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D38" w:rsidRDefault="00987D38" w:rsidP="00987D38">
      <w:pPr>
        <w:rPr>
          <w:lang w:val="es-MX"/>
        </w:rPr>
      </w:pPr>
    </w:p>
    <w:p w:rsidR="00A451BA" w:rsidRPr="00A451BA" w:rsidRDefault="009B517D" w:rsidP="00A451BA">
      <w:pPr>
        <w:jc w:val="both"/>
        <w:rPr>
          <w:sz w:val="24"/>
          <w:lang w:val="es-MX" w:eastAsia="es-ES"/>
        </w:rPr>
      </w:pPr>
      <w:r>
        <w:rPr>
          <w:noProof/>
          <w:lang w:val="es-PE"/>
        </w:rPr>
        <w:drawing>
          <wp:anchor distT="0" distB="0" distL="114300" distR="114300" simplePos="0" relativeHeight="251714048" behindDoc="0" locked="0" layoutInCell="1" allowOverlap="1">
            <wp:simplePos x="0" y="0"/>
            <wp:positionH relativeFrom="column">
              <wp:posOffset>4713605</wp:posOffset>
            </wp:positionH>
            <wp:positionV relativeFrom="paragraph">
              <wp:posOffset>-241300</wp:posOffset>
            </wp:positionV>
            <wp:extent cx="1178560" cy="1019810"/>
            <wp:effectExtent l="0" t="0" r="2540" b="8890"/>
            <wp:wrapNone/>
            <wp:docPr id="218" name="Imagen 218" descr="LOGO_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OGO_CMYK JPG"/>
                    <pic:cNvPicPr>
                      <a:picLocks noChangeAspect="1" noChangeArrowheads="1"/>
                    </pic:cNvPicPr>
                  </pic:nvPicPr>
                  <pic:blipFill>
                    <a:blip r:embed="rId9" cstate="print">
                      <a:extLst>
                        <a:ext uri="{28A0092B-C50C-407E-A947-70E740481C1C}">
                          <a14:useLocalDpi xmlns:a14="http://schemas.microsoft.com/office/drawing/2010/main" val="0"/>
                        </a:ext>
                      </a:extLst>
                    </a:blip>
                    <a:srcRect l="19212" t="11433" r="20692" b="14992"/>
                    <a:stretch>
                      <a:fillRect/>
                    </a:stretch>
                  </pic:blipFill>
                  <pic:spPr bwMode="auto">
                    <a:xfrm>
                      <a:off x="0" y="0"/>
                      <a:ext cx="1178560"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1BA" w:rsidRPr="00A451BA" w:rsidRDefault="00A451BA" w:rsidP="00A451BA">
      <w:pPr>
        <w:tabs>
          <w:tab w:val="left" w:pos="2694"/>
        </w:tabs>
        <w:rPr>
          <w:sz w:val="24"/>
          <w:lang w:val="es-MX" w:eastAsia="es-ES"/>
        </w:rPr>
      </w:pPr>
    </w:p>
    <w:p w:rsidR="00A451BA" w:rsidRPr="00A451BA" w:rsidRDefault="00A451BA" w:rsidP="00A451BA">
      <w:pPr>
        <w:tabs>
          <w:tab w:val="left" w:pos="3402"/>
        </w:tabs>
        <w:rPr>
          <w:sz w:val="24"/>
          <w:lang w:val="es-MX" w:eastAsia="es-ES"/>
        </w:rPr>
      </w:pPr>
    </w:p>
    <w:p w:rsidR="00A451BA" w:rsidRPr="00A451BA" w:rsidRDefault="00A451BA" w:rsidP="00A451BA">
      <w:pPr>
        <w:rPr>
          <w:sz w:val="24"/>
          <w:lang w:val="es-MX" w:eastAsia="es-ES"/>
        </w:rPr>
      </w:pPr>
    </w:p>
    <w:p w:rsidR="00A451BA" w:rsidRPr="00A451BA" w:rsidRDefault="00A451BA" w:rsidP="00A451BA">
      <w:pPr>
        <w:rPr>
          <w:sz w:val="24"/>
          <w:lang w:val="es-MX" w:eastAsia="es-ES"/>
        </w:rPr>
      </w:pPr>
    </w:p>
    <w:p w:rsidR="00A451BA" w:rsidRPr="00A451BA" w:rsidRDefault="00A451BA" w:rsidP="00A451BA">
      <w:pPr>
        <w:rPr>
          <w:sz w:val="24"/>
          <w:lang w:val="es-MX" w:eastAsia="es-ES"/>
        </w:rPr>
      </w:pPr>
    </w:p>
    <w:p w:rsidR="00A451BA" w:rsidRPr="00A451BA" w:rsidRDefault="00A451BA" w:rsidP="00A451BA">
      <w:pPr>
        <w:rPr>
          <w:sz w:val="24"/>
          <w:lang w:val="es-MX" w:eastAsia="es-ES"/>
        </w:rPr>
      </w:pPr>
    </w:p>
    <w:p w:rsidR="00A451BA" w:rsidRPr="00A451BA" w:rsidRDefault="00A451BA" w:rsidP="00A451BA">
      <w:pPr>
        <w:rPr>
          <w:sz w:val="24"/>
          <w:lang w:val="es-MX" w:eastAsia="es-ES"/>
        </w:rPr>
      </w:pPr>
    </w:p>
    <w:p w:rsidR="00A451BA" w:rsidRPr="00A451BA" w:rsidRDefault="00A451BA" w:rsidP="00A451BA">
      <w:pPr>
        <w:rPr>
          <w:sz w:val="24"/>
          <w:lang w:val="es-MX" w:eastAsia="es-ES"/>
        </w:rPr>
      </w:pPr>
    </w:p>
    <w:p w:rsidR="00A451BA" w:rsidRPr="00A451BA" w:rsidRDefault="00A451BA" w:rsidP="00A451BA">
      <w:pPr>
        <w:rPr>
          <w:sz w:val="24"/>
          <w:lang w:val="es-MX" w:eastAsia="es-ES"/>
        </w:rPr>
      </w:pPr>
    </w:p>
    <w:p w:rsidR="00A451BA" w:rsidRPr="00A451BA" w:rsidRDefault="00A451BA" w:rsidP="00A451BA">
      <w:pPr>
        <w:rPr>
          <w:rFonts w:ascii="Arial" w:hAnsi="Arial" w:cs="Arial"/>
          <w:sz w:val="24"/>
          <w:lang w:val="es-MX" w:eastAsia="es-ES"/>
        </w:rPr>
      </w:pPr>
    </w:p>
    <w:p w:rsidR="00A451BA" w:rsidRPr="00A451BA" w:rsidRDefault="00A451BA" w:rsidP="00A451BA">
      <w:pPr>
        <w:keepNext/>
        <w:tabs>
          <w:tab w:val="left" w:pos="3969"/>
        </w:tabs>
        <w:outlineLvl w:val="0"/>
        <w:rPr>
          <w:rFonts w:ascii="Arial" w:hAnsi="Arial" w:cs="Arial"/>
          <w:b/>
          <w:sz w:val="24"/>
          <w:lang w:val="es-MX" w:eastAsia="es-ES"/>
        </w:rPr>
      </w:pPr>
      <w:r w:rsidRPr="00A451BA">
        <w:rPr>
          <w:rFonts w:ascii="Arial" w:hAnsi="Arial" w:cs="Arial"/>
          <w:b/>
          <w:sz w:val="36"/>
          <w:lang w:val="es-MX" w:eastAsia="es-ES"/>
        </w:rPr>
        <w:t>PREGRADO</w:t>
      </w:r>
    </w:p>
    <w:p w:rsidR="00A451BA" w:rsidRPr="00A451BA" w:rsidRDefault="00A451BA" w:rsidP="00A451BA">
      <w:pPr>
        <w:tabs>
          <w:tab w:val="left" w:pos="2977"/>
          <w:tab w:val="left" w:pos="4111"/>
        </w:tabs>
        <w:rPr>
          <w:rFonts w:ascii="Arial" w:hAnsi="Arial" w:cs="Arial"/>
          <w:sz w:val="24"/>
          <w:lang w:val="es-MX" w:eastAsia="es-ES"/>
        </w:rPr>
      </w:pPr>
    </w:p>
    <w:p w:rsidR="00A451BA" w:rsidRPr="00A451BA" w:rsidRDefault="00A451BA" w:rsidP="00A451BA">
      <w:pPr>
        <w:rPr>
          <w:rFonts w:ascii="Arial" w:hAnsi="Arial" w:cs="Arial"/>
          <w:sz w:val="24"/>
          <w:lang w:val="es-MX" w:eastAsia="es-ES"/>
        </w:rPr>
      </w:pPr>
    </w:p>
    <w:p w:rsidR="00A451BA" w:rsidRPr="00A451BA" w:rsidRDefault="00A451BA" w:rsidP="00A451BA">
      <w:pPr>
        <w:rPr>
          <w:rFonts w:ascii="Arial" w:hAnsi="Arial" w:cs="Arial"/>
          <w:sz w:val="24"/>
          <w:lang w:val="es-MX" w:eastAsia="es-ES"/>
        </w:rPr>
      </w:pPr>
    </w:p>
    <w:p w:rsidR="00A451BA" w:rsidRPr="00A451BA" w:rsidRDefault="00A451BA" w:rsidP="00A451BA">
      <w:pPr>
        <w:rPr>
          <w:rFonts w:ascii="Arial" w:hAnsi="Arial" w:cs="Arial"/>
          <w:sz w:val="24"/>
          <w:lang w:val="es-MX" w:eastAsia="es-ES"/>
        </w:rPr>
      </w:pPr>
    </w:p>
    <w:p w:rsidR="00A451BA" w:rsidRDefault="00A451BA" w:rsidP="00A451BA">
      <w:pPr>
        <w:tabs>
          <w:tab w:val="left" w:pos="2835"/>
        </w:tabs>
        <w:rPr>
          <w:rFonts w:ascii="Arial" w:hAnsi="Arial" w:cs="Arial"/>
          <w:bCs/>
          <w:sz w:val="32"/>
          <w:szCs w:val="32"/>
          <w:lang w:val="es-MX" w:eastAsia="es-ES"/>
        </w:rPr>
      </w:pPr>
      <w:r w:rsidRPr="00A451BA">
        <w:rPr>
          <w:rFonts w:ascii="Arial" w:hAnsi="Arial" w:cs="Arial"/>
          <w:b/>
          <w:bCs/>
          <w:sz w:val="32"/>
          <w:szCs w:val="32"/>
          <w:lang w:val="es-MX" w:eastAsia="es-ES"/>
        </w:rPr>
        <w:t>PROFESORA</w:t>
      </w:r>
      <w:r>
        <w:rPr>
          <w:rFonts w:ascii="Arial" w:hAnsi="Arial" w:cs="Arial"/>
          <w:b/>
          <w:bCs/>
          <w:sz w:val="32"/>
          <w:szCs w:val="32"/>
          <w:lang w:val="es-MX" w:eastAsia="es-ES"/>
        </w:rPr>
        <w:t>S</w:t>
      </w:r>
      <w:r w:rsidRPr="00A451BA">
        <w:rPr>
          <w:rFonts w:ascii="Arial" w:hAnsi="Arial" w:cs="Arial"/>
          <w:b/>
          <w:bCs/>
          <w:sz w:val="32"/>
          <w:szCs w:val="32"/>
          <w:lang w:val="es-MX" w:eastAsia="es-ES"/>
        </w:rPr>
        <w:tab/>
        <w:t>:</w:t>
      </w:r>
      <w:r w:rsidRPr="00A451BA">
        <w:rPr>
          <w:rFonts w:ascii="Arial" w:hAnsi="Arial" w:cs="Arial"/>
          <w:b/>
          <w:bCs/>
          <w:sz w:val="32"/>
          <w:szCs w:val="32"/>
          <w:lang w:val="es-MX" w:eastAsia="es-ES"/>
        </w:rPr>
        <w:tab/>
      </w:r>
      <w:r>
        <w:rPr>
          <w:rFonts w:ascii="Arial" w:hAnsi="Arial" w:cs="Arial"/>
          <w:bCs/>
          <w:sz w:val="32"/>
          <w:szCs w:val="32"/>
          <w:lang w:val="es-MX" w:eastAsia="es-ES"/>
        </w:rPr>
        <w:t>Elia Acuña Silva</w:t>
      </w:r>
    </w:p>
    <w:p w:rsidR="00A451BA" w:rsidRDefault="00A451BA" w:rsidP="00A451BA">
      <w:pPr>
        <w:tabs>
          <w:tab w:val="left" w:pos="2835"/>
        </w:tabs>
        <w:rPr>
          <w:rFonts w:ascii="Arial" w:hAnsi="Arial" w:cs="Arial"/>
          <w:bCs/>
          <w:sz w:val="32"/>
          <w:szCs w:val="32"/>
          <w:lang w:val="es-MX" w:eastAsia="es-ES"/>
        </w:rPr>
      </w:pPr>
      <w:r>
        <w:rPr>
          <w:rFonts w:ascii="Arial" w:hAnsi="Arial" w:cs="Arial"/>
          <w:bCs/>
          <w:sz w:val="32"/>
          <w:szCs w:val="32"/>
          <w:lang w:val="es-MX" w:eastAsia="es-ES"/>
        </w:rPr>
        <w:tab/>
      </w:r>
      <w:r>
        <w:rPr>
          <w:rFonts w:ascii="Arial" w:hAnsi="Arial" w:cs="Arial"/>
          <w:bCs/>
          <w:sz w:val="32"/>
          <w:szCs w:val="32"/>
          <w:lang w:val="es-MX" w:eastAsia="es-ES"/>
        </w:rPr>
        <w:tab/>
        <w:t>Jenny Calderón Morocho</w:t>
      </w:r>
    </w:p>
    <w:p w:rsidR="00A451BA" w:rsidRPr="00A451BA" w:rsidRDefault="00A451BA" w:rsidP="00A451BA">
      <w:pPr>
        <w:tabs>
          <w:tab w:val="left" w:pos="2835"/>
        </w:tabs>
        <w:rPr>
          <w:rFonts w:ascii="Arial" w:hAnsi="Arial" w:cs="Arial"/>
          <w:bCs/>
          <w:sz w:val="32"/>
          <w:szCs w:val="32"/>
          <w:lang w:val="es-MX" w:eastAsia="es-ES"/>
        </w:rPr>
      </w:pPr>
      <w:r>
        <w:rPr>
          <w:rFonts w:ascii="Arial" w:hAnsi="Arial" w:cs="Arial"/>
          <w:bCs/>
          <w:sz w:val="32"/>
          <w:szCs w:val="32"/>
          <w:lang w:val="es-MX" w:eastAsia="es-ES"/>
        </w:rPr>
        <w:tab/>
      </w:r>
      <w:r>
        <w:rPr>
          <w:rFonts w:ascii="Arial" w:hAnsi="Arial" w:cs="Arial"/>
          <w:bCs/>
          <w:sz w:val="32"/>
          <w:szCs w:val="32"/>
          <w:lang w:val="es-MX" w:eastAsia="es-ES"/>
        </w:rPr>
        <w:tab/>
      </w:r>
      <w:r w:rsidR="008C7F7E">
        <w:rPr>
          <w:rFonts w:ascii="Arial" w:hAnsi="Arial" w:cs="Arial"/>
          <w:bCs/>
          <w:sz w:val="32"/>
          <w:szCs w:val="32"/>
          <w:lang w:val="es-MX" w:eastAsia="es-ES"/>
        </w:rPr>
        <w:t>Brenda Galagarza Alfaro</w:t>
      </w:r>
    </w:p>
    <w:p w:rsidR="00A451BA" w:rsidRPr="00A451BA" w:rsidRDefault="00A451BA" w:rsidP="00A451BA">
      <w:pPr>
        <w:tabs>
          <w:tab w:val="left" w:pos="3500"/>
        </w:tabs>
        <w:rPr>
          <w:rFonts w:ascii="Arial" w:hAnsi="Arial" w:cs="Arial"/>
          <w:sz w:val="32"/>
          <w:szCs w:val="32"/>
          <w:lang w:eastAsia="es-ES"/>
        </w:rPr>
      </w:pPr>
      <w:r w:rsidRPr="00A451BA">
        <w:rPr>
          <w:rFonts w:ascii="Arial" w:hAnsi="Arial" w:cs="Arial"/>
          <w:sz w:val="32"/>
          <w:szCs w:val="32"/>
          <w:lang w:eastAsia="es-ES"/>
        </w:rPr>
        <w:t xml:space="preserve">                              </w:t>
      </w:r>
      <w:r w:rsidRPr="00A451BA">
        <w:rPr>
          <w:rFonts w:ascii="Arial" w:hAnsi="Arial" w:cs="Arial"/>
          <w:sz w:val="32"/>
          <w:szCs w:val="32"/>
          <w:lang w:eastAsia="es-ES"/>
        </w:rPr>
        <w:tab/>
      </w:r>
    </w:p>
    <w:p w:rsidR="00A451BA" w:rsidRPr="00A451BA" w:rsidRDefault="00A451BA" w:rsidP="00A451BA">
      <w:pPr>
        <w:rPr>
          <w:rFonts w:ascii="Arial" w:hAnsi="Arial" w:cs="Arial"/>
          <w:sz w:val="32"/>
          <w:szCs w:val="32"/>
          <w:lang w:eastAsia="es-ES"/>
        </w:rPr>
      </w:pPr>
    </w:p>
    <w:p w:rsidR="00A451BA" w:rsidRPr="00A451BA" w:rsidRDefault="00A451BA" w:rsidP="00A608F2">
      <w:pPr>
        <w:keepNext/>
        <w:ind w:left="3544" w:hanging="3544"/>
        <w:outlineLvl w:val="3"/>
        <w:rPr>
          <w:rFonts w:ascii="Arial" w:hAnsi="Arial" w:cs="Arial"/>
          <w:sz w:val="32"/>
          <w:szCs w:val="32"/>
          <w:lang w:val="es-MX" w:eastAsia="es-ES"/>
        </w:rPr>
      </w:pPr>
      <w:r w:rsidRPr="00A451BA">
        <w:rPr>
          <w:rFonts w:ascii="Arial" w:hAnsi="Arial" w:cs="Arial"/>
          <w:b/>
          <w:bCs/>
          <w:sz w:val="32"/>
          <w:szCs w:val="32"/>
          <w:lang w:val="es-MX" w:eastAsia="es-ES"/>
        </w:rPr>
        <w:t>TÍTULO</w:t>
      </w:r>
      <w:r w:rsidR="00A608F2">
        <w:rPr>
          <w:rFonts w:ascii="Arial" w:hAnsi="Arial" w:cs="Arial"/>
          <w:b/>
          <w:bCs/>
          <w:sz w:val="32"/>
          <w:szCs w:val="32"/>
          <w:lang w:val="es-MX" w:eastAsia="es-ES"/>
        </w:rPr>
        <w:t xml:space="preserve">                   </w:t>
      </w:r>
      <w:r w:rsidRPr="00A451BA">
        <w:rPr>
          <w:rFonts w:ascii="Arial" w:hAnsi="Arial" w:cs="Arial"/>
          <w:b/>
          <w:bCs/>
          <w:sz w:val="32"/>
          <w:szCs w:val="32"/>
          <w:lang w:val="es-MX" w:eastAsia="es-ES"/>
        </w:rPr>
        <w:t>:</w:t>
      </w:r>
      <w:r w:rsidRPr="00A451BA">
        <w:rPr>
          <w:rFonts w:ascii="Arial" w:hAnsi="Arial" w:cs="Arial"/>
          <w:b/>
          <w:bCs/>
          <w:sz w:val="32"/>
          <w:szCs w:val="32"/>
          <w:lang w:val="es-MX" w:eastAsia="es-ES"/>
        </w:rPr>
        <w:tab/>
      </w:r>
      <w:r w:rsidR="00A608F2">
        <w:rPr>
          <w:rFonts w:ascii="Arial" w:hAnsi="Arial" w:cs="Arial"/>
          <w:b/>
          <w:sz w:val="32"/>
          <w:szCs w:val="32"/>
          <w:lang w:eastAsia="es-ES"/>
        </w:rPr>
        <w:t xml:space="preserve">Introducción a la Lógica: material de enseñanza </w:t>
      </w:r>
    </w:p>
    <w:p w:rsidR="00A451BA" w:rsidRPr="00A451BA" w:rsidRDefault="00A451BA" w:rsidP="00A451BA">
      <w:pPr>
        <w:rPr>
          <w:rFonts w:ascii="Arial" w:hAnsi="Arial" w:cs="Arial"/>
          <w:sz w:val="32"/>
          <w:szCs w:val="32"/>
          <w:lang w:val="es-MX" w:eastAsia="es-ES"/>
        </w:rPr>
      </w:pPr>
      <w:r w:rsidRPr="00A451BA">
        <w:rPr>
          <w:rFonts w:ascii="Arial" w:hAnsi="Arial" w:cs="Arial"/>
          <w:sz w:val="32"/>
          <w:szCs w:val="32"/>
          <w:lang w:val="es-MX" w:eastAsia="es-ES"/>
        </w:rPr>
        <w:t xml:space="preserve">                                  </w:t>
      </w:r>
    </w:p>
    <w:p w:rsidR="00A451BA" w:rsidRPr="00A451BA" w:rsidRDefault="00A451BA" w:rsidP="00A451BA">
      <w:pPr>
        <w:tabs>
          <w:tab w:val="left" w:pos="3261"/>
        </w:tabs>
        <w:rPr>
          <w:rFonts w:ascii="Arial" w:hAnsi="Arial" w:cs="Arial"/>
          <w:b/>
          <w:sz w:val="32"/>
          <w:szCs w:val="32"/>
          <w:lang w:val="es-MX" w:eastAsia="es-ES"/>
        </w:rPr>
      </w:pPr>
    </w:p>
    <w:p w:rsidR="00A451BA" w:rsidRPr="00A451BA" w:rsidRDefault="00A451BA" w:rsidP="00A451BA">
      <w:pPr>
        <w:rPr>
          <w:rFonts w:ascii="Arial" w:hAnsi="Arial" w:cs="Arial"/>
          <w:b/>
          <w:sz w:val="32"/>
          <w:szCs w:val="32"/>
          <w:lang w:val="es-MX" w:eastAsia="es-ES"/>
        </w:rPr>
      </w:pPr>
      <w:r w:rsidRPr="00A451BA">
        <w:rPr>
          <w:rFonts w:ascii="Arial" w:hAnsi="Arial" w:cs="Arial"/>
          <w:b/>
          <w:sz w:val="32"/>
          <w:szCs w:val="32"/>
          <w:lang w:val="es-MX" w:eastAsia="es-ES"/>
        </w:rPr>
        <w:t>FECHA</w:t>
      </w:r>
      <w:r w:rsidRPr="00A451BA">
        <w:rPr>
          <w:rFonts w:ascii="Arial" w:hAnsi="Arial" w:cs="Arial"/>
          <w:b/>
          <w:sz w:val="32"/>
          <w:szCs w:val="32"/>
          <w:lang w:val="es-MX" w:eastAsia="es-ES"/>
        </w:rPr>
        <w:tab/>
      </w:r>
      <w:r w:rsidRPr="00A451BA">
        <w:rPr>
          <w:rFonts w:ascii="Arial" w:hAnsi="Arial" w:cs="Arial"/>
          <w:b/>
          <w:sz w:val="32"/>
          <w:szCs w:val="32"/>
          <w:lang w:val="es-MX" w:eastAsia="es-ES"/>
        </w:rPr>
        <w:tab/>
      </w:r>
      <w:r w:rsidRPr="00A451BA">
        <w:rPr>
          <w:rFonts w:ascii="Arial" w:hAnsi="Arial" w:cs="Arial"/>
          <w:b/>
          <w:sz w:val="32"/>
          <w:szCs w:val="32"/>
          <w:lang w:val="es-MX" w:eastAsia="es-ES"/>
        </w:rPr>
        <w:tab/>
        <w:t>:</w:t>
      </w:r>
      <w:r w:rsidRPr="00A451BA">
        <w:rPr>
          <w:rFonts w:ascii="Arial" w:hAnsi="Arial" w:cs="Arial"/>
          <w:b/>
          <w:sz w:val="32"/>
          <w:szCs w:val="32"/>
          <w:lang w:val="es-MX" w:eastAsia="es-ES"/>
        </w:rPr>
        <w:tab/>
      </w:r>
      <w:r w:rsidR="003729A4">
        <w:rPr>
          <w:rFonts w:ascii="Arial" w:hAnsi="Arial" w:cs="Arial"/>
          <w:sz w:val="32"/>
          <w:szCs w:val="32"/>
          <w:lang w:eastAsia="es-ES"/>
        </w:rPr>
        <w:t>Marzo 2015</w:t>
      </w:r>
    </w:p>
    <w:p w:rsidR="00A451BA" w:rsidRPr="00A451BA" w:rsidRDefault="00A451BA" w:rsidP="00A451BA">
      <w:pPr>
        <w:rPr>
          <w:rFonts w:ascii="Arial" w:hAnsi="Arial" w:cs="Arial"/>
          <w:b/>
          <w:sz w:val="28"/>
          <w:szCs w:val="28"/>
          <w:lang w:val="es-MX" w:eastAsia="es-ES"/>
        </w:rPr>
      </w:pPr>
    </w:p>
    <w:p w:rsidR="00A451BA" w:rsidRPr="00A451BA" w:rsidRDefault="00A451BA" w:rsidP="00A451BA">
      <w:pPr>
        <w:tabs>
          <w:tab w:val="left" w:pos="2835"/>
          <w:tab w:val="left" w:pos="3969"/>
        </w:tabs>
        <w:rPr>
          <w:rFonts w:ascii="Arial" w:hAnsi="Arial" w:cs="Arial"/>
          <w:b/>
          <w:sz w:val="28"/>
          <w:szCs w:val="28"/>
          <w:lang w:val="es-MX" w:eastAsia="es-ES"/>
        </w:rPr>
      </w:pPr>
    </w:p>
    <w:p w:rsidR="00A451BA" w:rsidRPr="00A451BA" w:rsidRDefault="009B517D" w:rsidP="00A451BA">
      <w:pPr>
        <w:tabs>
          <w:tab w:val="left" w:pos="3969"/>
        </w:tabs>
        <w:rPr>
          <w:rFonts w:ascii="Arial" w:hAnsi="Arial" w:cs="Arial"/>
          <w:b/>
          <w:sz w:val="28"/>
          <w:szCs w:val="28"/>
          <w:lang w:val="es-MX" w:eastAsia="es-ES"/>
        </w:rPr>
      </w:pPr>
      <w:r>
        <w:rPr>
          <w:b/>
          <w:noProof/>
          <w:sz w:val="26"/>
          <w:lang w:val="es-PE"/>
        </w:rPr>
        <mc:AlternateContent>
          <mc:Choice Requires="wps">
            <w:drawing>
              <wp:anchor distT="0" distB="0" distL="114300" distR="114300" simplePos="0" relativeHeight="251715072" behindDoc="0" locked="0" layoutInCell="0" allowOverlap="1" wp14:anchorId="14C2E369" wp14:editId="139AEC65">
                <wp:simplePos x="0" y="0"/>
                <wp:positionH relativeFrom="column">
                  <wp:posOffset>1905</wp:posOffset>
                </wp:positionH>
                <wp:positionV relativeFrom="paragraph">
                  <wp:posOffset>193675</wp:posOffset>
                </wp:positionV>
                <wp:extent cx="5725160" cy="0"/>
                <wp:effectExtent l="11430" t="12700" r="6985" b="6350"/>
                <wp:wrapNone/>
                <wp:docPr id="15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25pt" to="450.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TJFQIAACw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" o:allowincell="f"/>
            </w:pict>
          </mc:Fallback>
        </mc:AlternateContent>
      </w:r>
    </w:p>
    <w:p w:rsidR="00A451BA" w:rsidRPr="00A451BA" w:rsidRDefault="00A451BA" w:rsidP="00A451BA">
      <w:pPr>
        <w:rPr>
          <w:rFonts w:ascii="Arial" w:hAnsi="Arial" w:cs="Arial"/>
          <w:b/>
          <w:sz w:val="28"/>
          <w:szCs w:val="28"/>
          <w:lang w:val="es-MX" w:eastAsia="es-ES"/>
        </w:rPr>
      </w:pPr>
    </w:p>
    <w:p w:rsidR="00A451BA" w:rsidRPr="00A451BA" w:rsidRDefault="00A451BA" w:rsidP="00A451BA">
      <w:pPr>
        <w:rPr>
          <w:rFonts w:ascii="Arial" w:hAnsi="Arial" w:cs="Arial"/>
          <w:b/>
          <w:sz w:val="28"/>
          <w:szCs w:val="28"/>
          <w:lang w:val="es-MX" w:eastAsia="es-ES"/>
        </w:rPr>
      </w:pPr>
    </w:p>
    <w:p w:rsidR="00A451BA" w:rsidRPr="00A451BA" w:rsidRDefault="00A451BA" w:rsidP="00A451BA">
      <w:pPr>
        <w:rPr>
          <w:rFonts w:ascii="Arial" w:hAnsi="Arial" w:cs="Arial"/>
          <w:b/>
          <w:sz w:val="28"/>
          <w:szCs w:val="28"/>
          <w:lang w:val="es-MX" w:eastAsia="es-ES"/>
        </w:rPr>
      </w:pPr>
    </w:p>
    <w:p w:rsidR="00A451BA" w:rsidRPr="00A451BA" w:rsidRDefault="00A451BA" w:rsidP="00A451BA">
      <w:pPr>
        <w:tabs>
          <w:tab w:val="left" w:pos="2410"/>
        </w:tabs>
        <w:ind w:right="-93"/>
        <w:rPr>
          <w:rFonts w:ascii="Arial" w:hAnsi="Arial" w:cs="Arial"/>
          <w:sz w:val="32"/>
          <w:szCs w:val="32"/>
          <w:lang w:val="es-MX" w:eastAsia="es-ES"/>
        </w:rPr>
      </w:pPr>
      <w:r w:rsidRPr="00A451BA">
        <w:rPr>
          <w:rFonts w:ascii="Arial" w:hAnsi="Arial" w:cs="Arial"/>
          <w:b/>
          <w:sz w:val="32"/>
          <w:szCs w:val="32"/>
          <w:lang w:val="es-MX" w:eastAsia="es-ES"/>
        </w:rPr>
        <w:t>CURSO</w:t>
      </w:r>
      <w:r w:rsidRPr="00A451BA">
        <w:rPr>
          <w:rFonts w:ascii="Arial" w:hAnsi="Arial" w:cs="Arial"/>
          <w:b/>
          <w:sz w:val="32"/>
          <w:szCs w:val="32"/>
          <w:lang w:val="es-MX" w:eastAsia="es-ES"/>
        </w:rPr>
        <w:tab/>
      </w:r>
      <w:r w:rsidRPr="00A451BA">
        <w:rPr>
          <w:rFonts w:ascii="Arial" w:hAnsi="Arial" w:cs="Arial"/>
          <w:b/>
          <w:sz w:val="32"/>
          <w:szCs w:val="32"/>
          <w:lang w:val="es-MX" w:eastAsia="es-ES"/>
        </w:rPr>
        <w:tab/>
        <w:t>:</w:t>
      </w:r>
      <w:r w:rsidRPr="00A451BA">
        <w:rPr>
          <w:rFonts w:ascii="Arial" w:hAnsi="Arial" w:cs="Arial"/>
          <w:b/>
          <w:sz w:val="32"/>
          <w:szCs w:val="32"/>
          <w:lang w:val="es-MX" w:eastAsia="es-ES"/>
        </w:rPr>
        <w:tab/>
      </w:r>
      <w:r w:rsidRPr="00A451BA">
        <w:rPr>
          <w:rFonts w:ascii="Arial" w:hAnsi="Arial" w:cs="Arial"/>
          <w:b/>
          <w:sz w:val="32"/>
          <w:szCs w:val="32"/>
          <w:lang w:val="es-PE"/>
        </w:rPr>
        <w:t xml:space="preserve">Lógica </w:t>
      </w:r>
    </w:p>
    <w:p w:rsidR="00A451BA" w:rsidRPr="00A451BA" w:rsidRDefault="00A451BA" w:rsidP="00A451BA">
      <w:pPr>
        <w:ind w:right="-93"/>
        <w:rPr>
          <w:rFonts w:ascii="Arial" w:hAnsi="Arial" w:cs="Arial"/>
          <w:b/>
          <w:sz w:val="32"/>
          <w:szCs w:val="32"/>
          <w:lang w:val="es-MX" w:eastAsia="es-ES"/>
        </w:rPr>
      </w:pPr>
    </w:p>
    <w:p w:rsidR="00A451BA" w:rsidRPr="00A451BA" w:rsidRDefault="00A451BA" w:rsidP="00A451BA">
      <w:pPr>
        <w:rPr>
          <w:rFonts w:ascii="Arial" w:hAnsi="Arial" w:cs="Arial"/>
          <w:b/>
          <w:sz w:val="32"/>
          <w:szCs w:val="32"/>
          <w:lang w:eastAsia="es-ES"/>
        </w:rPr>
      </w:pPr>
      <w:r w:rsidRPr="00A451BA">
        <w:rPr>
          <w:rFonts w:ascii="Arial" w:hAnsi="Arial" w:cs="Arial"/>
          <w:b/>
          <w:sz w:val="32"/>
          <w:szCs w:val="32"/>
          <w:lang w:eastAsia="es-ES"/>
        </w:rPr>
        <w:t>CODIGO</w:t>
      </w:r>
      <w:r w:rsidRPr="00A451BA">
        <w:rPr>
          <w:rFonts w:ascii="Arial" w:hAnsi="Arial" w:cs="Arial"/>
          <w:b/>
          <w:sz w:val="32"/>
          <w:szCs w:val="32"/>
          <w:lang w:eastAsia="es-ES"/>
        </w:rPr>
        <w:tab/>
      </w:r>
      <w:r w:rsidRPr="00A451BA">
        <w:rPr>
          <w:rFonts w:ascii="Arial" w:hAnsi="Arial" w:cs="Arial"/>
          <w:b/>
          <w:sz w:val="32"/>
          <w:szCs w:val="32"/>
          <w:lang w:eastAsia="es-ES"/>
        </w:rPr>
        <w:tab/>
      </w:r>
      <w:r w:rsidRPr="00A451BA">
        <w:rPr>
          <w:rFonts w:ascii="Arial" w:hAnsi="Arial" w:cs="Arial"/>
          <w:b/>
          <w:sz w:val="32"/>
          <w:szCs w:val="32"/>
          <w:lang w:eastAsia="es-ES"/>
        </w:rPr>
        <w:tab/>
        <w:t>:</w:t>
      </w:r>
      <w:r w:rsidRPr="00A451BA">
        <w:rPr>
          <w:rFonts w:ascii="Arial" w:hAnsi="Arial" w:cs="Arial"/>
          <w:b/>
          <w:sz w:val="32"/>
          <w:szCs w:val="32"/>
          <w:lang w:eastAsia="es-ES"/>
        </w:rPr>
        <w:tab/>
      </w:r>
      <w:r w:rsidRPr="00A451BA">
        <w:rPr>
          <w:rFonts w:ascii="Arial" w:hAnsi="Arial" w:cs="Arial"/>
          <w:sz w:val="32"/>
          <w:szCs w:val="32"/>
          <w:lang w:eastAsia="es-ES"/>
        </w:rPr>
        <w:t>H</w:t>
      </w:r>
      <w:r>
        <w:rPr>
          <w:rFonts w:ascii="Arial" w:hAnsi="Arial" w:cs="Arial"/>
          <w:sz w:val="32"/>
          <w:szCs w:val="32"/>
          <w:lang w:eastAsia="es-ES"/>
        </w:rPr>
        <w:t>U210</w:t>
      </w:r>
    </w:p>
    <w:p w:rsidR="00A451BA" w:rsidRPr="00A451BA" w:rsidRDefault="00A451BA" w:rsidP="00A451BA">
      <w:pPr>
        <w:rPr>
          <w:rFonts w:ascii="Arial" w:hAnsi="Arial" w:cs="Arial"/>
          <w:b/>
          <w:sz w:val="32"/>
          <w:szCs w:val="32"/>
          <w:lang w:eastAsia="es-ES"/>
        </w:rPr>
      </w:pPr>
    </w:p>
    <w:p w:rsidR="00A451BA" w:rsidRPr="00A451BA" w:rsidRDefault="00A451BA" w:rsidP="00A451BA">
      <w:pPr>
        <w:tabs>
          <w:tab w:val="left" w:pos="2835"/>
          <w:tab w:val="left" w:pos="3119"/>
          <w:tab w:val="left" w:pos="3969"/>
          <w:tab w:val="left" w:pos="4111"/>
        </w:tabs>
        <w:rPr>
          <w:rFonts w:ascii="Arial" w:hAnsi="Arial" w:cs="Arial"/>
          <w:bCs/>
          <w:sz w:val="32"/>
          <w:szCs w:val="32"/>
          <w:lang w:val="it-IT" w:eastAsia="es-ES"/>
        </w:rPr>
      </w:pPr>
      <w:r w:rsidRPr="00A451BA">
        <w:rPr>
          <w:rFonts w:ascii="Arial" w:hAnsi="Arial" w:cs="Arial"/>
          <w:b/>
          <w:sz w:val="32"/>
          <w:szCs w:val="32"/>
          <w:lang w:val="it-IT" w:eastAsia="es-ES"/>
        </w:rPr>
        <w:t>ÁREA</w:t>
      </w:r>
      <w:r w:rsidRPr="00A451BA">
        <w:rPr>
          <w:rFonts w:ascii="Arial" w:hAnsi="Arial" w:cs="Arial"/>
          <w:b/>
          <w:sz w:val="32"/>
          <w:szCs w:val="32"/>
          <w:lang w:val="it-IT" w:eastAsia="es-ES"/>
        </w:rPr>
        <w:tab/>
        <w:t>:</w:t>
      </w:r>
      <w:r w:rsidRPr="00A451BA">
        <w:rPr>
          <w:rFonts w:ascii="Arial" w:hAnsi="Arial" w:cs="Arial"/>
          <w:b/>
          <w:sz w:val="32"/>
          <w:szCs w:val="32"/>
          <w:lang w:val="it-IT" w:eastAsia="es-ES"/>
        </w:rPr>
        <w:tab/>
        <w:t xml:space="preserve">     </w:t>
      </w:r>
      <w:r w:rsidR="00E41B5A">
        <w:rPr>
          <w:rFonts w:ascii="Arial" w:hAnsi="Arial" w:cs="Arial"/>
          <w:sz w:val="32"/>
          <w:szCs w:val="32"/>
          <w:lang w:val="it-IT" w:eastAsia="es-ES"/>
        </w:rPr>
        <w:t>Humanidades</w:t>
      </w:r>
    </w:p>
    <w:p w:rsidR="00A451BA" w:rsidRPr="00A451BA" w:rsidRDefault="00A451BA" w:rsidP="00A451BA">
      <w:pPr>
        <w:tabs>
          <w:tab w:val="left" w:pos="3119"/>
        </w:tabs>
        <w:rPr>
          <w:rFonts w:ascii="Arial" w:hAnsi="Arial" w:cs="Arial"/>
          <w:b/>
          <w:sz w:val="32"/>
          <w:szCs w:val="32"/>
          <w:lang w:val="it-IT" w:eastAsia="es-ES"/>
        </w:rPr>
      </w:pPr>
    </w:p>
    <w:p w:rsidR="00A451BA" w:rsidRPr="00A451BA" w:rsidRDefault="00A451BA" w:rsidP="00A451BA">
      <w:pPr>
        <w:tabs>
          <w:tab w:val="left" w:pos="2835"/>
          <w:tab w:val="left" w:pos="3544"/>
        </w:tabs>
        <w:rPr>
          <w:rFonts w:ascii="Arial" w:hAnsi="Arial" w:cs="Arial"/>
          <w:b/>
          <w:sz w:val="32"/>
          <w:szCs w:val="32"/>
          <w:lang w:val="it-IT" w:eastAsia="es-ES"/>
        </w:rPr>
      </w:pPr>
      <w:r w:rsidRPr="00A451BA">
        <w:rPr>
          <w:rFonts w:ascii="Arial" w:hAnsi="Arial" w:cs="Arial"/>
          <w:b/>
          <w:sz w:val="32"/>
          <w:szCs w:val="32"/>
          <w:lang w:val="it-IT" w:eastAsia="es-ES"/>
        </w:rPr>
        <w:t>CICLO</w:t>
      </w:r>
      <w:r w:rsidRPr="00A451BA">
        <w:rPr>
          <w:rFonts w:ascii="Arial" w:hAnsi="Arial" w:cs="Arial"/>
          <w:b/>
          <w:sz w:val="32"/>
          <w:szCs w:val="32"/>
          <w:lang w:val="it-IT" w:eastAsia="es-ES"/>
        </w:rPr>
        <w:tab/>
        <w:t>:</w:t>
      </w:r>
      <w:r w:rsidRPr="00A451BA">
        <w:rPr>
          <w:rFonts w:ascii="Arial" w:hAnsi="Arial" w:cs="Arial"/>
          <w:b/>
          <w:sz w:val="32"/>
          <w:szCs w:val="32"/>
          <w:lang w:val="it-IT" w:eastAsia="es-ES"/>
        </w:rPr>
        <w:tab/>
      </w:r>
      <w:r w:rsidRPr="00A451BA">
        <w:rPr>
          <w:rFonts w:ascii="Arial" w:hAnsi="Arial" w:cs="Arial"/>
          <w:sz w:val="32"/>
          <w:szCs w:val="32"/>
          <w:lang w:val="it-IT" w:eastAsia="es-ES"/>
        </w:rPr>
        <w:t>201</w:t>
      </w:r>
      <w:r w:rsidR="003729A4">
        <w:rPr>
          <w:rFonts w:ascii="Arial" w:hAnsi="Arial" w:cs="Arial"/>
          <w:sz w:val="32"/>
          <w:szCs w:val="32"/>
          <w:lang w:val="it-IT" w:eastAsia="es-ES"/>
        </w:rPr>
        <w:t>5-1</w:t>
      </w:r>
    </w:p>
    <w:p w:rsidR="00A451BA" w:rsidRPr="00A451BA" w:rsidRDefault="00A451BA" w:rsidP="00A451BA">
      <w:pPr>
        <w:rPr>
          <w:b/>
          <w:sz w:val="26"/>
          <w:lang w:val="it-IT" w:eastAsia="es-ES"/>
        </w:rPr>
      </w:pPr>
    </w:p>
    <w:p w:rsidR="008F1675" w:rsidRDefault="008F1675" w:rsidP="008F1675">
      <w:pPr>
        <w:jc w:val="both"/>
        <w:rPr>
          <w:rFonts w:ascii="Arial" w:hAnsi="Arial" w:cs="Arial"/>
          <w:sz w:val="24"/>
          <w:szCs w:val="24"/>
          <w:lang w:val="es-PE"/>
        </w:rPr>
      </w:pPr>
    </w:p>
    <w:p w:rsidR="008F1675" w:rsidRDefault="008F1675" w:rsidP="008F1675">
      <w:pPr>
        <w:jc w:val="both"/>
        <w:rPr>
          <w:rFonts w:ascii="Arial" w:hAnsi="Arial" w:cs="Arial"/>
          <w:sz w:val="24"/>
          <w:szCs w:val="24"/>
          <w:lang w:val="es-PE"/>
        </w:rPr>
      </w:pPr>
    </w:p>
    <w:p w:rsidR="008F1675" w:rsidRPr="00C13103" w:rsidRDefault="008F1675" w:rsidP="008F1675">
      <w:pPr>
        <w:jc w:val="right"/>
        <w:rPr>
          <w:rFonts w:ascii="Arial" w:hAnsi="Arial" w:cs="Arial"/>
          <w:sz w:val="24"/>
          <w:szCs w:val="24"/>
          <w:lang w:val="es-PE"/>
        </w:rPr>
      </w:pPr>
      <w:r>
        <w:rPr>
          <w:rFonts w:ascii="Arial" w:hAnsi="Arial" w:cs="Arial"/>
          <w:sz w:val="24"/>
          <w:szCs w:val="24"/>
          <w:lang w:val="es-PE"/>
        </w:rPr>
        <w:t>Copyright. Universidad Peruana de Ciencias Aplicadas – UPC</w:t>
      </w:r>
    </w:p>
    <w:p w:rsidR="00A608F2" w:rsidRDefault="00A608F2">
      <w:pPr>
        <w:rPr>
          <w:rFonts w:ascii="Century Gothic" w:hAnsi="Century Gothic"/>
          <w:b/>
          <w:sz w:val="36"/>
        </w:rPr>
      </w:pPr>
      <w:r>
        <w:rPr>
          <w:rFonts w:ascii="Century Gothic" w:hAnsi="Century Gothic"/>
          <w:b/>
          <w:sz w:val="36"/>
        </w:rPr>
        <w:br w:type="page"/>
      </w:r>
    </w:p>
    <w:p w:rsidR="00987D38" w:rsidRPr="00A608F2" w:rsidRDefault="00987D38" w:rsidP="00987D38">
      <w:pPr>
        <w:jc w:val="center"/>
        <w:rPr>
          <w:rFonts w:ascii="Century Gothic" w:hAnsi="Century Gothic"/>
          <w:b/>
          <w:sz w:val="36"/>
        </w:rPr>
      </w:pPr>
      <w:r w:rsidRPr="00A608F2">
        <w:rPr>
          <w:rFonts w:ascii="Century Gothic" w:hAnsi="Century Gothic"/>
          <w:b/>
          <w:sz w:val="36"/>
        </w:rPr>
        <w:lastRenderedPageBreak/>
        <w:t>ÍNDICE</w:t>
      </w:r>
    </w:p>
    <w:tbl>
      <w:tblPr>
        <w:tblW w:w="9072" w:type="dxa"/>
        <w:tblInd w:w="496" w:type="dxa"/>
        <w:tblLayout w:type="fixed"/>
        <w:tblCellMar>
          <w:left w:w="70" w:type="dxa"/>
          <w:right w:w="70" w:type="dxa"/>
        </w:tblCellMar>
        <w:tblLook w:val="0000" w:firstRow="0" w:lastRow="0" w:firstColumn="0" w:lastColumn="0" w:noHBand="0" w:noVBand="0"/>
      </w:tblPr>
      <w:tblGrid>
        <w:gridCol w:w="7654"/>
        <w:gridCol w:w="709"/>
        <w:gridCol w:w="709"/>
      </w:tblGrid>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sidRPr="00EA5D02">
              <w:rPr>
                <w:rFonts w:ascii="Century Gothic" w:hAnsi="Century Gothic"/>
                <w:b w:val="0"/>
                <w:szCs w:val="22"/>
                <w:u w:val="none"/>
              </w:rPr>
              <w:t>Introducción</w:t>
            </w:r>
          </w:p>
        </w:tc>
        <w:tc>
          <w:tcPr>
            <w:tcW w:w="709" w:type="dxa"/>
            <w:vAlign w:val="center"/>
          </w:tcPr>
          <w:p w:rsidR="00664816" w:rsidRPr="00EA5D02" w:rsidRDefault="00664816" w:rsidP="00540C28">
            <w:pPr>
              <w:pStyle w:val="Ttulo5"/>
              <w:tabs>
                <w:tab w:val="clear" w:pos="4680"/>
                <w:tab w:val="clear" w:pos="5040"/>
                <w:tab w:val="clear" w:pos="540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roofErr w:type="gramStart"/>
            <w:r w:rsidRPr="00EA5D02">
              <w:rPr>
                <w:rFonts w:ascii="Century Gothic" w:hAnsi="Century Gothic"/>
                <w:b w:val="0"/>
                <w:szCs w:val="22"/>
                <w:u w:val="none"/>
              </w:rPr>
              <w:t>iii</w:t>
            </w:r>
            <w:proofErr w:type="gramEnd"/>
          </w:p>
        </w:tc>
        <w:tc>
          <w:tcPr>
            <w:tcW w:w="709" w:type="dxa"/>
            <w:vAlign w:val="center"/>
          </w:tcPr>
          <w:p w:rsidR="00664816" w:rsidRPr="00EA5D02" w:rsidRDefault="00664816" w:rsidP="002F7B7D">
            <w:pPr>
              <w:pStyle w:val="Ttulo5"/>
              <w:tabs>
                <w:tab w:val="clear" w:pos="4680"/>
                <w:tab w:val="clear" w:pos="5040"/>
                <w:tab w:val="clear" w:pos="540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sidRPr="00EA5D02">
              <w:rPr>
                <w:rFonts w:ascii="Century Gothic" w:hAnsi="Century Gothic"/>
                <w:b w:val="0"/>
                <w:szCs w:val="22"/>
                <w:u w:val="none"/>
              </w:rPr>
              <w:t>Cronograma de clases y evaluaciones</w:t>
            </w:r>
          </w:p>
        </w:tc>
        <w:tc>
          <w:tcPr>
            <w:tcW w:w="709" w:type="dxa"/>
            <w:vAlign w:val="center"/>
          </w:tcPr>
          <w:p w:rsidR="00664816" w:rsidRPr="00EA5D02" w:rsidRDefault="00664816" w:rsidP="00540C28">
            <w:pPr>
              <w:pStyle w:val="Ttulo5"/>
              <w:tabs>
                <w:tab w:val="clear" w:pos="4680"/>
                <w:tab w:val="clear" w:pos="5040"/>
                <w:tab w:val="clear" w:pos="540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roofErr w:type="gramStart"/>
            <w:r w:rsidRPr="00EA5D02">
              <w:rPr>
                <w:rFonts w:ascii="Century Gothic" w:hAnsi="Century Gothic"/>
                <w:b w:val="0"/>
                <w:szCs w:val="22"/>
                <w:u w:val="none"/>
              </w:rPr>
              <w:t>v</w:t>
            </w:r>
            <w:proofErr w:type="gramEnd"/>
          </w:p>
        </w:tc>
        <w:tc>
          <w:tcPr>
            <w:tcW w:w="709" w:type="dxa"/>
            <w:vAlign w:val="center"/>
          </w:tcPr>
          <w:p w:rsidR="00664816" w:rsidRPr="00EA5D02" w:rsidRDefault="00664816" w:rsidP="002F7B7D">
            <w:pPr>
              <w:pStyle w:val="Ttulo5"/>
              <w:tabs>
                <w:tab w:val="clear" w:pos="4680"/>
                <w:tab w:val="clear" w:pos="5040"/>
                <w:tab w:val="clear" w:pos="540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932057"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szCs w:val="22"/>
                <w:u w:val="none"/>
              </w:rPr>
            </w:pPr>
            <w:r w:rsidRPr="00932057">
              <w:rPr>
                <w:rFonts w:ascii="Century Gothic" w:hAnsi="Century Gothic"/>
                <w:szCs w:val="22"/>
                <w:u w:val="none"/>
              </w:rPr>
              <w:t xml:space="preserve">UNIDAD 1. </w:t>
            </w:r>
            <w:smartTag w:uri="urn:schemas-microsoft-com:office:smarttags" w:element="PersonName">
              <w:smartTagPr>
                <w:attr w:name="ProductID" w:val="La L￳gica"/>
              </w:smartTagPr>
              <w:r w:rsidRPr="00932057">
                <w:rPr>
                  <w:rFonts w:ascii="Century Gothic" w:hAnsi="Century Gothic"/>
                  <w:szCs w:val="22"/>
                  <w:u w:val="none"/>
                </w:rPr>
                <w:t>La Lógica</w:t>
              </w:r>
            </w:smartTag>
            <w:r w:rsidRPr="00932057">
              <w:rPr>
                <w:rFonts w:ascii="Century Gothic" w:hAnsi="Century Gothic"/>
                <w:szCs w:val="22"/>
                <w:u w:val="none"/>
              </w:rPr>
              <w:t xml:space="preserve"> y los argumentos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6</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lang w:val="es-ES"/>
              </w:rPr>
            </w:pPr>
            <w:r w:rsidRPr="00EA5D02">
              <w:rPr>
                <w:rFonts w:ascii="Century Gothic" w:hAnsi="Century Gothic"/>
                <w:b w:val="0"/>
                <w:szCs w:val="22"/>
                <w:u w:val="none"/>
                <w:lang w:val="es-ES"/>
              </w:rPr>
              <w:t>1.1 Argumentos: definiciones, indicadores, componentes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7</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1E38FC">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Cs/>
                <w:szCs w:val="22"/>
                <w:u w:val="none"/>
              </w:rPr>
              <w:sym w:font="Wingdings" w:char="F026"/>
            </w:r>
            <w:r w:rsidRPr="00EA5D02">
              <w:rPr>
                <w:rFonts w:ascii="Century Gothic" w:hAnsi="Century Gothic"/>
                <w:bCs/>
                <w:szCs w:val="22"/>
                <w:u w:val="none"/>
              </w:rPr>
              <w:t xml:space="preserve"> </w:t>
            </w:r>
            <w:r w:rsidRPr="00EA5D02">
              <w:rPr>
                <w:rFonts w:ascii="Century Gothic" w:hAnsi="Century Gothic"/>
                <w:b w:val="0"/>
                <w:bCs/>
                <w:szCs w:val="22"/>
                <w:u w:val="none"/>
              </w:rPr>
              <w:t>Lecturas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9</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1E38FC">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lang w:val="es-ES"/>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Ejercicios de aplicación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11</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7636C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Pr>
                <w:rFonts w:ascii="Century Gothic" w:hAnsi="Century Gothic"/>
                <w:b w:val="0"/>
                <w:szCs w:val="22"/>
                <w:u w:val="none"/>
              </w:rPr>
              <w:t>1.2</w:t>
            </w:r>
            <w:r w:rsidRPr="00EA5D02">
              <w:rPr>
                <w:rFonts w:ascii="Century Gothic" w:hAnsi="Century Gothic"/>
                <w:b w:val="0"/>
                <w:szCs w:val="22"/>
                <w:u w:val="none"/>
              </w:rPr>
              <w:t xml:space="preserve"> Inducción y deducción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19</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1E38FC">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Cs/>
                <w:szCs w:val="22"/>
                <w:u w:val="none"/>
              </w:rPr>
              <w:sym w:font="Wingdings" w:char="F026"/>
            </w:r>
            <w:r w:rsidRPr="00EA5D02">
              <w:rPr>
                <w:rFonts w:ascii="Century Gothic" w:hAnsi="Century Gothic"/>
                <w:bCs/>
                <w:szCs w:val="22"/>
                <w:u w:val="none"/>
              </w:rPr>
              <w:t xml:space="preserve"> </w:t>
            </w:r>
            <w:r w:rsidRPr="00EA5D02">
              <w:rPr>
                <w:rFonts w:ascii="Century Gothic" w:hAnsi="Century Gothic"/>
                <w:b w:val="0"/>
                <w:bCs/>
                <w:szCs w:val="22"/>
                <w:u w:val="none"/>
              </w:rPr>
              <w:t>Lecturas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21</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Pr>
                <w:rFonts w:ascii="Century Gothic" w:hAnsi="Century Gothic"/>
                <w:b w:val="0"/>
                <w:szCs w:val="22"/>
                <w:u w:val="none"/>
              </w:rPr>
              <w:t>1.3 Fa</w:t>
            </w:r>
            <w:r w:rsidRPr="00EA5D02">
              <w:rPr>
                <w:rFonts w:ascii="Century Gothic" w:hAnsi="Century Gothic"/>
                <w:b w:val="0"/>
                <w:szCs w:val="22"/>
                <w:u w:val="none"/>
              </w:rPr>
              <w:t>lacias no formales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24</w:t>
            </w:r>
          </w:p>
        </w:tc>
        <w:tc>
          <w:tcPr>
            <w:tcW w:w="709" w:type="dxa"/>
            <w:vAlign w:val="center"/>
          </w:tcPr>
          <w:p w:rsidR="00664816" w:rsidRPr="00EA5D02" w:rsidRDefault="00664816" w:rsidP="0033372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1E38FC">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Pr>
                <w:rFonts w:ascii="Century Gothic" w:hAnsi="Century Gothic"/>
                <w:b w:val="0"/>
                <w:szCs w:val="22"/>
                <w:u w:val="none"/>
              </w:rPr>
              <w:t>Falacias de atinencia</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25</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1E38FC">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Pr>
                <w:rFonts w:ascii="Century Gothic" w:hAnsi="Century Gothic"/>
                <w:b w:val="0"/>
                <w:szCs w:val="22"/>
                <w:u w:val="none"/>
              </w:rPr>
              <w:t>Falacias de ambigüedad</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31</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1E38FC">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 xml:space="preserve">Ejercicios de aplicación </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34</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6B4B5E">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Pr>
                <w:rFonts w:ascii="Century Gothic" w:hAnsi="Century Gothic"/>
                <w:b w:val="0"/>
                <w:szCs w:val="22"/>
                <w:u w:val="none"/>
              </w:rPr>
              <w:t>1.4 La definición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45</w:t>
            </w:r>
          </w:p>
        </w:tc>
        <w:tc>
          <w:tcPr>
            <w:tcW w:w="709" w:type="dxa"/>
            <w:vAlign w:val="center"/>
          </w:tcPr>
          <w:p w:rsidR="00664816" w:rsidRPr="00EA5D02" w:rsidRDefault="00664816" w:rsidP="00C37C0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C37C0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Pr>
                <w:rFonts w:ascii="Century Gothic" w:hAnsi="Century Gothic"/>
                <w:b w:val="0"/>
                <w:szCs w:val="22"/>
                <w:u w:val="none"/>
              </w:rPr>
              <w:t>Cualidades de una buena definición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46</w:t>
            </w:r>
          </w:p>
        </w:tc>
        <w:tc>
          <w:tcPr>
            <w:tcW w:w="709" w:type="dxa"/>
            <w:vAlign w:val="center"/>
          </w:tcPr>
          <w:p w:rsidR="00664816" w:rsidRPr="00EA5D02" w:rsidRDefault="00664816" w:rsidP="00C37C0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6379BA" w:rsidRDefault="00664816" w:rsidP="00C37C0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lang w:val="es-ES"/>
              </w:rPr>
            </w:pPr>
            <w:r>
              <w:rPr>
                <w:rFonts w:ascii="Century Gothic" w:hAnsi="Century Gothic"/>
                <w:b w:val="0"/>
                <w:szCs w:val="22"/>
                <w:u w:val="none"/>
                <w:lang w:val="es-ES"/>
              </w:rPr>
              <w:t>¿Cómo se clasifican las definiciones?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48</w:t>
            </w:r>
          </w:p>
        </w:tc>
        <w:tc>
          <w:tcPr>
            <w:tcW w:w="709" w:type="dxa"/>
            <w:vAlign w:val="center"/>
          </w:tcPr>
          <w:p w:rsidR="00664816" w:rsidRPr="00EA5D02" w:rsidRDefault="00664816" w:rsidP="00C37C0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Default="00664816" w:rsidP="00C37C0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lang w:val="es-ES"/>
              </w:rPr>
            </w:pPr>
            <w:r>
              <w:rPr>
                <w:rFonts w:ascii="Century Gothic" w:hAnsi="Century Gothic"/>
                <w:b w:val="0"/>
                <w:szCs w:val="22"/>
                <w:u w:val="none"/>
                <w:lang w:val="es-ES"/>
              </w:rPr>
              <w:t>Cómo construir definiciones adecuadas</w:t>
            </w:r>
          </w:p>
        </w:tc>
        <w:tc>
          <w:tcPr>
            <w:tcW w:w="709" w:type="dxa"/>
            <w:vAlign w:val="center"/>
          </w:tcPr>
          <w:p w:rsidR="00664816"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52</w:t>
            </w:r>
          </w:p>
        </w:tc>
        <w:tc>
          <w:tcPr>
            <w:tcW w:w="709" w:type="dxa"/>
            <w:vAlign w:val="center"/>
          </w:tcPr>
          <w:p w:rsidR="00664816" w:rsidRDefault="00664816" w:rsidP="00C37C0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C37C0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 xml:space="preserve">Ejercicios de aplicación </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57</w:t>
            </w:r>
          </w:p>
        </w:tc>
        <w:tc>
          <w:tcPr>
            <w:tcW w:w="709" w:type="dxa"/>
            <w:vAlign w:val="center"/>
          </w:tcPr>
          <w:p w:rsidR="00664816" w:rsidRPr="00EA5D02" w:rsidRDefault="00664816" w:rsidP="00C37C0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Pr>
                <w:rFonts w:ascii="Century Gothic" w:hAnsi="Century Gothic"/>
                <w:b w:val="0"/>
                <w:szCs w:val="22"/>
                <w:u w:val="none"/>
              </w:rPr>
              <w:t>1.5</w:t>
            </w:r>
            <w:r w:rsidRPr="00EA5D02">
              <w:rPr>
                <w:rFonts w:ascii="Century Gothic" w:hAnsi="Century Gothic"/>
                <w:b w:val="0"/>
                <w:szCs w:val="22"/>
                <w:u w:val="none"/>
              </w:rPr>
              <w:t xml:space="preserve"> La lógica estándar y su estrategia</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6</w:t>
            </w:r>
            <w:r w:rsidR="002B1C8E">
              <w:rPr>
                <w:rFonts w:ascii="Century Gothic" w:hAnsi="Century Gothic"/>
                <w:b w:val="0"/>
                <w:szCs w:val="22"/>
                <w:u w:val="none"/>
              </w:rPr>
              <w:t>3</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1E38FC">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Cs/>
                <w:szCs w:val="22"/>
                <w:u w:val="none"/>
              </w:rPr>
              <w:sym w:font="Wingdings" w:char="F026"/>
            </w:r>
            <w:r w:rsidRPr="00EA5D02">
              <w:rPr>
                <w:rFonts w:ascii="Century Gothic" w:hAnsi="Century Gothic"/>
                <w:bCs/>
                <w:szCs w:val="22"/>
                <w:u w:val="none"/>
              </w:rPr>
              <w:t xml:space="preserve"> </w:t>
            </w:r>
            <w:r w:rsidRPr="00EA5D02">
              <w:rPr>
                <w:rFonts w:ascii="Century Gothic" w:hAnsi="Century Gothic"/>
                <w:b w:val="0"/>
                <w:bCs/>
                <w:szCs w:val="22"/>
                <w:u w:val="none"/>
              </w:rPr>
              <w:t>Lecturas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6</w:t>
            </w:r>
            <w:r w:rsidR="002B1C8E">
              <w:rPr>
                <w:rFonts w:ascii="Century Gothic" w:hAnsi="Century Gothic"/>
                <w:b w:val="0"/>
                <w:szCs w:val="22"/>
                <w:u w:val="none"/>
              </w:rPr>
              <w:t>5</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lang w:val="es-ES"/>
              </w:rPr>
            </w:pPr>
            <w:r>
              <w:rPr>
                <w:rFonts w:ascii="Century Gothic" w:hAnsi="Century Gothic"/>
                <w:b w:val="0"/>
                <w:szCs w:val="22"/>
                <w:u w:val="none"/>
                <w:lang w:val="es-ES"/>
              </w:rPr>
              <w:t>1.6</w:t>
            </w:r>
            <w:r w:rsidRPr="00EA5D02">
              <w:rPr>
                <w:rFonts w:ascii="Century Gothic" w:hAnsi="Century Gothic"/>
                <w:b w:val="0"/>
                <w:szCs w:val="22"/>
                <w:u w:val="none"/>
                <w:lang w:val="es-ES"/>
              </w:rPr>
              <w:t xml:space="preserve"> Proposiciones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6</w:t>
            </w:r>
            <w:r w:rsidR="002B1C8E">
              <w:rPr>
                <w:rFonts w:ascii="Century Gothic" w:hAnsi="Century Gothic"/>
                <w:b w:val="0"/>
                <w:szCs w:val="22"/>
                <w:u w:val="none"/>
              </w:rPr>
              <w:t>6</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Ejercicios de aplicación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6</w:t>
            </w:r>
            <w:r w:rsidR="002B1C8E">
              <w:rPr>
                <w:rFonts w:ascii="Century Gothic" w:hAnsi="Century Gothic"/>
                <w:b w:val="0"/>
                <w:szCs w:val="22"/>
                <w:u w:val="none"/>
              </w:rPr>
              <w:t>8</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932057"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szCs w:val="22"/>
                <w:u w:val="none"/>
              </w:rPr>
            </w:pPr>
            <w:r w:rsidRPr="00932057">
              <w:rPr>
                <w:rFonts w:ascii="Century Gothic" w:hAnsi="Century Gothic"/>
                <w:szCs w:val="22"/>
                <w:u w:val="none"/>
              </w:rPr>
              <w:t>UNIDAD 2. El lenguaje de la Lógica Proposicional</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7</w:t>
            </w:r>
            <w:r w:rsidR="002B1C8E">
              <w:rPr>
                <w:rFonts w:ascii="Century Gothic" w:hAnsi="Century Gothic"/>
                <w:b w:val="0"/>
                <w:szCs w:val="22"/>
                <w:u w:val="none"/>
              </w:rPr>
              <w:t>3</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lang w:val="es-ES"/>
              </w:rPr>
            </w:pPr>
            <w:r w:rsidRPr="00EA5D02">
              <w:rPr>
                <w:rFonts w:ascii="Century Gothic" w:hAnsi="Century Gothic"/>
                <w:b w:val="0"/>
                <w:szCs w:val="22"/>
                <w:u w:val="none"/>
                <w:lang w:val="es-ES"/>
              </w:rPr>
              <w:t>2.1 Sintaxis de LP</w:t>
            </w:r>
          </w:p>
        </w:tc>
        <w:tc>
          <w:tcPr>
            <w:tcW w:w="709" w:type="dxa"/>
            <w:vAlign w:val="center"/>
          </w:tcPr>
          <w:p w:rsidR="00664816" w:rsidRPr="00EA5D02" w:rsidRDefault="00664816" w:rsidP="0066568F">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7</w:t>
            </w:r>
            <w:r w:rsidR="0066568F">
              <w:rPr>
                <w:rFonts w:ascii="Century Gothic" w:hAnsi="Century Gothic"/>
                <w:b w:val="0"/>
                <w:szCs w:val="22"/>
                <w:u w:val="none"/>
              </w:rPr>
              <w:t>4</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567DCA">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Ejercicios de aplicación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7</w:t>
            </w:r>
            <w:r w:rsidR="002B1C8E">
              <w:rPr>
                <w:rFonts w:ascii="Century Gothic" w:hAnsi="Century Gothic"/>
                <w:b w:val="0"/>
                <w:szCs w:val="22"/>
                <w:u w:val="none"/>
              </w:rPr>
              <w:t>7</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sidRPr="00EA5D02">
              <w:rPr>
                <w:rFonts w:ascii="Century Gothic" w:hAnsi="Century Gothic"/>
                <w:b w:val="0"/>
                <w:szCs w:val="22"/>
                <w:u w:val="none"/>
              </w:rPr>
              <w:t xml:space="preserve">2.2 </w:t>
            </w:r>
            <w:r>
              <w:rPr>
                <w:rFonts w:ascii="Century Gothic" w:hAnsi="Century Gothic"/>
                <w:b w:val="0"/>
                <w:szCs w:val="22"/>
                <w:u w:val="none"/>
              </w:rPr>
              <w:t>Semántica de LP</w:t>
            </w:r>
          </w:p>
        </w:tc>
        <w:tc>
          <w:tcPr>
            <w:tcW w:w="709" w:type="dxa"/>
            <w:vAlign w:val="center"/>
          </w:tcPr>
          <w:p w:rsidR="00664816" w:rsidRPr="00EA5D02" w:rsidRDefault="0066568F"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80</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EA5D02">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Ejercicios de aplicación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8</w:t>
            </w:r>
            <w:r w:rsidR="0066568F">
              <w:rPr>
                <w:rFonts w:ascii="Century Gothic" w:hAnsi="Century Gothic"/>
                <w:b w:val="0"/>
                <w:szCs w:val="22"/>
                <w:u w:val="none"/>
              </w:rPr>
              <w:t>4</w:t>
            </w:r>
          </w:p>
        </w:tc>
        <w:tc>
          <w:tcPr>
            <w:tcW w:w="709" w:type="dxa"/>
            <w:vAlign w:val="center"/>
          </w:tcPr>
          <w:p w:rsidR="00664816" w:rsidRPr="00EA5D02" w:rsidRDefault="00664816" w:rsidP="005B3540">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sidRPr="00EA5D02">
              <w:rPr>
                <w:rFonts w:ascii="Century Gothic" w:hAnsi="Century Gothic"/>
                <w:b w:val="0"/>
                <w:szCs w:val="22"/>
                <w:u w:val="none"/>
              </w:rPr>
              <w:t xml:space="preserve">2.3 </w:t>
            </w:r>
            <w:r>
              <w:rPr>
                <w:rFonts w:ascii="Century Gothic" w:hAnsi="Century Gothic"/>
                <w:b w:val="0"/>
                <w:szCs w:val="22"/>
                <w:u w:val="none"/>
              </w:rPr>
              <w:t>Simbolización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8</w:t>
            </w:r>
            <w:r w:rsidR="0066568F">
              <w:rPr>
                <w:rFonts w:ascii="Century Gothic" w:hAnsi="Century Gothic"/>
                <w:b w:val="0"/>
                <w:szCs w:val="22"/>
                <w:u w:val="none"/>
              </w:rPr>
              <w:t>9</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567DCA">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Ejercicios de aplicación</w:t>
            </w:r>
          </w:p>
        </w:tc>
        <w:tc>
          <w:tcPr>
            <w:tcW w:w="709" w:type="dxa"/>
            <w:vAlign w:val="center"/>
          </w:tcPr>
          <w:p w:rsidR="00664816" w:rsidRPr="00EA5D02" w:rsidRDefault="002B1C8E"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9</w:t>
            </w:r>
            <w:r w:rsidR="0066568F">
              <w:rPr>
                <w:rFonts w:ascii="Century Gothic" w:hAnsi="Century Gothic"/>
                <w:b w:val="0"/>
                <w:szCs w:val="22"/>
                <w:u w:val="none"/>
              </w:rPr>
              <w:t>2</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sidRPr="00EA5D02">
              <w:rPr>
                <w:rFonts w:ascii="Century Gothic" w:hAnsi="Century Gothic"/>
                <w:b w:val="0"/>
                <w:szCs w:val="22"/>
                <w:u w:val="none"/>
              </w:rPr>
              <w:t>2.4 Validez de inferencias</w:t>
            </w:r>
          </w:p>
        </w:tc>
        <w:tc>
          <w:tcPr>
            <w:tcW w:w="709" w:type="dxa"/>
            <w:vAlign w:val="center"/>
          </w:tcPr>
          <w:p w:rsidR="00664816" w:rsidRPr="00EA5D02" w:rsidRDefault="002B1C8E"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10</w:t>
            </w:r>
            <w:r w:rsidR="0066568F">
              <w:rPr>
                <w:rFonts w:ascii="Century Gothic" w:hAnsi="Century Gothic"/>
                <w:b w:val="0"/>
                <w:szCs w:val="22"/>
                <w:u w:val="none"/>
              </w:rPr>
              <w:t>2</w:t>
            </w:r>
          </w:p>
        </w:tc>
        <w:tc>
          <w:tcPr>
            <w:tcW w:w="709" w:type="dxa"/>
            <w:vAlign w:val="center"/>
          </w:tcPr>
          <w:p w:rsidR="00664816" w:rsidRPr="00EA5D02" w:rsidRDefault="00664816" w:rsidP="00E36705">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567DCA">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Cs/>
                <w:szCs w:val="22"/>
                <w:u w:val="none"/>
              </w:rPr>
              <w:sym w:font="Wingdings" w:char="F026"/>
            </w:r>
            <w:r w:rsidRPr="00EA5D02">
              <w:rPr>
                <w:rFonts w:ascii="Century Gothic" w:hAnsi="Century Gothic"/>
                <w:bCs/>
                <w:szCs w:val="22"/>
                <w:u w:val="none"/>
              </w:rPr>
              <w:t xml:space="preserve"> </w:t>
            </w:r>
            <w:r w:rsidRPr="00EA5D02">
              <w:rPr>
                <w:rFonts w:ascii="Century Gothic" w:hAnsi="Century Gothic"/>
                <w:b w:val="0"/>
                <w:bCs/>
                <w:szCs w:val="22"/>
                <w:u w:val="none"/>
              </w:rPr>
              <w:t>Lecturas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10</w:t>
            </w:r>
            <w:r w:rsidR="0066568F">
              <w:rPr>
                <w:rFonts w:ascii="Century Gothic" w:hAnsi="Century Gothic"/>
                <w:b w:val="0"/>
                <w:szCs w:val="22"/>
                <w:u w:val="none"/>
              </w:rPr>
              <w:t>6</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567DCA">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Ejercicios de aplicación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10</w:t>
            </w:r>
            <w:r w:rsidR="0066568F">
              <w:rPr>
                <w:rFonts w:ascii="Century Gothic" w:hAnsi="Century Gothic"/>
                <w:b w:val="0"/>
                <w:szCs w:val="22"/>
                <w:u w:val="none"/>
              </w:rPr>
              <w:t>8</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sidRPr="00EA5D02">
              <w:rPr>
                <w:rFonts w:ascii="Century Gothic" w:hAnsi="Century Gothic"/>
                <w:b w:val="0"/>
                <w:szCs w:val="22"/>
                <w:u w:val="none"/>
              </w:rPr>
              <w:t>2.5 Derivación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11</w:t>
            </w:r>
            <w:r w:rsidR="0066568F">
              <w:rPr>
                <w:rFonts w:ascii="Century Gothic" w:hAnsi="Century Gothic"/>
                <w:b w:val="0"/>
                <w:szCs w:val="22"/>
                <w:u w:val="none"/>
              </w:rPr>
              <w:t>7</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Ejercicios de aplicación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w:t>
            </w:r>
            <w:r w:rsidR="0066568F">
              <w:rPr>
                <w:rFonts w:ascii="Century Gothic" w:hAnsi="Century Gothic"/>
                <w:b w:val="0"/>
                <w:szCs w:val="22"/>
                <w:u w:val="none"/>
              </w:rPr>
              <w:t>21</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932057"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szCs w:val="22"/>
                <w:u w:val="none"/>
              </w:rPr>
            </w:pPr>
            <w:r w:rsidRPr="00932057">
              <w:rPr>
                <w:rFonts w:ascii="Century Gothic" w:hAnsi="Century Gothic"/>
                <w:szCs w:val="22"/>
                <w:u w:val="none"/>
              </w:rPr>
              <w:t xml:space="preserve">UNIDAD 3. </w:t>
            </w:r>
            <w:smartTag w:uri="urn:schemas-microsoft-com:office:smarttags" w:element="PersonName">
              <w:smartTagPr>
                <w:attr w:name="ProductID" w:val="La L￳gica"/>
              </w:smartTagPr>
              <w:r w:rsidRPr="00932057">
                <w:rPr>
                  <w:rFonts w:ascii="Century Gothic" w:hAnsi="Century Gothic"/>
                  <w:szCs w:val="22"/>
                  <w:u w:val="none"/>
                </w:rPr>
                <w:t>La Lógica</w:t>
              </w:r>
            </w:smartTag>
            <w:r w:rsidRPr="00932057">
              <w:rPr>
                <w:rFonts w:ascii="Century Gothic" w:hAnsi="Century Gothic"/>
                <w:szCs w:val="22"/>
                <w:u w:val="none"/>
              </w:rPr>
              <w:t xml:space="preserve"> de clases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12</w:t>
            </w:r>
            <w:r w:rsidR="0066568F">
              <w:rPr>
                <w:rFonts w:ascii="Century Gothic" w:hAnsi="Century Gothic"/>
                <w:b w:val="0"/>
                <w:szCs w:val="22"/>
                <w:u w:val="none"/>
              </w:rPr>
              <w:t>5</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 w:val="left" w:pos="1490"/>
                <w:tab w:val="left" w:pos="8861"/>
              </w:tabs>
              <w:jc w:val="left"/>
              <w:rPr>
                <w:rFonts w:ascii="Century Gothic" w:hAnsi="Century Gothic"/>
                <w:b w:val="0"/>
                <w:szCs w:val="22"/>
                <w:u w:val="none"/>
                <w:lang w:val="es-ES"/>
              </w:rPr>
            </w:pPr>
            <w:r w:rsidRPr="00EA5D02">
              <w:rPr>
                <w:rFonts w:ascii="Century Gothic" w:hAnsi="Century Gothic"/>
                <w:b w:val="0"/>
                <w:szCs w:val="22"/>
                <w:u w:val="none"/>
                <w:lang w:val="es-ES"/>
              </w:rPr>
              <w:t>3.1 Proposiciones categóricas típicas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12</w:t>
            </w:r>
            <w:r w:rsidR="0066568F">
              <w:rPr>
                <w:rFonts w:ascii="Century Gothic" w:hAnsi="Century Gothic"/>
                <w:b w:val="0"/>
                <w:szCs w:val="22"/>
                <w:u w:val="none"/>
              </w:rPr>
              <w:t>6</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932057">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Ejercicios de aplicación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w:t>
            </w:r>
            <w:r w:rsidR="0066568F">
              <w:rPr>
                <w:rFonts w:ascii="Century Gothic" w:hAnsi="Century Gothic"/>
                <w:b w:val="0"/>
                <w:szCs w:val="22"/>
                <w:u w:val="none"/>
              </w:rPr>
              <w:t>30</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lang w:val="es-PE"/>
              </w:rPr>
            </w:pPr>
            <w:r w:rsidRPr="00EA5D02">
              <w:rPr>
                <w:rFonts w:ascii="Century Gothic" w:hAnsi="Century Gothic"/>
                <w:b w:val="0"/>
                <w:szCs w:val="22"/>
                <w:u w:val="none"/>
                <w:lang w:val="es-PE"/>
              </w:rPr>
              <w:t>3.</w:t>
            </w:r>
            <w:r>
              <w:rPr>
                <w:rFonts w:ascii="Century Gothic" w:hAnsi="Century Gothic"/>
                <w:b w:val="0"/>
                <w:szCs w:val="22"/>
                <w:u w:val="none"/>
                <w:lang w:val="es-PE"/>
              </w:rPr>
              <w:t>2</w:t>
            </w:r>
            <w:r w:rsidRPr="00EA5D02">
              <w:rPr>
                <w:rFonts w:ascii="Century Gothic" w:hAnsi="Century Gothic"/>
                <w:b w:val="0"/>
                <w:szCs w:val="22"/>
                <w:u w:val="none"/>
                <w:lang w:val="es-PE"/>
              </w:rPr>
              <w:t xml:space="preserve"> Silogismos categóricos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w:t>
            </w:r>
            <w:r w:rsidR="002B1C8E">
              <w:rPr>
                <w:rFonts w:ascii="Century Gothic" w:hAnsi="Century Gothic"/>
                <w:b w:val="0"/>
                <w:szCs w:val="22"/>
                <w:u w:val="none"/>
              </w:rPr>
              <w:t>3</w:t>
            </w:r>
            <w:r w:rsidR="0066568F">
              <w:rPr>
                <w:rFonts w:ascii="Century Gothic" w:hAnsi="Century Gothic"/>
                <w:b w:val="0"/>
                <w:szCs w:val="22"/>
                <w:u w:val="none"/>
              </w:rPr>
              <w:t>2</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708"/>
              <w:jc w:val="left"/>
              <w:rPr>
                <w:rFonts w:ascii="Century Gothic" w:hAnsi="Century Gothic"/>
                <w:b w:val="0"/>
                <w:szCs w:val="22"/>
                <w:u w:val="none"/>
              </w:rPr>
            </w:pPr>
            <w:r w:rsidRPr="00EA5D02">
              <w:rPr>
                <w:rFonts w:ascii="Century Gothic" w:hAnsi="Century Gothic"/>
                <w:b w:val="0"/>
                <w:szCs w:val="22"/>
                <w:u w:val="none"/>
              </w:rPr>
              <w:sym w:font="Wingdings" w:char="F021"/>
            </w:r>
            <w:r w:rsidRPr="00EA5D02">
              <w:rPr>
                <w:rFonts w:ascii="Century Gothic" w:hAnsi="Century Gothic"/>
                <w:szCs w:val="22"/>
                <w:u w:val="none"/>
              </w:rPr>
              <w:t xml:space="preserve">  </w:t>
            </w:r>
            <w:r w:rsidRPr="00EA5D02">
              <w:rPr>
                <w:rFonts w:ascii="Century Gothic" w:hAnsi="Century Gothic"/>
                <w:b w:val="0"/>
                <w:szCs w:val="22"/>
                <w:u w:val="none"/>
              </w:rPr>
              <w:t>Ejercicios de aplicación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13</w:t>
            </w:r>
            <w:r w:rsidR="0066568F">
              <w:rPr>
                <w:rFonts w:ascii="Century Gothic" w:hAnsi="Century Gothic"/>
                <w:b w:val="0"/>
                <w:szCs w:val="22"/>
                <w:u w:val="none"/>
              </w:rPr>
              <w:t>7</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4736B7"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szCs w:val="22"/>
                <w:u w:val="none"/>
              </w:rPr>
            </w:pPr>
            <w:r>
              <w:rPr>
                <w:rFonts w:ascii="Century Gothic" w:hAnsi="Century Gothic"/>
                <w:szCs w:val="22"/>
                <w:u w:val="none"/>
              </w:rPr>
              <w:t>ANEXOS</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w:t>
            </w:r>
            <w:r w:rsidR="002B1C8E">
              <w:rPr>
                <w:rFonts w:ascii="Century Gothic" w:hAnsi="Century Gothic"/>
                <w:b w:val="0"/>
                <w:szCs w:val="22"/>
                <w:u w:val="none"/>
              </w:rPr>
              <w:t>4</w:t>
            </w:r>
            <w:r w:rsidR="0066568F">
              <w:rPr>
                <w:rFonts w:ascii="Century Gothic" w:hAnsi="Century Gothic"/>
                <w:b w:val="0"/>
                <w:szCs w:val="22"/>
                <w:u w:val="none"/>
              </w:rPr>
              <w:t>7</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rPr>
            </w:pPr>
            <w:r>
              <w:rPr>
                <w:rFonts w:ascii="Century Gothic" w:hAnsi="Century Gothic"/>
                <w:b w:val="0"/>
                <w:szCs w:val="22"/>
                <w:u w:val="none"/>
              </w:rPr>
              <w:t>Anexo 1: Cuadro de la oposición</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14</w:t>
            </w:r>
            <w:r w:rsidR="0066568F">
              <w:rPr>
                <w:rFonts w:ascii="Century Gothic" w:hAnsi="Century Gothic"/>
                <w:b w:val="0"/>
                <w:szCs w:val="22"/>
                <w:u w:val="none"/>
              </w:rPr>
              <w:t>8</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50059F" w:rsidRDefault="00664816" w:rsidP="00537D8E">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b w:val="0"/>
                <w:szCs w:val="22"/>
                <w:u w:val="none"/>
                <w:lang w:val="es-ES"/>
              </w:rPr>
            </w:pPr>
            <w:r>
              <w:rPr>
                <w:rFonts w:ascii="Century Gothic" w:hAnsi="Century Gothic"/>
                <w:b w:val="0"/>
                <w:szCs w:val="22"/>
                <w:u w:val="none"/>
                <w:lang w:val="es-ES"/>
              </w:rPr>
              <w:t xml:space="preserve">Anexo 2: El desarrollo de </w:t>
            </w:r>
            <w:smartTag w:uri="urn:schemas-microsoft-com:office:smarttags" w:element="PersonName">
              <w:smartTagPr>
                <w:attr w:name="ProductID" w:val="La L￳gica"/>
              </w:smartTagPr>
              <w:r>
                <w:rPr>
                  <w:rFonts w:ascii="Century Gothic" w:hAnsi="Century Gothic"/>
                  <w:b w:val="0"/>
                  <w:szCs w:val="22"/>
                  <w:u w:val="none"/>
                  <w:lang w:val="es-ES"/>
                </w:rPr>
                <w:t>la Lógica</w:t>
              </w:r>
            </w:smartTag>
            <w:r>
              <w:rPr>
                <w:rFonts w:ascii="Century Gothic" w:hAnsi="Century Gothic"/>
                <w:b w:val="0"/>
                <w:szCs w:val="22"/>
                <w:u w:val="none"/>
                <w:lang w:val="es-ES"/>
              </w:rPr>
              <w:t>: algunos hitos importantes</w:t>
            </w:r>
          </w:p>
        </w:tc>
        <w:tc>
          <w:tcPr>
            <w:tcW w:w="709" w:type="dxa"/>
            <w:vAlign w:val="center"/>
          </w:tcPr>
          <w:p w:rsidR="00664816" w:rsidRDefault="00821761"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15</w:t>
            </w:r>
            <w:r w:rsidR="0066568F">
              <w:rPr>
                <w:rFonts w:ascii="Century Gothic" w:hAnsi="Century Gothic"/>
                <w:b w:val="0"/>
                <w:szCs w:val="22"/>
                <w:u w:val="none"/>
              </w:rPr>
              <w:t>5</w:t>
            </w:r>
          </w:p>
        </w:tc>
        <w:tc>
          <w:tcPr>
            <w:tcW w:w="709" w:type="dxa"/>
            <w:vAlign w:val="center"/>
          </w:tcPr>
          <w:p w:rsidR="00664816" w:rsidRDefault="00664816" w:rsidP="00537D8E">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r w:rsidR="00664816" w:rsidRPr="002F7B7D" w:rsidTr="00540C28">
        <w:trPr>
          <w:trHeight w:val="330"/>
        </w:trPr>
        <w:tc>
          <w:tcPr>
            <w:tcW w:w="7654" w:type="dxa"/>
            <w:vAlign w:val="center"/>
          </w:tcPr>
          <w:p w:rsidR="00664816" w:rsidRPr="004736B7"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left"/>
              <w:rPr>
                <w:rFonts w:ascii="Century Gothic" w:hAnsi="Century Gothic"/>
                <w:szCs w:val="22"/>
                <w:u w:val="none"/>
              </w:rPr>
            </w:pPr>
            <w:r w:rsidRPr="004736B7">
              <w:rPr>
                <w:rFonts w:ascii="Century Gothic" w:hAnsi="Century Gothic"/>
                <w:szCs w:val="22"/>
                <w:u w:val="none"/>
              </w:rPr>
              <w:t>BIBLIOGRAFÍA</w:t>
            </w:r>
          </w:p>
        </w:tc>
        <w:tc>
          <w:tcPr>
            <w:tcW w:w="709" w:type="dxa"/>
            <w:vAlign w:val="center"/>
          </w:tcPr>
          <w:p w:rsidR="00664816" w:rsidRPr="00EA5D02" w:rsidRDefault="00664816" w:rsidP="00540C28">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r>
              <w:rPr>
                <w:rFonts w:ascii="Century Gothic" w:hAnsi="Century Gothic"/>
                <w:b w:val="0"/>
                <w:szCs w:val="22"/>
                <w:u w:val="none"/>
              </w:rPr>
              <w:t>1</w:t>
            </w:r>
            <w:r w:rsidR="0066568F">
              <w:rPr>
                <w:rFonts w:ascii="Century Gothic" w:hAnsi="Century Gothic"/>
                <w:b w:val="0"/>
                <w:szCs w:val="22"/>
                <w:u w:val="none"/>
              </w:rPr>
              <w:t>70</w:t>
            </w:r>
          </w:p>
        </w:tc>
        <w:tc>
          <w:tcPr>
            <w:tcW w:w="709" w:type="dxa"/>
            <w:vAlign w:val="center"/>
          </w:tcPr>
          <w:p w:rsidR="00664816" w:rsidRPr="00EA5D02" w:rsidRDefault="00664816" w:rsidP="002F7B7D">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rPr>
                <w:rFonts w:ascii="Century Gothic" w:hAnsi="Century Gothic"/>
                <w:b w:val="0"/>
                <w:szCs w:val="22"/>
                <w:u w:val="none"/>
              </w:rPr>
            </w:pPr>
          </w:p>
        </w:tc>
      </w:tr>
    </w:tbl>
    <w:p w:rsidR="00987D38" w:rsidRPr="002240AE" w:rsidRDefault="00987D38" w:rsidP="00987D38">
      <w:pPr>
        <w:pStyle w:val="Piedepgina"/>
        <w:tabs>
          <w:tab w:val="clear" w:pos="4419"/>
          <w:tab w:val="clear" w:pos="8838"/>
        </w:tabs>
        <w:rPr>
          <w:sz w:val="16"/>
          <w:szCs w:val="16"/>
          <w:lang w:val="es-ES"/>
        </w:rPr>
      </w:pPr>
    </w:p>
    <w:p w:rsidR="002F7B7D" w:rsidRPr="002F7B7D" w:rsidRDefault="002F7B7D" w:rsidP="00A608F2">
      <w:pPr>
        <w:jc w:val="center"/>
        <w:rPr>
          <w:rFonts w:ascii="Century Gothic" w:hAnsi="Century Gothic"/>
          <w:b/>
          <w:sz w:val="40"/>
          <w:szCs w:val="40"/>
        </w:rPr>
      </w:pPr>
      <w:r>
        <w:rPr>
          <w:rFonts w:ascii="Century Gothic" w:hAnsi="Century Gothic"/>
          <w:sz w:val="22"/>
          <w:szCs w:val="22"/>
        </w:rPr>
        <w:br w:type="page"/>
      </w:r>
      <w:r>
        <w:rPr>
          <w:rFonts w:ascii="Century Gothic" w:hAnsi="Century Gothic"/>
          <w:b/>
          <w:sz w:val="40"/>
          <w:szCs w:val="40"/>
        </w:rPr>
        <w:lastRenderedPageBreak/>
        <w:t>INTRODUCCIÓN</w:t>
      </w:r>
    </w:p>
    <w:p w:rsidR="002F7B7D" w:rsidRDefault="002F7B7D" w:rsidP="00987D38">
      <w:pPr>
        <w:jc w:val="both"/>
        <w:rPr>
          <w:rFonts w:ascii="Century Gothic" w:hAnsi="Century Gothic"/>
          <w:sz w:val="22"/>
          <w:szCs w:val="22"/>
        </w:rPr>
      </w:pPr>
    </w:p>
    <w:p w:rsidR="002F7B7D" w:rsidRDefault="002F7B7D" w:rsidP="00987D38">
      <w:pPr>
        <w:jc w:val="both"/>
        <w:rPr>
          <w:rFonts w:ascii="Century Gothic" w:hAnsi="Century Gothic"/>
          <w:sz w:val="22"/>
          <w:szCs w:val="22"/>
        </w:rPr>
      </w:pPr>
    </w:p>
    <w:p w:rsidR="002F7B7D" w:rsidRDefault="002F7B7D" w:rsidP="007328CF">
      <w:pPr>
        <w:ind w:left="540" w:right="610"/>
        <w:jc w:val="both"/>
        <w:rPr>
          <w:rFonts w:ascii="Century Gothic" w:hAnsi="Century Gothic"/>
          <w:sz w:val="22"/>
          <w:szCs w:val="22"/>
        </w:rPr>
      </w:pPr>
      <w:r>
        <w:rPr>
          <w:rFonts w:ascii="Century Gothic" w:hAnsi="Century Gothic"/>
          <w:sz w:val="22"/>
          <w:szCs w:val="22"/>
        </w:rPr>
        <w:t xml:space="preserve">Cuando </w:t>
      </w:r>
      <w:r w:rsidR="006C4D76">
        <w:rPr>
          <w:rFonts w:ascii="Century Gothic" w:hAnsi="Century Gothic"/>
          <w:sz w:val="22"/>
          <w:szCs w:val="22"/>
        </w:rPr>
        <w:t>pensamos en</w:t>
      </w:r>
      <w:r>
        <w:rPr>
          <w:rFonts w:ascii="Century Gothic" w:hAnsi="Century Gothic"/>
          <w:sz w:val="22"/>
          <w:szCs w:val="22"/>
        </w:rPr>
        <w:t xml:space="preserve"> la palabra “lógica”, ¿</w:t>
      </w:r>
      <w:r w:rsidR="006C4D76">
        <w:rPr>
          <w:rFonts w:ascii="Century Gothic" w:hAnsi="Century Gothic"/>
          <w:sz w:val="22"/>
          <w:szCs w:val="22"/>
        </w:rPr>
        <w:t>cuál es la primera imagen que nos viene a la mente</w:t>
      </w:r>
      <w:r>
        <w:rPr>
          <w:rFonts w:ascii="Century Gothic" w:hAnsi="Century Gothic"/>
          <w:sz w:val="22"/>
          <w:szCs w:val="22"/>
        </w:rPr>
        <w:t xml:space="preserve">? Quizás </w:t>
      </w:r>
      <w:r w:rsidR="006C4D76">
        <w:rPr>
          <w:rFonts w:ascii="Century Gothic" w:hAnsi="Century Gothic"/>
          <w:sz w:val="22"/>
          <w:szCs w:val="22"/>
        </w:rPr>
        <w:t xml:space="preserve">pensamos en </w:t>
      </w:r>
      <w:r>
        <w:rPr>
          <w:rFonts w:ascii="Century Gothic" w:hAnsi="Century Gothic"/>
          <w:sz w:val="22"/>
          <w:szCs w:val="22"/>
        </w:rPr>
        <w:t xml:space="preserve">algún curso escolar, quizás alguna vinculación con un curso de matemáticas, quizás </w:t>
      </w:r>
      <w:r w:rsidR="006C4D76">
        <w:rPr>
          <w:rFonts w:ascii="Century Gothic" w:hAnsi="Century Gothic"/>
          <w:sz w:val="22"/>
          <w:szCs w:val="22"/>
        </w:rPr>
        <w:t>recordamos</w:t>
      </w:r>
      <w:r>
        <w:rPr>
          <w:rFonts w:ascii="Century Gothic" w:hAnsi="Century Gothic"/>
          <w:sz w:val="22"/>
          <w:szCs w:val="22"/>
        </w:rPr>
        <w:t xml:space="preserve"> algunos símbolos que no nos dicen mucho (por ejemplo: “p</w:t>
      </w:r>
      <w:r>
        <w:rPr>
          <w:rFonts w:ascii="Century Gothic" w:hAnsi="Century Gothic"/>
          <w:sz w:val="22"/>
          <w:szCs w:val="22"/>
        </w:rPr>
        <w:sym w:font="Symbol" w:char="F0AE"/>
      </w:r>
      <w:r>
        <w:rPr>
          <w:rFonts w:ascii="Century Gothic" w:hAnsi="Century Gothic"/>
          <w:sz w:val="22"/>
          <w:szCs w:val="22"/>
        </w:rPr>
        <w:t xml:space="preserve">q”). No es gratuito que esas imágenes nos salgan al encuentro; sin embargo, ¿por qué son esas las imágenes que la palabra “lógica” nos evoca? </w:t>
      </w:r>
    </w:p>
    <w:p w:rsidR="002F7B7D" w:rsidRDefault="002F7B7D" w:rsidP="007328CF">
      <w:pPr>
        <w:ind w:left="540" w:right="610"/>
        <w:jc w:val="both"/>
        <w:rPr>
          <w:rFonts w:ascii="Century Gothic" w:hAnsi="Century Gothic"/>
          <w:sz w:val="22"/>
          <w:szCs w:val="22"/>
        </w:rPr>
      </w:pPr>
    </w:p>
    <w:p w:rsidR="002F7B7D" w:rsidRDefault="00D92614" w:rsidP="007328CF">
      <w:pPr>
        <w:ind w:left="540" w:right="610"/>
        <w:jc w:val="both"/>
        <w:rPr>
          <w:rFonts w:ascii="Century Gothic" w:hAnsi="Century Gothic"/>
          <w:sz w:val="22"/>
          <w:szCs w:val="22"/>
        </w:rPr>
      </w:pPr>
      <w:r>
        <w:rPr>
          <w:rFonts w:ascii="Century Gothic" w:hAnsi="Century Gothic"/>
          <w:sz w:val="22"/>
          <w:szCs w:val="22"/>
        </w:rPr>
        <w:t xml:space="preserve">Por </w:t>
      </w:r>
      <w:r w:rsidR="002F7B7D">
        <w:rPr>
          <w:rFonts w:ascii="Century Gothic" w:hAnsi="Century Gothic"/>
          <w:sz w:val="22"/>
          <w:szCs w:val="22"/>
        </w:rPr>
        <w:t xml:space="preserve">otro lado, </w:t>
      </w:r>
      <w:r>
        <w:rPr>
          <w:rFonts w:ascii="Century Gothic" w:hAnsi="Century Gothic"/>
          <w:sz w:val="22"/>
          <w:szCs w:val="22"/>
        </w:rPr>
        <w:t xml:space="preserve">si </w:t>
      </w:r>
      <w:r w:rsidR="002F7B7D">
        <w:rPr>
          <w:rFonts w:ascii="Century Gothic" w:hAnsi="Century Gothic"/>
          <w:sz w:val="22"/>
          <w:szCs w:val="22"/>
        </w:rPr>
        <w:t>intentamos pensar en algunas expresiones sinónimas de “lógico”</w:t>
      </w:r>
      <w:r w:rsidR="00E2482A">
        <w:rPr>
          <w:rFonts w:ascii="Century Gothic" w:hAnsi="Century Gothic"/>
          <w:sz w:val="22"/>
          <w:szCs w:val="22"/>
        </w:rPr>
        <w:t xml:space="preserve"> </w:t>
      </w:r>
      <w:r w:rsidR="002F7B7D">
        <w:rPr>
          <w:rFonts w:ascii="Century Gothic" w:hAnsi="Century Gothic"/>
          <w:sz w:val="22"/>
          <w:szCs w:val="22"/>
        </w:rPr>
        <w:t xml:space="preserve">o “lógica”,  seguramente podríamos poner en nuestra lista algunas expresiones como las siguientes: </w:t>
      </w:r>
      <w:r w:rsidR="00F61034">
        <w:rPr>
          <w:rFonts w:ascii="Century Gothic" w:hAnsi="Century Gothic"/>
          <w:sz w:val="22"/>
          <w:szCs w:val="22"/>
        </w:rPr>
        <w:t>“</w:t>
      </w:r>
      <w:r w:rsidR="002F7B7D">
        <w:rPr>
          <w:rFonts w:ascii="Century Gothic" w:hAnsi="Century Gothic"/>
          <w:sz w:val="22"/>
          <w:szCs w:val="22"/>
        </w:rPr>
        <w:t>sensato</w:t>
      </w:r>
      <w:r w:rsidR="00F61034">
        <w:rPr>
          <w:rFonts w:ascii="Century Gothic" w:hAnsi="Century Gothic"/>
          <w:sz w:val="22"/>
          <w:szCs w:val="22"/>
        </w:rPr>
        <w:t>”</w:t>
      </w:r>
      <w:r w:rsidR="002F7B7D">
        <w:rPr>
          <w:rFonts w:ascii="Century Gothic" w:hAnsi="Century Gothic"/>
          <w:sz w:val="22"/>
          <w:szCs w:val="22"/>
        </w:rPr>
        <w:t xml:space="preserve">, </w:t>
      </w:r>
      <w:r w:rsidR="00F61034">
        <w:rPr>
          <w:rFonts w:ascii="Century Gothic" w:hAnsi="Century Gothic"/>
          <w:sz w:val="22"/>
          <w:szCs w:val="22"/>
        </w:rPr>
        <w:t>“</w:t>
      </w:r>
      <w:r w:rsidR="002F7B7D">
        <w:rPr>
          <w:rFonts w:ascii="Century Gothic" w:hAnsi="Century Gothic"/>
          <w:sz w:val="22"/>
          <w:szCs w:val="22"/>
        </w:rPr>
        <w:t>verdadero</w:t>
      </w:r>
      <w:r w:rsidR="00F61034">
        <w:rPr>
          <w:rFonts w:ascii="Century Gothic" w:hAnsi="Century Gothic"/>
          <w:sz w:val="22"/>
          <w:szCs w:val="22"/>
        </w:rPr>
        <w:t>”</w:t>
      </w:r>
      <w:r w:rsidR="002F7B7D">
        <w:rPr>
          <w:rFonts w:ascii="Century Gothic" w:hAnsi="Century Gothic"/>
          <w:sz w:val="22"/>
          <w:szCs w:val="22"/>
        </w:rPr>
        <w:t xml:space="preserve">, </w:t>
      </w:r>
      <w:r w:rsidR="00F61034">
        <w:rPr>
          <w:rFonts w:ascii="Century Gothic" w:hAnsi="Century Gothic"/>
          <w:sz w:val="22"/>
          <w:szCs w:val="22"/>
        </w:rPr>
        <w:t>“</w:t>
      </w:r>
      <w:r w:rsidR="002F7B7D">
        <w:rPr>
          <w:rFonts w:ascii="Century Gothic" w:hAnsi="Century Gothic"/>
          <w:sz w:val="22"/>
          <w:szCs w:val="22"/>
        </w:rPr>
        <w:t>sólido</w:t>
      </w:r>
      <w:r w:rsidR="00F61034">
        <w:rPr>
          <w:rFonts w:ascii="Century Gothic" w:hAnsi="Century Gothic"/>
          <w:sz w:val="22"/>
          <w:szCs w:val="22"/>
        </w:rPr>
        <w:t>”</w:t>
      </w:r>
      <w:r w:rsidR="002F7B7D">
        <w:rPr>
          <w:rFonts w:ascii="Century Gothic" w:hAnsi="Century Gothic"/>
          <w:sz w:val="22"/>
          <w:szCs w:val="22"/>
        </w:rPr>
        <w:t xml:space="preserve">, </w:t>
      </w:r>
      <w:r w:rsidR="00F61034">
        <w:rPr>
          <w:rFonts w:ascii="Century Gothic" w:hAnsi="Century Gothic"/>
          <w:sz w:val="22"/>
          <w:szCs w:val="22"/>
        </w:rPr>
        <w:t>“</w:t>
      </w:r>
      <w:r w:rsidR="002F7B7D">
        <w:rPr>
          <w:rFonts w:ascii="Century Gothic" w:hAnsi="Century Gothic"/>
          <w:sz w:val="22"/>
          <w:szCs w:val="22"/>
        </w:rPr>
        <w:t>coherente</w:t>
      </w:r>
      <w:r w:rsidR="00F61034">
        <w:rPr>
          <w:rFonts w:ascii="Century Gothic" w:hAnsi="Century Gothic"/>
          <w:sz w:val="22"/>
          <w:szCs w:val="22"/>
        </w:rPr>
        <w:t>”</w:t>
      </w:r>
      <w:r w:rsidR="002F7B7D">
        <w:rPr>
          <w:rFonts w:ascii="Century Gothic" w:hAnsi="Century Gothic"/>
          <w:sz w:val="22"/>
          <w:szCs w:val="22"/>
        </w:rPr>
        <w:t xml:space="preserve">, </w:t>
      </w:r>
      <w:r w:rsidR="00F61034">
        <w:rPr>
          <w:rFonts w:ascii="Century Gothic" w:hAnsi="Century Gothic"/>
          <w:sz w:val="22"/>
          <w:szCs w:val="22"/>
        </w:rPr>
        <w:t>“</w:t>
      </w:r>
      <w:r w:rsidR="002F7B7D">
        <w:rPr>
          <w:rFonts w:ascii="Century Gothic" w:hAnsi="Century Gothic"/>
          <w:sz w:val="22"/>
          <w:szCs w:val="22"/>
        </w:rPr>
        <w:t>consistente</w:t>
      </w:r>
      <w:r w:rsidR="00F61034">
        <w:rPr>
          <w:rFonts w:ascii="Century Gothic" w:hAnsi="Century Gothic"/>
          <w:sz w:val="22"/>
          <w:szCs w:val="22"/>
        </w:rPr>
        <w:t>”</w:t>
      </w:r>
      <w:r w:rsidR="002F7B7D">
        <w:rPr>
          <w:rFonts w:ascii="Century Gothic" w:hAnsi="Century Gothic"/>
          <w:sz w:val="22"/>
          <w:szCs w:val="22"/>
        </w:rPr>
        <w:t xml:space="preserve">, </w:t>
      </w:r>
      <w:r w:rsidR="00F61034">
        <w:rPr>
          <w:rFonts w:ascii="Century Gothic" w:hAnsi="Century Gothic"/>
          <w:sz w:val="22"/>
          <w:szCs w:val="22"/>
        </w:rPr>
        <w:t>“</w:t>
      </w:r>
      <w:r w:rsidR="002F7B7D">
        <w:rPr>
          <w:rFonts w:ascii="Century Gothic" w:hAnsi="Century Gothic"/>
          <w:sz w:val="22"/>
          <w:szCs w:val="22"/>
        </w:rPr>
        <w:t>obvio</w:t>
      </w:r>
      <w:r w:rsidR="00F61034">
        <w:rPr>
          <w:rFonts w:ascii="Century Gothic" w:hAnsi="Century Gothic"/>
          <w:sz w:val="22"/>
          <w:szCs w:val="22"/>
        </w:rPr>
        <w:t>”</w:t>
      </w:r>
      <w:r w:rsidR="002F7B7D">
        <w:rPr>
          <w:rFonts w:ascii="Century Gothic" w:hAnsi="Century Gothic"/>
          <w:sz w:val="22"/>
          <w:szCs w:val="22"/>
        </w:rPr>
        <w:t xml:space="preserve">, </w:t>
      </w:r>
      <w:r w:rsidR="00F61034">
        <w:rPr>
          <w:rFonts w:ascii="Century Gothic" w:hAnsi="Century Gothic"/>
          <w:sz w:val="22"/>
          <w:szCs w:val="22"/>
        </w:rPr>
        <w:t>“</w:t>
      </w:r>
      <w:r w:rsidR="002F7B7D">
        <w:rPr>
          <w:rFonts w:ascii="Century Gothic" w:hAnsi="Century Gothic"/>
          <w:sz w:val="22"/>
          <w:szCs w:val="22"/>
        </w:rPr>
        <w:t>evidente</w:t>
      </w:r>
      <w:r w:rsidR="00F61034">
        <w:rPr>
          <w:rFonts w:ascii="Century Gothic" w:hAnsi="Century Gothic"/>
          <w:sz w:val="22"/>
          <w:szCs w:val="22"/>
        </w:rPr>
        <w:t>”</w:t>
      </w:r>
      <w:r w:rsidR="002F7B7D">
        <w:rPr>
          <w:rFonts w:ascii="Century Gothic" w:hAnsi="Century Gothic"/>
          <w:sz w:val="22"/>
          <w:szCs w:val="22"/>
        </w:rPr>
        <w:t xml:space="preserve">, </w:t>
      </w:r>
      <w:r w:rsidR="00F61034">
        <w:rPr>
          <w:rFonts w:ascii="Century Gothic" w:hAnsi="Century Gothic"/>
          <w:sz w:val="22"/>
          <w:szCs w:val="22"/>
        </w:rPr>
        <w:t>“</w:t>
      </w:r>
      <w:r w:rsidR="002F7B7D">
        <w:rPr>
          <w:rFonts w:ascii="Century Gothic" w:hAnsi="Century Gothic"/>
          <w:sz w:val="22"/>
          <w:szCs w:val="22"/>
        </w:rPr>
        <w:t>válido</w:t>
      </w:r>
      <w:r w:rsidR="00F61034">
        <w:rPr>
          <w:rFonts w:ascii="Century Gothic" w:hAnsi="Century Gothic"/>
          <w:sz w:val="22"/>
          <w:szCs w:val="22"/>
        </w:rPr>
        <w:t>”</w:t>
      </w:r>
      <w:r w:rsidR="002F7B7D">
        <w:rPr>
          <w:rFonts w:ascii="Century Gothic" w:hAnsi="Century Gothic"/>
          <w:sz w:val="22"/>
          <w:szCs w:val="22"/>
        </w:rPr>
        <w:t xml:space="preserve">, </w:t>
      </w:r>
      <w:r w:rsidR="00F61034">
        <w:rPr>
          <w:rFonts w:ascii="Century Gothic" w:hAnsi="Century Gothic"/>
          <w:sz w:val="22"/>
          <w:szCs w:val="22"/>
        </w:rPr>
        <w:t>“</w:t>
      </w:r>
      <w:r w:rsidR="002F7B7D">
        <w:rPr>
          <w:rFonts w:ascii="Century Gothic" w:hAnsi="Century Gothic"/>
          <w:sz w:val="22"/>
          <w:szCs w:val="22"/>
        </w:rPr>
        <w:t>irrefutable</w:t>
      </w:r>
      <w:r w:rsidR="00F61034">
        <w:rPr>
          <w:rFonts w:ascii="Century Gothic" w:hAnsi="Century Gothic"/>
          <w:sz w:val="22"/>
          <w:szCs w:val="22"/>
        </w:rPr>
        <w:t>”</w:t>
      </w:r>
      <w:r w:rsidR="002F7B7D">
        <w:rPr>
          <w:rFonts w:ascii="Century Gothic" w:hAnsi="Century Gothic"/>
          <w:sz w:val="22"/>
          <w:szCs w:val="22"/>
        </w:rPr>
        <w:t xml:space="preserve">, </w:t>
      </w:r>
      <w:r w:rsidR="00F61034">
        <w:rPr>
          <w:rFonts w:ascii="Century Gothic" w:hAnsi="Century Gothic"/>
          <w:sz w:val="22"/>
          <w:szCs w:val="22"/>
        </w:rPr>
        <w:t>“</w:t>
      </w:r>
      <w:r w:rsidR="002F7B7D">
        <w:rPr>
          <w:rFonts w:ascii="Century Gothic" w:hAnsi="Century Gothic"/>
          <w:sz w:val="22"/>
          <w:szCs w:val="22"/>
        </w:rPr>
        <w:t>bien fundamentado</w:t>
      </w:r>
      <w:r w:rsidR="00F61034">
        <w:rPr>
          <w:rFonts w:ascii="Century Gothic" w:hAnsi="Century Gothic"/>
          <w:sz w:val="22"/>
          <w:szCs w:val="22"/>
        </w:rPr>
        <w:t>”</w:t>
      </w:r>
      <w:r w:rsidR="002F7B7D">
        <w:rPr>
          <w:rFonts w:ascii="Century Gothic" w:hAnsi="Century Gothic"/>
          <w:sz w:val="22"/>
          <w:szCs w:val="22"/>
        </w:rPr>
        <w:t>, etc., y muchas otras más.</w:t>
      </w:r>
    </w:p>
    <w:p w:rsidR="002F7B7D" w:rsidRDefault="002F7B7D" w:rsidP="007328CF">
      <w:pPr>
        <w:ind w:left="540" w:right="610"/>
        <w:jc w:val="both"/>
        <w:rPr>
          <w:rFonts w:ascii="Century Gothic" w:hAnsi="Century Gothic"/>
          <w:sz w:val="22"/>
          <w:szCs w:val="22"/>
        </w:rPr>
      </w:pPr>
    </w:p>
    <w:p w:rsidR="002F7B7D" w:rsidRDefault="002F7B7D" w:rsidP="007328CF">
      <w:pPr>
        <w:ind w:left="540" w:right="610"/>
        <w:jc w:val="both"/>
        <w:rPr>
          <w:rFonts w:ascii="Century Gothic" w:hAnsi="Century Gothic"/>
          <w:sz w:val="22"/>
          <w:szCs w:val="22"/>
        </w:rPr>
      </w:pPr>
      <w:r>
        <w:rPr>
          <w:rFonts w:ascii="Century Gothic" w:hAnsi="Century Gothic"/>
          <w:sz w:val="22"/>
          <w:szCs w:val="22"/>
        </w:rPr>
        <w:t>Pero, ¿qué relación existe entre aquello que podemos calificar como “lógico” y aquellos recuerdos de diversos cursos de Lógica? ¿Existe alguna relación entre nuestro uso habitual del adjetivo “lógico” y el contenido de los cursos de Lógica que alguna vemos hemos conocido y que ahora podemos recordar? Sin duda que sí existe una relación.</w:t>
      </w:r>
    </w:p>
    <w:p w:rsidR="00E2482A" w:rsidRDefault="00E2482A" w:rsidP="007328CF">
      <w:pPr>
        <w:ind w:left="540" w:right="610"/>
        <w:jc w:val="both"/>
        <w:rPr>
          <w:rFonts w:ascii="Century Gothic" w:hAnsi="Century Gothic"/>
          <w:sz w:val="22"/>
          <w:szCs w:val="22"/>
        </w:rPr>
      </w:pPr>
    </w:p>
    <w:p w:rsidR="00D92614" w:rsidRDefault="00E2482A" w:rsidP="007328CF">
      <w:pPr>
        <w:ind w:left="540" w:right="610"/>
        <w:jc w:val="both"/>
        <w:rPr>
          <w:rFonts w:ascii="Century Gothic" w:hAnsi="Century Gothic"/>
          <w:sz w:val="22"/>
          <w:szCs w:val="22"/>
        </w:rPr>
      </w:pPr>
      <w:r>
        <w:rPr>
          <w:rFonts w:ascii="Century Gothic" w:hAnsi="Century Gothic"/>
          <w:sz w:val="22"/>
          <w:szCs w:val="22"/>
        </w:rPr>
        <w:t>La palabra “lógica” deriva de la expresión en griego “logos” (</w:t>
      </w:r>
      <w:proofErr w:type="spellStart"/>
      <w:r w:rsidR="00D92614">
        <w:rPr>
          <w:rFonts w:ascii="Century Gothic" w:hAnsi="Century Gothic"/>
          <w:sz w:val="22"/>
          <w:szCs w:val="22"/>
        </w:rPr>
        <w:t>λόγος</w:t>
      </w:r>
      <w:proofErr w:type="spellEnd"/>
      <w:r w:rsidR="00D92614">
        <w:rPr>
          <w:rFonts w:ascii="Century Gothic" w:hAnsi="Century Gothic"/>
          <w:sz w:val="22"/>
          <w:szCs w:val="22"/>
        </w:rPr>
        <w:t xml:space="preserve">), que podría traducirse de múltiples maneras: </w:t>
      </w:r>
      <w:r w:rsidR="00F61034">
        <w:rPr>
          <w:rFonts w:ascii="Century Gothic" w:hAnsi="Century Gothic"/>
          <w:sz w:val="22"/>
          <w:szCs w:val="22"/>
        </w:rPr>
        <w:t>“</w:t>
      </w:r>
      <w:r w:rsidR="00D92614">
        <w:rPr>
          <w:rFonts w:ascii="Century Gothic" w:hAnsi="Century Gothic"/>
          <w:sz w:val="22"/>
          <w:szCs w:val="22"/>
        </w:rPr>
        <w:t>razón</w:t>
      </w:r>
      <w:r w:rsidR="00F61034">
        <w:rPr>
          <w:rFonts w:ascii="Century Gothic" w:hAnsi="Century Gothic"/>
          <w:sz w:val="22"/>
          <w:szCs w:val="22"/>
        </w:rPr>
        <w:t>”</w:t>
      </w:r>
      <w:r w:rsidR="00D92614">
        <w:rPr>
          <w:rFonts w:ascii="Century Gothic" w:hAnsi="Century Gothic"/>
          <w:sz w:val="22"/>
          <w:szCs w:val="22"/>
        </w:rPr>
        <w:t xml:space="preserve">, </w:t>
      </w:r>
      <w:r w:rsidR="00F61034">
        <w:rPr>
          <w:rFonts w:ascii="Century Gothic" w:hAnsi="Century Gothic"/>
          <w:sz w:val="22"/>
          <w:szCs w:val="22"/>
        </w:rPr>
        <w:t>“</w:t>
      </w:r>
      <w:r w:rsidR="00D92614">
        <w:rPr>
          <w:rFonts w:ascii="Century Gothic" w:hAnsi="Century Gothic"/>
          <w:sz w:val="22"/>
          <w:szCs w:val="22"/>
        </w:rPr>
        <w:t>discurso</w:t>
      </w:r>
      <w:r w:rsidR="00F61034">
        <w:rPr>
          <w:rFonts w:ascii="Century Gothic" w:hAnsi="Century Gothic"/>
          <w:sz w:val="22"/>
          <w:szCs w:val="22"/>
        </w:rPr>
        <w:t>”</w:t>
      </w:r>
      <w:r w:rsidR="00D92614">
        <w:rPr>
          <w:rFonts w:ascii="Century Gothic" w:hAnsi="Century Gothic"/>
          <w:sz w:val="22"/>
          <w:szCs w:val="22"/>
        </w:rPr>
        <w:t xml:space="preserve">, </w:t>
      </w:r>
      <w:r w:rsidR="00F61034">
        <w:rPr>
          <w:rFonts w:ascii="Century Gothic" w:hAnsi="Century Gothic"/>
          <w:sz w:val="22"/>
          <w:szCs w:val="22"/>
        </w:rPr>
        <w:t>“</w:t>
      </w:r>
      <w:r w:rsidR="00D92614">
        <w:rPr>
          <w:rFonts w:ascii="Century Gothic" w:hAnsi="Century Gothic"/>
          <w:sz w:val="22"/>
          <w:szCs w:val="22"/>
        </w:rPr>
        <w:t>explicación</w:t>
      </w:r>
      <w:r w:rsidR="00F61034">
        <w:rPr>
          <w:rFonts w:ascii="Century Gothic" w:hAnsi="Century Gothic"/>
          <w:sz w:val="22"/>
          <w:szCs w:val="22"/>
        </w:rPr>
        <w:t>”</w:t>
      </w:r>
      <w:r w:rsidR="00D92614">
        <w:rPr>
          <w:rFonts w:ascii="Century Gothic" w:hAnsi="Century Gothic"/>
          <w:sz w:val="22"/>
          <w:szCs w:val="22"/>
        </w:rPr>
        <w:t xml:space="preserve">, </w:t>
      </w:r>
      <w:r w:rsidR="00F61034">
        <w:rPr>
          <w:rFonts w:ascii="Century Gothic" w:hAnsi="Century Gothic"/>
          <w:sz w:val="22"/>
          <w:szCs w:val="22"/>
        </w:rPr>
        <w:t>“</w:t>
      </w:r>
      <w:r w:rsidR="00D92614">
        <w:rPr>
          <w:rFonts w:ascii="Century Gothic" w:hAnsi="Century Gothic"/>
          <w:sz w:val="22"/>
          <w:szCs w:val="22"/>
        </w:rPr>
        <w:t>lenguaje</w:t>
      </w:r>
      <w:r w:rsidR="00F61034">
        <w:rPr>
          <w:rFonts w:ascii="Century Gothic" w:hAnsi="Century Gothic"/>
          <w:sz w:val="22"/>
          <w:szCs w:val="22"/>
        </w:rPr>
        <w:t>”</w:t>
      </w:r>
      <w:r w:rsidR="00D92614">
        <w:rPr>
          <w:rFonts w:ascii="Century Gothic" w:hAnsi="Century Gothic"/>
          <w:sz w:val="22"/>
          <w:szCs w:val="22"/>
        </w:rPr>
        <w:t xml:space="preserve">. Así, </w:t>
      </w:r>
      <w:smartTag w:uri="urn:schemas-microsoft-com:office:smarttags" w:element="PersonName">
        <w:smartTagPr>
          <w:attr w:name="ProductID" w:val="La L￳gica"/>
        </w:smartTagPr>
        <w:r w:rsidR="00D92614">
          <w:rPr>
            <w:rFonts w:ascii="Century Gothic" w:hAnsi="Century Gothic"/>
            <w:sz w:val="22"/>
            <w:szCs w:val="22"/>
          </w:rPr>
          <w:t>la Lógica</w:t>
        </w:r>
      </w:smartTag>
      <w:r w:rsidR="00D92614">
        <w:rPr>
          <w:rFonts w:ascii="Century Gothic" w:hAnsi="Century Gothic"/>
          <w:sz w:val="22"/>
          <w:szCs w:val="22"/>
        </w:rPr>
        <w:t xml:space="preserve"> (con mayúscula, la ciencia denominada “Lógica”) es una ciencia formal dedicada al estudio de la validez de los razonamientos, argumentos o inferencias. </w:t>
      </w:r>
      <w:smartTag w:uri="urn:schemas-microsoft-com:office:smarttags" w:element="PersonName">
        <w:smartTagPr>
          <w:attr w:name="ProductID" w:val="La L￳gica"/>
        </w:smartTagPr>
        <w:r w:rsidR="00D92614">
          <w:rPr>
            <w:rFonts w:ascii="Century Gothic" w:hAnsi="Century Gothic"/>
            <w:sz w:val="22"/>
            <w:szCs w:val="22"/>
          </w:rPr>
          <w:t>La Lógica</w:t>
        </w:r>
      </w:smartTag>
      <w:r w:rsidR="00D92614">
        <w:rPr>
          <w:rFonts w:ascii="Century Gothic" w:hAnsi="Century Gothic"/>
          <w:sz w:val="22"/>
          <w:szCs w:val="22"/>
        </w:rPr>
        <w:t xml:space="preserve"> busca, pues, desentrañar aquello que hace la diferencia entre un razonamiento incuestionable y aquellos razonamientos que carecen de solidez. Para poder hacer esto, </w:t>
      </w:r>
      <w:smartTag w:uri="urn:schemas-microsoft-com:office:smarttags" w:element="PersonName">
        <w:smartTagPr>
          <w:attr w:name="ProductID" w:val="La L￳gica"/>
        </w:smartTagPr>
        <w:r w:rsidR="00D92614">
          <w:rPr>
            <w:rFonts w:ascii="Century Gothic" w:hAnsi="Century Gothic"/>
            <w:sz w:val="22"/>
            <w:szCs w:val="22"/>
          </w:rPr>
          <w:t>la Lógica</w:t>
        </w:r>
      </w:smartTag>
      <w:r w:rsidR="00D92614">
        <w:rPr>
          <w:rFonts w:ascii="Century Gothic" w:hAnsi="Century Gothic"/>
          <w:sz w:val="22"/>
          <w:szCs w:val="22"/>
        </w:rPr>
        <w:t xml:space="preserve"> trabaja a partir de una estrategia. Esta estrategia está enfocada en el análisis de la forma de los razonamientos, dejando fuera del campo de </w:t>
      </w:r>
      <w:r w:rsidR="00551F2B">
        <w:rPr>
          <w:rFonts w:ascii="Century Gothic" w:hAnsi="Century Gothic"/>
          <w:sz w:val="22"/>
          <w:szCs w:val="22"/>
        </w:rPr>
        <w:t xml:space="preserve">su </w:t>
      </w:r>
      <w:r w:rsidR="00D92614">
        <w:rPr>
          <w:rFonts w:ascii="Century Gothic" w:hAnsi="Century Gothic"/>
          <w:sz w:val="22"/>
          <w:szCs w:val="22"/>
        </w:rPr>
        <w:t xml:space="preserve">análisis el contenido de los mismos. </w:t>
      </w:r>
    </w:p>
    <w:p w:rsidR="00D92614" w:rsidRDefault="00D92614" w:rsidP="007328CF">
      <w:pPr>
        <w:ind w:left="540" w:right="610"/>
        <w:jc w:val="both"/>
        <w:rPr>
          <w:rFonts w:ascii="Century Gothic" w:hAnsi="Century Gothic"/>
          <w:sz w:val="22"/>
          <w:szCs w:val="22"/>
        </w:rPr>
      </w:pPr>
    </w:p>
    <w:p w:rsidR="00E2482A" w:rsidRDefault="00D92614" w:rsidP="007328CF">
      <w:pPr>
        <w:ind w:left="540" w:right="610"/>
        <w:jc w:val="both"/>
        <w:rPr>
          <w:rFonts w:ascii="Century Gothic" w:hAnsi="Century Gothic"/>
          <w:sz w:val="22"/>
          <w:szCs w:val="22"/>
        </w:rPr>
      </w:pPr>
      <w:r>
        <w:rPr>
          <w:rFonts w:ascii="Century Gothic" w:hAnsi="Century Gothic"/>
          <w:sz w:val="22"/>
          <w:szCs w:val="22"/>
        </w:rPr>
        <w:t xml:space="preserve">Así, para poder llevar a cabo sus análisis y demostraciones,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ha creado, en el transcurso de sus </w:t>
      </w:r>
      <w:r w:rsidR="00551F2B">
        <w:rPr>
          <w:rFonts w:ascii="Century Gothic" w:hAnsi="Century Gothic"/>
          <w:sz w:val="22"/>
          <w:szCs w:val="22"/>
        </w:rPr>
        <w:t xml:space="preserve">más de </w:t>
      </w:r>
      <w:r>
        <w:rPr>
          <w:rFonts w:ascii="Century Gothic" w:hAnsi="Century Gothic"/>
          <w:sz w:val="22"/>
          <w:szCs w:val="22"/>
        </w:rPr>
        <w:t xml:space="preserve">dos mil años de historia, una serie de lenguajes artificiales simbólicos. Estos lenguajes son una herramienta sumamente útil para poder hacer el análisis de la validez de los argumentos. Precisamente una oración de uno de esos lenguajes es la que escribimos en el primer párrafo de esta introducción: </w:t>
      </w:r>
      <w:r w:rsidR="00F61034">
        <w:rPr>
          <w:rFonts w:ascii="Century Gothic" w:hAnsi="Century Gothic"/>
          <w:sz w:val="22"/>
          <w:szCs w:val="22"/>
        </w:rPr>
        <w:t>“</w:t>
      </w:r>
      <w:r>
        <w:rPr>
          <w:rFonts w:ascii="Century Gothic" w:hAnsi="Century Gothic"/>
          <w:sz w:val="22"/>
          <w:szCs w:val="22"/>
        </w:rPr>
        <w:t>p</w:t>
      </w:r>
      <w:r>
        <w:rPr>
          <w:rFonts w:ascii="Century Gothic" w:hAnsi="Century Gothic"/>
          <w:sz w:val="22"/>
          <w:szCs w:val="22"/>
        </w:rPr>
        <w:sym w:font="Symbol" w:char="F0AE"/>
      </w:r>
      <w:r>
        <w:rPr>
          <w:rFonts w:ascii="Century Gothic" w:hAnsi="Century Gothic"/>
          <w:sz w:val="22"/>
          <w:szCs w:val="22"/>
        </w:rPr>
        <w:t>q</w:t>
      </w:r>
      <w:r w:rsidR="00F61034">
        <w:rPr>
          <w:rFonts w:ascii="Century Gothic" w:hAnsi="Century Gothic"/>
          <w:sz w:val="22"/>
          <w:szCs w:val="22"/>
        </w:rPr>
        <w:t>”</w:t>
      </w:r>
      <w:r>
        <w:rPr>
          <w:rFonts w:ascii="Century Gothic" w:hAnsi="Century Gothic"/>
          <w:sz w:val="22"/>
          <w:szCs w:val="22"/>
        </w:rPr>
        <w:t xml:space="preserve">. </w:t>
      </w:r>
    </w:p>
    <w:p w:rsidR="00D92614" w:rsidRDefault="00D92614" w:rsidP="007328CF">
      <w:pPr>
        <w:ind w:left="540" w:right="610"/>
        <w:jc w:val="both"/>
        <w:rPr>
          <w:rFonts w:ascii="Century Gothic" w:hAnsi="Century Gothic"/>
          <w:sz w:val="22"/>
          <w:szCs w:val="22"/>
        </w:rPr>
      </w:pPr>
    </w:p>
    <w:p w:rsidR="00D92614" w:rsidRDefault="00D92614" w:rsidP="007328CF">
      <w:pPr>
        <w:ind w:left="540" w:right="610"/>
        <w:jc w:val="both"/>
        <w:rPr>
          <w:rFonts w:ascii="Century Gothic" w:hAnsi="Century Gothic"/>
          <w:sz w:val="22"/>
          <w:szCs w:val="22"/>
        </w:rPr>
      </w:pPr>
      <w:r>
        <w:rPr>
          <w:rFonts w:ascii="Century Gothic" w:hAnsi="Century Gothic"/>
          <w:sz w:val="22"/>
          <w:szCs w:val="22"/>
        </w:rPr>
        <w:t xml:space="preserve">Resumiendo entonces, la relación entre la noción habitual de lógica –como sinónimo de </w:t>
      </w:r>
      <w:r w:rsidR="00F61034">
        <w:rPr>
          <w:rFonts w:ascii="Century Gothic" w:hAnsi="Century Gothic"/>
          <w:sz w:val="22"/>
          <w:szCs w:val="22"/>
        </w:rPr>
        <w:t>“</w:t>
      </w:r>
      <w:r>
        <w:rPr>
          <w:rFonts w:ascii="Century Gothic" w:hAnsi="Century Gothic"/>
          <w:sz w:val="22"/>
          <w:szCs w:val="22"/>
        </w:rPr>
        <w:t>sólido</w:t>
      </w:r>
      <w:r w:rsidR="00F61034">
        <w:rPr>
          <w:rFonts w:ascii="Century Gothic" w:hAnsi="Century Gothic"/>
          <w:sz w:val="22"/>
          <w:szCs w:val="22"/>
        </w:rPr>
        <w:t>”</w:t>
      </w:r>
      <w:r>
        <w:rPr>
          <w:rFonts w:ascii="Century Gothic" w:hAnsi="Century Gothic"/>
          <w:sz w:val="22"/>
          <w:szCs w:val="22"/>
        </w:rPr>
        <w:t xml:space="preserve">, </w:t>
      </w:r>
      <w:r w:rsidR="00F61034">
        <w:rPr>
          <w:rFonts w:ascii="Century Gothic" w:hAnsi="Century Gothic"/>
          <w:sz w:val="22"/>
          <w:szCs w:val="22"/>
        </w:rPr>
        <w:t>“</w:t>
      </w:r>
      <w:r>
        <w:rPr>
          <w:rFonts w:ascii="Century Gothic" w:hAnsi="Century Gothic"/>
          <w:sz w:val="22"/>
          <w:szCs w:val="22"/>
        </w:rPr>
        <w:t>verdadero</w:t>
      </w:r>
      <w:r w:rsidR="00F61034">
        <w:rPr>
          <w:rFonts w:ascii="Century Gothic" w:hAnsi="Century Gothic"/>
          <w:sz w:val="22"/>
          <w:szCs w:val="22"/>
        </w:rPr>
        <w:t>”</w:t>
      </w:r>
      <w:r>
        <w:rPr>
          <w:rFonts w:ascii="Century Gothic" w:hAnsi="Century Gothic"/>
          <w:sz w:val="22"/>
          <w:szCs w:val="22"/>
        </w:rPr>
        <w:t xml:space="preserve">, </w:t>
      </w:r>
      <w:r w:rsidR="00F61034">
        <w:rPr>
          <w:rFonts w:ascii="Century Gothic" w:hAnsi="Century Gothic"/>
          <w:sz w:val="22"/>
          <w:szCs w:val="22"/>
        </w:rPr>
        <w:t>“</w:t>
      </w:r>
      <w:r>
        <w:rPr>
          <w:rFonts w:ascii="Century Gothic" w:hAnsi="Century Gothic"/>
          <w:sz w:val="22"/>
          <w:szCs w:val="22"/>
        </w:rPr>
        <w:t>válido</w:t>
      </w:r>
      <w:r w:rsidR="00F61034">
        <w:rPr>
          <w:rFonts w:ascii="Century Gothic" w:hAnsi="Century Gothic"/>
          <w:sz w:val="22"/>
          <w:szCs w:val="22"/>
        </w:rPr>
        <w:t>”</w:t>
      </w:r>
      <w:r>
        <w:rPr>
          <w:rFonts w:ascii="Century Gothic" w:hAnsi="Century Gothic"/>
          <w:sz w:val="22"/>
          <w:szCs w:val="22"/>
        </w:rPr>
        <w:t>, etc</w:t>
      </w:r>
      <w:proofErr w:type="gramStart"/>
      <w:r>
        <w:rPr>
          <w:rFonts w:ascii="Century Gothic" w:hAnsi="Century Gothic"/>
          <w:sz w:val="22"/>
          <w:szCs w:val="22"/>
        </w:rPr>
        <w:t>.–</w:t>
      </w:r>
      <w:proofErr w:type="gramEnd"/>
      <w:r>
        <w:rPr>
          <w:rFonts w:ascii="Century Gothic" w:hAnsi="Century Gothic"/>
          <w:sz w:val="22"/>
          <w:szCs w:val="22"/>
        </w:rPr>
        <w:t xml:space="preserve"> </w:t>
      </w:r>
      <w:r w:rsidR="006C4D76">
        <w:rPr>
          <w:rFonts w:ascii="Century Gothic" w:hAnsi="Century Gothic"/>
          <w:sz w:val="22"/>
          <w:szCs w:val="22"/>
        </w:rPr>
        <w:t xml:space="preserve">y los símbolos que podemos recordar o haber visto alguna vez consiste en lo siguiente: </w:t>
      </w:r>
      <w:smartTag w:uri="urn:schemas-microsoft-com:office:smarttags" w:element="PersonName">
        <w:smartTagPr>
          <w:attr w:name="ProductID" w:val="La L￳gica"/>
        </w:smartTagPr>
        <w:r w:rsidR="006C4D76">
          <w:rPr>
            <w:rFonts w:ascii="Century Gothic" w:hAnsi="Century Gothic"/>
            <w:sz w:val="22"/>
            <w:szCs w:val="22"/>
          </w:rPr>
          <w:t>la Lógica</w:t>
        </w:r>
      </w:smartTag>
      <w:r w:rsidR="006C4D76">
        <w:rPr>
          <w:rFonts w:ascii="Century Gothic" w:hAnsi="Century Gothic"/>
          <w:sz w:val="22"/>
          <w:szCs w:val="22"/>
        </w:rPr>
        <w:t xml:space="preserve"> estudia la solidez de los argumentos y para ello utiliza lenguajes de símbolos que le permiten enfocarse en la estructura o forma de los razonamientos sin considerar el contenido de los mismos.</w:t>
      </w:r>
    </w:p>
    <w:p w:rsidR="006C4D76" w:rsidRDefault="006C4D76" w:rsidP="007328CF">
      <w:pPr>
        <w:ind w:left="540" w:right="610"/>
        <w:jc w:val="both"/>
        <w:rPr>
          <w:rFonts w:ascii="Century Gothic" w:hAnsi="Century Gothic"/>
          <w:sz w:val="22"/>
          <w:szCs w:val="22"/>
        </w:rPr>
      </w:pPr>
    </w:p>
    <w:p w:rsidR="007328CF" w:rsidRDefault="007328CF" w:rsidP="007328CF">
      <w:pPr>
        <w:ind w:left="540" w:right="610"/>
        <w:jc w:val="both"/>
        <w:rPr>
          <w:rFonts w:ascii="Century Gothic" w:hAnsi="Century Gothic"/>
          <w:sz w:val="22"/>
          <w:szCs w:val="22"/>
        </w:rPr>
      </w:pPr>
    </w:p>
    <w:p w:rsidR="007328CF" w:rsidRDefault="007328CF" w:rsidP="007328CF">
      <w:pPr>
        <w:ind w:left="540" w:right="610"/>
        <w:jc w:val="both"/>
        <w:rPr>
          <w:rFonts w:ascii="Century Gothic" w:hAnsi="Century Gothic"/>
          <w:sz w:val="22"/>
          <w:szCs w:val="22"/>
        </w:rPr>
      </w:pPr>
    </w:p>
    <w:p w:rsidR="006C4D76" w:rsidRDefault="00551F2B" w:rsidP="007328CF">
      <w:pPr>
        <w:ind w:left="540" w:right="610"/>
        <w:jc w:val="both"/>
        <w:rPr>
          <w:rFonts w:ascii="Century Gothic" w:hAnsi="Century Gothic"/>
          <w:sz w:val="22"/>
          <w:szCs w:val="22"/>
        </w:rPr>
      </w:pPr>
      <w:r>
        <w:rPr>
          <w:rFonts w:ascii="Century Gothic" w:hAnsi="Century Gothic"/>
          <w:sz w:val="22"/>
          <w:szCs w:val="22"/>
        </w:rPr>
        <w:t>Todo lo anterior nos lleva</w:t>
      </w:r>
      <w:r w:rsidR="00F61034">
        <w:rPr>
          <w:rFonts w:ascii="Century Gothic" w:hAnsi="Century Gothic"/>
          <w:sz w:val="22"/>
          <w:szCs w:val="22"/>
        </w:rPr>
        <w:t>,</w:t>
      </w:r>
      <w:r>
        <w:rPr>
          <w:rFonts w:ascii="Century Gothic" w:hAnsi="Century Gothic"/>
          <w:sz w:val="22"/>
          <w:szCs w:val="22"/>
        </w:rPr>
        <w:t xml:space="preserve"> ahora</w:t>
      </w:r>
      <w:r w:rsidR="00F61034">
        <w:rPr>
          <w:rFonts w:ascii="Century Gothic" w:hAnsi="Century Gothic"/>
          <w:sz w:val="22"/>
          <w:szCs w:val="22"/>
        </w:rPr>
        <w:t>,</w:t>
      </w:r>
      <w:r>
        <w:rPr>
          <w:rFonts w:ascii="Century Gothic" w:hAnsi="Century Gothic"/>
          <w:sz w:val="22"/>
          <w:szCs w:val="22"/>
        </w:rPr>
        <w:t xml:space="preserve"> a plantearnos la propuesta de este curso de Lógica. En este curso, nos proponemos hacer un análisis formal de los razonamientos, haciendo uso de las herramientas simbólicas de </w:t>
      </w:r>
      <w:smartTag w:uri="urn:schemas-microsoft-com:office:smarttags" w:element="PersonName">
        <w:smartTagPr>
          <w:attr w:name="ProductID" w:val="ミ廊ョ썸ᳬベɹ ũĈョ걐ɻ히ョ큈ミ꘸ԦԦ쇠Բី#šĈョ훐히ョ큈ミৈʄ䪀ʄ춰텐ęĈ쌨ಆ멘ಆđĈョ흀히ョ큈ミ䨀ʄ䭨ʄ춰텐ĉĈ퇀ミ썸䢤ʄ䮨ʄĂĈョ히ョ큈ミ䭨ʄ⳸Ԧ춰텐ĺĈ틘퇈ĲĈョힰ히ョ큈ミ䪀ʄ䫨ʄ춰텐 ĪČ菱ョ톔ミ廊ョ썸ᳬベ䯰ʄ ģĈ䯌ʄ䳈ʄ䠸ʄǜČﺐʃonla Lógica. AdemássǗĈ퇀ミ썸䣤ʄ䱸ʄ ǐČ菱ョ톔ミ廊ョ썸ᳬベ䳀ʄ ǉĈ䲜ʄ䵠ʄ䯸ʄǂĈ퇀ミ썸鯔ɻ䴐ʄ ǿČ菱ョ톔ミ廊ョ썸ᳬベ䵘ʄ ǴĈ䴴ʄ䷸ʄ䳈ʄǱĈ퇀ミ썸&#10;䢌ʄ䶨ʄ ǪČ菱ョ톔ミ廊ョ썸ᳬベ䷰ʄ ǣĈ䷌ʄ亐ʄ䵠ʄƜĈ퇀ミ썸䢼ʄ乀ʄ ƙČ菱ョ톔ミ廊ョ썸ᳬベ予ʄ ƎĈ乤ʄ伨ʄ䷸ʄƋĈ퇀ミ썸 佌ʄ付ʄ ƄČ菱ョ톔ミ廊ョ썸ᳬベ传ʄ ƽĈ仼ʄ俨ʄ亐ʄƶĈsimbólicoƳĈ퇀ミ썸 䡴ʄ侘ʄ ƬČ菱ョ톔ミ廊ョ썸ᳬベ俠ʄ ƥĈ侼ʄ傀ʄ伨ʄŞĈ퇀ミ썸&quot;傤ʄ倰ʄ śČ菱ョ톔ミ廊ョ썸ᳬベ偸ʄ ŐĈ偔ʄ兀ʄ俨ʄōĈpodremosņĈ퇀ミ썸+兤ʄ僰ʄ ŃČ菱ョ톔ミ廊ョ썸ᳬベ儸ʄ ŸĈ儔ʄ刀ʄ傀ʄŵĈdesarrollarŮĈ퇀ミ썸7判ʄ冰ʄ ūČ菱ョ톔ミ廊ョ썸ᳬベ凸ʄ ŠĈ凔ʄ勀ʄ兀ʄĝĈdiversasĖĈ퇀ミ썸@勤ʄ剰ʄ ēČ菱ョ톔ミ廊ョ썸ᳬベ劸ʄ ĈĈ劔ʄ厀ʄ刀ʄąĈhabilidadesľĈ퇀ミ썸L纔匰ʄ ĻČ菱ョ톔ミ廊ョ썸ᳬベ卸ʄ İĈ協ʄ吘ʄ勀ʄĭĈ퇀ミ썸ZⅤ又ʄ ĦČ菱ョ톔ミ廊ョ썸ᳬベ吐ʄ ǟĈ召ʄ咰ʄ厀ʄǘĈ퇀ミ썸\₼呠ʄ ǕČ菱ョ톔ミ廊ョ썸ᳬベ咨ʄ ǊĈ咄ʄ啈ʄ吘ʄǇĈ퇀ミ썸b啬ʄ哸ʄ ǀČ菱ョ톔ミ廊ョ썸ᳬベ啀ʄ ǹĈ唜ʄ嗸ʄ咰ʄǲĈcomoǱĈ퇀ミ썸g嘜ʄ喨ʄ ǪČ菱ョ톔ミ廊ョ썸ᳬベ嗰ʄ ǣĈ嗌ʄ嚨ʄ啈ʄƜĈlaƛĈ퇀ミ썸j囌ʄ噘ʄ ƔČ菱ョ톔ミ廊ョ썸ᳬベ嚠ʄ ƍĈ噼ʄ坨ʄ嗸ʄƆĈabstracciónƃĈ퇀ミ썸u垌ʄ團ʄ ƼČ菱ョ톔ミ廊ョ썸ᳬベ坠ʄ ƵĈ圼ʄ堘ʄ嚨ʄƮĈ,ƭĈ퇀ミ썸w堼ʄ埈ʄ ƦČ菱ョ톔ミ廊ョ썸ᳬベ堐ʄ şĈ埬ʄ壈ʄ坨ʄŘĈlaŗĈ퇀ミ썸z&#10;壬ʄ塸ʄ ŐČ菱ョ톔ミ廊ョ썸ᳬベ壀ʄ ŉĈ墜ʄ妈ʄ堘ʄłĈevaluaciónſĈ퇀ミ썸妬ʄ夸ʄ ŸČ菱ョ톔ミ廊ョ썸ᳬベ妀ʄ űĈ奜ʄ娸ʄ壈ʄŪĈdeũĈ퇀ミ썸&#10;婜ʄ姨ʄ ŢČ菱ョ톔ミ廊ョ썸ᳬベ娰ʄ ěĈ娌ʄ嫸ʄ妈ʄĔĈargumentosđĈ퇀ミ썸嬜ʄ媨ʄ ĊČ菱ョ톔ミ廊ョ썸ᳬベ嫰ʄ ăĈ嫌ʄ宨ʄ娸ʄļĈyĻĈ퇀ミ썸富ʄ存ʄ ĴČ菱ョ톔ミ廊ョ썸ᳬベ宠ʄ ĭĈ孼ʄ屨ʄ嫸ʄĦĈtambiénģĈ퇀ミ썸岌ʄ尘ʄ ǜČ菱ョ톔ミ廊ョ썸ᳬベ屠ʄ ǕĈ尼ʄ崘ʄ宨ʄǎĈlaǍĈ퇀ミ썸  崼ʄ峈ʄ ǆČ菱ョ톔ミ廊ョ썸ᳬベ崐ʄ ǿĈ峬ʄ巘ʄ屨ʄǸĈcapacidadǵĈ퇀ミ썸ª巼ʄ嶈ʄ ǮČ菱ョ톔ミ廊ョ썸ᳬベ巐ʄ ǧĈ嶬ʄ庈ʄ崘ʄǠĈdeƟĈ퇀ミ썸­ 庬ʄ常ʄ ƘČ菱ョ톔ミ廊ョ썸ᳬベ庀ʄ ƑĈ幜ʄ彈ʄ巘ʄƊĈdemostrarƇĈ퇀ミ썸·彬ʄ廸ʄ ƀČ菱ョ톔ミ廊ョ썸ᳬベ彀ʄ ƹĈ弜ʄ怈ʄ庈ʄƲĈaquellosƯĈ퇀ミ썸À&#10;怬ʄ徸ʄ ƨČ菱ョ톔ミ廊ョ썸ᳬベ怀ʄ ơĈ応ʄ惈ʄ彈ʄŚĈargumentosŗĈ퇀ミ썸Ë惬ʄ恸ʄ ŐČ菱ョ톔ミ廊ョ썸ᳬベ惀ʄ ŉĈ悜ʄ慸ʄ怈ʄłĈdeŁĈ퇀ミ썸Î憜ʄ愨ʄ źČ菱ョ톔ミ廊ョ썸ᳬベ慰ʄ ųĈ慌ʄ戨ʄ惈ʄŬĈlosūĈ퇀ミ썸Ò扌ʄ懘ʄ ŤČ菱ョ톔ミ廊ョ썸ᳬベ戠ʄ ĝĈ懼ʄ拘ʄ慸ʄĖĈqueĕĈ퇀ミ썸Ö拼ʄ抈ʄ ĎČ菱ョ톔ミ廊ョ썸ᳬベ拐ʄ ćĈ抬ʄ掘ʄ戨ʄĀĈsabemosĽĈ퇀ミ썸Þ掼ʄ捈ʄ ĶČ菱ョ톔ミ廊ョ썸ᳬベ掐ʄ įĈ捬ʄ摈ʄ拘ʄĨĈqueħĈ퇀ミ썸â摬ʄ揸ʄ ĠČ菱ョ톔ミ廊ョ썸ᳬベ摀ʄ ǙĈ搜ʄ擸ʄ掘ʄǒĈsonǑĈ퇀ミ썸æ攜ʄ撨ʄ ǊČ菱ョ톔ミ廊ョ썸ᳬベ擰ʄ ǃĈ擌ʄ斸ʄ摈ʄǼĈválidosǹĈ퇀ミ썸í旜ʄ敨ʄ ǲČ菱ョ톔ミ廊ョ썸ᳬベ新ʄ ǫĈ斌ʄ晨ʄ擸ʄǤĈ.ǣĈ퇀ミ썸î暌ʄ昘ʄ ƜČ菱ョ톔ミ廊ョ썸ᳬベ晠ʄ ƕĈ昼ʄ柘ʄ斸ʄƎĈ&#10;ƍĈelesƈĈ,y1ƇĈ&#10;ƂĈmanerasƿĈ)ue1istƸĈDe1os.ƵĈ퇀ミ썸曔ʄ枈ʄ ƮČ菱ョ톔ミ廊ョ썸ᳬベ某ʄ ƧĈ枬ʄ桰ʄ晨ʄƠĈ퇀ミ썸朼ʄ栠ʄ ŝČ菱ョ톔ミ廊ョ썸ᳬベ桨ʄ ŒĈ桄ʄ椈ʄ柘ʄŏĈ퇀ミ썸䤌ʄ梸ʄ ňČ菱ョ톔ミ廊ョ썸ᳬベ椀ʄ ŁĈ棜ʄ榠ʄ桰ʄźĈ퇀ミ썸 曬ʄ楐ʄ ŷČ菱ョ톔ミ廊ョ썸ᳬベ榘ʄ ŬĈ楴ʄ樸ʄ椈ʄũĈ퇀ミ썸暼ʄ槨ʄ ŢČ菱ョ톔ミ廊ョ썸ᳬベ樰ʄ ěĈ樌ʄ櫐ʄ榠ʄĔĈ퇀ミ썸暤ʄ檀ʄ đČ菱ョ톔ミ廊ョ썸ᳬベ櫈ʄ ĆĈ檤ʄ歨ʄ樸ʄăĈ퇀ミ썸㐼欘ʄ ļČ菱ョ톔ミ廊ョ썸ᳬベ歠ʄ ĵĈ欼ʄ氀ʄ櫐ʄĮĈ퇀ミ썸↔殰ʄ īČ菱ョ톔ミ廊ョ썸ᳬベ毸ʄ ĠĈ比ʄ沘ʄ歨ʄǝĈ퇀ミ썸沼ʄ汈ʄ ǖČ菱ョ톔ミ廊ョ썸ᳬベ沐ʄ ǏĈ汬ʄ浘ʄ氀ʄǈĈdivididoǅĈ퇀ミ썸(浼ʄ洈ʄ ǾČ菱ョ톔ミ廊ョ썸ᳬベ浐ʄ ǷĈ洬ʄ済ʄ沘ʄǰĈenǯĈ퇀ミ썸+測ʄ涸ʄ ǨČ菱ョ톔ミ廊ョ썸ᳬベ渀ʄ ǡĈ淜ʄ溸ʄ浘ʄƚĈtresƙĈ퇀ミ썸0滜ʄ湨ʄ ƒČ菱ョ톔ミ廊ョ썸ᳬベ溰ʄ ƋĈ溌ʄ潸ʄ済ʄƄĈunidadesƁĈ퇀ミ썸8澜ʄ漨ʄ ƺČ菱ョ톔ミ廊ョ썸ᳬベ潰ʄ ƳĈ潌ʄ濠ʄ溸ʄƬĈ.ƫĈ퇀ミ썸:큔ʄ퀈ʄƤĐ퀬ʄ탠ʄ潸ʄŞĐVIIƞ炠ʄZČ㈐ʄ烰ʄ&#10;ŘČက攣L&#10;ōĐNOTA煨ʄŉČ狰ʄII. CRONOGRAMA &#10;ⴣCČ瀨ʄ牘ʄ&#10;ŁĊThe token index you have specified is invalid.&#10;ŲĐTIPO爐ʄŮĐ)lČƈ牘ʄ&#10;ŪĈムʄ在Ա埀Ա塘Ա声Ա妠Ա&#10;ğĐTA1狐ʄěĈ퇀ミ썸紼헠ʀČ烰ʄ猠ʄ&#10;ĒĎ〈Է灁汰捩瑡潩⁮慄慴8뻯Application Data ഀ≠ꒆ&#10;ćĐde1玘ʄăĎ㝐ʄSCRIPCIÓN NOTA￼⶿=Č牘ʄ珠ʄ&#10;ĻĈ珰ʄ&#10;ĬĐDEŏƣ瑘ʄĨĈ현ʀԧ㗘ʁBA￼ʄ%Č猠ʄ㞀ʄ&#10;ģĈ㐈ʄ&#10;ǔĐ&#10;clase㑰ʄǐĈ)A￼ǏĈ;㊸ʄǊĈ㾮瓘ʄ몐Ԩ3541ǇĈ㾮㭨ʁ環ʄ6263ǀĈ,y1ࣜǿĈǅ(̭㘜㘑巀ɼఊ俸ʁ̈㘉㖽ಈLఊ䷰ʁ̉㘔㘉ఊ筨Ԧ̊㙪㘔 ಉVఊ텨ʀ̋㙵㙪䖐ɺఊ뇰ԳǴ唰ɻЊ⳨Ԧǳ㝊㜳翐ʃఊ࿸ɻǲ㜳㜲꘨ԦఊⳘԦǚ㎦㎛萐ఊǚ㎦㎛萐ఊǙ㎛㌪繈qఊꖈԦǗ㌩㌑ꕀɺఊ뿸ɻ२ɺЖ澨ɼɹЖ歠¦￘ɺఊ!§¦濸ɼఊ翠¸§⿘ԧఊ濨ɻ¹¸濸ɻఊ訸º¹饸ఊ硐»º羘ఊ荀¼»紸ఊɹ½¼ɹࠊ㳈ɼÅ½㽰ɺࠊ㱰&quot;ÆÅɹఊɹÓÆⳠԤ&#10;Њɹ×ÓɹЊ嫘ʁØ×嫨ʁఊ䅐&quot;üØ缸$Њ䅠&quot;þü軸&quot;Њ輈&quot;ÿþɺఊ㵸ɻ Đÿ⭘ɺЊ蚰!ēĐ蛠Њ蛰&quot;Ĕēܰ&quot;ఊ݀&quot;#ĹĔɹ%Њݐ&quot;$ļĹⱨԧЊⱸԧ%ĽļⲨԧఊ⁰ԧ&amp;ŴĽ䑐ɻ7ఊ℈ԧ'ŷŴ↠ԧЊ↰ԧ(Ÿŷ≈ԧఊ≘ԧ)ƃŸ⋰ԧЊ⌐ԧ*Ɔƃ⎨ԧЊ⎸ԧ+ƇƆⒸԧఊⓈԧ,ƣƇ吀ʁЊ╠ԧ-Ʀƣ◸ԧЊ☈ԧ.ƧƦ⚠ԧఊ⚰ԧ/ǁƧ䓈ɻЊ❈ԧ0Ǆǁ⟠ԧЊ⟰ԧ1ǅǄ⢈ԧఊ⢘ԧ2ǐǅ⢨ԧЊ㿸Ԥ3ǓǐむԤЊゐԤ4ǔǓㄨԤఊㄸԤ5ǭǔ䍐ɻЊ㇐Ԥ6ǰǭ㉨ԤЊ㉸Ԥ7Ǳǰ㌐Ԥఊ㌠Ԥ8ȎǱ㎸ԤЊ㐀Ԥ9ȑȎ㒘ԤЊ㒨Ԥ:Ȓȑ㕀Ԥఊ㕐Ԥ;ȹȒ㗨Ԥ'Њ㙀Ԥ&lt;ȼȹ㛘ԤЊ㛨Ԥ=Ƚȼ㞀Ԥఊ㞐Ԥ&gt;ɈȽ㢠ԤЊ㞠Ԥ?ɋɈ㥈ԤЊ㥘Ԥ@Ɍɋ㧰Ԥఊ㨀ԤAɞɌ㪘Ԥఊ㫈ԤBɡɞ㭠ԤЊ㭰ԤCɢɡ㰈Ԥఊ㰘ԤDɭɢ㲰ԤЊ㳐ԤEɰɭ㵨ԤЊ㵸ԤFɱɰ㸐Ԥఊ㸠ԤGʍɱ䌐ɻЊ㺸ԤHʐʍ㽐ԤЊ㽠ԤIʑʐ퍰ఊ펀J˂ʑะɺ1Њ젘K˅˂좰Њ죀Lˆ˅쥘ఊ쥨M˙ˆ쨀ఊ쨰N˜˙쫈Њ쫘O˝˜쭰ఊ쮀P˹˝찘Њ챘Q˼˹쳰Њ촀R˽˼춘ఊ춨S̑˽칀Њ칰T̔̑켈Њ켘U̔̕쾰ఊ쿀V̠̕큘Њ큸Ẉ̠턐Њ턠X̤̣톸ఊ퇈Ỳ̤퉠Њ튠Z̓̀팸Њ[̈́̓퐘ఊ퐨\͖̈́퓀Њ퓰]͙͖했Њ햘^͚͙혰ఊ홀_Ͷ͚훘Њ휘`͹ͶힰЊퟀaͺ͹ఊbΕͺЊcΘΕЊdΙΘఊeΤΙЊfΧΤЊgΨΧఊhτΨЊiχτЊjψχఊkϗψЊlϚϗЊmϛϚఊnϷϛЊoϺϷЊpϻϺఊqЙϻЊrНЙЊsОНఊtфО&amp;ఊuшфЊvщшఊwѥщЊxѩѥЊyѪѩఊz҅Ѫ⠊{҉҅Њ|Ҋ҉ఊ}ҦҊЊ~ҪҦЊҫҪఊҲҫЊҶҲЊҷҶఊӗҷ ЊӛӗЊӜӛఊԊӜ.ЊԎԊЊԏԎఊՎԏ塐ɻ?ఊՒՎЊՓՒఊվՓ᫈Ԥ+ఊւվЊփւఊ֐փ&#10;Њ豈֔֐輦Њ令֕֔懲ఊ祖֖֕﫨ఊ﫸֖֘ﮐఊﮠ֙֘ﰸఊﱈ֦֙ﳠ&#10;ఊﴈ֧֦ﶠఊﶰ֧֨﹈ఊ﹘ܾ֨ꃰƖఊﻰܾܿﾈఊﾘࢎܿ0ŏఊ˘࢏ࢎͰఊ΀ৢ࢏ɺœఊИৣৢҰఊӀಜৣ⇠ʹఊ՘ಝಜװఊ؀ ใಝीƦఊژ¡ไใܰఊ݀¢࿤ไƠఊߘ£࿥࿤ࡰఊࢀ¤࿦࿥ࢰఊࣀ¥࿧࿦ᾘఊᾨ¦ᄽ࿧౨Ŗఊ⁀§ᄾᄽ⃘ఊ⃨¨ሬᄾ偠ʁîఊↀ©ርሬ↰ఊ⇀ªᒬር㑘ɿఊ⇐«ᒭᒬ㧨ఊ㧸¬ᗹᒭ禨Ōఊ籈­ᗺᗹ韘ఊ韨®ᚪᗺꐐ°ఊ颀¯ᚫᚪ餘ఊ館°ᚭᚫ駀ఊ駐±ᚼᚭ驨⠊骐²ᛎᚼ鬨⠊魘³ᛏᛎ鯰⠊鰀´ᛕᛏ鲘⠊鲰µᛠᛕ鵈⠊鵨¶ᛶᛠɹ⠊鸀·ᛷᛶ麘⠊麨¸᛹ᛷ齀⠊齐¹ᜈ᛹坨⠊鿨ºᜑᜈ봘 ⠊봸»ᝁᜑ0ఊ¼ᝂᝁ賂ఊ菱½᝵ᝂ⻸Ԥ3ఊᝨ¾៘᝵䬸ɻcఊ堘¿៩៘墰ఊ壠À៪៩奸⠊妈Á៬៪娠⠊娰Â៻៬嫈⠊嫰Ã៼៻❠⠊❰Ä᠒៼ꕀɺఊ躸ɻÅᠧ᠒翐ʃఊ금ɻÆᡅᠧ轐ɻఊ辘ɻÇᡆᡅ迈ɻ⠊还ɻÈᡈᡆ껨ɻ⠊껸ɻÉᡡᡈ꾐ɻ⠊꿐ɻÊᡢᡡ췈ɻ⠊췘ɻË᡹ᡢ枀ఊ㘨Ìᢏ᡹杈ఊ㘸Í᢫ᢏ쾀ɻఊ쿀ɻÎ᢬᢫쿰ɻ⠊෨ɼÏ᢮᢬຀ɼ⠊ຐɼÐᢿ᢮༨ɼ⠊མɼÑᣀᢿ࿰ɼ⠊ɻÒᣣᣀퟐɹ#ఊɻÓᣱᣣɻఊɻÔᤂᣱɻఊɻÕᤃᤂɻ⠊ɻÖᤅᤃɻ⠊ᣐ×ᤗᤅᥨ⠊ᦘØᤠᤗᨰ ⠊ᩐÙᤳᤠ᫨ఊᬘÚ᥇ᤳ᮰ఊᯠÛ᥈᥇ᱸ⠊ᲈÜ᥊᥈ᴠ⠊ᴰÝᥜ᥊᷈⠊᷸ÞᥝᥜẐ⠊ẠßᧆᥝﵸɺiఊἸà᧣ᧆ⟨Њῐá᧤᧣⢘⠊⢨â᧦᧤⥀⠊⥐ã᧿᧦⧨⠊⨨äᨀ᧿⫀⠊⫐åᨦᨀ⭨&amp;ఊ⯀æᨼᨦ᳀ɺఊⱘçᨽᨼ⳰⠊ⴀèᨿᨽ⶘⠊ⶨéᩍᨿ⹀⠊⹨êᩎᩍ⼀⠊⼐ëᩡᩎ⾨ఊ⿘ìᩢᩡば⠊むíᩤᩢㄘ⠊ㄨîᩴᩤ㇀⠊㇨ï᩵ᩴ㊀⠊㊐ð᪇᩵㌨ఊ㍘ñ᪚᪇퀨ʀఊ큘ʀò᪛᪚탰ʀ⠊턀ʀó᪞᪛톘ʀ⠊톨ʀô᪮᪞퉀ʀ⠊퉨ʀõ᪯᪮팀ʀ⠊판ʀö᫊᪯펨ʀఊ폨ʀ÷᫗᫊풀ʀ&#10;ఊ풨ʀø᫘᫗핀ʀ⠊핐ʀù᫛᫘할ʀ⠊ɻú᫪᫛ɻ⠊ɻû᫫᫪ɻ⠊ɻüᬑ᫫ɻ&amp;ఊɻýᬬᬑɻఊɻþᬭᬬɻ⠊ɻÿᬰᬭɻ⠊ɻĀᭀᬰɻ⠊ɻāᭁᭀɻ⠊ɻĂ᭡ᭁɻ ఊɻă᭱᭡ɻఊɻĄᮏ᭱ɻఊɻąᮐᮏɻ⠊ɻĆᮓᮐɻ⠊ɻćᮤᮓɻ⠊ɻĈᮭᮤɻ ⠊ɻĉᯓᮭɻ&amp;ఊɻĊ᯲ᯓ쁰ɻఊɻċᰑ᯲선ɻఊ셨ɻČᰒᰑ숀ɻ⠊숐ɻčᰕᰒ슨ɻ⠊슸ɻĎᰧᰕ썐ɻ⠊쎀ɻďᰨᰧ쐘ɻ⠊쐨ɻĐᱛᰨꝘɺ3ఊ쓀ɻđᱬᱛ았ɻఊ얈ɻĒᱭᱬ옠ɻ⠊옰ɻēᱰᱭ웈ɻ⠊웘ɻĔᲂᱰ읰ɻ⠊잠ɻĕᲃᲂ져ɻ⠊졈ɻĖᲧᲃɹ$ఊ죠ɻėᲨᲧ쥸ɻఊ즈ɻĘᲩᲨ쨠ɻ⠊쨰ɻęᲬᲩ쫈ɻ⠊쫘ɻĚ᳇Წ쭰ɻ⠊쮰ɻě᳘᳇챈ɻ⠊챸ɻĜ᳙᳘촐ɻ⠊촠ɻĝ᳙᳚쵐ɻ⠊pɼĞ᳛᳚Ĉɼ⠊Ęɼğᳲ᳛횸ɹ⠊ưɼĠᳳᳲɈɼ⠊ɘɼġ᳼ᳳ˰ɼ ⠊̐ɼĢᴄ᳼㘐⠊Ψɼģᴌᴄрɼ⠊јɼĤᴍᴌӰɼ⠊Ԁɼĥᴖᴍ֘ɼ ⠊ָɼĦᴞᴖِɼ⠊٨ɼħᴟᴞ܀ɼ⠊ܐɼĨᴠᴟިɼ⠊޸ɼĩᴡᴠࡐɼ⠊ࡠɼĪᴣᴡࣸɼ⠊ईɼīᴥᴣঠɼఊরɼĬᴦᴥੈɼఊ੘ɼĭᴧᴦ૰ɼఊ଀ɼĮᴨᴧ஘ɼఊநɼįᴯᴨీɼఊౘɼİᴰᴯ೰ɼࠊഀɼıᴱᴰ֘ʁࠊ֨ʁĲᵊᴱ(ʁࠊhʁĳᵋᵊĀʁࠊĐʁĴᵝᵋƨʁఊǘʁĵᵯᵝɰʁࠊʠʁĶᶁᵯ̸ʁࠊͨʁķᶑᶁЀʁఊШʁĸᶦᶑ朐ࠊӀʁĹ᷅ᶦ헠ʀࠊ՘ʁĺᷛ᷅᱐ɺࠊըʁĻḬᷛ泐ɻQࠊ휸ʀļṂḬꔈɺࠊퟐʀĽṃṂʀࠊʀľṄṃʀࠊʀĿṅṄʀࠊʀŀṗṅʀࠊʀŁṘṗʀࠊʀł℆ṘꀈɻʮఊʀŃℇ℆ʀఊʀń⌻ℇꕰɻȴఊʀŅ⌼⌻ʀఊʀņ⌽⌼ʀࠊʀŇ⌾⌽ʀࠊꨀɻň⍓⌾ᾠɻЊꪘɻŉ⍔⍓ꬰɻЊꭀɻŊ⍕⍔ꯘɻఊꯨɻŋ⑉⍕篨#ôఊ검ɻŌ⑊⑉괘ɻఊ괨ɻō⑧⑊耈ɻఊ귀ɻŎ⑨⑧귐ɻࠊ胘ɻŏ⒏⑨腰ɻ'ఊ臈ɻŐ⒐⒏艠ɻࠊ艰ɻő⒖⒐茈ɻఊ茠ɻŒ╢⒖뛨Ìఊ莸ɻœ╣╢葐ɻࠊ葠ɻŔ╫╣蓸ɻࠊ蔐ɻŕ▞╫⠠&quot;3ఊ薨ɻŖ▴▞羨ఊ虀ɻŗ◉▴萰ఊ蛘ɻŘ◬◉⵰ɻ#ఊ蝰ɻř◺◬蠈ɻࠊ蠰ɻŚ◻◺裈ɻࠊ裘ɻś☏◻襰ɻࠊ覠ɻŜ☞☏訸ɻࠊ詠ɻŝ☟☞諸ɻࠊ謈ɻŞ☠☟讠ɻఊ记ɻş♓☠豈ɻ3ࠊ貸ɻŠ♔♓赐ɻࠊ赠ɻš♚♔跸ɻࠊ踐ɻŢ⛞♚ﺠɺఊ躈ɻţ⛟⛞랐ʃࠊ랠ʃŤ⛧⛟뀨ʃࠊ끀ʃť⛶⛧냘ʃఊ넀ʃŦ❞⛶袘hఊ놘ʃŧ❬❞눰ʃఊ뉘ʃŨ➃❬⥸ɻఊ닰ʃũ➎➃뎈ʃఊ뎨ʃŪ➏➎둀ʃఊ두ʃū➣➏듨ʃࠊ딘ʃŬ➲➣떰ʃࠊ뗘ʃŭ➳➲뙰ʃࠊ뚀ʃŮ➴➳뜘ʃࠊ뜨ʃů➵➴띘ʃࠊڈʁŰ⟕➵ܠʁ ࠊݨʁű⟖⟕ࠀʁࠊࠐʁŲ⟜⟖ࢨʁࠊࣀʁų⡎⟜繈rࠊक़ʁŴ⡏⡎ৰʁࠊ਀ʁŵ⡗⡏ઘʁࠊરʁŶ⡼⡗ୈʁ%ࠊ஠ʁŷ⢗⡼సʁࠊ౸ʁŸ⢘⢗ഐʁࠊഠʁŹ⢬⢘මʁࠊ෨ʁź⢼⢬຀ʁࠊຨʁŻ⢽⢼ཀʁࠊཐʁż⢾⢽࿨ʁЊ࿸ʁŽ⣀⢾ʃЊʃž⣏⣀ʃЊ꠨ɺſ⣐⣏ʃఊʃƀ⧥⣐੨ɸĕఊʃƁ⧦⧥루ʃఊ룸ʃƂⱮ⧦릐ʃʈఊ뺨ʃƃⴠⱮ❰Ԥ²ఊ뽀ʃƄⴡⴠ뿘ʃఊ뿨ʃƅⴢⴡ뿸ʃఊゐʁƆⴣⴢㄨʁఊㄸʁƇⴲⴣ㇐ʁЊㇸʁƈⴳⴲ㊐ʁఊ㊠ʁƉⴻⴳ㌸ʁఊ㍐ʁƊⴼⴻ㏨ʁఊ㏸ʁƋ⵻ⴼꙸɺ?Ќ㒐ʁƌ⵼⵻㔨ʁఊ㔸ʁƍⶉ⵼㗐ʁ&#10;ఊ㗸ʁƎⶐⶉ㚐ʁఊ㚨ʁƏⶑⶐ㝀ʁఊ㝐ʁƐⶦⶑ훰ɹఊ㟨ʁƑⶩⶦ㢀ʁఊ㢐ʁƒⶪⶩ㤨ʁఊ㤸ʁƓⶼⶪ㧐ʁఊ㨀ʁƔ⶿ⶼ㪘ʁఊ㪨ʁƕⷀ⶿㭀ʁఊ㭐ʁƖⷓⷀ㯨ʁఊ㰘ʁƗⷖⷓ㲰ʁఊ㳀ʁƘ⷗ⷖ㎀ʄఊ㎐ʄƙⷮ⷗跈&quot;ఊ〨ʄƚⷱⷮダʄఊバʄƛⷲⷱㅨʄఊㅸʄƜ⸉ⷲ⦰ɻఊ㈐ʄƝ⸌⸉㊨ʄఊ㊸ʄƞ⸍⸌㍐ʄఊ㍠ʄƟ⸎⸍㍰ʄఊ瀨ʄƠ⸠⸎烀ʄЊ烰ʄơ⸡⸠熈ʄЊ熘ʄƢ⸰⸡爰ʄఊ牘ʄƣ⹁⸰狰ʄఊ猠ʄƤ⹐⹁玸ʄఊ珠ʄƥ⹖⹐瑸ʄఊ璐ʄƦ⹢⹖㒐ʄఊ㒰ʄƧ⹮⹢㕈ʄఊ㕨ʄƨ⹯⹮㘀ʄఊ㘐ʄƩ⹲⹯㚨ʄఊ㚸ʄƪ⺄⹲㝐ʄఊ㞀ʄƫ⺆⺄㠘ʄఊ㠨ʄƬ⺔⺆㣀ʄఊ㣨ʄƭ⼪⺔㪨&quot;ఊ㦀ʄƮ⼭⼪㨘ʄఊ㨨ʄƯ⼮⼭㫀ʄఊ㫐ʄư⼱⼮㭨ʄఊ㭸ʄƱ⽃⼱㰐ʄఊ㱀ʄƲ⽅⽃㳘ʄఊ㳨ʄƳ⽏⽅㶀ʄ&#10;ఊ㶠ʄƴ⾞⽏萀Oఊ㸸ʄƵ⾡⾞㻐ʄఊ㻠ʄƶ⾢⾡㽸ʄఊ㾈ʄƷ⾥⾢ʃఊʃƸ⾺⾥⧨ɻఊʃƹ⾼⾺ʃఊʃƺ⿄⾼ʃఊʃƻ⿆⿄ʃఊʃƼ〨⿆㄰&quot;bఊʃƽ〫〨ʃఊʃƾ〫〬ʃఊʃƿ〯〬落ʃఊ廊ʃǀ぀〯燎ʃఊ藺ʃǁあ぀愈ʃఊ滛ʃǂきあאּʃఊﭐʃǃチき耈tఊ䷰ʁǄツチ予ʁఊ亘ʁǅヅツ估ʁఊ佀ʁǅヅツ估ʁఊ佀ʁࣜģĈCÓDIGOistnǜĈ&#10;ken ListǙĈ퇀ミ썸ʃܠʁǒĈtrabajosIDǏČ倈ಉ\ǍČ린ಆ瘨ǋĈ변ʄǉČ볐ʄŸǇČǺĈ퇀ミ썸䷔ʁ뷐ʄǷĈョ᩠히ョ큈ミﶘʃ붐ʄ춰텐ǯĈョ히ョ큈ミ뵐ʄ밨춰텐 ǧČ菱ョ톔ミ廊ョ썸ᳬベ븘ʄ ƜĈ뷴ʄ뻸ʄ䵰ʁƙĈ&#10;CURSOƔĈ퇀ミ썸비ʄ뺨ʄƑĈ&#10;ken List ƊČ菱ョ톔ミ廊ョ썸ᳬベ뻰ʄ ƃĈ뻌ʄ뾐ʄ븠ʄƼĈ퇀ミ썸 䥄ʁ뽀ʄ ƹČ菱ョ톔ミ廊ョ썸ᳬベ뾈ʄ ƮĈ뽤ʄ쀨ʄ뻸ʄƫĈ퇀ミ썸발ʄ뿘ʄ ƤČ菱ョ톔ミ廊ョ썸ᳬベ쀠ʄ ŝĈ뿼ʄ샀ʄ뾐ʄŖĈ퇀ミ썸뺄ʄ쁰ʄ œČ菱ョ톔ミ廊ョ썸ᳬベ삸ʄ ňĈ삔ʄ숸ʄ쀨ʄŅĈ&#10;ŀĈ191ſĐHU&#10;ŻČ1-5-21-858354178-172630584-1136263860-34100&#10;ŬĈ퇀ミ썸믴ʄ쇨ʄũĈSEMESTREtos ŢČ菱ョ톔ミ廊ョ썸ᳬベ숰ʄ ěĈ숌ʄ싐ʄ샀ʄĔĈ퇀ミ썸 섔ʄ슀ʄ đČ菱ョ톔ミ廊ョ썸ᳬベ싈ʄ ĆĈ스ʄ써ʄ숸ʄăĈ퇀ミ썸샼ʄ쌘ʄ ļČ菱ョ톔ミ廊ョ썸ᳬベ썠ʄ ĵĈ쌼ʄ쐀ʄ싐ʄĮĈ퇀ミ썸샤ʄ쎰ʄ īČ菱ョ톔ミ廊ョ썸ᳬベ쏸ʄ ĠĈ쏔ʄ쓘ʄ써ʄǝĈHumanidadesǖĈ&#10;y1ǕĈ퇀ミ썸쑌ʄ쒈ʄ ǎČ菱ョ톔ミ廊ョ썸ᳬベ쓐ʄ ǇĈ쒬ʄ었ʄ쐀ʄǀĈ&#10;y1ǿĈÁREAǺĈ퇀ミ썸씔ʄ앸ʄǷĈ&#10;ken List ǰČ菱ョ톔ミ廊ョ썸ᳬベ엀ʄ ǩĈ얜ʄ왠ʄ쓘ʄǢĈ퇀ミ썸쐤ʄ옐ʄ ƟČ菱ョ톔ミ廊ョ썸ᳬベ왘ʄ ƔĈ옴ʄ웸ʄ었ʄƑĈ퇀ミ썸쓼ʄ욨ʄ ƊČ菱ョ톔ミ廊ョ썸ᳬベ웰ʄ ƃĈ워ʄ자ʄ왠ʄƼĈ퇀ミ썸암ʄ은ʄ ƹČ菱ョ톔ミ廊ョ썸ᳬベ있ʄ ƮĈ읤ʄ좘ʄ웸ʄƫĈ2ƦĈ-y1ƥĈ2010ƠĈ퇀ミ썸쇄ʄ졈ʄŝĈ&#10;ken List ŖČ菱ョ톔ミ廊ョ썸ᳬベ좐ʄ ŏĈ졬ʄ줰ʄ자ʄňĈ퇀ミ썸쟤ʄ죠ʄ ŅČ菱ョ톔ミ廊ョ썸ᳬベ줨ʄ źĈ줄ʄ질ʄ좘ʄŷĈ퇀ミ썸쟌ʄ쥸ʄ ŰČ菱ョ톔ミ廊ョ썸ᳬベ지ʄ ũĈ즜ʄ쩠ʄ줰ʄŢĈ퇀ミ썸잴ʄ쨐ʄ ğČ菱ョ톔ミ廊ョ썸ᳬベ쩘ʄ ĔĈ쨴ʄ쫸ʄ질ʄđĈ퇀ミ썸䶬ʁ쪨ʄ ĊČ菱ョ톔ミ廊ョ썸ᳬベ쫰ʄ ăĈ쫌ʄ참ʄ쩠ʄļĈIntroducciónĹĈdeen Listn￼ĲĈ-ıĈ&#10;y1ĬĈÍNDICEistĩĈ퇀ミ썸쮄ʄ쯨ʄ ĢČ菱ョ톔ミ廊ョ썸ᳬベ찰ʄ ǛĈ찌ʄ촐ʄ쫸ʄǔĈ&#10;ǓĈ퇀ミ썸챜ʄ쳀ʄǌĈ&#10;ken List ǉČ菱ョ톔ミ廊ョ썸ᳬベ초ʄ ǾĈ쳤ʄ춨ʄ참ʄǻĈ퇀ミ썸젤ʄ쵘ʄ ǴČ菱ョ톔ミ廊ョ썸ᳬベ춠ʄ ǭĈ쵼ʄ캀ʄ촐ʄǦĈ&#10;ǥĈ퇀ミ썸췌ʄ츰ʄƞĈ&#10;ken List ƛČ菱ョ톔ミ廊ョ썸ᳬベ칸ʄ ƐĈ칔ʄ켘ʄ춨ʄƍĈ퇀ミ썸천ʄ컈ʄ ƆČ菱ョ톔ミ廊ョ썸ᳬベ켐ʄ ƿĈ컬ʄ晘캀ʄƸĈ&#10;ƷĈ퇀ミ썸쮜ʄ쾠ʄưĈCronograma ƭČ菱ョ톔ミ廊ョ썸ᳬベ晐 ƢĐiii ŞČ菱ョ톔ミ廊ョ썸ᳬベ濘ʄ ŗĈEnŒĈ퇀ミ썸=턄ʄ킐ʄ ŏČ菱ョ톔ミ廊ョ썸ᳬベ탘ʄ ńĈ킴ʄ톐ʄ濠ʄŁĈlażĈ퇀ミ썸@톴ʄ텀ʄ ŹČ菱ョ톔ミ廊ョ썸ᳬベ톈ʄ ŮĈ텤ʄ퉐ʄ탠ʄūĈprimeraŤĈ퇀ミ썸H퉴ʄ툀ʄ šČ菱ョ톔ミ廊ョ썸ᳬベ퉈ʄ ĖĈ툤ʄ팀ʄ톐ʄēĈdeĎĈ퇀ミ썸K팤ʄ튰ʄ ċČ菱ョ톔ミ廊ョ썸ᳬベ틸ʄ ĀĈ틔ʄ펰ʄ퉐ʄĽĈ&#10;ellasĸĈ퇀ミ썸P폔ʄ퍠ʄ ĵČ菱ョ톔ミ廊ョ썸ᳬベ펨ʄ ĪĈ펄ʄ푠ʄ팀ʄħĈ,ĢĈ퇀ミ썸R풄ʄ퐐ʄ ǟČ菱ョ톔ミ廊ョ썸ᳬベ푘ʄ ǔĈ퐴ʄ픠ʄ펰ʄǑĈveremosǊĈ퇀ミ썸Z필ʄ퓐ʄ ǇČ菱ョ톔ミ廊ョ썸ᳬベ픘ʄ ǼĈ퓴ʄ헐ʄ푠ʄǹĈlasǴĈ퇀ミ썸^헴ʄ햀ʄ ǱČ菱ョ톔ミ廊ョ썸ᳬベ허ʄ ǦĈ햤ʄ횐ʄ픠ʄǣĈnocionesƜĈ퇀ミ썸g&#10;횴ʄ홀ʄ ƙČ菱ョ톔ミ廊ョ썸ᳬベ횈ʄ ƎĈ홤ʄ흐ʄ헐ʄƋĈfundamentalesƄĈ퇀ミ썸u&#10;흴ʄ휀ʄ ƁČ菱ョ톔ミ廊ョ썸ᳬベ흈ʄ ƶĈ휤ʄʄ횐ʄƳĈnecesariasƬĈ퇀ミ썸ʄퟀʄ ƩČ菱ョ톔ミ廊ョ썸ᳬベʄ ŞĈퟤʄʄ흐ʄśĈparaŖĈ퇀ミ썸ʄʄ œČ菱ョ톔ミ廊ョ썸ᳬベʄ ňĈʄʄʄŅĈelŀĈ퇀ミ썸ʄʄ ŽČ菱ョ톔ミ廊ョ썸ᳬベʄ ŲĈʄʄʄůĈanálisisŨĈ퇀ミ썸 ʄʄ ťČ菱ョ톔ミ廊ョ썸ᳬベʄ ĚĈʄʄʄėĈposteriorĐĈ퇀ミ썸ʄʄ čČ菱ョ톔ミ廊ョ썸ᳬベʄ ĂĈʄʄʄĿĈ.ĺĈ퇀ミ썸ʄʄ ķČ菱ョ톔ミ廊ョ썸ᳬベʄ ĬĈʄʄʄĩĈEnĤĈ퇀ミ썸ʄʄ ġČ菱ョ톔ミ廊ョ썸ᳬベʄ ǖĈʄʄʄǓĈlaǎĈ퇀ミ썸¢ʄʄ ǋČ菱ョ톔ミ廊ョ썸ᳬベʄ ǀĈʄʄʄǽĈsegundaǶĈ퇀ミ썸ªʄʄ ǳČ菱ョ톔ミ廊ョ썸ᳬベʄ ǨĈʄʄʄǥĈunidadƞĈ퇀ミ썸±ʄʄ ƛČ菱ョ톔ミ廊ョ썸ᳬベʄ ƐĈʄʄʄƍĈnosƈĈ퇀ミ썸µʄʄ ƅČ菱ョ톔ミ廊ョ썸ᳬベʄ ƺĈʄʄʄƷĈdedicaremosưĈ퇀ミ썸Áʄʄ ƭČ菱ョ톔ミ廊ョ썸ᳬベʄ ƢĈʄʄʄЀကĀşĈaŚĈ퇀ミ썸Ãʄʄ ŗČ菱ョ톔ミ廊ョ썸ᳬベʄ ŌĈʄʄʄŉĈtrabajarłĈ퇀ミ썸Ìʄʄ ſČ菱ョ톔ミ廊ョ썸ᳬベʄ ŴĈʄʄʄűĈelŬĈ퇀ミ썸Ïʄʄ ũČ菱ョ톔ミ廊ョ썸ᳬベʄ ĞĈʄʄʄěĈLenguajeĔĈ퇀ミ썸Øʄʄ đČ菱ョ톔ミ廊ョ썸ᳬベʄ ĆĈʄʄʄăĈdeľĈ퇀ミ썸Ûʄʄ ĻČ菱ョ톔ミ廊ョ썸ᳬベʄ İĈʄʄʄĭĈlaĨĈ퇀ミ썸Þʄʄ ĥČ菱ョ톔ミ廊ョ썸ᳬベʄ ǚĈʄʄʄǗĈLógicaǐĈ퇀ミ썸å&#10;ʄʄ ǍČ菱ョ톔ミ廊ョ썸ᳬベʄ ǂĈʄʄʄǿĈproposicionalǸĈ퇀ミ썸òʄʄ ǵČ菱ョ톔ミ廊ョ썸ᳬベʄ ǪĈʄʄʄǧĈ;ǢĈ퇀ミ썸ôʄʄ ƟČ菱ョ톔ミ廊ョ썸ᳬベʄ ƔĈʄʄʄƑĈcómoƌĈ퇀ミ썸ùʄʄ ƉČ菱ョ톔ミ廊ョ썸ᳬベʄ ƾĈʄʄʄƻĈestáƶĈ퇀ミ썸þ&#10;ʄʄ ƳČ菱ョ톔ミ廊ョ썸ᳬベʄ ƨĈʄʄʄƥĈconstruidoŞĈ퇀ミ썸ĉʄʄ śČ菱ョ톔ミ廊ョ썸ᳬベʄ ŐĈʄʄʄōĈ(ňĈ퇀ミ썸Ċʄʄ ŅČ菱ョ톔ミ廊ョ썸ᳬベʄ źĈʄʄʄŷĈsintaxisŰĈ퇀ミ썸Ēʄʄ ŭČ菱ョ톔ミ廊ョ썸ᳬベʄ ŢĈʄʄʄğĈ)ĚĈ퇀ミ썸ēʄʄ ėČ菱ョ톔ミ廊ョ썸ᳬベʄ ČĈʄʄʄĉĈ,ĄĈ퇀ミ썸ĕʄʄ āČ菱ョ톔ミ廊ョ썸ᳬベʄ ĶĈʄʄʄĳĈcómoĮĈ퇀ミ썸Ěʄʄ īČ菱ョ톔ミ廊ョ썸ᳬベʄ ĠĈʄʄʄǝĈseǘĈ퇀ミ썸ĝʄʄ ǕČ菱ョ톔ミ廊ョ썸ᳬベʄ ǊĈ"/>
        </w:smartTagPr>
        <w:r>
          <w:rPr>
            <w:rFonts w:ascii="Century Gothic" w:hAnsi="Century Gothic"/>
            <w:sz w:val="22"/>
            <w:szCs w:val="22"/>
          </w:rPr>
          <w:t xml:space="preserve">la </w:t>
        </w:r>
        <w:r>
          <w:rPr>
            <w:rFonts w:ascii="Century Gothic" w:hAnsi="Century Gothic"/>
            <w:sz w:val="22"/>
            <w:szCs w:val="22"/>
          </w:rPr>
          <w:lastRenderedPageBreak/>
          <w:t>Lógica. Concretamente</w:t>
        </w:r>
      </w:smartTag>
      <w:r>
        <w:rPr>
          <w:rFonts w:ascii="Century Gothic" w:hAnsi="Century Gothic"/>
          <w:sz w:val="22"/>
          <w:szCs w:val="22"/>
        </w:rPr>
        <w:t xml:space="preserve">, nos dedicaremos a trabajar con el Lenguaje de </w:t>
      </w:r>
      <w:smartTag w:uri="urn:schemas-microsoft-com:office:smarttags" w:element="PersonName">
        <w:smartTagPr>
          <w:attr w:name="ProductID" w:val="la L￳gica Proposicional"/>
        </w:smartTagPr>
        <w:r>
          <w:rPr>
            <w:rFonts w:ascii="Century Gothic" w:hAnsi="Century Gothic"/>
            <w:sz w:val="22"/>
            <w:szCs w:val="22"/>
          </w:rPr>
          <w:t>la Lógica Proposicional</w:t>
        </w:r>
      </w:smartTag>
      <w:r>
        <w:rPr>
          <w:rFonts w:ascii="Century Gothic" w:hAnsi="Century Gothic"/>
          <w:sz w:val="22"/>
          <w:szCs w:val="22"/>
        </w:rPr>
        <w:t xml:space="preserve"> y también con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de Clases.</w:t>
      </w:r>
    </w:p>
    <w:p w:rsidR="007328CF" w:rsidRDefault="007328CF" w:rsidP="007328CF">
      <w:pPr>
        <w:ind w:left="540" w:right="610"/>
        <w:jc w:val="both"/>
        <w:rPr>
          <w:rFonts w:ascii="Century Gothic" w:hAnsi="Century Gothic"/>
          <w:sz w:val="22"/>
          <w:szCs w:val="22"/>
        </w:rPr>
      </w:pPr>
    </w:p>
    <w:p w:rsidR="007328CF" w:rsidRDefault="007328CF" w:rsidP="007328CF">
      <w:pPr>
        <w:ind w:left="540" w:right="610"/>
        <w:jc w:val="both"/>
        <w:rPr>
          <w:rFonts w:ascii="Century Gothic" w:hAnsi="Century Gothic"/>
          <w:sz w:val="22"/>
          <w:szCs w:val="22"/>
        </w:rPr>
      </w:pPr>
      <w:r>
        <w:rPr>
          <w:rFonts w:ascii="Century Gothic" w:hAnsi="Century Gothic"/>
          <w:sz w:val="22"/>
          <w:szCs w:val="22"/>
        </w:rPr>
        <w:t>A través del análisis simbólico, podremos desarrollar diversas habilidades argumentativas, tales como la abstracción, la evaluación de argumentos y también la capacidad de demostrar aquellos argumentos de los que sabemos que son válidos.</w:t>
      </w:r>
    </w:p>
    <w:p w:rsidR="007328CF" w:rsidRDefault="007328CF" w:rsidP="007328CF">
      <w:pPr>
        <w:ind w:left="540" w:right="610"/>
        <w:jc w:val="both"/>
        <w:rPr>
          <w:rFonts w:ascii="Century Gothic" w:hAnsi="Century Gothic"/>
          <w:sz w:val="22"/>
          <w:szCs w:val="22"/>
        </w:rPr>
      </w:pPr>
    </w:p>
    <w:p w:rsidR="007328CF" w:rsidRDefault="007328CF" w:rsidP="007328CF">
      <w:pPr>
        <w:ind w:left="540" w:right="610"/>
        <w:jc w:val="both"/>
        <w:rPr>
          <w:rFonts w:ascii="Century Gothic" w:hAnsi="Century Gothic"/>
          <w:sz w:val="22"/>
          <w:szCs w:val="22"/>
        </w:rPr>
      </w:pPr>
      <w:r>
        <w:rPr>
          <w:rFonts w:ascii="Century Gothic" w:hAnsi="Century Gothic"/>
          <w:sz w:val="22"/>
          <w:szCs w:val="22"/>
        </w:rPr>
        <w:t xml:space="preserve">De esta manera, el curso está dividido en tres unidades. En la primera de ellas, veremos las nociones fundamentales necesarias para el análisis posterior. En la segunda unidad nos dedicaremos a trabajar el Lenguaje de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proposicional; cómo está construido (sintaxis), cómo se interpretan sus símbolos (semántica), cómo se traducen sus símbolos al lenguaje natural (simbolización) y cómo se demuestra la validez de los razonamiento aplicando un procedimiento deductivo (derivación). En la tercera y última unidad, analizaremos argumentos silogísticos haciendo uso ya sea de diagramas de </w:t>
      </w:r>
      <w:proofErr w:type="spellStart"/>
      <w:r>
        <w:rPr>
          <w:rFonts w:ascii="Century Gothic" w:hAnsi="Century Gothic"/>
          <w:sz w:val="22"/>
          <w:szCs w:val="22"/>
        </w:rPr>
        <w:t>Venn</w:t>
      </w:r>
      <w:proofErr w:type="spellEnd"/>
      <w:r>
        <w:rPr>
          <w:rFonts w:ascii="Century Gothic" w:hAnsi="Century Gothic"/>
          <w:sz w:val="22"/>
          <w:szCs w:val="22"/>
        </w:rPr>
        <w:t xml:space="preserve"> o de las reglas aristotélicas clásicas.</w:t>
      </w:r>
    </w:p>
    <w:p w:rsidR="007328CF" w:rsidRDefault="007328CF" w:rsidP="007328CF">
      <w:pPr>
        <w:ind w:left="540" w:right="610"/>
        <w:jc w:val="both"/>
        <w:rPr>
          <w:rFonts w:ascii="Century Gothic" w:hAnsi="Century Gothic"/>
          <w:sz w:val="22"/>
          <w:szCs w:val="22"/>
        </w:rPr>
      </w:pPr>
    </w:p>
    <w:p w:rsidR="007328CF" w:rsidRDefault="007328CF" w:rsidP="007328CF">
      <w:pPr>
        <w:ind w:left="540" w:right="610"/>
        <w:jc w:val="both"/>
        <w:rPr>
          <w:rFonts w:ascii="Century Gothic" w:hAnsi="Century Gothic"/>
          <w:sz w:val="22"/>
          <w:szCs w:val="22"/>
        </w:rPr>
      </w:pPr>
      <w:r>
        <w:rPr>
          <w:rFonts w:ascii="Century Gothic" w:hAnsi="Century Gothic"/>
          <w:sz w:val="22"/>
          <w:szCs w:val="22"/>
        </w:rPr>
        <w:t>El material del curso está diseñado fundamentalmente como material de trabajo para resolver ejercicios. Contiene, sin embargo, algunas páginas dedicadas a explicaciones básicas sobre los diversos temas del curso. Debido a esta característica de nuestro material, será siempre necesario revisar la bibliografía de consulta sugerida.</w:t>
      </w:r>
    </w:p>
    <w:p w:rsidR="007328CF" w:rsidRDefault="007328CF" w:rsidP="007328CF">
      <w:pPr>
        <w:ind w:left="540" w:right="610"/>
        <w:jc w:val="both"/>
        <w:rPr>
          <w:rFonts w:ascii="Century Gothic" w:hAnsi="Century Gothic"/>
          <w:sz w:val="22"/>
          <w:szCs w:val="22"/>
        </w:rPr>
      </w:pPr>
    </w:p>
    <w:p w:rsidR="007328CF" w:rsidRDefault="007328CF" w:rsidP="007328CF">
      <w:pPr>
        <w:ind w:left="540" w:right="610"/>
        <w:jc w:val="both"/>
        <w:rPr>
          <w:rFonts w:ascii="Century Gothic" w:hAnsi="Century Gothic"/>
          <w:sz w:val="22"/>
          <w:szCs w:val="22"/>
        </w:rPr>
      </w:pPr>
      <w:r>
        <w:rPr>
          <w:rFonts w:ascii="Century Gothic" w:hAnsi="Century Gothic"/>
          <w:sz w:val="22"/>
          <w:szCs w:val="22"/>
        </w:rPr>
        <w:t xml:space="preserve">Las profesoras esperamos contribuir con este </w:t>
      </w:r>
      <w:r w:rsidR="0022372A">
        <w:rPr>
          <w:rFonts w:ascii="Century Gothic" w:hAnsi="Century Gothic"/>
          <w:sz w:val="22"/>
          <w:szCs w:val="22"/>
        </w:rPr>
        <w:t xml:space="preserve">cuaderno de trabajo </w:t>
      </w:r>
      <w:r>
        <w:rPr>
          <w:rFonts w:ascii="Century Gothic" w:hAnsi="Century Gothic"/>
          <w:sz w:val="22"/>
          <w:szCs w:val="22"/>
        </w:rPr>
        <w:t>a la pasión por el análisis y al desarrollo de habilidades argumentativas que todos poseemos, pero que a veces no dejamos aflorar.</w:t>
      </w:r>
    </w:p>
    <w:p w:rsidR="007328CF" w:rsidRDefault="007328CF" w:rsidP="007328CF">
      <w:pPr>
        <w:ind w:left="540" w:right="610"/>
        <w:jc w:val="both"/>
        <w:rPr>
          <w:rFonts w:ascii="Century Gothic" w:hAnsi="Century Gothic"/>
          <w:sz w:val="22"/>
          <w:szCs w:val="22"/>
        </w:rPr>
      </w:pPr>
    </w:p>
    <w:p w:rsidR="00593A0C" w:rsidRDefault="007328CF" w:rsidP="004802DC">
      <w:pPr>
        <w:ind w:right="70"/>
        <w:jc w:val="center"/>
        <w:rPr>
          <w:rFonts w:ascii="Century Gothic" w:hAnsi="Century Gothic"/>
          <w:sz w:val="19"/>
          <w:szCs w:val="19"/>
          <w:lang w:val="es-PE"/>
        </w:rPr>
      </w:pPr>
      <w:r>
        <w:rPr>
          <w:rFonts w:ascii="Century Gothic" w:hAnsi="Century Gothic"/>
          <w:sz w:val="22"/>
          <w:szCs w:val="22"/>
        </w:rPr>
        <w:br w:type="page"/>
      </w:r>
      <w:r w:rsidR="004802DC">
        <w:rPr>
          <w:rFonts w:ascii="Century Gothic" w:hAnsi="Century Gothic"/>
          <w:sz w:val="19"/>
          <w:szCs w:val="19"/>
          <w:lang w:val="es-PE"/>
        </w:rPr>
        <w:lastRenderedPageBreak/>
        <w:t xml:space="preserve"> </w:t>
      </w:r>
    </w:p>
    <w:p w:rsidR="00BD582A" w:rsidRDefault="004802DC" w:rsidP="004802DC">
      <w:pPr>
        <w:ind w:right="70"/>
        <w:jc w:val="center"/>
        <w:rPr>
          <w:rFonts w:ascii="Calibri" w:hAnsi="Calibri" w:cs="Arial"/>
          <w:b/>
          <w:sz w:val="22"/>
          <w:szCs w:val="22"/>
        </w:rPr>
      </w:pPr>
      <w:r w:rsidRPr="004802DC">
        <w:rPr>
          <w:rFonts w:ascii="Calibri" w:hAnsi="Calibri" w:cs="Arial"/>
          <w:b/>
          <w:sz w:val="22"/>
          <w:szCs w:val="22"/>
        </w:rPr>
        <w:t xml:space="preserve">LÓGICA HU210 </w:t>
      </w:r>
    </w:p>
    <w:p w:rsidR="003729A4" w:rsidRPr="004802DC" w:rsidRDefault="003729A4" w:rsidP="003729A4">
      <w:pPr>
        <w:ind w:right="70"/>
        <w:jc w:val="center"/>
        <w:rPr>
          <w:rFonts w:ascii="Calibri" w:hAnsi="Calibri" w:cs="Arial"/>
          <w:b/>
          <w:bCs/>
          <w:sz w:val="22"/>
          <w:szCs w:val="22"/>
          <w:lang w:val="es-PE" w:eastAsia="es-ES"/>
        </w:rPr>
      </w:pPr>
      <w:r>
        <w:rPr>
          <w:rFonts w:ascii="Calibri" w:hAnsi="Calibri" w:cs="Arial"/>
          <w:b/>
          <w:bCs/>
          <w:sz w:val="22"/>
          <w:szCs w:val="22"/>
          <w:lang w:val="es-PE" w:eastAsia="es-ES"/>
        </w:rPr>
        <w:t>CRONOGRAMA 2015-1</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2"/>
        <w:gridCol w:w="3941"/>
        <w:gridCol w:w="3685"/>
      </w:tblGrid>
      <w:tr w:rsidR="003729A4" w:rsidRPr="004802DC" w:rsidTr="002C30EF">
        <w:trPr>
          <w:cantSplit/>
          <w:trHeight w:val="350"/>
        </w:trPr>
        <w:tc>
          <w:tcPr>
            <w:tcW w:w="1560" w:type="dxa"/>
            <w:tcBorders>
              <w:top w:val="double" w:sz="4" w:space="0" w:color="auto"/>
              <w:left w:val="double" w:sz="4" w:space="0" w:color="auto"/>
              <w:bottom w:val="double" w:sz="4" w:space="0" w:color="auto"/>
            </w:tcBorders>
            <w:vAlign w:val="center"/>
          </w:tcPr>
          <w:p w:rsidR="003729A4" w:rsidRPr="004802DC" w:rsidRDefault="003729A4" w:rsidP="002C30EF">
            <w:pPr>
              <w:jc w:val="center"/>
              <w:rPr>
                <w:rFonts w:ascii="Calibri" w:hAnsi="Calibri" w:cs="Arial"/>
                <w:b/>
                <w:bCs/>
                <w:sz w:val="22"/>
                <w:szCs w:val="22"/>
                <w:lang w:val="es-PE"/>
              </w:rPr>
            </w:pPr>
            <w:r w:rsidRPr="004802DC">
              <w:rPr>
                <w:rFonts w:ascii="Calibri" w:hAnsi="Calibri" w:cs="Arial"/>
                <w:b/>
                <w:bCs/>
                <w:sz w:val="22"/>
                <w:szCs w:val="22"/>
                <w:lang w:val="es-PE"/>
              </w:rPr>
              <w:t>Fecha</w:t>
            </w:r>
          </w:p>
        </w:tc>
        <w:tc>
          <w:tcPr>
            <w:tcW w:w="4253" w:type="dxa"/>
            <w:gridSpan w:val="2"/>
            <w:tcBorders>
              <w:top w:val="double" w:sz="4" w:space="0" w:color="auto"/>
              <w:bottom w:val="double" w:sz="4" w:space="0" w:color="auto"/>
            </w:tcBorders>
            <w:vAlign w:val="center"/>
          </w:tcPr>
          <w:p w:rsidR="003729A4" w:rsidRPr="004802DC" w:rsidRDefault="003729A4" w:rsidP="002C30EF">
            <w:pPr>
              <w:jc w:val="center"/>
              <w:rPr>
                <w:rFonts w:ascii="Calibri" w:hAnsi="Calibri" w:cs="Arial"/>
                <w:b/>
                <w:bCs/>
                <w:sz w:val="22"/>
                <w:szCs w:val="22"/>
                <w:lang w:val="es-PE"/>
              </w:rPr>
            </w:pPr>
            <w:r w:rsidRPr="004802DC">
              <w:rPr>
                <w:rFonts w:ascii="Calibri" w:hAnsi="Calibri" w:cs="Arial"/>
                <w:b/>
                <w:bCs/>
                <w:sz w:val="22"/>
                <w:szCs w:val="22"/>
                <w:lang w:val="es-PE"/>
              </w:rPr>
              <w:t>Contenidos</w:t>
            </w:r>
          </w:p>
        </w:tc>
        <w:tc>
          <w:tcPr>
            <w:tcW w:w="3685" w:type="dxa"/>
            <w:tcBorders>
              <w:top w:val="double" w:sz="4" w:space="0" w:color="auto"/>
              <w:bottom w:val="double" w:sz="4" w:space="0" w:color="auto"/>
              <w:right w:val="double" w:sz="4" w:space="0" w:color="auto"/>
            </w:tcBorders>
            <w:vAlign w:val="center"/>
          </w:tcPr>
          <w:p w:rsidR="003729A4" w:rsidRPr="004802DC" w:rsidRDefault="003729A4" w:rsidP="002C30EF">
            <w:pPr>
              <w:jc w:val="center"/>
              <w:rPr>
                <w:rFonts w:ascii="Calibri" w:hAnsi="Calibri" w:cs="Arial"/>
                <w:b/>
                <w:bCs/>
                <w:sz w:val="22"/>
                <w:szCs w:val="22"/>
                <w:lang w:val="es-PE"/>
              </w:rPr>
            </w:pPr>
            <w:r w:rsidRPr="004802DC">
              <w:rPr>
                <w:rFonts w:ascii="Calibri" w:hAnsi="Calibri" w:cs="Arial"/>
                <w:b/>
                <w:bCs/>
                <w:sz w:val="22"/>
                <w:szCs w:val="22"/>
                <w:lang w:val="es-PE"/>
              </w:rPr>
              <w:t>Evaluaciones / Avisos</w:t>
            </w:r>
          </w:p>
        </w:tc>
      </w:tr>
      <w:tr w:rsidR="003729A4" w:rsidRPr="004802DC" w:rsidTr="002C30EF">
        <w:trPr>
          <w:cantSplit/>
          <w:trHeight w:val="466"/>
        </w:trPr>
        <w:tc>
          <w:tcPr>
            <w:tcW w:w="1560" w:type="dxa"/>
            <w:tcBorders>
              <w:top w:val="double" w:sz="4" w:space="0" w:color="auto"/>
              <w:left w:val="doub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1</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23 marzo</w:t>
            </w:r>
          </w:p>
        </w:tc>
        <w:tc>
          <w:tcPr>
            <w:tcW w:w="312" w:type="dxa"/>
            <w:vMerge w:val="restart"/>
            <w:tcBorders>
              <w:top w:val="double" w:sz="4" w:space="0" w:color="auto"/>
            </w:tcBorders>
            <w:shd w:val="clear" w:color="auto" w:fill="auto"/>
            <w:textDirection w:val="btLr"/>
            <w:vAlign w:val="center"/>
          </w:tcPr>
          <w:p w:rsidR="003729A4" w:rsidRPr="004802DC" w:rsidRDefault="003729A4" w:rsidP="002C30EF">
            <w:pPr>
              <w:ind w:left="113" w:right="113"/>
              <w:jc w:val="center"/>
              <w:rPr>
                <w:rFonts w:ascii="Calibri" w:hAnsi="Calibri" w:cs="Arial"/>
                <w:sz w:val="22"/>
                <w:szCs w:val="22"/>
                <w:lang w:val="es-PE"/>
              </w:rPr>
            </w:pPr>
            <w:r w:rsidRPr="004802DC">
              <w:rPr>
                <w:rFonts w:ascii="Calibri" w:hAnsi="Calibri" w:cs="Arial"/>
                <w:sz w:val="22"/>
                <w:szCs w:val="22"/>
                <w:lang w:val="es-PE"/>
              </w:rPr>
              <w:t>Unidad 1</w:t>
            </w:r>
          </w:p>
        </w:tc>
        <w:tc>
          <w:tcPr>
            <w:tcW w:w="3941" w:type="dxa"/>
            <w:tcBorders>
              <w:top w:val="double" w:sz="4" w:space="0" w:color="auto"/>
            </w:tcBorders>
            <w:vAlign w:val="center"/>
          </w:tcPr>
          <w:p w:rsidR="003729A4" w:rsidRPr="004802DC" w:rsidRDefault="003729A4" w:rsidP="002C30EF">
            <w:pPr>
              <w:numPr>
                <w:ilvl w:val="1"/>
                <w:numId w:val="1"/>
              </w:numPr>
              <w:rPr>
                <w:rFonts w:ascii="Calibri" w:hAnsi="Calibri" w:cs="Arial"/>
                <w:sz w:val="22"/>
                <w:szCs w:val="22"/>
              </w:rPr>
            </w:pPr>
            <w:r w:rsidRPr="004802DC">
              <w:rPr>
                <w:rFonts w:ascii="Calibri" w:hAnsi="Calibri" w:cs="Arial"/>
                <w:sz w:val="22"/>
                <w:szCs w:val="22"/>
              </w:rPr>
              <w:t>Argumentos: definiciones, indicadores, componentes</w:t>
            </w:r>
          </w:p>
        </w:tc>
        <w:tc>
          <w:tcPr>
            <w:tcW w:w="3685" w:type="dxa"/>
            <w:tcBorders>
              <w:top w:val="double" w:sz="4" w:space="0" w:color="auto"/>
              <w:right w:val="double" w:sz="4" w:space="0" w:color="auto"/>
            </w:tcBorders>
            <w:vAlign w:val="center"/>
          </w:tcPr>
          <w:p w:rsidR="003729A4" w:rsidRPr="004802DC" w:rsidRDefault="003729A4" w:rsidP="002C30EF">
            <w:pPr>
              <w:rPr>
                <w:rFonts w:ascii="Calibri" w:hAnsi="Calibri" w:cs="Arial"/>
                <w:sz w:val="22"/>
                <w:szCs w:val="22"/>
              </w:rPr>
            </w:pPr>
          </w:p>
        </w:tc>
      </w:tr>
      <w:tr w:rsidR="003729A4" w:rsidRPr="004802DC" w:rsidTr="002C30EF">
        <w:trPr>
          <w:cantSplit/>
          <w:trHeight w:val="637"/>
        </w:trPr>
        <w:tc>
          <w:tcPr>
            <w:tcW w:w="1560" w:type="dxa"/>
            <w:tcBorders>
              <w:left w:val="double" w:sz="4" w:space="0" w:color="auto"/>
              <w:bottom w:val="sing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2</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30 marzo</w:t>
            </w:r>
          </w:p>
        </w:tc>
        <w:tc>
          <w:tcPr>
            <w:tcW w:w="312" w:type="dxa"/>
            <w:vMerge/>
            <w:shd w:val="clear" w:color="auto" w:fill="auto"/>
            <w:textDirection w:val="btLr"/>
            <w:vAlign w:val="center"/>
          </w:tcPr>
          <w:p w:rsidR="003729A4" w:rsidRPr="004802DC" w:rsidRDefault="003729A4" w:rsidP="002C30EF">
            <w:pPr>
              <w:ind w:left="113" w:right="113"/>
              <w:jc w:val="center"/>
              <w:rPr>
                <w:rFonts w:ascii="Calibri" w:hAnsi="Calibri" w:cs="Arial"/>
                <w:sz w:val="22"/>
                <w:szCs w:val="22"/>
                <w:lang w:val="es-PE"/>
              </w:rPr>
            </w:pPr>
          </w:p>
        </w:tc>
        <w:tc>
          <w:tcPr>
            <w:tcW w:w="3941" w:type="dxa"/>
            <w:tcBorders>
              <w:bottom w:val="single" w:sz="4" w:space="0" w:color="auto"/>
            </w:tcBorders>
            <w:vAlign w:val="center"/>
          </w:tcPr>
          <w:p w:rsidR="003729A4" w:rsidRPr="004802DC" w:rsidRDefault="003729A4" w:rsidP="002C30EF">
            <w:pPr>
              <w:numPr>
                <w:ilvl w:val="1"/>
                <w:numId w:val="1"/>
              </w:numPr>
              <w:jc w:val="both"/>
              <w:rPr>
                <w:rFonts w:ascii="Calibri" w:hAnsi="Calibri" w:cs="Arial"/>
                <w:sz w:val="22"/>
                <w:szCs w:val="22"/>
              </w:rPr>
            </w:pPr>
            <w:r w:rsidRPr="004802DC">
              <w:rPr>
                <w:rFonts w:ascii="Calibri" w:hAnsi="Calibri" w:cs="Arial"/>
                <w:sz w:val="22"/>
                <w:szCs w:val="22"/>
              </w:rPr>
              <w:t>Inducción y deducción</w:t>
            </w:r>
          </w:p>
          <w:p w:rsidR="003729A4" w:rsidRPr="004802DC" w:rsidRDefault="003729A4" w:rsidP="002C30EF">
            <w:pPr>
              <w:numPr>
                <w:ilvl w:val="1"/>
                <w:numId w:val="1"/>
              </w:numPr>
              <w:rPr>
                <w:rFonts w:ascii="Calibri" w:hAnsi="Calibri" w:cs="Arial"/>
                <w:sz w:val="22"/>
                <w:szCs w:val="22"/>
              </w:rPr>
            </w:pPr>
            <w:r w:rsidRPr="004802DC">
              <w:rPr>
                <w:rFonts w:ascii="Calibri" w:hAnsi="Calibri" w:cs="Arial"/>
                <w:sz w:val="22"/>
                <w:szCs w:val="22"/>
              </w:rPr>
              <w:t>Falacias no formales</w:t>
            </w:r>
          </w:p>
        </w:tc>
        <w:tc>
          <w:tcPr>
            <w:tcW w:w="3685" w:type="dxa"/>
            <w:tcBorders>
              <w:bottom w:val="single" w:sz="4" w:space="0" w:color="auto"/>
              <w:right w:val="double" w:sz="4" w:space="0" w:color="auto"/>
            </w:tcBorders>
            <w:vAlign w:val="center"/>
          </w:tcPr>
          <w:p w:rsidR="003729A4" w:rsidRDefault="003729A4" w:rsidP="002C30EF">
            <w:pPr>
              <w:rPr>
                <w:rFonts w:ascii="Calibri" w:hAnsi="Calibri" w:cs="Arial"/>
                <w:sz w:val="22"/>
                <w:szCs w:val="22"/>
              </w:rPr>
            </w:pPr>
            <w:r w:rsidRPr="004802DC">
              <w:rPr>
                <w:rFonts w:ascii="Calibri" w:hAnsi="Calibri" w:cs="Arial"/>
                <w:b/>
                <w:sz w:val="22"/>
                <w:szCs w:val="22"/>
              </w:rPr>
              <w:t>TA1(a)</w:t>
            </w:r>
            <w:r w:rsidRPr="004802DC">
              <w:rPr>
                <w:rFonts w:ascii="Calibri" w:hAnsi="Calibri" w:cs="Arial"/>
                <w:sz w:val="22"/>
                <w:szCs w:val="22"/>
              </w:rPr>
              <w:t>: control de lectura sobre falacias no formales</w:t>
            </w:r>
          </w:p>
          <w:p w:rsidR="003729A4" w:rsidRPr="004802DC" w:rsidRDefault="003729A4" w:rsidP="002C30EF">
            <w:pPr>
              <w:rPr>
                <w:rFonts w:ascii="Calibri" w:hAnsi="Calibri" w:cs="Arial"/>
                <w:sz w:val="22"/>
                <w:szCs w:val="22"/>
              </w:rPr>
            </w:pPr>
            <w:r w:rsidRPr="00BC7D59">
              <w:rPr>
                <w:rFonts w:ascii="Calibri" w:hAnsi="Calibri" w:cs="Arial"/>
                <w:b/>
                <w:sz w:val="22"/>
                <w:szCs w:val="22"/>
                <w:u w:val="single"/>
              </w:rPr>
              <w:t>Feriados</w:t>
            </w:r>
            <w:r>
              <w:rPr>
                <w:rFonts w:ascii="Calibri" w:hAnsi="Calibri" w:cs="Arial"/>
                <w:sz w:val="22"/>
                <w:szCs w:val="22"/>
              </w:rPr>
              <w:t>: jueves 2 y viernes 3 abril</w:t>
            </w:r>
          </w:p>
        </w:tc>
      </w:tr>
      <w:tr w:rsidR="003729A4" w:rsidRPr="004802DC" w:rsidTr="002C30EF">
        <w:trPr>
          <w:cantSplit/>
          <w:trHeight w:val="519"/>
        </w:trPr>
        <w:tc>
          <w:tcPr>
            <w:tcW w:w="1560" w:type="dxa"/>
            <w:tcBorders>
              <w:left w:val="double" w:sz="4" w:space="0" w:color="auto"/>
              <w:bottom w:val="sing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3</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6 abril</w:t>
            </w:r>
          </w:p>
        </w:tc>
        <w:tc>
          <w:tcPr>
            <w:tcW w:w="312" w:type="dxa"/>
            <w:vMerge/>
            <w:shd w:val="clear" w:color="auto" w:fill="auto"/>
            <w:vAlign w:val="center"/>
          </w:tcPr>
          <w:p w:rsidR="003729A4" w:rsidRPr="004802DC" w:rsidRDefault="003729A4" w:rsidP="002C30EF">
            <w:pPr>
              <w:ind w:left="113" w:right="113"/>
              <w:jc w:val="center"/>
              <w:rPr>
                <w:rFonts w:ascii="Calibri" w:hAnsi="Calibri" w:cs="Arial"/>
                <w:sz w:val="22"/>
                <w:szCs w:val="22"/>
                <w:lang w:val="es-PE"/>
              </w:rPr>
            </w:pPr>
          </w:p>
        </w:tc>
        <w:tc>
          <w:tcPr>
            <w:tcW w:w="7626" w:type="dxa"/>
            <w:gridSpan w:val="2"/>
            <w:tcBorders>
              <w:bottom w:val="single" w:sz="4" w:space="0" w:color="auto"/>
              <w:right w:val="double" w:sz="4" w:space="0" w:color="auto"/>
            </w:tcBorders>
            <w:vAlign w:val="center"/>
          </w:tcPr>
          <w:p w:rsidR="003729A4" w:rsidRPr="004802DC" w:rsidRDefault="003729A4" w:rsidP="002C30EF">
            <w:pPr>
              <w:rPr>
                <w:rFonts w:ascii="Calibri" w:hAnsi="Calibri" w:cs="Arial"/>
                <w:sz w:val="22"/>
                <w:szCs w:val="22"/>
              </w:rPr>
            </w:pPr>
            <w:r w:rsidRPr="004802DC">
              <w:rPr>
                <w:rFonts w:ascii="Calibri" w:hAnsi="Calibri" w:cs="Arial"/>
                <w:b/>
                <w:sz w:val="22"/>
                <w:szCs w:val="22"/>
              </w:rPr>
              <w:t>TA1(b)</w:t>
            </w:r>
            <w:r w:rsidRPr="004802DC">
              <w:rPr>
                <w:rFonts w:ascii="Calibri" w:hAnsi="Calibri" w:cs="Arial"/>
                <w:sz w:val="22"/>
                <w:szCs w:val="22"/>
              </w:rPr>
              <w:t>: trabajo grupal sobre falacias (análisis de una película)</w:t>
            </w:r>
            <w:r>
              <w:rPr>
                <w:rFonts w:ascii="Calibri" w:hAnsi="Calibri" w:cs="Arial"/>
                <w:sz w:val="22"/>
                <w:szCs w:val="22"/>
              </w:rPr>
              <w:t>: exposición</w:t>
            </w:r>
          </w:p>
        </w:tc>
      </w:tr>
      <w:tr w:rsidR="003729A4" w:rsidRPr="004802DC" w:rsidTr="002C30EF">
        <w:trPr>
          <w:cantSplit/>
          <w:trHeight w:val="519"/>
        </w:trPr>
        <w:tc>
          <w:tcPr>
            <w:tcW w:w="1560" w:type="dxa"/>
            <w:tcBorders>
              <w:top w:val="single" w:sz="4" w:space="0" w:color="auto"/>
              <w:left w:val="double" w:sz="4" w:space="0" w:color="auto"/>
              <w:bottom w:val="sing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4</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13 abril</w:t>
            </w:r>
          </w:p>
        </w:tc>
        <w:tc>
          <w:tcPr>
            <w:tcW w:w="312" w:type="dxa"/>
            <w:vMerge/>
            <w:shd w:val="clear" w:color="auto" w:fill="auto"/>
            <w:vAlign w:val="center"/>
          </w:tcPr>
          <w:p w:rsidR="003729A4" w:rsidRPr="004802DC" w:rsidRDefault="003729A4" w:rsidP="002C30EF">
            <w:pPr>
              <w:ind w:left="113" w:right="113"/>
              <w:jc w:val="center"/>
              <w:rPr>
                <w:rFonts w:ascii="Calibri" w:hAnsi="Calibri" w:cs="Arial"/>
                <w:sz w:val="22"/>
                <w:szCs w:val="22"/>
                <w:lang w:val="es-PE"/>
              </w:rPr>
            </w:pPr>
          </w:p>
        </w:tc>
        <w:tc>
          <w:tcPr>
            <w:tcW w:w="3941" w:type="dxa"/>
            <w:tcBorders>
              <w:top w:val="single" w:sz="4" w:space="0" w:color="auto"/>
              <w:bottom w:val="single" w:sz="4" w:space="0" w:color="auto"/>
            </w:tcBorders>
            <w:vAlign w:val="center"/>
          </w:tcPr>
          <w:p w:rsidR="003729A4" w:rsidRPr="004802DC" w:rsidRDefault="003729A4" w:rsidP="002C30EF">
            <w:pPr>
              <w:numPr>
                <w:ilvl w:val="1"/>
                <w:numId w:val="1"/>
              </w:numPr>
              <w:rPr>
                <w:rFonts w:ascii="Calibri" w:hAnsi="Calibri" w:cs="Arial"/>
                <w:sz w:val="22"/>
                <w:szCs w:val="22"/>
              </w:rPr>
            </w:pPr>
            <w:r w:rsidRPr="004802DC">
              <w:rPr>
                <w:rFonts w:ascii="Calibri" w:hAnsi="Calibri" w:cs="Arial"/>
                <w:sz w:val="22"/>
                <w:szCs w:val="22"/>
              </w:rPr>
              <w:t>La definición</w:t>
            </w:r>
          </w:p>
        </w:tc>
        <w:tc>
          <w:tcPr>
            <w:tcW w:w="3685" w:type="dxa"/>
            <w:tcBorders>
              <w:top w:val="single" w:sz="4" w:space="0" w:color="auto"/>
              <w:bottom w:val="single" w:sz="4" w:space="0" w:color="auto"/>
              <w:right w:val="double" w:sz="4" w:space="0" w:color="auto"/>
            </w:tcBorders>
            <w:vAlign w:val="center"/>
          </w:tcPr>
          <w:p w:rsidR="003729A4" w:rsidRPr="004802DC" w:rsidRDefault="003729A4" w:rsidP="002C30EF">
            <w:pPr>
              <w:rPr>
                <w:rFonts w:ascii="Calibri" w:hAnsi="Calibri" w:cs="Arial"/>
                <w:sz w:val="22"/>
                <w:szCs w:val="22"/>
              </w:rPr>
            </w:pPr>
          </w:p>
        </w:tc>
      </w:tr>
      <w:tr w:rsidR="003729A4" w:rsidRPr="004802DC" w:rsidTr="002C30EF">
        <w:trPr>
          <w:cantSplit/>
          <w:trHeight w:val="505"/>
        </w:trPr>
        <w:tc>
          <w:tcPr>
            <w:tcW w:w="1560" w:type="dxa"/>
            <w:tcBorders>
              <w:top w:val="single" w:sz="4" w:space="0" w:color="auto"/>
              <w:left w:val="doub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5</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20 abril</w:t>
            </w:r>
          </w:p>
        </w:tc>
        <w:tc>
          <w:tcPr>
            <w:tcW w:w="312" w:type="dxa"/>
            <w:vMerge/>
            <w:shd w:val="clear" w:color="auto" w:fill="auto"/>
            <w:textDirection w:val="btLr"/>
            <w:vAlign w:val="center"/>
          </w:tcPr>
          <w:p w:rsidR="003729A4" w:rsidRPr="004802DC" w:rsidRDefault="003729A4" w:rsidP="002C30EF">
            <w:pPr>
              <w:ind w:left="113" w:right="113"/>
              <w:jc w:val="center"/>
              <w:rPr>
                <w:rFonts w:ascii="Calibri" w:hAnsi="Calibri" w:cs="Arial"/>
                <w:sz w:val="22"/>
                <w:szCs w:val="22"/>
                <w:lang w:val="es-PE"/>
              </w:rPr>
            </w:pPr>
          </w:p>
        </w:tc>
        <w:tc>
          <w:tcPr>
            <w:tcW w:w="3941" w:type="dxa"/>
            <w:tcBorders>
              <w:top w:val="single" w:sz="4" w:space="0" w:color="auto"/>
              <w:right w:val="single" w:sz="4" w:space="0" w:color="auto"/>
            </w:tcBorders>
            <w:vAlign w:val="center"/>
          </w:tcPr>
          <w:p w:rsidR="003729A4" w:rsidRPr="004802DC" w:rsidRDefault="003729A4" w:rsidP="002C30EF">
            <w:pPr>
              <w:numPr>
                <w:ilvl w:val="1"/>
                <w:numId w:val="1"/>
              </w:numPr>
              <w:rPr>
                <w:rFonts w:ascii="Calibri" w:hAnsi="Calibri" w:cs="Arial"/>
                <w:sz w:val="22"/>
                <w:szCs w:val="22"/>
              </w:rPr>
            </w:pPr>
            <w:r w:rsidRPr="004802DC">
              <w:rPr>
                <w:rFonts w:ascii="Calibri" w:hAnsi="Calibri" w:cs="Arial"/>
                <w:sz w:val="22"/>
                <w:szCs w:val="22"/>
              </w:rPr>
              <w:t>La Lógica estándar y su estrategia</w:t>
            </w:r>
          </w:p>
          <w:p w:rsidR="003729A4" w:rsidRPr="004802DC" w:rsidRDefault="003729A4" w:rsidP="002C30EF">
            <w:pPr>
              <w:numPr>
                <w:ilvl w:val="1"/>
                <w:numId w:val="1"/>
              </w:numPr>
              <w:rPr>
                <w:rFonts w:ascii="Calibri" w:hAnsi="Calibri" w:cs="Arial"/>
                <w:sz w:val="22"/>
                <w:szCs w:val="22"/>
              </w:rPr>
            </w:pPr>
            <w:r w:rsidRPr="004802DC">
              <w:rPr>
                <w:rFonts w:ascii="Calibri" w:hAnsi="Calibri" w:cs="Arial"/>
                <w:sz w:val="22"/>
                <w:szCs w:val="22"/>
              </w:rPr>
              <w:t>Proposiciones</w:t>
            </w:r>
          </w:p>
        </w:tc>
        <w:tc>
          <w:tcPr>
            <w:tcW w:w="3685" w:type="dxa"/>
            <w:tcBorders>
              <w:top w:val="single" w:sz="4" w:space="0" w:color="auto"/>
              <w:left w:val="single" w:sz="4" w:space="0" w:color="auto"/>
              <w:right w:val="double" w:sz="4" w:space="0" w:color="auto"/>
            </w:tcBorders>
            <w:vAlign w:val="center"/>
          </w:tcPr>
          <w:p w:rsidR="003729A4" w:rsidRPr="004802DC" w:rsidRDefault="003729A4" w:rsidP="002C30EF">
            <w:pPr>
              <w:rPr>
                <w:rFonts w:ascii="Calibri" w:hAnsi="Calibri" w:cs="Arial"/>
                <w:sz w:val="22"/>
                <w:szCs w:val="22"/>
              </w:rPr>
            </w:pPr>
            <w:r w:rsidRPr="004802DC">
              <w:rPr>
                <w:rFonts w:ascii="Calibri" w:hAnsi="Calibri" w:cs="Arial"/>
                <w:b/>
                <w:sz w:val="22"/>
                <w:szCs w:val="22"/>
              </w:rPr>
              <w:t>PA1</w:t>
            </w:r>
            <w:r w:rsidRPr="004802DC">
              <w:rPr>
                <w:rFonts w:ascii="Calibri" w:hAnsi="Calibri" w:cs="Arial"/>
                <w:sz w:val="22"/>
                <w:szCs w:val="22"/>
              </w:rPr>
              <w:t xml:space="preserve">: evaluación en </w:t>
            </w:r>
            <w:r>
              <w:rPr>
                <w:rFonts w:ascii="Calibri" w:hAnsi="Calibri" w:cs="Arial"/>
                <w:sz w:val="22"/>
                <w:szCs w:val="22"/>
              </w:rPr>
              <w:t>clase</w:t>
            </w:r>
            <w:r w:rsidRPr="004802DC">
              <w:rPr>
                <w:rFonts w:ascii="Calibri" w:hAnsi="Calibri" w:cs="Arial"/>
                <w:sz w:val="22"/>
                <w:szCs w:val="22"/>
              </w:rPr>
              <w:t xml:space="preserve"> sobre proposiciones</w:t>
            </w:r>
          </w:p>
        </w:tc>
      </w:tr>
      <w:tr w:rsidR="003729A4" w:rsidRPr="004802DC" w:rsidTr="002C30EF">
        <w:trPr>
          <w:cantSplit/>
          <w:trHeight w:val="519"/>
        </w:trPr>
        <w:tc>
          <w:tcPr>
            <w:tcW w:w="1560" w:type="dxa"/>
            <w:tcBorders>
              <w:left w:val="doub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6</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27 abril</w:t>
            </w:r>
          </w:p>
        </w:tc>
        <w:tc>
          <w:tcPr>
            <w:tcW w:w="312" w:type="dxa"/>
            <w:vMerge w:val="restart"/>
            <w:shd w:val="clear" w:color="auto" w:fill="auto"/>
            <w:textDirection w:val="btLr"/>
            <w:vAlign w:val="center"/>
          </w:tcPr>
          <w:p w:rsidR="003729A4" w:rsidRPr="004802DC" w:rsidRDefault="003729A4" w:rsidP="002C30EF">
            <w:pPr>
              <w:ind w:left="113" w:right="113"/>
              <w:jc w:val="center"/>
              <w:rPr>
                <w:rFonts w:ascii="Calibri" w:hAnsi="Calibri" w:cs="Arial"/>
                <w:sz w:val="22"/>
                <w:szCs w:val="22"/>
                <w:lang w:val="es-PE"/>
              </w:rPr>
            </w:pPr>
            <w:r w:rsidRPr="004802DC">
              <w:rPr>
                <w:rFonts w:ascii="Calibri" w:hAnsi="Calibri" w:cs="Arial"/>
                <w:sz w:val="22"/>
                <w:szCs w:val="22"/>
                <w:lang w:val="es-PE"/>
              </w:rPr>
              <w:t>Unidad 2</w:t>
            </w:r>
          </w:p>
        </w:tc>
        <w:tc>
          <w:tcPr>
            <w:tcW w:w="3941" w:type="dxa"/>
            <w:tcBorders>
              <w:bottom w:val="single" w:sz="4" w:space="0" w:color="auto"/>
            </w:tcBorders>
            <w:vAlign w:val="center"/>
          </w:tcPr>
          <w:p w:rsidR="003729A4" w:rsidRPr="004802DC" w:rsidRDefault="003729A4" w:rsidP="002C30EF">
            <w:pPr>
              <w:rPr>
                <w:rFonts w:ascii="Calibri" w:hAnsi="Calibri" w:cs="Arial"/>
                <w:sz w:val="22"/>
                <w:szCs w:val="22"/>
              </w:rPr>
            </w:pPr>
            <w:r w:rsidRPr="004802DC">
              <w:rPr>
                <w:rFonts w:ascii="Calibri" w:hAnsi="Calibri" w:cs="Arial"/>
                <w:sz w:val="22"/>
                <w:szCs w:val="22"/>
              </w:rPr>
              <w:t xml:space="preserve">2.1 Sintaxis de LP </w:t>
            </w:r>
          </w:p>
          <w:p w:rsidR="003729A4" w:rsidRPr="004802DC" w:rsidRDefault="003729A4" w:rsidP="002C30EF">
            <w:pPr>
              <w:rPr>
                <w:rFonts w:ascii="Calibri" w:hAnsi="Calibri" w:cs="Arial"/>
                <w:sz w:val="22"/>
                <w:szCs w:val="22"/>
              </w:rPr>
            </w:pPr>
            <w:r w:rsidRPr="004802DC">
              <w:rPr>
                <w:rFonts w:ascii="Calibri" w:hAnsi="Calibri" w:cs="Arial"/>
                <w:sz w:val="22"/>
                <w:szCs w:val="22"/>
              </w:rPr>
              <w:t>2.2 Semántica de LP: funciones de verdad (tautologías, contradicciones y contingencias)</w:t>
            </w:r>
          </w:p>
        </w:tc>
        <w:tc>
          <w:tcPr>
            <w:tcW w:w="3685" w:type="dxa"/>
            <w:tcBorders>
              <w:bottom w:val="single" w:sz="4" w:space="0" w:color="auto"/>
              <w:right w:val="double" w:sz="4" w:space="0" w:color="auto"/>
            </w:tcBorders>
            <w:vAlign w:val="center"/>
          </w:tcPr>
          <w:p w:rsidR="003729A4" w:rsidRPr="004802DC" w:rsidRDefault="003729A4" w:rsidP="002C30EF">
            <w:pPr>
              <w:rPr>
                <w:rFonts w:ascii="Calibri" w:hAnsi="Calibri" w:cs="Arial"/>
                <w:sz w:val="22"/>
                <w:szCs w:val="22"/>
              </w:rPr>
            </w:pPr>
            <w:r w:rsidRPr="00BC7D59">
              <w:rPr>
                <w:rFonts w:ascii="Calibri" w:hAnsi="Calibri" w:cs="Arial"/>
                <w:b/>
                <w:sz w:val="22"/>
                <w:szCs w:val="22"/>
                <w:u w:val="single"/>
              </w:rPr>
              <w:t>Feriado</w:t>
            </w:r>
            <w:r w:rsidRPr="004802DC">
              <w:rPr>
                <w:rFonts w:ascii="Calibri" w:hAnsi="Calibri" w:cs="Arial"/>
                <w:sz w:val="22"/>
                <w:szCs w:val="22"/>
              </w:rPr>
              <w:t xml:space="preserve">: </w:t>
            </w:r>
            <w:r>
              <w:rPr>
                <w:rFonts w:ascii="Calibri" w:hAnsi="Calibri" w:cs="Arial"/>
                <w:sz w:val="22"/>
                <w:szCs w:val="22"/>
              </w:rPr>
              <w:t>viernes</w:t>
            </w:r>
            <w:r w:rsidRPr="004802DC">
              <w:rPr>
                <w:rFonts w:ascii="Calibri" w:hAnsi="Calibri" w:cs="Arial"/>
                <w:sz w:val="22"/>
                <w:szCs w:val="22"/>
              </w:rPr>
              <w:t xml:space="preserve"> 1 de mayo</w:t>
            </w:r>
          </w:p>
        </w:tc>
      </w:tr>
      <w:tr w:rsidR="003729A4" w:rsidRPr="004802DC" w:rsidTr="002C30EF">
        <w:trPr>
          <w:cantSplit/>
          <w:trHeight w:val="381"/>
        </w:trPr>
        <w:tc>
          <w:tcPr>
            <w:tcW w:w="1560" w:type="dxa"/>
            <w:tcBorders>
              <w:left w:val="doub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7</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4 mayo</w:t>
            </w:r>
          </w:p>
        </w:tc>
        <w:tc>
          <w:tcPr>
            <w:tcW w:w="312" w:type="dxa"/>
            <w:vMerge/>
            <w:shd w:val="clear" w:color="auto" w:fill="auto"/>
            <w:textDirection w:val="btLr"/>
            <w:vAlign w:val="center"/>
          </w:tcPr>
          <w:p w:rsidR="003729A4" w:rsidRPr="004802DC" w:rsidRDefault="003729A4" w:rsidP="002C30EF">
            <w:pPr>
              <w:ind w:left="113" w:right="113"/>
              <w:jc w:val="center"/>
              <w:rPr>
                <w:rFonts w:ascii="Calibri" w:hAnsi="Calibri" w:cs="Arial"/>
                <w:sz w:val="22"/>
                <w:szCs w:val="22"/>
                <w:lang w:val="es-PE"/>
              </w:rPr>
            </w:pPr>
          </w:p>
        </w:tc>
        <w:tc>
          <w:tcPr>
            <w:tcW w:w="3941" w:type="dxa"/>
            <w:tcBorders>
              <w:bottom w:val="single" w:sz="4" w:space="0" w:color="auto"/>
              <w:right w:val="single" w:sz="4" w:space="0" w:color="auto"/>
            </w:tcBorders>
            <w:vAlign w:val="center"/>
          </w:tcPr>
          <w:p w:rsidR="003729A4" w:rsidRPr="004802DC" w:rsidRDefault="003729A4" w:rsidP="002C30EF">
            <w:pPr>
              <w:rPr>
                <w:rFonts w:ascii="Calibri" w:hAnsi="Calibri" w:cs="Arial"/>
                <w:sz w:val="22"/>
                <w:szCs w:val="22"/>
              </w:rPr>
            </w:pPr>
            <w:r w:rsidRPr="004802DC">
              <w:rPr>
                <w:rFonts w:ascii="Calibri" w:hAnsi="Calibri" w:cs="Arial"/>
                <w:sz w:val="22"/>
                <w:szCs w:val="22"/>
              </w:rPr>
              <w:t xml:space="preserve">2.2 Semántica de LP: método abreviado </w:t>
            </w:r>
          </w:p>
        </w:tc>
        <w:tc>
          <w:tcPr>
            <w:tcW w:w="3685" w:type="dxa"/>
            <w:tcBorders>
              <w:left w:val="single" w:sz="4" w:space="0" w:color="auto"/>
              <w:bottom w:val="single" w:sz="4" w:space="0" w:color="auto"/>
              <w:right w:val="double" w:sz="4" w:space="0" w:color="auto"/>
            </w:tcBorders>
            <w:vAlign w:val="center"/>
          </w:tcPr>
          <w:p w:rsidR="003729A4" w:rsidRPr="004802DC" w:rsidRDefault="003729A4" w:rsidP="002C30EF">
            <w:pPr>
              <w:rPr>
                <w:rFonts w:ascii="Calibri" w:hAnsi="Calibri" w:cs="Arial"/>
                <w:sz w:val="22"/>
                <w:szCs w:val="22"/>
                <w:lang w:val="es-ES_tradnl"/>
              </w:rPr>
            </w:pPr>
            <w:r w:rsidRPr="004802DC">
              <w:rPr>
                <w:rFonts w:ascii="Calibri" w:hAnsi="Calibri" w:cs="Arial"/>
                <w:b/>
                <w:sz w:val="22"/>
                <w:szCs w:val="22"/>
                <w:lang w:val="es-ES_tradnl"/>
              </w:rPr>
              <w:t>PA2</w:t>
            </w:r>
            <w:r w:rsidRPr="004802DC">
              <w:rPr>
                <w:rFonts w:ascii="Calibri" w:hAnsi="Calibri" w:cs="Arial"/>
                <w:sz w:val="22"/>
                <w:szCs w:val="22"/>
                <w:lang w:val="es-ES_tradnl"/>
              </w:rPr>
              <w:t>: evaluación en clase sobre método abreviado</w:t>
            </w:r>
          </w:p>
        </w:tc>
      </w:tr>
      <w:tr w:rsidR="003729A4" w:rsidRPr="004802DC" w:rsidTr="002C30EF">
        <w:trPr>
          <w:cantSplit/>
          <w:trHeight w:val="519"/>
        </w:trPr>
        <w:tc>
          <w:tcPr>
            <w:tcW w:w="1560" w:type="dxa"/>
            <w:tcBorders>
              <w:left w:val="double" w:sz="4" w:space="0" w:color="auto"/>
              <w:bottom w:val="single" w:sz="4" w:space="0" w:color="auto"/>
            </w:tcBorders>
            <w:shd w:val="clear" w:color="auto" w:fill="D9D9D9"/>
            <w:vAlign w:val="center"/>
          </w:tcPr>
          <w:p w:rsidR="003729A4" w:rsidRPr="004802DC" w:rsidRDefault="003729A4" w:rsidP="002C30EF">
            <w:pPr>
              <w:jc w:val="center"/>
              <w:rPr>
                <w:rFonts w:ascii="Calibri" w:hAnsi="Calibri"/>
                <w:sz w:val="22"/>
                <w:szCs w:val="22"/>
                <w:lang w:val="es-PE"/>
              </w:rPr>
            </w:pPr>
            <w:r>
              <w:rPr>
                <w:rFonts w:ascii="Calibri" w:hAnsi="Calibri"/>
                <w:sz w:val="22"/>
                <w:szCs w:val="22"/>
                <w:lang w:val="es-PE"/>
              </w:rPr>
              <w:t>11 mayo</w:t>
            </w:r>
          </w:p>
        </w:tc>
        <w:tc>
          <w:tcPr>
            <w:tcW w:w="312" w:type="dxa"/>
            <w:vMerge/>
            <w:shd w:val="clear" w:color="auto" w:fill="auto"/>
            <w:textDirection w:val="btLr"/>
            <w:vAlign w:val="center"/>
          </w:tcPr>
          <w:p w:rsidR="003729A4" w:rsidRPr="004802DC" w:rsidRDefault="003729A4" w:rsidP="002C30EF">
            <w:pPr>
              <w:ind w:left="113" w:right="113"/>
              <w:jc w:val="center"/>
              <w:rPr>
                <w:rFonts w:ascii="Calibri" w:hAnsi="Calibri" w:cs="Arial"/>
                <w:sz w:val="22"/>
                <w:szCs w:val="22"/>
                <w:lang w:val="es-PE"/>
              </w:rPr>
            </w:pPr>
          </w:p>
        </w:tc>
        <w:tc>
          <w:tcPr>
            <w:tcW w:w="7626" w:type="dxa"/>
            <w:gridSpan w:val="2"/>
            <w:tcBorders>
              <w:bottom w:val="single" w:sz="4" w:space="0" w:color="auto"/>
              <w:right w:val="double" w:sz="4" w:space="0" w:color="auto"/>
            </w:tcBorders>
            <w:shd w:val="clear" w:color="auto" w:fill="D9D9D9"/>
            <w:vAlign w:val="center"/>
          </w:tcPr>
          <w:p w:rsidR="003729A4" w:rsidRPr="004802DC" w:rsidRDefault="003729A4" w:rsidP="002C30EF">
            <w:pPr>
              <w:ind w:left="540" w:right="610"/>
              <w:jc w:val="center"/>
              <w:rPr>
                <w:rFonts w:ascii="Calibri" w:hAnsi="Calibri" w:cs="Arial"/>
                <w:b/>
                <w:sz w:val="22"/>
                <w:szCs w:val="22"/>
              </w:rPr>
            </w:pPr>
            <w:r w:rsidRPr="004802DC">
              <w:rPr>
                <w:rFonts w:ascii="Calibri" w:hAnsi="Calibri"/>
                <w:b/>
                <w:sz w:val="22"/>
                <w:szCs w:val="22"/>
              </w:rPr>
              <w:t>EXÁMENES PARCIALES</w:t>
            </w:r>
          </w:p>
        </w:tc>
      </w:tr>
      <w:tr w:rsidR="003729A4" w:rsidRPr="004802DC" w:rsidTr="002C30EF">
        <w:trPr>
          <w:cantSplit/>
          <w:trHeight w:val="519"/>
        </w:trPr>
        <w:tc>
          <w:tcPr>
            <w:tcW w:w="1560" w:type="dxa"/>
            <w:tcBorders>
              <w:left w:val="double" w:sz="4" w:space="0" w:color="auto"/>
              <w:bottom w:val="single" w:sz="4" w:space="0" w:color="auto"/>
            </w:tcBorders>
            <w:shd w:val="clear" w:color="auto" w:fill="auto"/>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9</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18 mayo</w:t>
            </w:r>
          </w:p>
        </w:tc>
        <w:tc>
          <w:tcPr>
            <w:tcW w:w="312" w:type="dxa"/>
            <w:vMerge/>
            <w:shd w:val="clear" w:color="auto" w:fill="auto"/>
            <w:vAlign w:val="center"/>
          </w:tcPr>
          <w:p w:rsidR="003729A4" w:rsidRPr="004802DC" w:rsidRDefault="003729A4" w:rsidP="002C30EF">
            <w:pPr>
              <w:ind w:left="113" w:right="113"/>
              <w:jc w:val="center"/>
              <w:rPr>
                <w:rFonts w:ascii="Calibri" w:hAnsi="Calibri" w:cs="Arial"/>
                <w:sz w:val="22"/>
                <w:szCs w:val="22"/>
                <w:lang w:val="es-PE"/>
              </w:rPr>
            </w:pPr>
          </w:p>
        </w:tc>
        <w:tc>
          <w:tcPr>
            <w:tcW w:w="3941" w:type="dxa"/>
            <w:tcBorders>
              <w:bottom w:val="single" w:sz="4" w:space="0" w:color="auto"/>
              <w:right w:val="single" w:sz="4" w:space="0" w:color="auto"/>
            </w:tcBorders>
            <w:shd w:val="clear" w:color="auto" w:fill="auto"/>
            <w:vAlign w:val="center"/>
          </w:tcPr>
          <w:p w:rsidR="003729A4" w:rsidRPr="004802DC" w:rsidRDefault="003729A4" w:rsidP="002C30EF">
            <w:pPr>
              <w:rPr>
                <w:rFonts w:ascii="Calibri" w:hAnsi="Calibri" w:cs="Arial"/>
                <w:b/>
                <w:sz w:val="22"/>
                <w:szCs w:val="22"/>
              </w:rPr>
            </w:pPr>
            <w:r w:rsidRPr="004802DC">
              <w:rPr>
                <w:rFonts w:ascii="Calibri" w:hAnsi="Calibri" w:cs="Arial"/>
                <w:sz w:val="22"/>
                <w:szCs w:val="22"/>
              </w:rPr>
              <w:t>2.3 Simbolización</w:t>
            </w:r>
          </w:p>
        </w:tc>
        <w:tc>
          <w:tcPr>
            <w:tcW w:w="3685" w:type="dxa"/>
            <w:tcBorders>
              <w:left w:val="single" w:sz="4" w:space="0" w:color="auto"/>
              <w:bottom w:val="single" w:sz="4" w:space="0" w:color="auto"/>
              <w:right w:val="double" w:sz="4" w:space="0" w:color="auto"/>
            </w:tcBorders>
            <w:shd w:val="clear" w:color="auto" w:fill="auto"/>
            <w:vAlign w:val="center"/>
          </w:tcPr>
          <w:p w:rsidR="003729A4" w:rsidRPr="004802DC" w:rsidRDefault="003729A4" w:rsidP="002C30EF">
            <w:pPr>
              <w:rPr>
                <w:rFonts w:ascii="Calibri" w:hAnsi="Calibri" w:cs="Arial"/>
                <w:sz w:val="22"/>
                <w:szCs w:val="22"/>
              </w:rPr>
            </w:pPr>
          </w:p>
        </w:tc>
      </w:tr>
      <w:tr w:rsidR="003729A4" w:rsidRPr="004802DC" w:rsidTr="002C30EF">
        <w:trPr>
          <w:cantSplit/>
          <w:trHeight w:val="519"/>
        </w:trPr>
        <w:tc>
          <w:tcPr>
            <w:tcW w:w="1560" w:type="dxa"/>
            <w:tcBorders>
              <w:top w:val="single" w:sz="4" w:space="0" w:color="auto"/>
              <w:left w:val="doub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10</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25 mayo</w:t>
            </w:r>
          </w:p>
        </w:tc>
        <w:tc>
          <w:tcPr>
            <w:tcW w:w="312" w:type="dxa"/>
            <w:vMerge/>
            <w:shd w:val="clear" w:color="auto" w:fill="auto"/>
            <w:textDirection w:val="btLr"/>
            <w:vAlign w:val="center"/>
          </w:tcPr>
          <w:p w:rsidR="003729A4" w:rsidRPr="004802DC" w:rsidRDefault="003729A4" w:rsidP="002C30EF">
            <w:pPr>
              <w:ind w:left="113" w:right="113"/>
              <w:jc w:val="center"/>
              <w:rPr>
                <w:rFonts w:ascii="Calibri" w:hAnsi="Calibri" w:cs="Arial"/>
                <w:sz w:val="22"/>
                <w:szCs w:val="22"/>
                <w:lang w:val="es-PE"/>
              </w:rPr>
            </w:pPr>
          </w:p>
        </w:tc>
        <w:tc>
          <w:tcPr>
            <w:tcW w:w="3941" w:type="dxa"/>
            <w:tcBorders>
              <w:top w:val="single" w:sz="4" w:space="0" w:color="auto"/>
              <w:bottom w:val="single" w:sz="4" w:space="0" w:color="auto"/>
            </w:tcBorders>
            <w:vAlign w:val="center"/>
          </w:tcPr>
          <w:p w:rsidR="003729A4" w:rsidRPr="004802DC" w:rsidRDefault="003729A4" w:rsidP="002C30EF">
            <w:pPr>
              <w:rPr>
                <w:rFonts w:ascii="Calibri" w:hAnsi="Calibri" w:cs="Arial"/>
                <w:b/>
                <w:sz w:val="22"/>
                <w:szCs w:val="22"/>
              </w:rPr>
            </w:pPr>
            <w:r w:rsidRPr="004802DC">
              <w:rPr>
                <w:rFonts w:ascii="Calibri" w:hAnsi="Calibri" w:cs="Arial"/>
                <w:sz w:val="22"/>
                <w:szCs w:val="22"/>
              </w:rPr>
              <w:t xml:space="preserve">2.4 Validez de inferencias </w:t>
            </w:r>
          </w:p>
        </w:tc>
        <w:tc>
          <w:tcPr>
            <w:tcW w:w="3685" w:type="dxa"/>
            <w:tcBorders>
              <w:top w:val="single" w:sz="4" w:space="0" w:color="auto"/>
              <w:bottom w:val="single" w:sz="4" w:space="0" w:color="auto"/>
              <w:right w:val="double" w:sz="4" w:space="0" w:color="auto"/>
            </w:tcBorders>
            <w:vAlign w:val="center"/>
          </w:tcPr>
          <w:p w:rsidR="003729A4" w:rsidRPr="004802DC" w:rsidRDefault="003729A4" w:rsidP="002C30EF">
            <w:pPr>
              <w:rPr>
                <w:rFonts w:ascii="Calibri" w:hAnsi="Calibri" w:cs="Arial"/>
                <w:sz w:val="22"/>
                <w:szCs w:val="22"/>
              </w:rPr>
            </w:pPr>
            <w:r w:rsidRPr="004802DC">
              <w:rPr>
                <w:rFonts w:ascii="Calibri" w:hAnsi="Calibri" w:cs="Arial"/>
                <w:b/>
                <w:sz w:val="22"/>
                <w:szCs w:val="22"/>
              </w:rPr>
              <w:t xml:space="preserve">PA3: </w:t>
            </w:r>
            <w:r w:rsidRPr="004802DC">
              <w:rPr>
                <w:rFonts w:ascii="Calibri" w:hAnsi="Calibri" w:cs="Arial"/>
                <w:sz w:val="22"/>
                <w:szCs w:val="22"/>
              </w:rPr>
              <w:t>evaluación en clase sobre validez de inferencias</w:t>
            </w:r>
          </w:p>
        </w:tc>
      </w:tr>
      <w:tr w:rsidR="003729A4" w:rsidRPr="004802DC" w:rsidTr="002C30EF">
        <w:trPr>
          <w:cantSplit/>
          <w:trHeight w:val="519"/>
        </w:trPr>
        <w:tc>
          <w:tcPr>
            <w:tcW w:w="1560" w:type="dxa"/>
            <w:tcBorders>
              <w:left w:val="double" w:sz="4" w:space="0" w:color="auto"/>
              <w:bottom w:val="sing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11</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1 junio</w:t>
            </w:r>
          </w:p>
        </w:tc>
        <w:tc>
          <w:tcPr>
            <w:tcW w:w="312" w:type="dxa"/>
            <w:vMerge/>
            <w:shd w:val="clear" w:color="auto" w:fill="auto"/>
            <w:vAlign w:val="center"/>
          </w:tcPr>
          <w:p w:rsidR="003729A4" w:rsidRPr="004802DC" w:rsidRDefault="003729A4" w:rsidP="002C30EF">
            <w:pPr>
              <w:jc w:val="center"/>
              <w:rPr>
                <w:rFonts w:ascii="Calibri" w:hAnsi="Calibri" w:cs="Arial"/>
                <w:sz w:val="22"/>
                <w:szCs w:val="22"/>
                <w:lang w:val="es-PE"/>
              </w:rPr>
            </w:pPr>
          </w:p>
        </w:tc>
        <w:tc>
          <w:tcPr>
            <w:tcW w:w="3941" w:type="dxa"/>
            <w:tcBorders>
              <w:bottom w:val="single" w:sz="4" w:space="0" w:color="auto"/>
              <w:right w:val="single" w:sz="4" w:space="0" w:color="auto"/>
            </w:tcBorders>
            <w:vAlign w:val="center"/>
          </w:tcPr>
          <w:p w:rsidR="003729A4" w:rsidRPr="004802DC" w:rsidRDefault="003729A4" w:rsidP="002C30EF">
            <w:pPr>
              <w:rPr>
                <w:rFonts w:ascii="Calibri" w:hAnsi="Calibri" w:cs="Arial"/>
                <w:sz w:val="22"/>
                <w:szCs w:val="22"/>
              </w:rPr>
            </w:pPr>
            <w:r w:rsidRPr="004802DC">
              <w:rPr>
                <w:rFonts w:ascii="Calibri" w:hAnsi="Calibri" w:cs="Arial"/>
                <w:sz w:val="22"/>
                <w:szCs w:val="22"/>
              </w:rPr>
              <w:t xml:space="preserve">2.5 Derivación (Reglas de inferencia) </w:t>
            </w:r>
          </w:p>
        </w:tc>
        <w:tc>
          <w:tcPr>
            <w:tcW w:w="3685" w:type="dxa"/>
            <w:tcBorders>
              <w:left w:val="single" w:sz="4" w:space="0" w:color="auto"/>
              <w:bottom w:val="single" w:sz="4" w:space="0" w:color="auto"/>
              <w:right w:val="double" w:sz="4" w:space="0" w:color="auto"/>
            </w:tcBorders>
            <w:vAlign w:val="center"/>
          </w:tcPr>
          <w:p w:rsidR="003729A4" w:rsidRPr="004802DC" w:rsidRDefault="003729A4" w:rsidP="002C30EF">
            <w:pPr>
              <w:tabs>
                <w:tab w:val="left" w:pos="412"/>
              </w:tabs>
              <w:ind w:left="410" w:hanging="410"/>
              <w:rPr>
                <w:rFonts w:ascii="Calibri" w:hAnsi="Calibri" w:cs="Arial"/>
                <w:sz w:val="22"/>
                <w:szCs w:val="22"/>
              </w:rPr>
            </w:pPr>
          </w:p>
        </w:tc>
      </w:tr>
      <w:tr w:rsidR="003729A4" w:rsidRPr="004802DC" w:rsidTr="002C30EF">
        <w:trPr>
          <w:cantSplit/>
          <w:trHeight w:val="519"/>
        </w:trPr>
        <w:tc>
          <w:tcPr>
            <w:tcW w:w="1560" w:type="dxa"/>
            <w:tcBorders>
              <w:left w:val="double" w:sz="4" w:space="0" w:color="auto"/>
              <w:bottom w:val="sing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12</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8 junio</w:t>
            </w:r>
          </w:p>
        </w:tc>
        <w:tc>
          <w:tcPr>
            <w:tcW w:w="312" w:type="dxa"/>
            <w:vMerge/>
            <w:tcBorders>
              <w:bottom w:val="single" w:sz="4" w:space="0" w:color="auto"/>
            </w:tcBorders>
            <w:shd w:val="clear" w:color="auto" w:fill="auto"/>
            <w:vAlign w:val="center"/>
          </w:tcPr>
          <w:p w:rsidR="003729A4" w:rsidRPr="004802DC" w:rsidRDefault="003729A4" w:rsidP="002C30EF">
            <w:pPr>
              <w:jc w:val="center"/>
              <w:rPr>
                <w:rFonts w:ascii="Calibri" w:hAnsi="Calibri" w:cs="Arial"/>
                <w:sz w:val="22"/>
                <w:szCs w:val="22"/>
                <w:lang w:val="es-PE"/>
              </w:rPr>
            </w:pPr>
          </w:p>
        </w:tc>
        <w:tc>
          <w:tcPr>
            <w:tcW w:w="7626" w:type="dxa"/>
            <w:gridSpan w:val="2"/>
            <w:tcBorders>
              <w:bottom w:val="single" w:sz="4" w:space="0" w:color="auto"/>
              <w:right w:val="double" w:sz="4" w:space="0" w:color="auto"/>
            </w:tcBorders>
            <w:vAlign w:val="center"/>
          </w:tcPr>
          <w:p w:rsidR="003729A4" w:rsidRPr="004802DC" w:rsidRDefault="003729A4" w:rsidP="002C30EF">
            <w:pPr>
              <w:rPr>
                <w:rFonts w:ascii="Calibri" w:hAnsi="Calibri" w:cs="Arial"/>
                <w:sz w:val="22"/>
                <w:szCs w:val="22"/>
              </w:rPr>
            </w:pPr>
            <w:r w:rsidRPr="004802DC">
              <w:rPr>
                <w:rFonts w:ascii="Calibri" w:hAnsi="Calibri" w:cs="Arial"/>
                <w:b/>
                <w:sz w:val="22"/>
                <w:szCs w:val="22"/>
              </w:rPr>
              <w:t>TA2</w:t>
            </w:r>
            <w:r w:rsidRPr="004802DC">
              <w:rPr>
                <w:rFonts w:ascii="Calibri" w:hAnsi="Calibri" w:cs="Arial"/>
                <w:sz w:val="22"/>
                <w:szCs w:val="22"/>
              </w:rPr>
              <w:t>: evaluación en clase sobre todo lo trabajado en la unidad 2</w:t>
            </w:r>
          </w:p>
        </w:tc>
      </w:tr>
      <w:tr w:rsidR="003729A4" w:rsidRPr="004802DC" w:rsidTr="002C30EF">
        <w:trPr>
          <w:cantSplit/>
          <w:trHeight w:val="519"/>
        </w:trPr>
        <w:tc>
          <w:tcPr>
            <w:tcW w:w="1560" w:type="dxa"/>
            <w:tcBorders>
              <w:top w:val="single" w:sz="4" w:space="0" w:color="auto"/>
              <w:left w:val="double" w:sz="4" w:space="0" w:color="auto"/>
              <w:bottom w:val="sing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13</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15 junio</w:t>
            </w:r>
          </w:p>
        </w:tc>
        <w:tc>
          <w:tcPr>
            <w:tcW w:w="312" w:type="dxa"/>
            <w:vMerge w:val="restart"/>
            <w:tcBorders>
              <w:top w:val="single" w:sz="4" w:space="0" w:color="auto"/>
            </w:tcBorders>
            <w:shd w:val="clear" w:color="auto" w:fill="auto"/>
            <w:textDirection w:val="btLr"/>
            <w:vAlign w:val="center"/>
          </w:tcPr>
          <w:p w:rsidR="003729A4" w:rsidRPr="004802DC" w:rsidRDefault="003729A4" w:rsidP="002C30EF">
            <w:pPr>
              <w:ind w:left="113" w:right="113"/>
              <w:jc w:val="center"/>
              <w:rPr>
                <w:rFonts w:ascii="Calibri" w:hAnsi="Calibri" w:cs="Arial"/>
                <w:sz w:val="22"/>
                <w:szCs w:val="22"/>
                <w:lang w:val="es-PE"/>
              </w:rPr>
            </w:pPr>
            <w:r w:rsidRPr="004802DC">
              <w:rPr>
                <w:rFonts w:ascii="Calibri" w:hAnsi="Calibri" w:cs="Arial"/>
                <w:sz w:val="22"/>
                <w:szCs w:val="22"/>
                <w:lang w:val="es-PE"/>
              </w:rPr>
              <w:t>Unidad 3</w:t>
            </w:r>
          </w:p>
        </w:tc>
        <w:tc>
          <w:tcPr>
            <w:tcW w:w="3941" w:type="dxa"/>
            <w:tcBorders>
              <w:top w:val="single" w:sz="4" w:space="0" w:color="auto"/>
              <w:bottom w:val="single" w:sz="4" w:space="0" w:color="auto"/>
              <w:right w:val="single" w:sz="4" w:space="0" w:color="auto"/>
            </w:tcBorders>
            <w:vAlign w:val="center"/>
          </w:tcPr>
          <w:p w:rsidR="003729A4" w:rsidRDefault="003729A4" w:rsidP="002C30EF">
            <w:pPr>
              <w:rPr>
                <w:rFonts w:ascii="Calibri" w:hAnsi="Calibri" w:cs="Arial"/>
                <w:sz w:val="22"/>
                <w:szCs w:val="22"/>
              </w:rPr>
            </w:pPr>
            <w:r w:rsidRPr="004802DC">
              <w:rPr>
                <w:rFonts w:ascii="Calibri" w:hAnsi="Calibri" w:cs="Arial"/>
                <w:sz w:val="22"/>
                <w:szCs w:val="22"/>
              </w:rPr>
              <w:t xml:space="preserve">3.1 Proposiciones categóricas típicas </w:t>
            </w:r>
          </w:p>
          <w:p w:rsidR="003729A4" w:rsidRPr="004802DC" w:rsidRDefault="003729A4" w:rsidP="002C30EF">
            <w:pPr>
              <w:rPr>
                <w:rFonts w:ascii="Calibri" w:hAnsi="Calibri" w:cs="Arial"/>
                <w:sz w:val="22"/>
                <w:szCs w:val="22"/>
              </w:rPr>
            </w:pPr>
            <w:r>
              <w:rPr>
                <w:rFonts w:ascii="Calibri" w:hAnsi="Calibri" w:cs="Arial"/>
                <w:sz w:val="22"/>
                <w:szCs w:val="22"/>
              </w:rPr>
              <w:t>3.2 Silogismos categóricos: modo y figura</w:t>
            </w:r>
          </w:p>
        </w:tc>
        <w:tc>
          <w:tcPr>
            <w:tcW w:w="3685" w:type="dxa"/>
            <w:tcBorders>
              <w:top w:val="single" w:sz="4" w:space="0" w:color="auto"/>
              <w:left w:val="single" w:sz="4" w:space="0" w:color="auto"/>
              <w:bottom w:val="single" w:sz="4" w:space="0" w:color="auto"/>
              <w:right w:val="double" w:sz="4" w:space="0" w:color="auto"/>
            </w:tcBorders>
            <w:vAlign w:val="center"/>
          </w:tcPr>
          <w:p w:rsidR="003729A4" w:rsidRPr="004802DC" w:rsidRDefault="003729A4" w:rsidP="002C30EF">
            <w:pPr>
              <w:rPr>
                <w:rFonts w:ascii="Calibri" w:hAnsi="Calibri" w:cs="Arial"/>
                <w:sz w:val="22"/>
                <w:szCs w:val="22"/>
              </w:rPr>
            </w:pPr>
          </w:p>
        </w:tc>
      </w:tr>
      <w:tr w:rsidR="003729A4" w:rsidRPr="004802DC" w:rsidTr="002C30EF">
        <w:trPr>
          <w:cantSplit/>
          <w:trHeight w:val="519"/>
        </w:trPr>
        <w:tc>
          <w:tcPr>
            <w:tcW w:w="1560" w:type="dxa"/>
            <w:tcBorders>
              <w:top w:val="single" w:sz="4" w:space="0" w:color="auto"/>
              <w:left w:val="doub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14</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22 junio</w:t>
            </w:r>
          </w:p>
        </w:tc>
        <w:tc>
          <w:tcPr>
            <w:tcW w:w="312" w:type="dxa"/>
            <w:vMerge/>
            <w:shd w:val="clear" w:color="auto" w:fill="auto"/>
            <w:textDirection w:val="btLr"/>
            <w:vAlign w:val="center"/>
          </w:tcPr>
          <w:p w:rsidR="003729A4" w:rsidRPr="004802DC" w:rsidRDefault="003729A4" w:rsidP="002C30EF">
            <w:pPr>
              <w:ind w:left="113" w:right="113"/>
              <w:jc w:val="center"/>
              <w:rPr>
                <w:rFonts w:ascii="Calibri" w:hAnsi="Calibri" w:cs="Arial"/>
                <w:sz w:val="22"/>
                <w:szCs w:val="22"/>
                <w:lang w:val="es-PE"/>
              </w:rPr>
            </w:pPr>
          </w:p>
        </w:tc>
        <w:tc>
          <w:tcPr>
            <w:tcW w:w="3941" w:type="dxa"/>
            <w:tcBorders>
              <w:top w:val="single" w:sz="4" w:space="0" w:color="auto"/>
              <w:right w:val="single" w:sz="4" w:space="0" w:color="auto"/>
            </w:tcBorders>
            <w:vAlign w:val="center"/>
          </w:tcPr>
          <w:p w:rsidR="003729A4" w:rsidRPr="004802DC" w:rsidRDefault="003729A4" w:rsidP="002C30EF">
            <w:pPr>
              <w:rPr>
                <w:rFonts w:ascii="Calibri" w:hAnsi="Calibri" w:cs="Arial"/>
                <w:sz w:val="22"/>
                <w:szCs w:val="22"/>
              </w:rPr>
            </w:pPr>
            <w:r w:rsidRPr="004802DC">
              <w:rPr>
                <w:rFonts w:ascii="Calibri" w:hAnsi="Calibri" w:cs="Arial"/>
                <w:sz w:val="22"/>
                <w:szCs w:val="22"/>
              </w:rPr>
              <w:t xml:space="preserve">3.2 Silogismos categóricos: </w:t>
            </w:r>
            <w:r>
              <w:rPr>
                <w:rFonts w:ascii="Calibri" w:hAnsi="Calibri" w:cs="Arial"/>
                <w:sz w:val="22"/>
                <w:szCs w:val="22"/>
              </w:rPr>
              <w:t>validez</w:t>
            </w:r>
          </w:p>
        </w:tc>
        <w:tc>
          <w:tcPr>
            <w:tcW w:w="3685" w:type="dxa"/>
            <w:tcBorders>
              <w:top w:val="single" w:sz="4" w:space="0" w:color="auto"/>
              <w:left w:val="single" w:sz="4" w:space="0" w:color="auto"/>
              <w:right w:val="double" w:sz="4" w:space="0" w:color="auto"/>
            </w:tcBorders>
            <w:vAlign w:val="center"/>
          </w:tcPr>
          <w:p w:rsidR="003729A4" w:rsidRPr="004802DC" w:rsidRDefault="003729A4" w:rsidP="002C30EF">
            <w:pPr>
              <w:rPr>
                <w:rFonts w:ascii="Calibri" w:hAnsi="Calibri" w:cs="Arial"/>
                <w:b/>
                <w:sz w:val="22"/>
                <w:szCs w:val="22"/>
              </w:rPr>
            </w:pPr>
            <w:r w:rsidRPr="004802DC">
              <w:rPr>
                <w:rFonts w:ascii="Calibri" w:hAnsi="Calibri" w:cs="Arial"/>
                <w:b/>
                <w:sz w:val="22"/>
                <w:szCs w:val="22"/>
              </w:rPr>
              <w:t>PA4</w:t>
            </w:r>
            <w:r w:rsidRPr="004802DC">
              <w:rPr>
                <w:rFonts w:ascii="Calibri" w:hAnsi="Calibri" w:cs="Arial"/>
                <w:sz w:val="22"/>
                <w:szCs w:val="22"/>
              </w:rPr>
              <w:t xml:space="preserve">: evaluación en </w:t>
            </w:r>
            <w:r>
              <w:rPr>
                <w:rFonts w:ascii="Calibri" w:hAnsi="Calibri" w:cs="Arial"/>
                <w:sz w:val="22"/>
                <w:szCs w:val="22"/>
              </w:rPr>
              <w:t>línea</w:t>
            </w:r>
            <w:r w:rsidRPr="004802DC">
              <w:rPr>
                <w:rFonts w:ascii="Calibri" w:hAnsi="Calibri" w:cs="Arial"/>
                <w:sz w:val="22"/>
                <w:szCs w:val="22"/>
              </w:rPr>
              <w:t xml:space="preserve"> sobre silogismos</w:t>
            </w:r>
          </w:p>
        </w:tc>
      </w:tr>
      <w:tr w:rsidR="003729A4" w:rsidRPr="004802DC" w:rsidTr="002C30EF">
        <w:trPr>
          <w:cantSplit/>
          <w:trHeight w:val="493"/>
        </w:trPr>
        <w:tc>
          <w:tcPr>
            <w:tcW w:w="1560" w:type="dxa"/>
            <w:tcBorders>
              <w:left w:val="double" w:sz="4" w:space="0" w:color="auto"/>
            </w:tcBorders>
            <w:vAlign w:val="center"/>
          </w:tcPr>
          <w:p w:rsidR="003729A4" w:rsidRDefault="003729A4" w:rsidP="002C30EF">
            <w:pPr>
              <w:jc w:val="center"/>
              <w:rPr>
                <w:rFonts w:ascii="Calibri" w:hAnsi="Calibri"/>
                <w:sz w:val="22"/>
                <w:szCs w:val="22"/>
                <w:lang w:val="es-PE"/>
              </w:rPr>
            </w:pPr>
            <w:r>
              <w:rPr>
                <w:rFonts w:ascii="Calibri" w:hAnsi="Calibri"/>
                <w:sz w:val="22"/>
                <w:szCs w:val="22"/>
                <w:lang w:val="es-PE"/>
              </w:rPr>
              <w:t>15</w:t>
            </w:r>
          </w:p>
          <w:p w:rsidR="003729A4" w:rsidRPr="004802DC" w:rsidRDefault="003729A4" w:rsidP="002C30EF">
            <w:pPr>
              <w:jc w:val="center"/>
              <w:rPr>
                <w:rFonts w:ascii="Calibri" w:hAnsi="Calibri"/>
                <w:sz w:val="22"/>
                <w:szCs w:val="22"/>
                <w:lang w:val="es-PE"/>
              </w:rPr>
            </w:pPr>
            <w:r>
              <w:rPr>
                <w:rFonts w:ascii="Calibri" w:hAnsi="Calibri"/>
                <w:sz w:val="22"/>
                <w:szCs w:val="22"/>
                <w:lang w:val="es-PE"/>
              </w:rPr>
              <w:t>29 junio</w:t>
            </w:r>
          </w:p>
        </w:tc>
        <w:tc>
          <w:tcPr>
            <w:tcW w:w="312" w:type="dxa"/>
            <w:vMerge/>
            <w:shd w:val="clear" w:color="auto" w:fill="auto"/>
            <w:vAlign w:val="center"/>
          </w:tcPr>
          <w:p w:rsidR="003729A4" w:rsidRPr="004802DC" w:rsidRDefault="003729A4" w:rsidP="002C30EF">
            <w:pPr>
              <w:jc w:val="center"/>
              <w:rPr>
                <w:rFonts w:ascii="Calibri" w:hAnsi="Calibri" w:cs="Arial"/>
                <w:sz w:val="22"/>
                <w:szCs w:val="22"/>
                <w:lang w:val="es-PE"/>
              </w:rPr>
            </w:pPr>
          </w:p>
        </w:tc>
        <w:tc>
          <w:tcPr>
            <w:tcW w:w="3941" w:type="dxa"/>
            <w:tcBorders>
              <w:bottom w:val="single" w:sz="4" w:space="0" w:color="auto"/>
            </w:tcBorders>
            <w:vAlign w:val="center"/>
          </w:tcPr>
          <w:p w:rsidR="003729A4" w:rsidRPr="004802DC" w:rsidRDefault="003729A4" w:rsidP="002C30EF">
            <w:pPr>
              <w:rPr>
                <w:rFonts w:ascii="Calibri" w:hAnsi="Calibri" w:cs="Arial"/>
                <w:sz w:val="22"/>
                <w:szCs w:val="22"/>
              </w:rPr>
            </w:pPr>
            <w:r w:rsidRPr="004802DC">
              <w:rPr>
                <w:rFonts w:ascii="Calibri" w:hAnsi="Calibri" w:cs="Arial"/>
                <w:sz w:val="22"/>
                <w:szCs w:val="22"/>
              </w:rPr>
              <w:t xml:space="preserve">Cierre – recapitulación </w:t>
            </w:r>
          </w:p>
        </w:tc>
        <w:tc>
          <w:tcPr>
            <w:tcW w:w="3685" w:type="dxa"/>
            <w:tcBorders>
              <w:bottom w:val="single" w:sz="4" w:space="0" w:color="auto"/>
              <w:right w:val="double" w:sz="4" w:space="0" w:color="auto"/>
            </w:tcBorders>
            <w:vAlign w:val="center"/>
          </w:tcPr>
          <w:p w:rsidR="003729A4" w:rsidRPr="004802DC" w:rsidRDefault="003729A4" w:rsidP="002C30EF">
            <w:pPr>
              <w:rPr>
                <w:rFonts w:ascii="Calibri" w:hAnsi="Calibri" w:cs="Arial"/>
                <w:sz w:val="22"/>
                <w:szCs w:val="22"/>
              </w:rPr>
            </w:pPr>
            <w:r w:rsidRPr="00BC7D59">
              <w:rPr>
                <w:rFonts w:ascii="Calibri" w:hAnsi="Calibri" w:cs="Arial"/>
                <w:b/>
                <w:sz w:val="22"/>
                <w:szCs w:val="22"/>
                <w:u w:val="single"/>
              </w:rPr>
              <w:t>Feriado</w:t>
            </w:r>
            <w:r>
              <w:rPr>
                <w:rFonts w:ascii="Calibri" w:hAnsi="Calibri" w:cs="Arial"/>
                <w:sz w:val="22"/>
                <w:szCs w:val="22"/>
              </w:rPr>
              <w:t>: lunes 29 de junio</w:t>
            </w:r>
          </w:p>
        </w:tc>
      </w:tr>
      <w:tr w:rsidR="003729A4" w:rsidRPr="004802DC" w:rsidTr="002C30EF">
        <w:trPr>
          <w:cantSplit/>
          <w:trHeight w:val="520"/>
        </w:trPr>
        <w:tc>
          <w:tcPr>
            <w:tcW w:w="1560" w:type="dxa"/>
            <w:tcBorders>
              <w:top w:val="double" w:sz="4" w:space="0" w:color="auto"/>
              <w:left w:val="double" w:sz="4" w:space="0" w:color="auto"/>
              <w:bottom w:val="double" w:sz="4" w:space="0" w:color="auto"/>
            </w:tcBorders>
            <w:shd w:val="clear" w:color="auto" w:fill="E0E0E0"/>
            <w:vAlign w:val="center"/>
          </w:tcPr>
          <w:p w:rsidR="003729A4" w:rsidRPr="004802DC" w:rsidRDefault="003729A4" w:rsidP="002C30EF">
            <w:pPr>
              <w:jc w:val="center"/>
              <w:rPr>
                <w:rFonts w:ascii="Calibri" w:hAnsi="Calibri"/>
                <w:sz w:val="22"/>
                <w:szCs w:val="22"/>
                <w:lang w:val="es-PE"/>
              </w:rPr>
            </w:pPr>
            <w:r>
              <w:rPr>
                <w:rFonts w:ascii="Calibri" w:hAnsi="Calibri"/>
                <w:sz w:val="22"/>
                <w:szCs w:val="22"/>
                <w:lang w:val="es-PE"/>
              </w:rPr>
              <w:t>6 julio</w:t>
            </w:r>
          </w:p>
        </w:tc>
        <w:tc>
          <w:tcPr>
            <w:tcW w:w="7938" w:type="dxa"/>
            <w:gridSpan w:val="3"/>
            <w:tcBorders>
              <w:top w:val="double" w:sz="4" w:space="0" w:color="auto"/>
              <w:bottom w:val="double" w:sz="4" w:space="0" w:color="auto"/>
              <w:right w:val="double" w:sz="4" w:space="0" w:color="auto"/>
            </w:tcBorders>
            <w:shd w:val="clear" w:color="auto" w:fill="E0E0E0"/>
            <w:vAlign w:val="center"/>
          </w:tcPr>
          <w:p w:rsidR="003729A4" w:rsidRPr="004802DC" w:rsidRDefault="003729A4" w:rsidP="002C30EF">
            <w:pPr>
              <w:ind w:left="540" w:right="610"/>
              <w:jc w:val="center"/>
              <w:rPr>
                <w:rFonts w:ascii="Calibri" w:hAnsi="Calibri" w:cs="Arial"/>
                <w:b/>
                <w:sz w:val="22"/>
                <w:szCs w:val="22"/>
                <w:lang w:val="es-PE"/>
              </w:rPr>
            </w:pPr>
            <w:r w:rsidRPr="004802DC">
              <w:rPr>
                <w:rFonts w:ascii="Calibri" w:hAnsi="Calibri"/>
                <w:b/>
                <w:sz w:val="22"/>
                <w:szCs w:val="22"/>
              </w:rPr>
              <w:t>EXÁMENES FINALES</w:t>
            </w:r>
          </w:p>
        </w:tc>
      </w:tr>
    </w:tbl>
    <w:p w:rsidR="003729A4" w:rsidRPr="004802DC" w:rsidRDefault="003729A4" w:rsidP="003729A4">
      <w:pPr>
        <w:jc w:val="both"/>
        <w:rPr>
          <w:rFonts w:ascii="Calibri" w:hAnsi="Calibri" w:cs="Arial"/>
          <w:sz w:val="22"/>
          <w:szCs w:val="22"/>
          <w:lang w:val="es-PE"/>
        </w:rPr>
      </w:pPr>
    </w:p>
    <w:tbl>
      <w:tblPr>
        <w:tblW w:w="0" w:type="auto"/>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tblGrid>
      <w:tr w:rsidR="003729A4" w:rsidRPr="004802DC" w:rsidTr="002C30EF">
        <w:trPr>
          <w:trHeight w:val="341"/>
        </w:trPr>
        <w:tc>
          <w:tcPr>
            <w:tcW w:w="5572" w:type="dxa"/>
            <w:gridSpan w:val="3"/>
            <w:shd w:val="clear" w:color="auto" w:fill="auto"/>
            <w:vAlign w:val="center"/>
          </w:tcPr>
          <w:p w:rsidR="003729A4" w:rsidRPr="004802DC" w:rsidRDefault="003729A4" w:rsidP="002C30EF">
            <w:pPr>
              <w:jc w:val="center"/>
              <w:rPr>
                <w:rFonts w:ascii="Calibri" w:hAnsi="Calibri" w:cs="Arial"/>
                <w:sz w:val="22"/>
                <w:szCs w:val="22"/>
                <w:lang w:val="es-PE"/>
              </w:rPr>
            </w:pPr>
            <w:r w:rsidRPr="004802DC">
              <w:rPr>
                <w:rFonts w:ascii="Calibri" w:hAnsi="Calibri" w:cs="Arial"/>
                <w:sz w:val="22"/>
                <w:szCs w:val="22"/>
                <w:lang w:val="es-PE"/>
              </w:rPr>
              <w:t>Sistema de evaluación:</w:t>
            </w:r>
          </w:p>
        </w:tc>
      </w:tr>
      <w:tr w:rsidR="003729A4" w:rsidRPr="004802DC" w:rsidTr="002C30EF">
        <w:trPr>
          <w:trHeight w:val="341"/>
        </w:trPr>
        <w:tc>
          <w:tcPr>
            <w:tcW w:w="1857" w:type="dxa"/>
            <w:shd w:val="clear" w:color="auto" w:fill="auto"/>
            <w:vAlign w:val="center"/>
          </w:tcPr>
          <w:p w:rsidR="003729A4" w:rsidRPr="004802DC" w:rsidRDefault="003729A4" w:rsidP="002C30EF">
            <w:pPr>
              <w:jc w:val="center"/>
              <w:rPr>
                <w:rFonts w:ascii="Calibri" w:hAnsi="Calibri" w:cs="Arial"/>
                <w:sz w:val="22"/>
                <w:szCs w:val="22"/>
                <w:lang w:val="es-PE"/>
              </w:rPr>
            </w:pPr>
            <w:r w:rsidRPr="004802DC">
              <w:rPr>
                <w:rFonts w:ascii="Calibri" w:hAnsi="Calibri" w:cs="Arial"/>
                <w:sz w:val="22"/>
                <w:szCs w:val="22"/>
                <w:lang w:val="es-PE"/>
              </w:rPr>
              <w:t>TA1: 15%</w:t>
            </w:r>
          </w:p>
        </w:tc>
        <w:tc>
          <w:tcPr>
            <w:tcW w:w="1857" w:type="dxa"/>
            <w:shd w:val="clear" w:color="auto" w:fill="auto"/>
            <w:vAlign w:val="center"/>
          </w:tcPr>
          <w:p w:rsidR="003729A4" w:rsidRPr="004802DC" w:rsidRDefault="003729A4" w:rsidP="002C30EF">
            <w:pPr>
              <w:jc w:val="center"/>
              <w:rPr>
                <w:rFonts w:ascii="Calibri" w:hAnsi="Calibri" w:cs="Arial"/>
                <w:sz w:val="22"/>
                <w:szCs w:val="22"/>
                <w:lang w:val="es-PE"/>
              </w:rPr>
            </w:pPr>
            <w:r w:rsidRPr="004802DC">
              <w:rPr>
                <w:rFonts w:ascii="Calibri" w:hAnsi="Calibri" w:cs="Arial"/>
                <w:sz w:val="22"/>
                <w:szCs w:val="22"/>
                <w:lang w:val="es-PE"/>
              </w:rPr>
              <w:t>EA: 25%</w:t>
            </w:r>
          </w:p>
        </w:tc>
        <w:tc>
          <w:tcPr>
            <w:tcW w:w="1858" w:type="dxa"/>
            <w:tcBorders>
              <w:bottom w:val="single" w:sz="4" w:space="0" w:color="auto"/>
            </w:tcBorders>
            <w:shd w:val="clear" w:color="auto" w:fill="auto"/>
            <w:vAlign w:val="center"/>
          </w:tcPr>
          <w:p w:rsidR="003729A4" w:rsidRPr="004802DC" w:rsidRDefault="003729A4" w:rsidP="002C30EF">
            <w:pPr>
              <w:jc w:val="center"/>
              <w:rPr>
                <w:rFonts w:ascii="Calibri" w:hAnsi="Calibri" w:cs="Arial"/>
                <w:sz w:val="22"/>
                <w:szCs w:val="22"/>
                <w:lang w:val="es-PE"/>
              </w:rPr>
            </w:pPr>
            <w:r w:rsidRPr="004802DC">
              <w:rPr>
                <w:rFonts w:ascii="Calibri" w:hAnsi="Calibri" w:cs="Arial"/>
                <w:sz w:val="22"/>
                <w:szCs w:val="22"/>
                <w:lang w:val="es-PE"/>
              </w:rPr>
              <w:t>PA: 20%</w:t>
            </w:r>
          </w:p>
        </w:tc>
      </w:tr>
      <w:tr w:rsidR="003729A4" w:rsidRPr="004802DC" w:rsidTr="002C30EF">
        <w:trPr>
          <w:trHeight w:val="341"/>
        </w:trPr>
        <w:tc>
          <w:tcPr>
            <w:tcW w:w="1857" w:type="dxa"/>
            <w:shd w:val="clear" w:color="auto" w:fill="auto"/>
            <w:vAlign w:val="center"/>
          </w:tcPr>
          <w:p w:rsidR="003729A4" w:rsidRPr="004802DC" w:rsidRDefault="003729A4" w:rsidP="002C30EF">
            <w:pPr>
              <w:jc w:val="center"/>
              <w:rPr>
                <w:rFonts w:ascii="Calibri" w:hAnsi="Calibri" w:cs="Arial"/>
                <w:sz w:val="22"/>
                <w:szCs w:val="22"/>
                <w:lang w:val="es-PE"/>
              </w:rPr>
            </w:pPr>
            <w:r w:rsidRPr="004802DC">
              <w:rPr>
                <w:rFonts w:ascii="Calibri" w:hAnsi="Calibri" w:cs="Arial"/>
                <w:sz w:val="22"/>
                <w:szCs w:val="22"/>
                <w:lang w:val="es-PE"/>
              </w:rPr>
              <w:t>TA2: 15%</w:t>
            </w:r>
          </w:p>
        </w:tc>
        <w:tc>
          <w:tcPr>
            <w:tcW w:w="1857" w:type="dxa"/>
            <w:shd w:val="clear" w:color="auto" w:fill="auto"/>
            <w:vAlign w:val="center"/>
          </w:tcPr>
          <w:p w:rsidR="003729A4" w:rsidRPr="004802DC" w:rsidRDefault="003729A4" w:rsidP="002C30EF">
            <w:pPr>
              <w:jc w:val="center"/>
              <w:rPr>
                <w:rFonts w:ascii="Calibri" w:hAnsi="Calibri" w:cs="Arial"/>
                <w:sz w:val="22"/>
                <w:szCs w:val="22"/>
                <w:lang w:val="es-PE"/>
              </w:rPr>
            </w:pPr>
            <w:r w:rsidRPr="004802DC">
              <w:rPr>
                <w:rFonts w:ascii="Calibri" w:hAnsi="Calibri" w:cs="Arial"/>
                <w:sz w:val="22"/>
                <w:szCs w:val="22"/>
                <w:lang w:val="es-PE"/>
              </w:rPr>
              <w:t>EB: 25%</w:t>
            </w:r>
          </w:p>
        </w:tc>
        <w:tc>
          <w:tcPr>
            <w:tcW w:w="1858" w:type="dxa"/>
            <w:tcBorders>
              <w:bottom w:val="nil"/>
              <w:right w:val="nil"/>
            </w:tcBorders>
            <w:shd w:val="clear" w:color="auto" w:fill="auto"/>
            <w:vAlign w:val="center"/>
          </w:tcPr>
          <w:p w:rsidR="003729A4" w:rsidRPr="004802DC" w:rsidRDefault="003729A4" w:rsidP="002C30EF">
            <w:pPr>
              <w:jc w:val="center"/>
              <w:rPr>
                <w:rFonts w:ascii="Calibri" w:hAnsi="Calibri" w:cs="Arial"/>
                <w:sz w:val="22"/>
                <w:szCs w:val="22"/>
                <w:lang w:val="es-PE"/>
              </w:rPr>
            </w:pPr>
          </w:p>
        </w:tc>
      </w:tr>
    </w:tbl>
    <w:p w:rsidR="003729A4" w:rsidRPr="004802DC" w:rsidRDefault="003729A4" w:rsidP="003729A4">
      <w:pPr>
        <w:rPr>
          <w:rFonts w:ascii="Calibri" w:hAnsi="Calibri"/>
          <w:sz w:val="22"/>
          <w:szCs w:val="22"/>
        </w:rPr>
      </w:pPr>
    </w:p>
    <w:p w:rsidR="004802DC" w:rsidRPr="004802DC" w:rsidRDefault="004802DC" w:rsidP="004802DC">
      <w:pPr>
        <w:rPr>
          <w:rFonts w:ascii="Calibri" w:hAnsi="Calibri"/>
          <w:sz w:val="22"/>
          <w:szCs w:val="22"/>
        </w:rPr>
      </w:pPr>
      <w:bookmarkStart w:id="0" w:name="_GoBack"/>
      <w:bookmarkEnd w:id="0"/>
    </w:p>
    <w:p w:rsidR="00593A0C" w:rsidRDefault="00593A0C" w:rsidP="009005DC">
      <w:pPr>
        <w:tabs>
          <w:tab w:val="left" w:pos="7351"/>
        </w:tabs>
        <w:jc w:val="both"/>
        <w:rPr>
          <w:rFonts w:ascii="Century Gothic" w:hAnsi="Century Gothic"/>
          <w:sz w:val="19"/>
          <w:szCs w:val="19"/>
          <w:lang w:val="es-PE"/>
        </w:rPr>
        <w:sectPr w:rsidR="00593A0C" w:rsidSect="009005DC">
          <w:footerReference w:type="even" r:id="rId10"/>
          <w:footerReference w:type="default" r:id="rId11"/>
          <w:pgSz w:w="11906" w:h="16838" w:code="9"/>
          <w:pgMar w:top="1134" w:right="1418" w:bottom="1134" w:left="1418" w:header="709" w:footer="709" w:gutter="0"/>
          <w:pgNumType w:fmt="lowerRoman"/>
          <w:cols w:space="708"/>
          <w:titlePg/>
          <w:docGrid w:linePitch="360"/>
        </w:sectPr>
      </w:pPr>
    </w:p>
    <w:p w:rsidR="008444BC" w:rsidRPr="00046121" w:rsidRDefault="008444BC" w:rsidP="008444BC">
      <w:pPr>
        <w:jc w:val="both"/>
        <w:rPr>
          <w:rFonts w:ascii="Century Gothic" w:hAnsi="Century Gothic"/>
          <w:sz w:val="22"/>
          <w:szCs w:val="22"/>
          <w:lang w:val="es-PE"/>
        </w:rPr>
      </w:pPr>
    </w:p>
    <w:p w:rsidR="008444BC" w:rsidRPr="00046121" w:rsidRDefault="008444BC" w:rsidP="008444BC">
      <w:pPr>
        <w:pStyle w:val="Ttulo1"/>
        <w:rPr>
          <w:rFonts w:ascii="Century Gothic" w:hAnsi="Century Gothic"/>
          <w:b w:val="0"/>
          <w:sz w:val="22"/>
          <w:szCs w:val="22"/>
        </w:rPr>
      </w:pPr>
    </w:p>
    <w:p w:rsidR="008444BC" w:rsidRPr="00046121" w:rsidRDefault="008444BC" w:rsidP="008444BC">
      <w:pPr>
        <w:pStyle w:val="Ttulo1"/>
        <w:rPr>
          <w:rFonts w:ascii="Century Gothic" w:hAnsi="Century Gothic"/>
          <w:b w:val="0"/>
          <w:sz w:val="22"/>
          <w:szCs w:val="22"/>
        </w:rPr>
      </w:pPr>
    </w:p>
    <w:p w:rsidR="008444BC" w:rsidRPr="004A0E85" w:rsidRDefault="008444BC" w:rsidP="009A2522">
      <w:pPr>
        <w:pStyle w:val="Ttulo1"/>
        <w:ind w:right="70"/>
        <w:jc w:val="right"/>
        <w:rPr>
          <w:rFonts w:ascii="Century Gothic" w:hAnsi="Century Gothic"/>
          <w:szCs w:val="40"/>
        </w:rPr>
      </w:pPr>
      <w:r w:rsidRPr="004A0E85">
        <w:rPr>
          <w:rFonts w:ascii="Century Gothic" w:hAnsi="Century Gothic"/>
          <w:szCs w:val="40"/>
        </w:rPr>
        <w:t>UNIDAD 1</w:t>
      </w:r>
    </w:p>
    <w:p w:rsidR="008444BC" w:rsidRPr="004A0E85" w:rsidRDefault="008444BC" w:rsidP="008444BC">
      <w:pPr>
        <w:ind w:right="70"/>
        <w:jc w:val="right"/>
        <w:rPr>
          <w:rFonts w:ascii="Century Gothic" w:hAnsi="Century Gothic"/>
          <w:b/>
          <w:sz w:val="40"/>
          <w:szCs w:val="40"/>
          <w:lang w:val="es-MX"/>
        </w:rPr>
      </w:pPr>
      <w:smartTag w:uri="urn:schemas-microsoft-com:office:smarttags" w:element="PersonName">
        <w:smartTagPr>
          <w:attr w:name="ProductID" w:val="la Tierra."/>
        </w:smartTagPr>
        <w:r w:rsidRPr="004A0E85">
          <w:rPr>
            <w:rFonts w:ascii="Century Gothic" w:hAnsi="Century Gothic"/>
            <w:b/>
            <w:sz w:val="40"/>
            <w:szCs w:val="40"/>
            <w:lang w:val="es-MX"/>
          </w:rPr>
          <w:t xml:space="preserve">La </w:t>
        </w:r>
        <w:r>
          <w:rPr>
            <w:rFonts w:ascii="Century Gothic" w:hAnsi="Century Gothic"/>
            <w:b/>
            <w:sz w:val="40"/>
            <w:szCs w:val="40"/>
            <w:lang w:val="es-MX"/>
          </w:rPr>
          <w:t>L</w:t>
        </w:r>
        <w:r w:rsidRPr="004A0E85">
          <w:rPr>
            <w:rFonts w:ascii="Century Gothic" w:hAnsi="Century Gothic"/>
            <w:b/>
            <w:sz w:val="40"/>
            <w:szCs w:val="40"/>
            <w:lang w:val="es-MX"/>
          </w:rPr>
          <w:t>ógica</w:t>
        </w:r>
      </w:smartTag>
      <w:r w:rsidRPr="004A0E85">
        <w:rPr>
          <w:rFonts w:ascii="Century Gothic" w:hAnsi="Century Gothic"/>
          <w:b/>
          <w:sz w:val="40"/>
          <w:szCs w:val="40"/>
          <w:lang w:val="es-MX"/>
        </w:rPr>
        <w:t xml:space="preserve"> y los argumentos</w:t>
      </w:r>
    </w:p>
    <w:p w:rsidR="008444BC" w:rsidRPr="00046121" w:rsidRDefault="008444BC" w:rsidP="008444BC">
      <w:pPr>
        <w:ind w:right="283"/>
        <w:jc w:val="both"/>
        <w:rPr>
          <w:rFonts w:ascii="Century Gothic" w:hAnsi="Century Gothic"/>
          <w:sz w:val="22"/>
          <w:szCs w:val="22"/>
          <w:lang w:val="es-MX"/>
        </w:rPr>
      </w:pPr>
    </w:p>
    <w:p w:rsidR="008444BC" w:rsidRPr="00046121" w:rsidRDefault="008444BC" w:rsidP="008444BC">
      <w:pPr>
        <w:ind w:right="283"/>
        <w:jc w:val="both"/>
        <w:rPr>
          <w:rFonts w:ascii="Century Gothic" w:hAnsi="Century Gothic"/>
          <w:sz w:val="22"/>
          <w:szCs w:val="22"/>
          <w:lang w:val="es-MX"/>
        </w:rPr>
      </w:pPr>
    </w:p>
    <w:p w:rsidR="008444BC" w:rsidRPr="00046121" w:rsidRDefault="008444BC" w:rsidP="008444BC">
      <w:pPr>
        <w:ind w:right="283"/>
        <w:jc w:val="both"/>
        <w:rPr>
          <w:rFonts w:ascii="Century Gothic" w:hAnsi="Century Gothic"/>
          <w:sz w:val="22"/>
          <w:szCs w:val="22"/>
          <w:lang w:val="es-MX"/>
        </w:rPr>
      </w:pPr>
    </w:p>
    <w:p w:rsidR="008444BC" w:rsidRPr="00046121" w:rsidRDefault="008444BC" w:rsidP="008444BC">
      <w:pPr>
        <w:jc w:val="both"/>
        <w:rPr>
          <w:rFonts w:ascii="Century Gothic" w:hAnsi="Century Gothic"/>
          <w:sz w:val="22"/>
          <w:szCs w:val="22"/>
          <w:lang w:val="es-MX"/>
        </w:rPr>
      </w:pPr>
    </w:p>
    <w:p w:rsidR="008444BC" w:rsidRPr="00046121" w:rsidRDefault="008444BC" w:rsidP="008444BC">
      <w:pPr>
        <w:jc w:val="both"/>
        <w:rPr>
          <w:rFonts w:ascii="Century Gothic" w:hAnsi="Century Gothic"/>
          <w:sz w:val="22"/>
          <w:szCs w:val="22"/>
          <w:lang w:val="es-MX"/>
        </w:rPr>
      </w:pPr>
    </w:p>
    <w:p w:rsidR="008444BC" w:rsidRPr="00735C39" w:rsidRDefault="008444BC" w:rsidP="008444BC">
      <w:pPr>
        <w:pStyle w:val="Textoindependiente"/>
        <w:rPr>
          <w:rFonts w:ascii="Century Gothic" w:hAnsi="Century Gothic"/>
          <w:b/>
          <w:sz w:val="32"/>
          <w:szCs w:val="32"/>
        </w:rPr>
      </w:pPr>
      <w:r w:rsidRPr="00046121">
        <w:rPr>
          <w:rFonts w:ascii="Century Gothic" w:hAnsi="Century Gothic"/>
          <w:szCs w:val="22"/>
        </w:rPr>
        <w:br w:type="page"/>
      </w:r>
      <w:r>
        <w:rPr>
          <w:rFonts w:ascii="Century Gothic" w:hAnsi="Century Gothic"/>
          <w:b/>
          <w:sz w:val="32"/>
          <w:szCs w:val="32"/>
        </w:rPr>
        <w:lastRenderedPageBreak/>
        <w:t>1.1 Argumentos: definiciones, indicadores, componentes</w:t>
      </w:r>
    </w:p>
    <w:p w:rsidR="008444BC" w:rsidRDefault="008444BC" w:rsidP="008444BC">
      <w:pPr>
        <w:pStyle w:val="Textoindependiente"/>
        <w:rPr>
          <w:rFonts w:ascii="Century Gothic" w:hAnsi="Century Gothic"/>
          <w:szCs w:val="22"/>
        </w:rPr>
      </w:pPr>
    </w:p>
    <w:p w:rsidR="008444BC" w:rsidRPr="00046121" w:rsidRDefault="008444BC" w:rsidP="008444BC">
      <w:pPr>
        <w:pStyle w:val="Textoindependiente"/>
        <w:rPr>
          <w:rFonts w:ascii="Century Gothic" w:hAnsi="Century Gothic"/>
          <w:szCs w:val="22"/>
        </w:rPr>
      </w:pPr>
    </w:p>
    <w:p w:rsidR="008444BC" w:rsidRPr="00046121" w:rsidRDefault="009B517D" w:rsidP="008444BC">
      <w:pPr>
        <w:pStyle w:val="Textoindependiente"/>
        <w:ind w:left="2520"/>
        <w:rPr>
          <w:rFonts w:ascii="Century Gothic" w:hAnsi="Century Gothic"/>
          <w:szCs w:val="22"/>
        </w:rPr>
      </w:pPr>
      <w:r>
        <w:rPr>
          <w:rFonts w:ascii="Century Gothic" w:hAnsi="Century Gothic"/>
          <w:noProof/>
          <w:szCs w:val="22"/>
          <w:lang w:eastAsia="es-PE"/>
        </w:rPr>
        <mc:AlternateContent>
          <mc:Choice Requires="wpg">
            <w:drawing>
              <wp:anchor distT="0" distB="0" distL="114300" distR="114300" simplePos="0" relativeHeight="251605504" behindDoc="0" locked="0" layoutInCell="1" allowOverlap="1" wp14:anchorId="396B897A" wp14:editId="6D85DC4B">
                <wp:simplePos x="0" y="0"/>
                <wp:positionH relativeFrom="column">
                  <wp:posOffset>-342900</wp:posOffset>
                </wp:positionH>
                <wp:positionV relativeFrom="paragraph">
                  <wp:posOffset>551180</wp:posOffset>
                </wp:positionV>
                <wp:extent cx="1666875" cy="2286000"/>
                <wp:effectExtent l="0" t="0" r="0" b="1270"/>
                <wp:wrapNone/>
                <wp:docPr id="15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2286000"/>
                          <a:chOff x="878" y="3218"/>
                          <a:chExt cx="2625" cy="3600"/>
                        </a:xfrm>
                      </wpg:grpSpPr>
                      <wps:wsp>
                        <wps:cNvPr id="157" name="Rectangle 22"/>
                        <wps:cNvSpPr>
                          <a:spLocks noChangeArrowheads="1"/>
                        </wps:cNvSpPr>
                        <wps:spPr bwMode="auto">
                          <a:xfrm>
                            <a:off x="878" y="3218"/>
                            <a:ext cx="2625" cy="360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lang w:val="es-PE"/>
                                </w:rPr>
                              </w:pPr>
                              <w:r>
                                <w:rPr>
                                  <w:rFonts w:ascii="Arial Narrow" w:hAnsi="Arial Narrow"/>
                                  <w:b/>
                                  <w:lang w:val="es-PE"/>
                                </w:rPr>
                                <w:t xml:space="preserve">Componentes de </w:t>
                              </w:r>
                            </w:p>
                            <w:p w:rsidR="00A608F2" w:rsidRDefault="00A608F2" w:rsidP="008444BC">
                              <w:pPr>
                                <w:jc w:val="center"/>
                                <w:rPr>
                                  <w:rFonts w:ascii="Arial Narrow" w:hAnsi="Arial Narrow"/>
                                  <w:b/>
                                  <w:lang w:val="es-PE"/>
                                </w:rPr>
                              </w:pPr>
                              <w:proofErr w:type="gramStart"/>
                              <w:r>
                                <w:rPr>
                                  <w:rFonts w:ascii="Arial Narrow" w:hAnsi="Arial Narrow"/>
                                  <w:b/>
                                  <w:lang w:val="es-PE"/>
                                </w:rPr>
                                <w:t>un</w:t>
                              </w:r>
                              <w:proofErr w:type="gramEnd"/>
                              <w:r>
                                <w:rPr>
                                  <w:rFonts w:ascii="Arial Narrow" w:hAnsi="Arial Narrow"/>
                                  <w:b/>
                                  <w:lang w:val="es-PE"/>
                                </w:rPr>
                                <w:t xml:space="preserve"> argumento</w:t>
                              </w:r>
                            </w:p>
                            <w:p w:rsidR="00A608F2" w:rsidRDefault="00A608F2" w:rsidP="008444BC">
                              <w:pPr>
                                <w:jc w:val="center"/>
                                <w:rPr>
                                  <w:rFonts w:ascii="Arial Narrow" w:hAnsi="Arial Narrow"/>
                                  <w:b/>
                                  <w:lang w:val="es-PE"/>
                                </w:rPr>
                              </w:pPr>
                            </w:p>
                            <w:p w:rsidR="00A608F2" w:rsidRDefault="00A608F2" w:rsidP="008444BC">
                              <w:pPr>
                                <w:jc w:val="center"/>
                                <w:rPr>
                                  <w:rFonts w:ascii="Arial Narrow" w:hAnsi="Arial Narrow"/>
                                  <w:b/>
                                  <w:lang w:val="es-PE"/>
                                </w:rPr>
                              </w:pPr>
                            </w:p>
                            <w:p w:rsidR="00A608F2" w:rsidRDefault="00A608F2" w:rsidP="008444BC">
                              <w:pPr>
                                <w:jc w:val="center"/>
                                <w:rPr>
                                  <w:rFonts w:ascii="Arial Narrow" w:hAnsi="Arial Narrow"/>
                                  <w:lang w:val="es-PE"/>
                                </w:rPr>
                              </w:pPr>
                              <w:r>
                                <w:rPr>
                                  <w:rFonts w:ascii="Arial Narrow" w:hAnsi="Arial Narrow"/>
                                  <w:lang w:val="es-PE"/>
                                </w:rPr>
                                <w:t>PREMISA 1</w:t>
                              </w:r>
                            </w:p>
                            <w:p w:rsidR="00A608F2" w:rsidRDefault="00A608F2" w:rsidP="008444BC">
                              <w:pPr>
                                <w:jc w:val="center"/>
                                <w:rPr>
                                  <w:rFonts w:ascii="Arial Narrow" w:hAnsi="Arial Narrow"/>
                                  <w:lang w:val="es-PE"/>
                                </w:rPr>
                              </w:pPr>
                              <w:r>
                                <w:rPr>
                                  <w:rFonts w:ascii="Arial Narrow" w:hAnsi="Arial Narrow"/>
                                  <w:lang w:val="es-PE"/>
                                </w:rPr>
                                <w:t>PREMISA 2</w:t>
                              </w:r>
                            </w:p>
                            <w:p w:rsidR="00A608F2" w:rsidRDefault="00A608F2" w:rsidP="008444BC">
                              <w:pPr>
                                <w:jc w:val="center"/>
                                <w:rPr>
                                  <w:rFonts w:ascii="Arial Narrow" w:hAnsi="Arial Narrow"/>
                                  <w:lang w:val="es-PE"/>
                                </w:rPr>
                              </w:pPr>
                              <w:r>
                                <w:rPr>
                                  <w:rFonts w:ascii="Arial Narrow" w:hAnsi="Arial Narrow"/>
                                  <w:lang w:val="es-PE"/>
                                </w:rPr>
                                <w:t>PREMISA n</w:t>
                              </w: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Pr="00450648" w:rsidRDefault="00A608F2" w:rsidP="008444BC">
                              <w:pPr>
                                <w:jc w:val="center"/>
                                <w:rPr>
                                  <w:rFonts w:ascii="Arial Narrow" w:hAnsi="Arial Narrow"/>
                                  <w:lang w:val="es-PE"/>
                                </w:rPr>
                              </w:pPr>
                              <w:r>
                                <w:rPr>
                                  <w:rFonts w:ascii="Arial Narrow" w:hAnsi="Arial Narrow"/>
                                  <w:lang w:val="es-PE"/>
                                </w:rPr>
                                <w:t>CONCLUSIÓN</w:t>
                              </w:r>
                            </w:p>
                          </w:txbxContent>
                        </wps:txbx>
                        <wps:bodyPr rot="0" vert="horz" wrap="square" lIns="91440" tIns="45720" rIns="91440" bIns="45720" anchor="t" anchorCtr="0" upright="1">
                          <a:noAutofit/>
                        </wps:bodyPr>
                      </wps:wsp>
                      <wps:wsp>
                        <wps:cNvPr id="158" name="AutoShape 23"/>
                        <wps:cNvSpPr>
                          <a:spLocks noChangeArrowheads="1"/>
                        </wps:cNvSpPr>
                        <wps:spPr bwMode="auto">
                          <a:xfrm rot="5400000">
                            <a:off x="1533" y="5088"/>
                            <a:ext cx="1260" cy="1360"/>
                          </a:xfrm>
                          <a:prstGeom prst="rightArrow">
                            <a:avLst>
                              <a:gd name="adj1" fmla="val 50000"/>
                              <a:gd name="adj2" fmla="val 32144"/>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450648" w:rsidRDefault="00A608F2" w:rsidP="008444BC">
                              <w:pPr>
                                <w:jc w:val="center"/>
                                <w:rPr>
                                  <w:rFonts w:ascii="Arial Narrow" w:hAnsi="Arial Narrow"/>
                                  <w:sz w:val="16"/>
                                  <w:szCs w:val="16"/>
                                  <w:lang w:val="es-PE"/>
                                </w:rPr>
                              </w:pPr>
                              <w:r>
                                <w:rPr>
                                  <w:rFonts w:ascii="Arial Narrow" w:hAnsi="Arial Narrow"/>
                                  <w:sz w:val="16"/>
                                  <w:szCs w:val="16"/>
                                  <w:lang w:val="es-PE"/>
                                </w:rPr>
                                <w:t>que justifican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27pt;margin-top:43.4pt;width:131.25pt;height:180pt;z-index:251605504" coordorigin="878,3218" coordsize="262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">
                <v:rect id="Rectangle 22" o:spid="_x0000_s1027" style="position:absolute;left:878;top:3218;width:2625;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w7sMA&#10;AADcAAAADwAAAGRycy9kb3ducmV2LnhtbERPS2vCQBC+F/wPyxR6Ed2oVCW6ii0KrZ58gNdhd0xC&#10;s7NpdmPSf98tCL3Nx/ec5bqzpbhT7QvHCkbDBASxdqbgTMHlvBvMQfiAbLB0TAp+yMN61XtaYmpc&#10;y0e6n0ImYgj7FBXkIVSplF7nZNEPXUUcuZurLYYI60yaGtsYbks5TpKptFhwbMixovec9NepsQre&#10;dGPG28vuc+O/+/tD2Vy1bSdKvTx3mwWIQF34Fz/cHybOf53B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w7sMAAADcAAAADwAAAAAAAAAAAAAAAACYAgAAZHJzL2Rv&#10;d25yZXYueG1sUEsFBgAAAAAEAAQA9QAAAIgDAAAAAA==&#10;" fillcolor="#c9c9c9" stroked="f">
                  <v:textbox>
                    <w:txbxContent>
                      <w:p w:rsidR="00A608F2" w:rsidRDefault="00A608F2" w:rsidP="008444BC">
                        <w:pPr>
                          <w:jc w:val="center"/>
                          <w:rPr>
                            <w:rFonts w:ascii="Arial Narrow" w:hAnsi="Arial Narrow"/>
                            <w:b/>
                            <w:lang w:val="es-PE"/>
                          </w:rPr>
                        </w:pPr>
                        <w:r>
                          <w:rPr>
                            <w:rFonts w:ascii="Arial Narrow" w:hAnsi="Arial Narrow"/>
                            <w:b/>
                            <w:lang w:val="es-PE"/>
                          </w:rPr>
                          <w:t xml:space="preserve">Componentes de </w:t>
                        </w:r>
                      </w:p>
                      <w:p w:rsidR="00A608F2" w:rsidRDefault="00A608F2" w:rsidP="008444BC">
                        <w:pPr>
                          <w:jc w:val="center"/>
                          <w:rPr>
                            <w:rFonts w:ascii="Arial Narrow" w:hAnsi="Arial Narrow"/>
                            <w:b/>
                            <w:lang w:val="es-PE"/>
                          </w:rPr>
                        </w:pPr>
                        <w:proofErr w:type="gramStart"/>
                        <w:r>
                          <w:rPr>
                            <w:rFonts w:ascii="Arial Narrow" w:hAnsi="Arial Narrow"/>
                            <w:b/>
                            <w:lang w:val="es-PE"/>
                          </w:rPr>
                          <w:t>un</w:t>
                        </w:r>
                        <w:proofErr w:type="gramEnd"/>
                        <w:r>
                          <w:rPr>
                            <w:rFonts w:ascii="Arial Narrow" w:hAnsi="Arial Narrow"/>
                            <w:b/>
                            <w:lang w:val="es-PE"/>
                          </w:rPr>
                          <w:t xml:space="preserve"> argumento</w:t>
                        </w:r>
                      </w:p>
                      <w:p w:rsidR="00A608F2" w:rsidRDefault="00A608F2" w:rsidP="008444BC">
                        <w:pPr>
                          <w:jc w:val="center"/>
                          <w:rPr>
                            <w:rFonts w:ascii="Arial Narrow" w:hAnsi="Arial Narrow"/>
                            <w:b/>
                            <w:lang w:val="es-PE"/>
                          </w:rPr>
                        </w:pPr>
                      </w:p>
                      <w:p w:rsidR="00A608F2" w:rsidRDefault="00A608F2" w:rsidP="008444BC">
                        <w:pPr>
                          <w:jc w:val="center"/>
                          <w:rPr>
                            <w:rFonts w:ascii="Arial Narrow" w:hAnsi="Arial Narrow"/>
                            <w:b/>
                            <w:lang w:val="es-PE"/>
                          </w:rPr>
                        </w:pPr>
                      </w:p>
                      <w:p w:rsidR="00A608F2" w:rsidRDefault="00A608F2" w:rsidP="008444BC">
                        <w:pPr>
                          <w:jc w:val="center"/>
                          <w:rPr>
                            <w:rFonts w:ascii="Arial Narrow" w:hAnsi="Arial Narrow"/>
                            <w:lang w:val="es-PE"/>
                          </w:rPr>
                        </w:pPr>
                        <w:r>
                          <w:rPr>
                            <w:rFonts w:ascii="Arial Narrow" w:hAnsi="Arial Narrow"/>
                            <w:lang w:val="es-PE"/>
                          </w:rPr>
                          <w:t>PREMISA 1</w:t>
                        </w:r>
                      </w:p>
                      <w:p w:rsidR="00A608F2" w:rsidRDefault="00A608F2" w:rsidP="008444BC">
                        <w:pPr>
                          <w:jc w:val="center"/>
                          <w:rPr>
                            <w:rFonts w:ascii="Arial Narrow" w:hAnsi="Arial Narrow"/>
                            <w:lang w:val="es-PE"/>
                          </w:rPr>
                        </w:pPr>
                        <w:r>
                          <w:rPr>
                            <w:rFonts w:ascii="Arial Narrow" w:hAnsi="Arial Narrow"/>
                            <w:lang w:val="es-PE"/>
                          </w:rPr>
                          <w:t>PREMISA 2</w:t>
                        </w:r>
                      </w:p>
                      <w:p w:rsidR="00A608F2" w:rsidRDefault="00A608F2" w:rsidP="008444BC">
                        <w:pPr>
                          <w:jc w:val="center"/>
                          <w:rPr>
                            <w:rFonts w:ascii="Arial Narrow" w:hAnsi="Arial Narrow"/>
                            <w:lang w:val="es-PE"/>
                          </w:rPr>
                        </w:pPr>
                        <w:r>
                          <w:rPr>
                            <w:rFonts w:ascii="Arial Narrow" w:hAnsi="Arial Narrow"/>
                            <w:lang w:val="es-PE"/>
                          </w:rPr>
                          <w:t>PREMISA n</w:t>
                        </w: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Default="00A608F2" w:rsidP="008444BC">
                        <w:pPr>
                          <w:jc w:val="center"/>
                          <w:rPr>
                            <w:rFonts w:ascii="Arial Narrow" w:hAnsi="Arial Narrow"/>
                            <w:lang w:val="es-PE"/>
                          </w:rPr>
                        </w:pPr>
                      </w:p>
                      <w:p w:rsidR="00A608F2" w:rsidRPr="00450648" w:rsidRDefault="00A608F2" w:rsidP="008444BC">
                        <w:pPr>
                          <w:jc w:val="center"/>
                          <w:rPr>
                            <w:rFonts w:ascii="Arial Narrow" w:hAnsi="Arial Narrow"/>
                            <w:lang w:val="es-PE"/>
                          </w:rPr>
                        </w:pPr>
                        <w:r>
                          <w:rPr>
                            <w:rFonts w:ascii="Arial Narrow" w:hAnsi="Arial Narrow"/>
                            <w:lang w:val="es-PE"/>
                          </w:rPr>
                          <w:t>CONCLUSIÓN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28" type="#_x0000_t13" style="position:absolute;left:1533;top:5088;width:1260;height:1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HcMA&#10;AADcAAAADwAAAGRycy9kb3ducmV2LnhtbESPQWsCMRCF74X+hzCF3mpWQSlbo4jQUr3VtvQ6bMZk&#10;cTNZk6jrv+8cBG8zvDfvfTNfDqFTZ0q5jWxgPKpAETfRtuwM/Hy/v7yCygXZYheZDFwpw3Lx+DDH&#10;2sYLf9F5V5ySEM41GvCl9LXWufEUMI9iTyzaPqaARdbktE14kfDQ6UlVzXTAlqXBY09rT81hdwoG&#10;0sdmzf7PTaM/biaz32Z7Inc05vlpWL2BKjSUu/l2/WkFfyq08oxM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r/HcMAAADcAAAADwAAAAAAAAAAAAAAAACYAgAAZHJzL2Rv&#10;d25yZXYueG1sUEsFBgAAAAAEAAQA9QAAAIgDAAAAAA==&#10;" adj="14657" stroked="f">
                  <v:textbox>
                    <w:txbxContent>
                      <w:p w:rsidR="00A608F2" w:rsidRPr="00450648" w:rsidRDefault="00A608F2" w:rsidP="008444BC">
                        <w:pPr>
                          <w:jc w:val="center"/>
                          <w:rPr>
                            <w:rFonts w:ascii="Arial Narrow" w:hAnsi="Arial Narrow"/>
                            <w:sz w:val="16"/>
                            <w:szCs w:val="16"/>
                            <w:lang w:val="es-PE"/>
                          </w:rPr>
                        </w:pPr>
                        <w:r>
                          <w:rPr>
                            <w:rFonts w:ascii="Arial Narrow" w:hAnsi="Arial Narrow"/>
                            <w:sz w:val="16"/>
                            <w:szCs w:val="16"/>
                            <w:lang w:val="es-PE"/>
                          </w:rPr>
                          <w:t>que justifican</w:t>
                        </w:r>
                      </w:p>
                    </w:txbxContent>
                  </v:textbox>
                </v:shape>
              </v:group>
            </w:pict>
          </mc:Fallback>
        </mc:AlternateContent>
      </w:r>
      <w:r w:rsidR="008444BC" w:rsidRPr="00046121">
        <w:rPr>
          <w:rFonts w:ascii="Century Gothic" w:hAnsi="Century Gothic"/>
          <w:szCs w:val="22"/>
        </w:rPr>
        <w:t>¿Cuándo argumentamos? ¿En qué situaciones? La respuesta es simple: argumentamos cada vez que tenemos necesidad de defender un punto de vista, una idea, una creencia, etc. Así, la argumentación puede estar presente en muchos momentos de la vida cotidiana, laboral o académica.</w:t>
      </w:r>
    </w:p>
    <w:p w:rsidR="008444BC" w:rsidRPr="00046121" w:rsidRDefault="008444BC" w:rsidP="008444BC">
      <w:pPr>
        <w:shd w:val="clear" w:color="auto" w:fill="FFFFFF"/>
        <w:ind w:left="2520"/>
        <w:jc w:val="both"/>
        <w:rPr>
          <w:rFonts w:ascii="Century Gothic" w:hAnsi="Century Gothic"/>
          <w:sz w:val="22"/>
          <w:szCs w:val="22"/>
        </w:rPr>
      </w:pPr>
    </w:p>
    <w:p w:rsidR="008444BC" w:rsidRPr="00046121" w:rsidRDefault="008444BC" w:rsidP="008444BC">
      <w:pPr>
        <w:shd w:val="clear" w:color="auto" w:fill="FFFFFF"/>
        <w:ind w:left="2520"/>
        <w:jc w:val="both"/>
        <w:rPr>
          <w:rFonts w:ascii="Century Gothic" w:hAnsi="Century Gothic"/>
          <w:sz w:val="22"/>
          <w:szCs w:val="22"/>
        </w:rPr>
      </w:pPr>
      <w:r w:rsidRPr="00046121">
        <w:rPr>
          <w:rFonts w:ascii="Century Gothic" w:hAnsi="Century Gothic"/>
          <w:sz w:val="22"/>
          <w:szCs w:val="22"/>
        </w:rPr>
        <w:t>Lo que distingue, entonces, al discurso argumentativo de otros tipos de discurso es la pretensión expresa de hacer una defensa, una justificación. No todos los discursos tienen esta pretensión; algunos solo narran, otros caricaturizan, otros describen, otros apelan y así podríamos mencionar las múltiples funciones que puede cumplir el discurso. De modo que la característica distintiva del discurso argumentativo es el hecho de que una o varias afirmaciones se sustentan o justifican a partir de otras.</w:t>
      </w:r>
    </w:p>
    <w:p w:rsidR="008444BC" w:rsidRPr="00046121" w:rsidRDefault="008444BC" w:rsidP="008444BC">
      <w:pPr>
        <w:shd w:val="clear" w:color="auto" w:fill="FFFFFF"/>
        <w:ind w:left="2520"/>
        <w:jc w:val="both"/>
        <w:rPr>
          <w:rFonts w:ascii="Century Gothic" w:hAnsi="Century Gothic"/>
          <w:sz w:val="22"/>
          <w:szCs w:val="22"/>
        </w:rPr>
      </w:pPr>
    </w:p>
    <w:p w:rsidR="008444BC" w:rsidRPr="00046121" w:rsidRDefault="008444BC" w:rsidP="008444BC">
      <w:pPr>
        <w:shd w:val="clear" w:color="auto" w:fill="FFFFFF"/>
        <w:ind w:left="2520"/>
        <w:jc w:val="both"/>
        <w:rPr>
          <w:rFonts w:ascii="Century Gothic" w:hAnsi="Century Gothic"/>
          <w:sz w:val="22"/>
          <w:szCs w:val="22"/>
        </w:rPr>
      </w:pPr>
      <w:r w:rsidRPr="00046121">
        <w:rPr>
          <w:rFonts w:ascii="Century Gothic" w:hAnsi="Century Gothic"/>
          <w:sz w:val="22"/>
          <w:szCs w:val="22"/>
        </w:rPr>
        <w:t>Para reconocer argumentos, la pista clave es determinar si el texto o discurso contiene la defensa de una idea sobre la base de otras ideas.</w:t>
      </w:r>
      <w:r>
        <w:rPr>
          <w:rFonts w:ascii="Century Gothic" w:hAnsi="Century Gothic"/>
          <w:sz w:val="22"/>
          <w:szCs w:val="22"/>
        </w:rPr>
        <w:t xml:space="preserve"> </w:t>
      </w:r>
      <w:r w:rsidRPr="00046121">
        <w:rPr>
          <w:rFonts w:ascii="Century Gothic" w:hAnsi="Century Gothic"/>
          <w:sz w:val="22"/>
          <w:szCs w:val="22"/>
        </w:rPr>
        <w:t>Tal defensa está basada en un conjunto de datos, puntos de partida. A estos se les llama PREMISAS. Las premisas son los datos previos o las bases en las que se funda la aceptación o no de aquello que en el argumento se intenta justificar.</w:t>
      </w:r>
    </w:p>
    <w:p w:rsidR="008444BC" w:rsidRPr="00046121" w:rsidRDefault="008444BC" w:rsidP="008444BC">
      <w:pPr>
        <w:shd w:val="clear" w:color="auto" w:fill="FFFFFF"/>
        <w:ind w:left="2520"/>
        <w:jc w:val="both"/>
        <w:rPr>
          <w:rFonts w:ascii="Century Gothic" w:hAnsi="Century Gothic"/>
          <w:sz w:val="22"/>
          <w:szCs w:val="22"/>
        </w:rPr>
      </w:pPr>
    </w:p>
    <w:p w:rsidR="008444BC" w:rsidRPr="00046121" w:rsidRDefault="008444BC" w:rsidP="008444BC">
      <w:pPr>
        <w:shd w:val="clear" w:color="auto" w:fill="FFFFFF"/>
        <w:ind w:left="2520"/>
        <w:jc w:val="both"/>
        <w:rPr>
          <w:rFonts w:ascii="Century Gothic" w:hAnsi="Century Gothic"/>
          <w:sz w:val="22"/>
          <w:szCs w:val="22"/>
        </w:rPr>
      </w:pPr>
      <w:r w:rsidRPr="00046121">
        <w:rPr>
          <w:rFonts w:ascii="Century Gothic" w:hAnsi="Century Gothic"/>
          <w:sz w:val="22"/>
          <w:szCs w:val="22"/>
        </w:rPr>
        <w:t>Aquello que pretendemos que quede justificado sobre la base de las premisas se llama CONCLUSIÓN. La conclusión de un argumento es aquello que se pretende resulte aceptable por medio de todo el discurso. El propósito de todo argumento es lograr que la conclusión resulte aceptable.</w:t>
      </w:r>
    </w:p>
    <w:p w:rsidR="008444BC" w:rsidRPr="00046121" w:rsidRDefault="008444BC" w:rsidP="008444BC">
      <w:pPr>
        <w:shd w:val="clear" w:color="auto" w:fill="FFFFFF"/>
        <w:ind w:left="2520"/>
        <w:jc w:val="both"/>
        <w:rPr>
          <w:rFonts w:ascii="Century Gothic" w:hAnsi="Century Gothic"/>
          <w:sz w:val="22"/>
          <w:szCs w:val="22"/>
        </w:rPr>
      </w:pPr>
    </w:p>
    <w:p w:rsidR="008444BC" w:rsidRPr="00046121" w:rsidRDefault="009B517D" w:rsidP="008444BC">
      <w:pPr>
        <w:shd w:val="clear" w:color="auto" w:fill="FFFFFF"/>
        <w:ind w:left="2520"/>
        <w:jc w:val="both"/>
        <w:rPr>
          <w:rFonts w:ascii="Century Gothic" w:hAnsi="Century Gothic"/>
          <w:sz w:val="22"/>
          <w:szCs w:val="22"/>
        </w:rPr>
      </w:pPr>
      <w:r>
        <w:rPr>
          <w:rFonts w:ascii="Century Gothic" w:hAnsi="Century Gothic"/>
          <w:noProof/>
          <w:szCs w:val="22"/>
          <w:lang w:val="es-PE"/>
        </w:rPr>
        <mc:AlternateContent>
          <mc:Choice Requires="wps">
            <w:drawing>
              <wp:anchor distT="0" distB="0" distL="114300" distR="114300" simplePos="0" relativeHeight="251606528" behindDoc="0" locked="0" layoutInCell="1" allowOverlap="1" wp14:anchorId="43611452" wp14:editId="7E5556FE">
                <wp:simplePos x="0" y="0"/>
                <wp:positionH relativeFrom="column">
                  <wp:posOffset>-495300</wp:posOffset>
                </wp:positionH>
                <wp:positionV relativeFrom="paragraph">
                  <wp:posOffset>81915</wp:posOffset>
                </wp:positionV>
                <wp:extent cx="1752600" cy="2265680"/>
                <wp:effectExtent l="9525" t="5715" r="9525" b="5080"/>
                <wp:wrapNone/>
                <wp:docPr id="15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265680"/>
                        </a:xfrm>
                        <a:prstGeom prst="foldedCorner">
                          <a:avLst>
                            <a:gd name="adj" fmla="val 5977"/>
                          </a:avLst>
                        </a:prstGeom>
                        <a:solidFill>
                          <a:srgbClr val="FFFFFF"/>
                        </a:solidFill>
                        <a:ln w="9525">
                          <a:solidFill>
                            <a:srgbClr val="000000"/>
                          </a:solidFill>
                          <a:round/>
                          <a:headEnd/>
                          <a:tailEnd/>
                        </a:ln>
                      </wps:spPr>
                      <wps:txbx>
                        <w:txbxContent>
                          <w:p w:rsidR="00A608F2" w:rsidRPr="001C2849" w:rsidRDefault="00A608F2" w:rsidP="008444BC">
                            <w:pPr>
                              <w:jc w:val="center"/>
                              <w:rPr>
                                <w:rFonts w:ascii="Arial Narrow" w:hAnsi="Arial Narrow"/>
                                <w:b/>
                                <w:lang w:val="es-PE"/>
                              </w:rPr>
                            </w:pPr>
                            <w:r w:rsidRPr="001C2849">
                              <w:rPr>
                                <w:rFonts w:ascii="Arial Narrow" w:hAnsi="Arial Narrow"/>
                                <w:b/>
                                <w:lang w:val="es-PE"/>
                              </w:rPr>
                              <w:t>¿Qué y cómo son los argumentos?</w:t>
                            </w:r>
                          </w:p>
                          <w:p w:rsidR="00A608F2" w:rsidRDefault="00A608F2" w:rsidP="008444BC">
                            <w:pPr>
                              <w:jc w:val="both"/>
                              <w:rPr>
                                <w:rFonts w:ascii="Arial Narrow" w:hAnsi="Arial Narrow"/>
                                <w:lang w:val="es-PE"/>
                              </w:rPr>
                            </w:pPr>
                          </w:p>
                          <w:p w:rsidR="00A608F2" w:rsidRDefault="00A608F2" w:rsidP="00540C28">
                            <w:pPr>
                              <w:numPr>
                                <w:ilvl w:val="0"/>
                                <w:numId w:val="7"/>
                              </w:numPr>
                              <w:jc w:val="both"/>
                              <w:rPr>
                                <w:rFonts w:ascii="Arial Narrow" w:hAnsi="Arial Narrow"/>
                                <w:lang w:val="es-PE"/>
                              </w:rPr>
                            </w:pPr>
                            <w:r>
                              <w:rPr>
                                <w:rFonts w:ascii="Arial Narrow" w:hAnsi="Arial Narrow"/>
                                <w:lang w:val="es-PE"/>
                              </w:rPr>
                              <w:t>Los argumentos son una cadena de enunciados; son, por tanto, una forma particular de discurso.</w:t>
                            </w:r>
                          </w:p>
                          <w:p w:rsidR="00A608F2" w:rsidRPr="001C2849" w:rsidRDefault="00A608F2" w:rsidP="00540C28">
                            <w:pPr>
                              <w:numPr>
                                <w:ilvl w:val="0"/>
                                <w:numId w:val="7"/>
                              </w:numPr>
                              <w:jc w:val="both"/>
                              <w:rPr>
                                <w:rFonts w:ascii="Arial Narrow" w:hAnsi="Arial Narrow"/>
                                <w:lang w:val="es-PE"/>
                              </w:rPr>
                            </w:pPr>
                            <w:r>
                              <w:rPr>
                                <w:rFonts w:ascii="Arial Narrow" w:hAnsi="Arial Narrow"/>
                                <w:lang w:val="es-PE"/>
                              </w:rPr>
                              <w:t>Los elementos de esta cadena de enunciados guardan entre sí una relación especial: las premisas intentan defender, justificar o sustentar la conclusión.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4" o:spid="_x0000_s1029" type="#_x0000_t65" style="position:absolute;left:0;text-align:left;margin-left:-39pt;margin-top:6.45pt;width:138pt;height:178.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" adj="20309">
                <v:textbox>
                  <w:txbxContent>
                    <w:p w:rsidR="00A608F2" w:rsidRPr="001C2849" w:rsidRDefault="00A608F2" w:rsidP="008444BC">
                      <w:pPr>
                        <w:jc w:val="center"/>
                        <w:rPr>
                          <w:rFonts w:ascii="Arial Narrow" w:hAnsi="Arial Narrow"/>
                          <w:b/>
                          <w:lang w:val="es-PE"/>
                        </w:rPr>
                      </w:pPr>
                      <w:r w:rsidRPr="001C2849">
                        <w:rPr>
                          <w:rFonts w:ascii="Arial Narrow" w:hAnsi="Arial Narrow"/>
                          <w:b/>
                          <w:lang w:val="es-PE"/>
                        </w:rPr>
                        <w:t>¿Qué y cómo son los argumentos?</w:t>
                      </w:r>
                    </w:p>
                    <w:p w:rsidR="00A608F2" w:rsidRDefault="00A608F2" w:rsidP="008444BC">
                      <w:pPr>
                        <w:jc w:val="both"/>
                        <w:rPr>
                          <w:rFonts w:ascii="Arial Narrow" w:hAnsi="Arial Narrow"/>
                          <w:lang w:val="es-PE"/>
                        </w:rPr>
                      </w:pPr>
                    </w:p>
                    <w:p w:rsidR="00A608F2" w:rsidRDefault="00A608F2" w:rsidP="00540C28">
                      <w:pPr>
                        <w:numPr>
                          <w:ilvl w:val="0"/>
                          <w:numId w:val="7"/>
                        </w:numPr>
                        <w:jc w:val="both"/>
                        <w:rPr>
                          <w:rFonts w:ascii="Arial Narrow" w:hAnsi="Arial Narrow"/>
                          <w:lang w:val="es-PE"/>
                        </w:rPr>
                      </w:pPr>
                      <w:r>
                        <w:rPr>
                          <w:rFonts w:ascii="Arial Narrow" w:hAnsi="Arial Narrow"/>
                          <w:lang w:val="es-PE"/>
                        </w:rPr>
                        <w:t>Los argumentos son una cadena de enunciados; son, por tanto, una forma particular de discurso.</w:t>
                      </w:r>
                    </w:p>
                    <w:p w:rsidR="00A608F2" w:rsidRPr="001C2849" w:rsidRDefault="00A608F2" w:rsidP="00540C28">
                      <w:pPr>
                        <w:numPr>
                          <w:ilvl w:val="0"/>
                          <w:numId w:val="7"/>
                        </w:numPr>
                        <w:jc w:val="both"/>
                        <w:rPr>
                          <w:rFonts w:ascii="Arial Narrow" w:hAnsi="Arial Narrow"/>
                          <w:lang w:val="es-PE"/>
                        </w:rPr>
                      </w:pPr>
                      <w:r>
                        <w:rPr>
                          <w:rFonts w:ascii="Arial Narrow" w:hAnsi="Arial Narrow"/>
                          <w:lang w:val="es-PE"/>
                        </w:rPr>
                        <w:t>Los elementos de esta cadena de enunciados guardan entre sí una relación especial: las premisas intentan defender, justificar o sustentar la conclusión.</w:t>
                      </w:r>
                    </w:p>
                  </w:txbxContent>
                </v:textbox>
              </v:shape>
            </w:pict>
          </mc:Fallback>
        </mc:AlternateContent>
      </w:r>
      <w:r w:rsidR="008444BC" w:rsidRPr="00046121">
        <w:rPr>
          <w:rFonts w:ascii="Century Gothic" w:hAnsi="Century Gothic"/>
          <w:sz w:val="22"/>
          <w:szCs w:val="22"/>
        </w:rPr>
        <w:t>A partir de las definiciones propuestas, podemos deducir que los elementos que constituyen un argumento son, de manera general, enunciados, proposiciones u oraciones. Sin embargo, esta caracterización de los componentes de un argumento es insuficiente, pues no todos los enunciados que lo conforman cumplen el mismo papel o función.</w:t>
      </w:r>
    </w:p>
    <w:p w:rsidR="008444BC" w:rsidRPr="00046121" w:rsidRDefault="008444BC" w:rsidP="008444BC">
      <w:pPr>
        <w:shd w:val="clear" w:color="auto" w:fill="FFFFFF"/>
        <w:ind w:left="2520"/>
        <w:jc w:val="both"/>
        <w:rPr>
          <w:rFonts w:ascii="Century Gothic" w:hAnsi="Century Gothic"/>
          <w:sz w:val="22"/>
          <w:szCs w:val="22"/>
        </w:rPr>
      </w:pPr>
    </w:p>
    <w:p w:rsidR="008444BC" w:rsidRPr="00046121" w:rsidRDefault="008444BC" w:rsidP="008444BC">
      <w:pPr>
        <w:shd w:val="clear" w:color="auto" w:fill="FFFFFF"/>
        <w:ind w:left="2520"/>
        <w:jc w:val="both"/>
        <w:rPr>
          <w:rFonts w:ascii="Century Gothic" w:hAnsi="Century Gothic"/>
          <w:sz w:val="22"/>
          <w:szCs w:val="22"/>
        </w:rPr>
      </w:pPr>
      <w:r w:rsidRPr="00046121">
        <w:rPr>
          <w:rFonts w:ascii="Century Gothic" w:hAnsi="Century Gothic"/>
          <w:sz w:val="22"/>
          <w:szCs w:val="22"/>
        </w:rPr>
        <w:t>Así, tenemos que dos son los componentes constitutivos de un argumento: las premisas y la conclusión.</w:t>
      </w:r>
    </w:p>
    <w:p w:rsidR="008444BC" w:rsidRPr="00046121" w:rsidRDefault="008444BC" w:rsidP="008444BC">
      <w:pPr>
        <w:shd w:val="clear" w:color="auto" w:fill="FFFFFF"/>
        <w:ind w:left="2520"/>
        <w:jc w:val="both"/>
        <w:rPr>
          <w:rFonts w:ascii="Century Gothic" w:hAnsi="Century Gothic"/>
          <w:sz w:val="22"/>
          <w:szCs w:val="22"/>
        </w:rPr>
      </w:pPr>
    </w:p>
    <w:p w:rsidR="008444BC" w:rsidRPr="00046121" w:rsidRDefault="008444BC" w:rsidP="008444BC">
      <w:pPr>
        <w:shd w:val="clear" w:color="auto" w:fill="FFFFFF"/>
        <w:ind w:left="2520"/>
        <w:jc w:val="both"/>
        <w:rPr>
          <w:rFonts w:ascii="Century Gothic" w:hAnsi="Century Gothic"/>
          <w:sz w:val="22"/>
          <w:szCs w:val="22"/>
        </w:rPr>
      </w:pPr>
      <w:r w:rsidRPr="00046121">
        <w:rPr>
          <w:rFonts w:ascii="Century Gothic" w:hAnsi="Century Gothic"/>
          <w:sz w:val="22"/>
          <w:szCs w:val="22"/>
        </w:rPr>
        <w:t>Las premisas son aquellos enunciados que se presentan para sustentar la conclusión, para convencer a un posible interlocutor de que la conclusión es aceptable e incluso verdadera. Esto no significa que las premisas de un argumento sean suficientes para defender la conclusión, pues hay argumentos malos, débiles, incorrectos o inválidos.</w:t>
      </w:r>
    </w:p>
    <w:p w:rsidR="008444BC" w:rsidRPr="00046121" w:rsidRDefault="008444BC" w:rsidP="008444BC">
      <w:pPr>
        <w:shd w:val="clear" w:color="auto" w:fill="FFFFFF"/>
        <w:ind w:left="2520"/>
        <w:jc w:val="both"/>
        <w:rPr>
          <w:rFonts w:ascii="Century Gothic" w:hAnsi="Century Gothic"/>
          <w:sz w:val="22"/>
          <w:szCs w:val="22"/>
        </w:rPr>
      </w:pPr>
    </w:p>
    <w:p w:rsidR="008444BC" w:rsidRPr="00046121" w:rsidRDefault="009B517D" w:rsidP="008444BC">
      <w:pPr>
        <w:shd w:val="clear" w:color="auto" w:fill="FFFFFF"/>
        <w:ind w:left="252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07552" behindDoc="0" locked="0" layoutInCell="1" allowOverlap="1" wp14:anchorId="2AF739DF" wp14:editId="6973F38E">
                <wp:simplePos x="0" y="0"/>
                <wp:positionH relativeFrom="column">
                  <wp:posOffset>-228600</wp:posOffset>
                </wp:positionH>
                <wp:positionV relativeFrom="paragraph">
                  <wp:posOffset>70485</wp:posOffset>
                </wp:positionV>
                <wp:extent cx="1600200" cy="2686685"/>
                <wp:effectExtent l="0" t="3810" r="0" b="0"/>
                <wp:wrapNone/>
                <wp:docPr id="1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866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932054" w:rsidRDefault="00A608F2" w:rsidP="008444BC">
                            <w:pPr>
                              <w:jc w:val="center"/>
                              <w:rPr>
                                <w:rFonts w:ascii="Arial Narrow" w:hAnsi="Arial Narrow"/>
                                <w:b/>
                                <w:lang w:val="es-PE"/>
                              </w:rPr>
                            </w:pPr>
                            <w:r w:rsidRPr="00932054">
                              <w:rPr>
                                <w:rFonts w:ascii="Arial Narrow" w:hAnsi="Arial Narrow"/>
                                <w:b/>
                                <w:lang w:val="es-PE"/>
                              </w:rPr>
                              <w:t>Ejemplos</w:t>
                            </w:r>
                          </w:p>
                          <w:p w:rsidR="00A608F2" w:rsidRDefault="00A608F2" w:rsidP="008444BC">
                            <w:pPr>
                              <w:jc w:val="both"/>
                              <w:rPr>
                                <w:rFonts w:ascii="Arial Narrow" w:hAnsi="Arial Narrow"/>
                                <w:lang w:val="es-PE"/>
                              </w:rPr>
                            </w:pPr>
                          </w:p>
                          <w:p w:rsidR="00A608F2" w:rsidRDefault="00A608F2" w:rsidP="00540C28">
                            <w:pPr>
                              <w:numPr>
                                <w:ilvl w:val="0"/>
                                <w:numId w:val="9"/>
                              </w:numPr>
                              <w:tabs>
                                <w:tab w:val="clear" w:pos="360"/>
                                <w:tab w:val="num" w:pos="180"/>
                              </w:tabs>
                              <w:ind w:left="180" w:hanging="180"/>
                              <w:jc w:val="both"/>
                              <w:rPr>
                                <w:rFonts w:ascii="Arial Narrow" w:hAnsi="Arial Narrow"/>
                                <w:lang w:val="es-PE"/>
                              </w:rPr>
                            </w:pPr>
                            <w:r>
                              <w:rPr>
                                <w:rFonts w:ascii="Arial Narrow" w:hAnsi="Arial Narrow"/>
                                <w:lang w:val="es-PE"/>
                              </w:rPr>
                              <w:t>Estudiar en la universidad no es garantía de éxito profesional, pero sí facilita la inserción en el mercado laboral y el crecimiento personal. Por ello, a pesar de todas las críticas o dificultades, sí vale la pena estudiar en la universidad.</w:t>
                            </w:r>
                          </w:p>
                          <w:p w:rsidR="00A608F2" w:rsidRPr="00932054" w:rsidRDefault="00A608F2" w:rsidP="00540C28">
                            <w:pPr>
                              <w:numPr>
                                <w:ilvl w:val="0"/>
                                <w:numId w:val="9"/>
                              </w:numPr>
                              <w:tabs>
                                <w:tab w:val="clear" w:pos="360"/>
                                <w:tab w:val="num" w:pos="180"/>
                              </w:tabs>
                              <w:ind w:left="180" w:hanging="180"/>
                              <w:jc w:val="both"/>
                              <w:rPr>
                                <w:rFonts w:ascii="Arial Narrow" w:hAnsi="Arial Narrow"/>
                                <w:lang w:val="es-PE"/>
                              </w:rPr>
                            </w:pPr>
                            <w:r>
                              <w:rPr>
                                <w:rFonts w:ascii="Arial Narrow" w:hAnsi="Arial Narrow"/>
                                <w:lang w:val="es-PE"/>
                              </w:rPr>
                              <w:t>El éxito no se mide por la cantidad de ingresos económicos que uno puede obtener porque se puede tener mucho dinero y ser un absoluto fracaso.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left:0;text-align:left;margin-left:-18pt;margin-top:5.55pt;width:126pt;height:211.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" fillcolor="#ddd" stroked="f">
                <v:textbox>
                  <w:txbxContent>
                    <w:p w:rsidR="00A608F2" w:rsidRPr="00932054" w:rsidRDefault="00A608F2" w:rsidP="008444BC">
                      <w:pPr>
                        <w:jc w:val="center"/>
                        <w:rPr>
                          <w:rFonts w:ascii="Arial Narrow" w:hAnsi="Arial Narrow"/>
                          <w:b/>
                          <w:lang w:val="es-PE"/>
                        </w:rPr>
                      </w:pPr>
                      <w:r w:rsidRPr="00932054">
                        <w:rPr>
                          <w:rFonts w:ascii="Arial Narrow" w:hAnsi="Arial Narrow"/>
                          <w:b/>
                          <w:lang w:val="es-PE"/>
                        </w:rPr>
                        <w:t>Ejemplos</w:t>
                      </w:r>
                    </w:p>
                    <w:p w:rsidR="00A608F2" w:rsidRDefault="00A608F2" w:rsidP="008444BC">
                      <w:pPr>
                        <w:jc w:val="both"/>
                        <w:rPr>
                          <w:rFonts w:ascii="Arial Narrow" w:hAnsi="Arial Narrow"/>
                          <w:lang w:val="es-PE"/>
                        </w:rPr>
                      </w:pPr>
                    </w:p>
                    <w:p w:rsidR="00A608F2" w:rsidRDefault="00A608F2" w:rsidP="00540C28">
                      <w:pPr>
                        <w:numPr>
                          <w:ilvl w:val="0"/>
                          <w:numId w:val="9"/>
                        </w:numPr>
                        <w:tabs>
                          <w:tab w:val="clear" w:pos="360"/>
                          <w:tab w:val="num" w:pos="180"/>
                        </w:tabs>
                        <w:ind w:left="180" w:hanging="180"/>
                        <w:jc w:val="both"/>
                        <w:rPr>
                          <w:rFonts w:ascii="Arial Narrow" w:hAnsi="Arial Narrow"/>
                          <w:lang w:val="es-PE"/>
                        </w:rPr>
                      </w:pPr>
                      <w:r>
                        <w:rPr>
                          <w:rFonts w:ascii="Arial Narrow" w:hAnsi="Arial Narrow"/>
                          <w:lang w:val="es-PE"/>
                        </w:rPr>
                        <w:t>Estudiar en la universidad no es garantía de éxito profesional, pero sí facilita la inserción en el mercado laboral y el crecimiento personal. Por ello, a pesar de todas las críticas o dificultades, sí vale la pena estudiar en la universidad.</w:t>
                      </w:r>
                    </w:p>
                    <w:p w:rsidR="00A608F2" w:rsidRPr="00932054" w:rsidRDefault="00A608F2" w:rsidP="00540C28">
                      <w:pPr>
                        <w:numPr>
                          <w:ilvl w:val="0"/>
                          <w:numId w:val="9"/>
                        </w:numPr>
                        <w:tabs>
                          <w:tab w:val="clear" w:pos="360"/>
                          <w:tab w:val="num" w:pos="180"/>
                        </w:tabs>
                        <w:ind w:left="180" w:hanging="180"/>
                        <w:jc w:val="both"/>
                        <w:rPr>
                          <w:rFonts w:ascii="Arial Narrow" w:hAnsi="Arial Narrow"/>
                          <w:lang w:val="es-PE"/>
                        </w:rPr>
                      </w:pPr>
                      <w:r>
                        <w:rPr>
                          <w:rFonts w:ascii="Arial Narrow" w:hAnsi="Arial Narrow"/>
                          <w:lang w:val="es-PE"/>
                        </w:rPr>
                        <w:t>El éxito no se mide por la cantidad de ingresos económicos que uno puede obtener porque se puede tener mucho dinero y ser un absoluto fracaso.</w:t>
                      </w:r>
                    </w:p>
                  </w:txbxContent>
                </v:textbox>
              </v:shape>
            </w:pict>
          </mc:Fallback>
        </mc:AlternateContent>
      </w:r>
      <w:r w:rsidR="008444BC" w:rsidRPr="00046121">
        <w:rPr>
          <w:rFonts w:ascii="Century Gothic" w:hAnsi="Century Gothic"/>
          <w:sz w:val="22"/>
          <w:szCs w:val="22"/>
        </w:rPr>
        <w:t>La conclusión es aquel enunciado cuya verdad se pretende sostener en el argumento. Podríamos afirmar que la conclusión es la razón de ser del argumento, pues la finalidad de este es defenderla sobre la base de las premisas.</w:t>
      </w:r>
    </w:p>
    <w:p w:rsidR="008444BC" w:rsidRPr="00046121" w:rsidRDefault="008444BC" w:rsidP="008444BC">
      <w:pPr>
        <w:shd w:val="clear" w:color="auto" w:fill="FFFFFF"/>
        <w:ind w:left="2520"/>
        <w:jc w:val="both"/>
        <w:rPr>
          <w:rFonts w:ascii="Century Gothic" w:hAnsi="Century Gothic"/>
          <w:sz w:val="22"/>
          <w:szCs w:val="22"/>
        </w:rPr>
      </w:pPr>
    </w:p>
    <w:p w:rsidR="008444BC" w:rsidRPr="00046121" w:rsidRDefault="008444BC" w:rsidP="008444BC">
      <w:pPr>
        <w:shd w:val="clear" w:color="auto" w:fill="FFFFFF"/>
        <w:ind w:left="2520"/>
        <w:jc w:val="both"/>
        <w:rPr>
          <w:rFonts w:ascii="Century Gothic" w:hAnsi="Century Gothic"/>
          <w:sz w:val="22"/>
          <w:szCs w:val="22"/>
        </w:rPr>
      </w:pPr>
      <w:r w:rsidRPr="00046121">
        <w:rPr>
          <w:rFonts w:ascii="Century Gothic" w:hAnsi="Century Gothic"/>
          <w:sz w:val="22"/>
          <w:szCs w:val="22"/>
        </w:rPr>
        <w:t>Por otro lado, es importante mencionar que dentro de un argumento suelen aparecer palabras o frases claves que nos permiten diferenciar las premisas de las conclusiones. Estos elementos se llaman INDICADORES DE ARGUMENTO.</w:t>
      </w:r>
    </w:p>
    <w:p w:rsidR="008444BC" w:rsidRPr="00046121" w:rsidRDefault="008444BC" w:rsidP="008444BC">
      <w:pPr>
        <w:shd w:val="clear" w:color="auto" w:fill="FFFFFF"/>
        <w:ind w:left="2520"/>
        <w:jc w:val="both"/>
        <w:rPr>
          <w:rFonts w:ascii="Century Gothic" w:hAnsi="Century Gothic"/>
          <w:sz w:val="22"/>
          <w:szCs w:val="22"/>
        </w:rPr>
      </w:pPr>
    </w:p>
    <w:p w:rsidR="008444BC" w:rsidRPr="00046121" w:rsidRDefault="008444BC" w:rsidP="008444BC">
      <w:pPr>
        <w:pStyle w:val="Textoindependiente"/>
        <w:ind w:left="2520"/>
        <w:rPr>
          <w:rFonts w:ascii="Century Gothic" w:hAnsi="Century Gothic"/>
          <w:szCs w:val="22"/>
        </w:rPr>
      </w:pPr>
      <w:r>
        <w:rPr>
          <w:rFonts w:ascii="Century Gothic" w:hAnsi="Century Gothic"/>
          <w:szCs w:val="22"/>
        </w:rPr>
        <w:t>Los indicadores de argumento son conectores que establecen un tipo de relación especial entre los enunciados. Dicha relación consiste precisamente en definir una premisa o una conclusión.</w:t>
      </w:r>
    </w:p>
    <w:p w:rsidR="008444BC" w:rsidRDefault="008444BC" w:rsidP="008444BC">
      <w:pPr>
        <w:pStyle w:val="Textoindependiente"/>
        <w:ind w:left="2520"/>
        <w:rPr>
          <w:rFonts w:ascii="Century Gothic" w:hAnsi="Century Gothic"/>
          <w:szCs w:val="22"/>
        </w:rPr>
      </w:pPr>
    </w:p>
    <w:p w:rsidR="008444BC" w:rsidRDefault="009B517D" w:rsidP="008444BC">
      <w:pPr>
        <w:pStyle w:val="Textoindependiente"/>
        <w:ind w:left="2520"/>
        <w:rPr>
          <w:rFonts w:ascii="Century Gothic" w:hAnsi="Century Gothic"/>
          <w:szCs w:val="22"/>
        </w:rPr>
      </w:pPr>
      <w:r>
        <w:rPr>
          <w:rFonts w:ascii="Century Gothic" w:hAnsi="Century Gothic"/>
          <w:noProof/>
          <w:szCs w:val="22"/>
          <w:lang w:eastAsia="es-PE"/>
        </w:rPr>
        <mc:AlternateContent>
          <mc:Choice Requires="wps">
            <w:drawing>
              <wp:anchor distT="0" distB="0" distL="114300" distR="114300" simplePos="0" relativeHeight="251608576" behindDoc="0" locked="0" layoutInCell="1" allowOverlap="1" wp14:anchorId="20537CBC" wp14:editId="3DE4EC39">
                <wp:simplePos x="0" y="0"/>
                <wp:positionH relativeFrom="column">
                  <wp:posOffset>-228600</wp:posOffset>
                </wp:positionH>
                <wp:positionV relativeFrom="paragraph">
                  <wp:posOffset>1852930</wp:posOffset>
                </wp:positionV>
                <wp:extent cx="1600200" cy="3257550"/>
                <wp:effectExtent l="0" t="0" r="0" b="4445"/>
                <wp:wrapNone/>
                <wp:docPr id="1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575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lang w:val="es-PE"/>
                              </w:rPr>
                            </w:pPr>
                            <w:r>
                              <w:rPr>
                                <w:rFonts w:ascii="Arial Narrow" w:hAnsi="Arial Narrow"/>
                                <w:b/>
                                <w:lang w:val="es-PE"/>
                              </w:rPr>
                              <w:t>Indicadores de argumento</w:t>
                            </w:r>
                          </w:p>
                          <w:p w:rsidR="00A608F2" w:rsidRPr="00932054" w:rsidRDefault="00A608F2" w:rsidP="008444BC">
                            <w:pPr>
                              <w:jc w:val="center"/>
                              <w:rPr>
                                <w:rFonts w:ascii="Arial Narrow" w:hAnsi="Arial Narrow"/>
                                <w:lang w:val="es-PE"/>
                              </w:rPr>
                            </w:pPr>
                          </w:p>
                          <w:p w:rsidR="00A608F2" w:rsidRDefault="00A608F2" w:rsidP="00540C28">
                            <w:pPr>
                              <w:numPr>
                                <w:ilvl w:val="0"/>
                                <w:numId w:val="9"/>
                              </w:numPr>
                              <w:tabs>
                                <w:tab w:val="clear" w:pos="360"/>
                                <w:tab w:val="num" w:pos="180"/>
                              </w:tabs>
                              <w:ind w:left="180" w:hanging="180"/>
                              <w:jc w:val="both"/>
                              <w:rPr>
                                <w:rFonts w:ascii="Arial Narrow" w:hAnsi="Arial Narrow"/>
                                <w:lang w:val="es-PE"/>
                              </w:rPr>
                            </w:pPr>
                            <w:r>
                              <w:rPr>
                                <w:rFonts w:ascii="Arial Narrow" w:hAnsi="Arial Narrow"/>
                                <w:lang w:val="es-PE"/>
                              </w:rPr>
                              <w:t>DE PREMISA</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Puesto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Debido a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razón de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Pues</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Dado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vista de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Etc.</w:t>
                            </w:r>
                          </w:p>
                          <w:p w:rsidR="00A608F2" w:rsidRDefault="00A608F2" w:rsidP="008444BC">
                            <w:pPr>
                              <w:jc w:val="both"/>
                              <w:rPr>
                                <w:rFonts w:ascii="Arial Narrow" w:hAnsi="Arial Narrow"/>
                                <w:lang w:val="es-PE"/>
                              </w:rPr>
                            </w:pPr>
                          </w:p>
                          <w:p w:rsidR="00A608F2" w:rsidRDefault="00A608F2" w:rsidP="00540C28">
                            <w:pPr>
                              <w:numPr>
                                <w:ilvl w:val="0"/>
                                <w:numId w:val="9"/>
                              </w:numPr>
                              <w:tabs>
                                <w:tab w:val="clear" w:pos="360"/>
                                <w:tab w:val="num" w:pos="180"/>
                              </w:tabs>
                              <w:ind w:left="180" w:hanging="180"/>
                              <w:jc w:val="both"/>
                              <w:rPr>
                                <w:rFonts w:ascii="Arial Narrow" w:hAnsi="Arial Narrow"/>
                                <w:lang w:val="es-PE"/>
                              </w:rPr>
                            </w:pPr>
                            <w:r>
                              <w:rPr>
                                <w:rFonts w:ascii="Arial Narrow" w:hAnsi="Arial Narrow"/>
                                <w:lang w:val="es-PE"/>
                              </w:rPr>
                              <w:t>DE CONCLUSIÓN</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Por lo tanto</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En conclusión</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Por ello</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Por eso</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Por consiguiente</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En consecuencia</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En razón de lo anterior</w:t>
                            </w:r>
                          </w:p>
                          <w:p w:rsidR="00A608F2" w:rsidRPr="00932054"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18pt;margin-top:145.9pt;width:126pt;height:25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" fillcolor="#ddd" stroked="f">
                <v:textbox>
                  <w:txbxContent>
                    <w:p w:rsidR="00A608F2" w:rsidRDefault="00A608F2" w:rsidP="008444BC">
                      <w:pPr>
                        <w:jc w:val="center"/>
                        <w:rPr>
                          <w:rFonts w:ascii="Arial Narrow" w:hAnsi="Arial Narrow"/>
                          <w:b/>
                          <w:lang w:val="es-PE"/>
                        </w:rPr>
                      </w:pPr>
                      <w:r>
                        <w:rPr>
                          <w:rFonts w:ascii="Arial Narrow" w:hAnsi="Arial Narrow"/>
                          <w:b/>
                          <w:lang w:val="es-PE"/>
                        </w:rPr>
                        <w:t>Indicadores de argumento</w:t>
                      </w:r>
                    </w:p>
                    <w:p w:rsidR="00A608F2" w:rsidRPr="00932054" w:rsidRDefault="00A608F2" w:rsidP="008444BC">
                      <w:pPr>
                        <w:jc w:val="center"/>
                        <w:rPr>
                          <w:rFonts w:ascii="Arial Narrow" w:hAnsi="Arial Narrow"/>
                          <w:lang w:val="es-PE"/>
                        </w:rPr>
                      </w:pPr>
                    </w:p>
                    <w:p w:rsidR="00A608F2" w:rsidRDefault="00A608F2" w:rsidP="00540C28">
                      <w:pPr>
                        <w:numPr>
                          <w:ilvl w:val="0"/>
                          <w:numId w:val="9"/>
                        </w:numPr>
                        <w:tabs>
                          <w:tab w:val="clear" w:pos="360"/>
                          <w:tab w:val="num" w:pos="180"/>
                        </w:tabs>
                        <w:ind w:left="180" w:hanging="180"/>
                        <w:jc w:val="both"/>
                        <w:rPr>
                          <w:rFonts w:ascii="Arial Narrow" w:hAnsi="Arial Narrow"/>
                          <w:lang w:val="es-PE"/>
                        </w:rPr>
                      </w:pPr>
                      <w:r>
                        <w:rPr>
                          <w:rFonts w:ascii="Arial Narrow" w:hAnsi="Arial Narrow"/>
                          <w:lang w:val="es-PE"/>
                        </w:rPr>
                        <w:t>DE PREMISA</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Puesto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Debido a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razón de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Pues</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Dado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vista de que</w:t>
                      </w:r>
                    </w:p>
                    <w:p w:rsidR="00A608F2" w:rsidRDefault="00A608F2" w:rsidP="00540C28">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Etc.</w:t>
                      </w:r>
                    </w:p>
                    <w:p w:rsidR="00A608F2" w:rsidRDefault="00A608F2" w:rsidP="008444BC">
                      <w:pPr>
                        <w:jc w:val="both"/>
                        <w:rPr>
                          <w:rFonts w:ascii="Arial Narrow" w:hAnsi="Arial Narrow"/>
                          <w:lang w:val="es-PE"/>
                        </w:rPr>
                      </w:pPr>
                    </w:p>
                    <w:p w:rsidR="00A608F2" w:rsidRDefault="00A608F2" w:rsidP="00540C28">
                      <w:pPr>
                        <w:numPr>
                          <w:ilvl w:val="0"/>
                          <w:numId w:val="9"/>
                        </w:numPr>
                        <w:tabs>
                          <w:tab w:val="clear" w:pos="360"/>
                          <w:tab w:val="num" w:pos="180"/>
                        </w:tabs>
                        <w:ind w:left="180" w:hanging="180"/>
                        <w:jc w:val="both"/>
                        <w:rPr>
                          <w:rFonts w:ascii="Arial Narrow" w:hAnsi="Arial Narrow"/>
                          <w:lang w:val="es-PE"/>
                        </w:rPr>
                      </w:pPr>
                      <w:r>
                        <w:rPr>
                          <w:rFonts w:ascii="Arial Narrow" w:hAnsi="Arial Narrow"/>
                          <w:lang w:val="es-PE"/>
                        </w:rPr>
                        <w:t>DE CONCLUSIÓN</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Por lo tanto</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En conclusión</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Por ello</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Por eso</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Por consiguiente</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En consecuencia</w:t>
                      </w:r>
                    </w:p>
                    <w:p w:rsidR="00A608F2"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En razón de lo anterior</w:t>
                      </w:r>
                    </w:p>
                    <w:p w:rsidR="00A608F2" w:rsidRPr="00932054" w:rsidRDefault="00A608F2" w:rsidP="00540C28">
                      <w:pPr>
                        <w:numPr>
                          <w:ilvl w:val="0"/>
                          <w:numId w:val="11"/>
                        </w:numPr>
                        <w:tabs>
                          <w:tab w:val="clear" w:pos="540"/>
                          <w:tab w:val="num" w:pos="360"/>
                        </w:tabs>
                        <w:ind w:left="360" w:hanging="180"/>
                        <w:jc w:val="both"/>
                        <w:rPr>
                          <w:rFonts w:ascii="Arial Narrow" w:hAnsi="Arial Narrow"/>
                          <w:lang w:val="es-PE"/>
                        </w:rPr>
                      </w:pPr>
                      <w:r>
                        <w:rPr>
                          <w:rFonts w:ascii="Arial Narrow" w:hAnsi="Arial Narrow"/>
                          <w:lang w:val="es-PE"/>
                        </w:rPr>
                        <w:t>Etc.</w:t>
                      </w:r>
                    </w:p>
                  </w:txbxContent>
                </v:textbox>
              </v:shape>
            </w:pict>
          </mc:Fallback>
        </mc:AlternateContent>
      </w:r>
      <w:r w:rsidR="008444BC" w:rsidRPr="00046121">
        <w:rPr>
          <w:rFonts w:ascii="Century Gothic" w:hAnsi="Century Gothic"/>
          <w:szCs w:val="22"/>
        </w:rPr>
        <w:t xml:space="preserve">Podemos tener indicadores de premisas y también indicadores de conclusión. Los primeros se anteponen a las premisas; los segundos, a las conclusiones. Es importante tener en cuenta que los indicadores de argumentos se caracterizan </w:t>
      </w:r>
      <w:r w:rsidR="008444BC">
        <w:rPr>
          <w:rFonts w:ascii="Century Gothic" w:hAnsi="Century Gothic"/>
          <w:szCs w:val="22"/>
        </w:rPr>
        <w:t>–</w:t>
      </w:r>
      <w:r w:rsidR="008444BC" w:rsidRPr="00046121">
        <w:rPr>
          <w:rFonts w:ascii="Century Gothic" w:hAnsi="Century Gothic"/>
          <w:szCs w:val="22"/>
        </w:rPr>
        <w:t>o se diferencian de cualquier otro tipo de conector entre proposiciones</w:t>
      </w:r>
      <w:r w:rsidR="008444BC">
        <w:rPr>
          <w:rFonts w:ascii="Century Gothic" w:hAnsi="Century Gothic"/>
          <w:szCs w:val="22"/>
        </w:rPr>
        <w:t>–</w:t>
      </w:r>
      <w:r w:rsidR="008444BC" w:rsidRPr="00046121">
        <w:rPr>
          <w:rFonts w:ascii="Century Gothic" w:hAnsi="Century Gothic"/>
          <w:szCs w:val="22"/>
        </w:rPr>
        <w:t xml:space="preserve"> por establecer la relación entre premisas y conclusión, esto es, un indicador separa una premisa de una conclusión o viceversa, una conclusión de una premisa. De modo que no cualquier conector funciona como indicador de argumento, sino solo aquellos que cumplan esta particular función: establecer la relación PREMISAS</w:t>
      </w:r>
      <w:r w:rsidR="008444BC">
        <w:rPr>
          <w:rFonts w:ascii="Century Gothic" w:hAnsi="Century Gothic"/>
          <w:szCs w:val="22"/>
        </w:rPr>
        <w:t>-</w:t>
      </w:r>
      <w:r w:rsidR="008444BC" w:rsidRPr="00046121">
        <w:rPr>
          <w:rFonts w:ascii="Century Gothic" w:hAnsi="Century Gothic"/>
          <w:szCs w:val="22"/>
        </w:rPr>
        <w:t>CONCLUSIÓN o viceversa: CONCLUSIÓN</w:t>
      </w:r>
      <w:r w:rsidR="008444BC">
        <w:rPr>
          <w:rFonts w:ascii="Century Gothic" w:hAnsi="Century Gothic"/>
          <w:szCs w:val="22"/>
        </w:rPr>
        <w:t>-</w:t>
      </w:r>
      <w:r w:rsidR="008444BC" w:rsidRPr="00046121">
        <w:rPr>
          <w:rFonts w:ascii="Century Gothic" w:hAnsi="Century Gothic"/>
          <w:szCs w:val="22"/>
        </w:rPr>
        <w:t>PREMISA.</w:t>
      </w:r>
    </w:p>
    <w:p w:rsidR="008444BC" w:rsidRDefault="008444BC" w:rsidP="008444BC">
      <w:pPr>
        <w:pStyle w:val="Textoindependiente"/>
        <w:ind w:left="2520"/>
        <w:rPr>
          <w:rFonts w:ascii="Century Gothic" w:hAnsi="Century Gothic"/>
          <w:szCs w:val="22"/>
        </w:rPr>
      </w:pPr>
    </w:p>
    <w:p w:rsidR="008444BC" w:rsidRDefault="008444BC" w:rsidP="008444BC">
      <w:pPr>
        <w:pStyle w:val="Textoindependiente"/>
        <w:ind w:left="2520"/>
        <w:rPr>
          <w:rFonts w:ascii="Century Gothic" w:hAnsi="Century Gothic"/>
          <w:szCs w:val="22"/>
        </w:rPr>
      </w:pPr>
      <w:r>
        <w:rPr>
          <w:rFonts w:ascii="Century Gothic" w:hAnsi="Century Gothic"/>
          <w:szCs w:val="22"/>
        </w:rPr>
        <w:t>Una pista muy sencilla para reconocer un indicador de argumento es identificar conectores que sean sinónimos de “por lo tanto” –para indicadores de conclusión– y de “porque” –para indicadores de premisas.</w:t>
      </w:r>
    </w:p>
    <w:p w:rsidR="008444BC" w:rsidRDefault="008444BC" w:rsidP="008444BC">
      <w:pPr>
        <w:pStyle w:val="Textoindependiente"/>
        <w:ind w:left="2520"/>
        <w:rPr>
          <w:rFonts w:ascii="Century Gothic" w:hAnsi="Century Gothic"/>
          <w:szCs w:val="22"/>
        </w:rPr>
      </w:pPr>
    </w:p>
    <w:p w:rsidR="008444BC" w:rsidRDefault="008444BC" w:rsidP="008444BC">
      <w:pPr>
        <w:pStyle w:val="Textoindependiente"/>
        <w:ind w:left="2520"/>
        <w:rPr>
          <w:rFonts w:ascii="Century Gothic" w:hAnsi="Century Gothic"/>
          <w:szCs w:val="22"/>
        </w:rPr>
      </w:pPr>
      <w:r>
        <w:rPr>
          <w:rFonts w:ascii="Century Gothic" w:hAnsi="Century Gothic"/>
          <w:szCs w:val="22"/>
        </w:rPr>
        <w:t>Hay que tener presente, entonces, la siguiente secuencia, la cual ilustra cómo se comporta un indicador de conclusión en comparación con un indicador de premisa:</w:t>
      </w:r>
    </w:p>
    <w:p w:rsidR="008444BC" w:rsidRDefault="008444BC" w:rsidP="008444BC">
      <w:pPr>
        <w:pStyle w:val="Textoindependiente"/>
        <w:ind w:left="2520"/>
        <w:rPr>
          <w:rFonts w:ascii="Century Gothic" w:hAnsi="Century Gothic"/>
          <w:szCs w:val="22"/>
        </w:rPr>
      </w:pPr>
    </w:p>
    <w:p w:rsidR="008444BC" w:rsidRDefault="008444BC" w:rsidP="00540C28">
      <w:pPr>
        <w:pStyle w:val="Textoindependiente"/>
        <w:widowControl/>
        <w:numPr>
          <w:ilvl w:val="0"/>
          <w:numId w:val="8"/>
        </w:numPr>
        <w:shd w:val="clear" w:color="auto" w:fill="FFFFFF"/>
        <w:rPr>
          <w:rFonts w:ascii="Century Gothic" w:hAnsi="Century Gothic"/>
          <w:szCs w:val="22"/>
        </w:rPr>
      </w:pPr>
      <w:r>
        <w:rPr>
          <w:rFonts w:ascii="Century Gothic" w:hAnsi="Century Gothic"/>
          <w:szCs w:val="22"/>
        </w:rPr>
        <w:t xml:space="preserve">PREMISA; </w:t>
      </w:r>
      <w:r w:rsidRPr="00345CF2">
        <w:rPr>
          <w:rFonts w:ascii="Century Gothic" w:hAnsi="Century Gothic"/>
          <w:b/>
          <w:szCs w:val="22"/>
        </w:rPr>
        <w:t>por lo tanto</w:t>
      </w:r>
      <w:r>
        <w:rPr>
          <w:rFonts w:ascii="Century Gothic" w:hAnsi="Century Gothic"/>
          <w:szCs w:val="22"/>
        </w:rPr>
        <w:t>, CONCLUSIÓN.</w:t>
      </w:r>
    </w:p>
    <w:p w:rsidR="008444BC" w:rsidRDefault="008444BC" w:rsidP="00540C28">
      <w:pPr>
        <w:pStyle w:val="Textoindependiente"/>
        <w:widowControl/>
        <w:numPr>
          <w:ilvl w:val="0"/>
          <w:numId w:val="8"/>
        </w:numPr>
        <w:shd w:val="clear" w:color="auto" w:fill="FFFFFF"/>
        <w:rPr>
          <w:rFonts w:ascii="Century Gothic" w:hAnsi="Century Gothic"/>
          <w:szCs w:val="22"/>
        </w:rPr>
      </w:pPr>
      <w:r>
        <w:rPr>
          <w:rFonts w:ascii="Century Gothic" w:hAnsi="Century Gothic"/>
          <w:szCs w:val="22"/>
        </w:rPr>
        <w:t xml:space="preserve">CONCLUSIÓN </w:t>
      </w:r>
      <w:r w:rsidRPr="00345CF2">
        <w:rPr>
          <w:rFonts w:ascii="Century Gothic" w:hAnsi="Century Gothic"/>
          <w:b/>
          <w:szCs w:val="22"/>
        </w:rPr>
        <w:t>porque</w:t>
      </w:r>
      <w:r>
        <w:rPr>
          <w:rFonts w:ascii="Century Gothic" w:hAnsi="Century Gothic"/>
          <w:szCs w:val="22"/>
        </w:rPr>
        <w:t xml:space="preserve"> PREMISA.</w:t>
      </w:r>
    </w:p>
    <w:p w:rsidR="008444BC" w:rsidRDefault="008444BC" w:rsidP="008444BC">
      <w:pPr>
        <w:pStyle w:val="Textoindependiente"/>
        <w:rPr>
          <w:rFonts w:ascii="Century Gothic" w:hAnsi="Century Gothic"/>
          <w:szCs w:val="22"/>
        </w:rPr>
      </w:pPr>
    </w:p>
    <w:p w:rsidR="008444BC" w:rsidRDefault="008444BC" w:rsidP="008444BC">
      <w:pPr>
        <w:pStyle w:val="Textoindependiente"/>
        <w:ind w:left="2520"/>
        <w:rPr>
          <w:rFonts w:ascii="Century Gothic" w:hAnsi="Century Gothic"/>
          <w:szCs w:val="22"/>
        </w:rPr>
      </w:pPr>
      <w:r>
        <w:rPr>
          <w:rFonts w:ascii="Century Gothic" w:hAnsi="Century Gothic"/>
          <w:szCs w:val="22"/>
        </w:rPr>
        <w:t>Por otro lado, hay que observar que un mismo enunciado puede jugar el rol de premisa en un argumento y el rol de conclusión en otro argumento. Es decir, premisa y conclusión son funciones que los enunciados pueden desempeñar dentro del discurso argumentativo.</w:t>
      </w:r>
    </w:p>
    <w:p w:rsidR="008444BC" w:rsidRDefault="008444BC" w:rsidP="008444BC">
      <w:pPr>
        <w:pStyle w:val="Textoindependiente"/>
        <w:ind w:left="2520"/>
        <w:rPr>
          <w:rFonts w:ascii="Century Gothic" w:hAnsi="Century Gothic"/>
          <w:szCs w:val="22"/>
        </w:rPr>
      </w:pPr>
    </w:p>
    <w:p w:rsidR="008444BC" w:rsidRPr="00696960" w:rsidRDefault="008444BC" w:rsidP="008444BC">
      <w:pPr>
        <w:pStyle w:val="Textoindependiente"/>
        <w:rPr>
          <w:rFonts w:ascii="Century Gothic" w:hAnsi="Century Gothic"/>
          <w:b/>
          <w:bCs/>
          <w:sz w:val="28"/>
          <w:szCs w:val="28"/>
        </w:rPr>
      </w:pPr>
      <w:r>
        <w:rPr>
          <w:rFonts w:ascii="Century Gothic" w:hAnsi="Century Gothic"/>
          <w:szCs w:val="22"/>
        </w:rPr>
        <w:br w:type="page"/>
      </w:r>
      <w:r w:rsidRPr="00696960">
        <w:rPr>
          <w:rFonts w:ascii="Century Gothic" w:hAnsi="Century Gothic"/>
          <w:bCs/>
          <w:sz w:val="36"/>
          <w:szCs w:val="36"/>
        </w:rPr>
        <w:lastRenderedPageBreak/>
        <w:sym w:font="Wingdings" w:char="F026"/>
      </w:r>
      <w:r>
        <w:rPr>
          <w:rFonts w:ascii="Century Gothic" w:hAnsi="Century Gothic"/>
          <w:bCs/>
          <w:szCs w:val="22"/>
        </w:rPr>
        <w:t xml:space="preserve"> </w:t>
      </w:r>
      <w:r w:rsidRPr="00696960">
        <w:rPr>
          <w:rFonts w:ascii="Century Gothic" w:hAnsi="Century Gothic"/>
          <w:b/>
          <w:bCs/>
          <w:sz w:val="28"/>
          <w:szCs w:val="28"/>
        </w:rPr>
        <w:t>Lecturas</w:t>
      </w:r>
    </w:p>
    <w:p w:rsidR="008444BC" w:rsidRDefault="009B517D" w:rsidP="008444BC">
      <w:pPr>
        <w:pStyle w:val="Textoindependiente"/>
        <w:rPr>
          <w:rFonts w:ascii="Century Gothic" w:hAnsi="Century Gothic"/>
          <w:bCs/>
          <w:szCs w:val="22"/>
        </w:rPr>
      </w:pPr>
      <w:r>
        <w:rPr>
          <w:rFonts w:ascii="Century Gothic" w:hAnsi="Century Gothic"/>
          <w:bCs/>
          <w:noProof/>
          <w:szCs w:val="22"/>
          <w:lang w:eastAsia="es-PE"/>
        </w:rPr>
        <mc:AlternateContent>
          <mc:Choice Requires="wps">
            <w:drawing>
              <wp:anchor distT="0" distB="0" distL="114300" distR="114300" simplePos="0" relativeHeight="251601408" behindDoc="0" locked="0" layoutInCell="1" allowOverlap="1" wp14:anchorId="12471BD4" wp14:editId="4D0354AE">
                <wp:simplePos x="0" y="0"/>
                <wp:positionH relativeFrom="column">
                  <wp:posOffset>0</wp:posOffset>
                </wp:positionH>
                <wp:positionV relativeFrom="paragraph">
                  <wp:posOffset>88900</wp:posOffset>
                </wp:positionV>
                <wp:extent cx="5829300" cy="8572500"/>
                <wp:effectExtent l="9525" t="12700" r="38100" b="34925"/>
                <wp:wrapNone/>
                <wp:docPr id="1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5725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Pr="000B680E" w:rsidRDefault="00A608F2" w:rsidP="008444BC">
                            <w:pPr>
                              <w:pStyle w:val="Textoindependiente"/>
                              <w:jc w:val="center"/>
                              <w:rPr>
                                <w:rFonts w:ascii="Arial Narrow" w:hAnsi="Arial Narrow"/>
                                <w:b/>
                                <w:bCs/>
                                <w:szCs w:val="22"/>
                              </w:rPr>
                            </w:pPr>
                            <w:r w:rsidRPr="000B680E">
                              <w:rPr>
                                <w:rFonts w:ascii="Arial Narrow" w:hAnsi="Arial Narrow"/>
                                <w:b/>
                                <w:bCs/>
                                <w:szCs w:val="22"/>
                              </w:rPr>
                              <w:t>El lenguaje del razonamiento</w:t>
                            </w:r>
                          </w:p>
                          <w:p w:rsidR="00A608F2" w:rsidRPr="000B680E" w:rsidRDefault="00A608F2" w:rsidP="008444BC">
                            <w:pPr>
                              <w:pStyle w:val="Textoindependiente"/>
                              <w:jc w:val="center"/>
                              <w:rPr>
                                <w:rFonts w:ascii="Arial Narrow" w:hAnsi="Arial Narrow"/>
                                <w:b/>
                                <w:szCs w:val="22"/>
                              </w:rPr>
                            </w:pPr>
                            <w:r w:rsidRPr="000B680E">
                              <w:rPr>
                                <w:rFonts w:ascii="Arial Narrow" w:hAnsi="Arial Narrow"/>
                                <w:b/>
                                <w:szCs w:val="22"/>
                              </w:rPr>
                              <w:t>Algunas pistas</w:t>
                            </w:r>
                          </w:p>
                          <w:p w:rsidR="00A608F2"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Es obvio que nosotros usamos el lenguaje para muchos propósitos aparte del razonamiento. Lo usamos para reportar eventos, hacer chistes, invitar, contar historias, hacer promesas, dar órdenes, preguntar, impartir instrucciones, evocar emociones, describir cosas, entretener y miles de otras cosas más. Cada una de las actividades mencionadas arriba emplea su lenguaje característico – un lenguaje que nos ayuda a comprender lo que está pasando. Por ejemplo, “¿Has escuchado ése sobre...?” es una manera común de señalar que se va a decir un chiste (más que un reporte verdadero, etc.). “¿Te gustaría venir y ...?” es una manera común de invitar. “No hagas esto o lo otro...” es una manera común de amenazar y así sucesivamente. Claro está que estos ejemplos pueden ser usados para diferentes propósitos y conocer el contexto en el cual son usados es a menudo esencial para entender su significado. Sería una tarea compleja decir cómo identificamos chistes o amenazas o lo que sea y no será sorprendente descubrir que el lenguaje del razonamiento también es complejo, pero hay muchas cosas útiles que podemos decir.</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Si vamos a enfocar nuestra atención en el razonamiento, debemos primero describir cómo distinguir contextos en los cuales el razonamiento tiene lugar. Recuérdese que el razonamiento o la argumentación de un caso consiste</w:t>
                            </w:r>
                            <w:r>
                              <w:rPr>
                                <w:rFonts w:ascii="Arial Narrow" w:hAnsi="Arial Narrow"/>
                                <w:szCs w:val="22"/>
                              </w:rPr>
                              <w:t>n</w:t>
                            </w:r>
                            <w:r w:rsidRPr="00D81C39">
                              <w:rPr>
                                <w:rFonts w:ascii="Arial Narrow" w:hAnsi="Arial Narrow"/>
                                <w:szCs w:val="22"/>
                              </w:rPr>
                              <w:t xml:space="preserve"> en dar </w:t>
                            </w:r>
                            <w:r w:rsidRPr="00D81C39">
                              <w:rPr>
                                <w:rFonts w:ascii="Arial Narrow" w:hAnsi="Arial Narrow"/>
                                <w:i/>
                                <w:szCs w:val="22"/>
                              </w:rPr>
                              <w:t>razones</w:t>
                            </w:r>
                            <w:r w:rsidRPr="00D81C39">
                              <w:rPr>
                                <w:rFonts w:ascii="Arial Narrow" w:hAnsi="Arial Narrow"/>
                                <w:szCs w:val="22"/>
                              </w:rPr>
                              <w:t xml:space="preserve"> para </w:t>
                            </w:r>
                            <w:r w:rsidRPr="00D81C39">
                              <w:rPr>
                                <w:rFonts w:ascii="Arial Narrow" w:hAnsi="Arial Narrow"/>
                                <w:i/>
                                <w:szCs w:val="22"/>
                              </w:rPr>
                              <w:t>conclusiones</w:t>
                            </w:r>
                            <w:r w:rsidRPr="00D81C39">
                              <w:rPr>
                                <w:rFonts w:ascii="Arial Narrow" w:hAnsi="Arial Narrow"/>
                                <w:szCs w:val="22"/>
                              </w:rPr>
                              <w:t>, y las razones deben ser puestas antes para sostener, justificar, establecer, probar o demostrar la conclusión. En las lenguas naturales no siempre es fácil decir cuándo un argumento está siendo presentado, pero todos los argumentos tienen una conclusión y en español una conclusión es a menudo señalada por la presencia de las siguientes palabras o frases, a las que llamaremos “indicadores de conclusión”:</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i/>
                                <w:szCs w:val="22"/>
                              </w:rPr>
                            </w:pPr>
                            <w:r>
                              <w:rPr>
                                <w:rFonts w:ascii="Arial Narrow" w:hAnsi="Arial Narrow"/>
                                <w:i/>
                                <w:szCs w:val="22"/>
                              </w:rPr>
                              <w:t>Indicadores de conclusión</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t>Por lo tanto...</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Yo concluyo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Así,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Lo que implica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Por ello,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Lo que nos permite inferir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Por consiguiente,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Se sigue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En consecuencia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 establece el hecho de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Lo que prueba que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 demuestra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Lo que justifica que se crea que ...</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 xml:space="preserve">No sugerimos que cada vez que estas frases sean usadas se siga una conclusión, pero lo que comúnmente indican estas palabras es la presencia de una conclusión. Ellas son pistas lingüísticas de lo que se intenta en el texto. Algunas veces tienen un uso muy diferente, por ejemplo “María baila </w:t>
                            </w:r>
                            <w:r w:rsidRPr="00D81C39">
                              <w:rPr>
                                <w:rFonts w:ascii="Arial Narrow" w:hAnsi="Arial Narrow"/>
                                <w:i/>
                                <w:szCs w:val="22"/>
                              </w:rPr>
                              <w:t>así</w:t>
                            </w:r>
                            <w:r w:rsidRPr="00D81C39">
                              <w:rPr>
                                <w:rFonts w:ascii="Arial Narrow" w:hAnsi="Arial Narrow"/>
                                <w:szCs w:val="22"/>
                              </w:rPr>
                              <w:t>”, “Juan establece el hecho de que tenemos problemas de traducción”. Los indicadores de conclusión que hemos listado y otros similares son los marcadores. Ellos no pueden ser usados mecánicamente para encontrar conclusiones: requiere un poco de juicio decidir si ellos de hecho señalan la presencia de una conclusión. De hecho, las conclusiones a veces son presentadas sin ningún indicador de conclusión en absoluto; en vez de ello el contexto muestra que una conclusión está siendo presentada.</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 xml:space="preserve">Cada argumento también incluye fundamentos o </w:t>
                            </w:r>
                            <w:r w:rsidRPr="00D81C39">
                              <w:rPr>
                                <w:rFonts w:ascii="Arial Narrow" w:hAnsi="Arial Narrow"/>
                                <w:i/>
                                <w:szCs w:val="22"/>
                              </w:rPr>
                              <w:t>razones</w:t>
                            </w:r>
                            <w:r w:rsidRPr="00D81C39">
                              <w:rPr>
                                <w:rFonts w:ascii="Arial Narrow" w:hAnsi="Arial Narrow"/>
                                <w:szCs w:val="22"/>
                              </w:rPr>
                              <w:t xml:space="preserve"> para su conclusión. Una razón usualmente se presenta como </w:t>
                            </w:r>
                            <w:r w:rsidRPr="00D81C39">
                              <w:rPr>
                                <w:rFonts w:ascii="Arial Narrow" w:hAnsi="Arial Narrow"/>
                                <w:i/>
                                <w:szCs w:val="22"/>
                              </w:rPr>
                              <w:t>si fuera verdadera</w:t>
                            </w:r>
                            <w:r w:rsidRPr="00D81C39">
                              <w:rPr>
                                <w:rFonts w:ascii="Arial Narrow" w:hAnsi="Arial Narrow"/>
                                <w:szCs w:val="22"/>
                              </w:rPr>
                              <w:t xml:space="preserve"> y como </w:t>
                            </w:r>
                            <w:r w:rsidRPr="00D81C39">
                              <w:rPr>
                                <w:rFonts w:ascii="Arial Narrow" w:hAnsi="Arial Narrow"/>
                                <w:i/>
                                <w:szCs w:val="22"/>
                              </w:rPr>
                              <w:t>si fuera una razón</w:t>
                            </w:r>
                            <w:r w:rsidRPr="00D81C39">
                              <w:rPr>
                                <w:rFonts w:ascii="Arial Narrow" w:hAnsi="Arial Narrow"/>
                                <w:szCs w:val="22"/>
                              </w:rPr>
                              <w:t xml:space="preserve"> para alguna conclusión. Las palabras y frases que se usan en español para señalar la presencia de razones –y que llamaremos “indicadores de razón”– incluyen las siguientes:</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i/>
                                <w:szCs w:val="22"/>
                              </w:rPr>
                            </w:pPr>
                            <w:r w:rsidRPr="00D81C39">
                              <w:rPr>
                                <w:rFonts w:ascii="Arial Narrow" w:hAnsi="Arial Narrow"/>
                                <w:i/>
                                <w:szCs w:val="22"/>
                              </w:rPr>
                              <w:t>Indicadores de razón</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t>porque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la razón es que ...</w:t>
                            </w: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t>por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en primer lugar ..., en segundo lugar ...</w:t>
                            </w: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t>dado que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se puede inferir del hecho de que ...</w:t>
                            </w:r>
                          </w:p>
                          <w:p w:rsidR="00A608F2" w:rsidRPr="00696960" w:rsidRDefault="00A608F2" w:rsidP="008444BC">
                            <w:pPr>
                              <w:jc w:val="both"/>
                              <w:rPr>
                                <w:rFonts w:ascii="Arial Narrow" w:hAnsi="Arial Narrow"/>
                                <w:sz w:val="22"/>
                                <w:szCs w:val="22"/>
                              </w:rPr>
                            </w:pPr>
                            <w:r w:rsidRPr="00D81C39">
                              <w:rPr>
                                <w:rFonts w:ascii="Arial Narrow" w:hAnsi="Arial Narrow"/>
                                <w:sz w:val="22"/>
                                <w:szCs w:val="22"/>
                              </w:rPr>
                              <w:tab/>
                              <w:t>se sigue del hecho de 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0;margin-top:7pt;width:459pt;height:6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">
                <v:shadow on="t" color="#333" offset="3pt,3pt"/>
                <v:textbox>
                  <w:txbxContent>
                    <w:p w:rsidR="00A608F2" w:rsidRPr="000B680E" w:rsidRDefault="00A608F2" w:rsidP="008444BC">
                      <w:pPr>
                        <w:pStyle w:val="Textoindependiente"/>
                        <w:jc w:val="center"/>
                        <w:rPr>
                          <w:rFonts w:ascii="Arial Narrow" w:hAnsi="Arial Narrow"/>
                          <w:b/>
                          <w:bCs/>
                          <w:szCs w:val="22"/>
                        </w:rPr>
                      </w:pPr>
                      <w:r w:rsidRPr="000B680E">
                        <w:rPr>
                          <w:rFonts w:ascii="Arial Narrow" w:hAnsi="Arial Narrow"/>
                          <w:b/>
                          <w:bCs/>
                          <w:szCs w:val="22"/>
                        </w:rPr>
                        <w:t>El lenguaje del razonamiento</w:t>
                      </w:r>
                    </w:p>
                    <w:p w:rsidR="00A608F2" w:rsidRPr="000B680E" w:rsidRDefault="00A608F2" w:rsidP="008444BC">
                      <w:pPr>
                        <w:pStyle w:val="Textoindependiente"/>
                        <w:jc w:val="center"/>
                        <w:rPr>
                          <w:rFonts w:ascii="Arial Narrow" w:hAnsi="Arial Narrow"/>
                          <w:b/>
                          <w:szCs w:val="22"/>
                        </w:rPr>
                      </w:pPr>
                      <w:r w:rsidRPr="000B680E">
                        <w:rPr>
                          <w:rFonts w:ascii="Arial Narrow" w:hAnsi="Arial Narrow"/>
                          <w:b/>
                          <w:szCs w:val="22"/>
                        </w:rPr>
                        <w:t>Algunas pistas</w:t>
                      </w:r>
                    </w:p>
                    <w:p w:rsidR="00A608F2"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Es obvio que nosotros usamos el lenguaje para muchos propósitos aparte del razonamiento. Lo usamos para reportar eventos, hacer chistes, invitar, contar historias, hacer promesas, dar órdenes, preguntar, impartir instrucciones, evocar emociones, describir cosas, entretener y miles de otras cosas más. Cada una de las actividades mencionadas arriba emplea su lenguaje característico – un lenguaje que nos ayuda a comprender lo que está pasando. Por ejemplo, “¿Has escuchado ése sobre...?” es una manera común de señalar que se va a decir un chiste (más que un reporte verdadero, etc.). “¿Te gustaría venir y ...?” es una manera común de invitar. “No hagas esto o lo otro...” es una manera común de amenazar y así sucesivamente. Claro está que estos ejemplos pueden ser usados para diferentes propósitos y conocer el contexto en el cual son usados es a menudo esencial para entender su significado. Sería una tarea compleja decir cómo identificamos chistes o amenazas o lo que sea y no será sorprendente descubrir que el lenguaje del razonamiento también es complejo, pero hay muchas cosas útiles que podemos decir.</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Si vamos a enfocar nuestra atención en el razonamiento, debemos primero describir cómo distinguir contextos en los cuales el razonamiento tiene lugar. Recuérdese que el razonamiento o la argumentación de un caso consiste</w:t>
                      </w:r>
                      <w:r>
                        <w:rPr>
                          <w:rFonts w:ascii="Arial Narrow" w:hAnsi="Arial Narrow"/>
                          <w:szCs w:val="22"/>
                        </w:rPr>
                        <w:t>n</w:t>
                      </w:r>
                      <w:r w:rsidRPr="00D81C39">
                        <w:rPr>
                          <w:rFonts w:ascii="Arial Narrow" w:hAnsi="Arial Narrow"/>
                          <w:szCs w:val="22"/>
                        </w:rPr>
                        <w:t xml:space="preserve"> en dar </w:t>
                      </w:r>
                      <w:r w:rsidRPr="00D81C39">
                        <w:rPr>
                          <w:rFonts w:ascii="Arial Narrow" w:hAnsi="Arial Narrow"/>
                          <w:i/>
                          <w:szCs w:val="22"/>
                        </w:rPr>
                        <w:t>razones</w:t>
                      </w:r>
                      <w:r w:rsidRPr="00D81C39">
                        <w:rPr>
                          <w:rFonts w:ascii="Arial Narrow" w:hAnsi="Arial Narrow"/>
                          <w:szCs w:val="22"/>
                        </w:rPr>
                        <w:t xml:space="preserve"> para </w:t>
                      </w:r>
                      <w:r w:rsidRPr="00D81C39">
                        <w:rPr>
                          <w:rFonts w:ascii="Arial Narrow" w:hAnsi="Arial Narrow"/>
                          <w:i/>
                          <w:szCs w:val="22"/>
                        </w:rPr>
                        <w:t>conclusiones</w:t>
                      </w:r>
                      <w:r w:rsidRPr="00D81C39">
                        <w:rPr>
                          <w:rFonts w:ascii="Arial Narrow" w:hAnsi="Arial Narrow"/>
                          <w:szCs w:val="22"/>
                        </w:rPr>
                        <w:t>, y las razones deben ser puestas antes para sostener, justificar, establecer, probar o demostrar la conclusión. En las lenguas naturales no siempre es fácil decir cuándo un argumento está siendo presentado, pero todos los argumentos tienen una conclusión y en español una conclusión es a menudo señalada por la presencia de las siguientes palabras o frases, a las que llamaremos “indicadores de conclusión”:</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i/>
                          <w:szCs w:val="22"/>
                        </w:rPr>
                      </w:pPr>
                      <w:r>
                        <w:rPr>
                          <w:rFonts w:ascii="Arial Narrow" w:hAnsi="Arial Narrow"/>
                          <w:i/>
                          <w:szCs w:val="22"/>
                        </w:rPr>
                        <w:t>Indicadores de conclusión</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t>Por lo tanto...</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Yo concluyo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Así,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Lo que implica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Por ello,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Lo que nos permite inferir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Por consiguiente,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Se sigue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En consecuencia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 establece el hecho de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Lo que prueba que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 demuestra que ...</w:t>
                      </w:r>
                    </w:p>
                    <w:p w:rsidR="00A608F2" w:rsidRPr="00D81C39" w:rsidRDefault="00A608F2" w:rsidP="008444BC">
                      <w:pPr>
                        <w:pStyle w:val="Textoindependiente"/>
                        <w:ind w:firstLine="708"/>
                        <w:rPr>
                          <w:rFonts w:ascii="Arial Narrow" w:hAnsi="Arial Narrow"/>
                          <w:szCs w:val="22"/>
                        </w:rPr>
                      </w:pPr>
                      <w:r w:rsidRPr="00D81C39">
                        <w:rPr>
                          <w:rFonts w:ascii="Arial Narrow" w:hAnsi="Arial Narrow"/>
                          <w:szCs w:val="22"/>
                        </w:rPr>
                        <w:t>Lo que justifica que se crea que ...</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 xml:space="preserve">No sugerimos que cada vez que estas frases sean usadas se siga una conclusión, pero lo que comúnmente indican estas palabras es la presencia de una conclusión. Ellas son pistas lingüísticas de lo que se intenta en el texto. Algunas veces tienen un uso muy diferente, por ejemplo “María baila </w:t>
                      </w:r>
                      <w:r w:rsidRPr="00D81C39">
                        <w:rPr>
                          <w:rFonts w:ascii="Arial Narrow" w:hAnsi="Arial Narrow"/>
                          <w:i/>
                          <w:szCs w:val="22"/>
                        </w:rPr>
                        <w:t>así</w:t>
                      </w:r>
                      <w:r w:rsidRPr="00D81C39">
                        <w:rPr>
                          <w:rFonts w:ascii="Arial Narrow" w:hAnsi="Arial Narrow"/>
                          <w:szCs w:val="22"/>
                        </w:rPr>
                        <w:t>”, “Juan establece el hecho de que tenemos problemas de traducción”. Los indicadores de conclusión que hemos listado y otros similares son los marcadores. Ellos no pueden ser usados mecánicamente para encontrar conclusiones: requiere un poco de juicio decidir si ellos de hecho señalan la presencia de una conclusión. De hecho, las conclusiones a veces son presentadas sin ningún indicador de conclusión en absoluto; en vez de ello el contexto muestra que una conclusión está siendo presentada.</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 xml:space="preserve">Cada argumento también incluye fundamentos o </w:t>
                      </w:r>
                      <w:r w:rsidRPr="00D81C39">
                        <w:rPr>
                          <w:rFonts w:ascii="Arial Narrow" w:hAnsi="Arial Narrow"/>
                          <w:i/>
                          <w:szCs w:val="22"/>
                        </w:rPr>
                        <w:t>razones</w:t>
                      </w:r>
                      <w:r w:rsidRPr="00D81C39">
                        <w:rPr>
                          <w:rFonts w:ascii="Arial Narrow" w:hAnsi="Arial Narrow"/>
                          <w:szCs w:val="22"/>
                        </w:rPr>
                        <w:t xml:space="preserve"> para su conclusión. Una razón usualmente se presenta como </w:t>
                      </w:r>
                      <w:r w:rsidRPr="00D81C39">
                        <w:rPr>
                          <w:rFonts w:ascii="Arial Narrow" w:hAnsi="Arial Narrow"/>
                          <w:i/>
                          <w:szCs w:val="22"/>
                        </w:rPr>
                        <w:t>si fuera verdadera</w:t>
                      </w:r>
                      <w:r w:rsidRPr="00D81C39">
                        <w:rPr>
                          <w:rFonts w:ascii="Arial Narrow" w:hAnsi="Arial Narrow"/>
                          <w:szCs w:val="22"/>
                        </w:rPr>
                        <w:t xml:space="preserve"> y como </w:t>
                      </w:r>
                      <w:r w:rsidRPr="00D81C39">
                        <w:rPr>
                          <w:rFonts w:ascii="Arial Narrow" w:hAnsi="Arial Narrow"/>
                          <w:i/>
                          <w:szCs w:val="22"/>
                        </w:rPr>
                        <w:t>si fuera una razón</w:t>
                      </w:r>
                      <w:r w:rsidRPr="00D81C39">
                        <w:rPr>
                          <w:rFonts w:ascii="Arial Narrow" w:hAnsi="Arial Narrow"/>
                          <w:szCs w:val="22"/>
                        </w:rPr>
                        <w:t xml:space="preserve"> para alguna conclusión. Las palabras y frases que se usan en español para señalar la presencia de razones –y que llamaremos “indicadores de razón”– incluyen las siguientes:</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i/>
                          <w:szCs w:val="22"/>
                        </w:rPr>
                      </w:pPr>
                      <w:r w:rsidRPr="00D81C39">
                        <w:rPr>
                          <w:rFonts w:ascii="Arial Narrow" w:hAnsi="Arial Narrow"/>
                          <w:i/>
                          <w:szCs w:val="22"/>
                        </w:rPr>
                        <w:t>Indicadores de razón</w:t>
                      </w:r>
                    </w:p>
                    <w:p w:rsidR="00A608F2" w:rsidRPr="000B680E" w:rsidRDefault="00A608F2" w:rsidP="008444BC">
                      <w:pPr>
                        <w:pStyle w:val="Textoindependiente"/>
                        <w:rPr>
                          <w:rFonts w:ascii="Arial Narrow" w:hAnsi="Arial Narrow"/>
                          <w:sz w:val="10"/>
                          <w:szCs w:val="10"/>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t>porque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la razón es que ...</w:t>
                      </w: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t>por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en primer lugar ..., en segundo lugar ...</w:t>
                      </w: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t>dado que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se puede inferir del hecho de que ...</w:t>
                      </w:r>
                    </w:p>
                    <w:p w:rsidR="00A608F2" w:rsidRPr="00696960" w:rsidRDefault="00A608F2" w:rsidP="008444BC">
                      <w:pPr>
                        <w:jc w:val="both"/>
                        <w:rPr>
                          <w:rFonts w:ascii="Arial Narrow" w:hAnsi="Arial Narrow"/>
                          <w:sz w:val="22"/>
                          <w:szCs w:val="22"/>
                        </w:rPr>
                      </w:pPr>
                      <w:r w:rsidRPr="00D81C39">
                        <w:rPr>
                          <w:rFonts w:ascii="Arial Narrow" w:hAnsi="Arial Narrow"/>
                          <w:sz w:val="22"/>
                          <w:szCs w:val="22"/>
                        </w:rPr>
                        <w:tab/>
                        <w:t>se sigue del hecho de que ...</w:t>
                      </w:r>
                    </w:p>
                  </w:txbxContent>
                </v:textbox>
              </v:shape>
            </w:pict>
          </mc:Fallback>
        </mc:AlternateContent>
      </w: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Pr="00046121" w:rsidRDefault="008444BC" w:rsidP="008444BC">
      <w:pPr>
        <w:pStyle w:val="Textoindependiente"/>
        <w:rPr>
          <w:rFonts w:ascii="Century Gothic" w:hAnsi="Century Gothic"/>
          <w:szCs w:val="22"/>
        </w:rPr>
      </w:pPr>
      <w:r>
        <w:rPr>
          <w:rFonts w:ascii="Century Gothic" w:hAnsi="Century Gothic"/>
          <w:bCs/>
          <w:szCs w:val="22"/>
        </w:rPr>
        <w:br w:type="page"/>
      </w:r>
      <w:r w:rsidR="009B517D">
        <w:rPr>
          <w:rFonts w:ascii="Century Gothic" w:hAnsi="Century Gothic"/>
          <w:bCs/>
          <w:noProof/>
          <w:szCs w:val="22"/>
          <w:lang w:eastAsia="es-PE"/>
        </w:rPr>
        <w:lastRenderedPageBreak/>
        <mc:AlternateContent>
          <mc:Choice Requires="wps">
            <w:drawing>
              <wp:anchor distT="0" distB="0" distL="114300" distR="114300" simplePos="0" relativeHeight="251602432" behindDoc="0" locked="0" layoutInCell="1" allowOverlap="1" wp14:anchorId="13D467B0" wp14:editId="569A818F">
                <wp:simplePos x="0" y="0"/>
                <wp:positionH relativeFrom="column">
                  <wp:posOffset>0</wp:posOffset>
                </wp:positionH>
                <wp:positionV relativeFrom="paragraph">
                  <wp:posOffset>28575</wp:posOffset>
                </wp:positionV>
                <wp:extent cx="5829300" cy="8772525"/>
                <wp:effectExtent l="9525" t="9525" r="38100" b="38100"/>
                <wp:wrapNone/>
                <wp:docPr id="1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772525"/>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Pr="00D81C39" w:rsidRDefault="00A608F2" w:rsidP="008444BC">
                            <w:pPr>
                              <w:pStyle w:val="Textoindependiente"/>
                              <w:rPr>
                                <w:rFonts w:ascii="Arial Narrow" w:hAnsi="Arial Narrow"/>
                                <w:szCs w:val="22"/>
                              </w:rPr>
                            </w:pPr>
                            <w:r w:rsidRPr="00D81C39">
                              <w:rPr>
                                <w:rFonts w:ascii="Arial Narrow" w:hAnsi="Arial Narrow"/>
                                <w:szCs w:val="22"/>
                              </w:rPr>
                              <w:t xml:space="preserve">Nuevamente, no estamos diciendo que </w:t>
                            </w:r>
                            <w:r w:rsidRPr="00D81C39">
                              <w:rPr>
                                <w:rFonts w:ascii="Arial Narrow" w:hAnsi="Arial Narrow"/>
                                <w:i/>
                                <w:szCs w:val="22"/>
                              </w:rPr>
                              <w:t xml:space="preserve">cada vez que </w:t>
                            </w:r>
                            <w:r w:rsidRPr="00D81C39">
                              <w:rPr>
                                <w:rFonts w:ascii="Arial Narrow" w:hAnsi="Arial Narrow"/>
                                <w:szCs w:val="22"/>
                              </w:rPr>
                              <w:t xml:space="preserve">estas palabras o frases se usan se presenta una razón, pero sí que ellas comúnmente </w:t>
                            </w:r>
                            <w:r w:rsidRPr="00D81C39">
                              <w:rPr>
                                <w:rFonts w:ascii="Arial Narrow" w:hAnsi="Arial Narrow"/>
                                <w:i/>
                                <w:szCs w:val="22"/>
                              </w:rPr>
                              <w:t>indican</w:t>
                            </w:r>
                            <w:r w:rsidRPr="00D81C39">
                              <w:rPr>
                                <w:rFonts w:ascii="Arial Narrow" w:hAnsi="Arial Narrow"/>
                                <w:szCs w:val="22"/>
                              </w:rPr>
                              <w:t xml:space="preserve"> la presencia de una razón. Ellas sirven como marcadores que nos permiten, con la ayuda de un juicio breve, localizar razones. Nuevamente es verdad que las razones frecuentemente se presentan sin indicadores de razón, pero los contextos muestran que se está dando una razón.</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Será conveniente tener una frase para referirnos a los indicadores de razón y de conclusión de modo que los llamaremos “indicadores de inferencia” o “indicadores de argumento”.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Algunas complicaciones</w:t>
                            </w:r>
                          </w:p>
                          <w:p w:rsidR="00A608F2" w:rsidRPr="00D81C39" w:rsidRDefault="00A608F2" w:rsidP="008444BC">
                            <w:pPr>
                              <w:pStyle w:val="Textoindependiente"/>
                              <w:rPr>
                                <w:rFonts w:ascii="Arial Narrow" w:hAnsi="Arial Narrow"/>
                                <w:szCs w:val="22"/>
                              </w:rPr>
                            </w:pPr>
                          </w:p>
                          <w:p w:rsidR="00A608F2" w:rsidRPr="00D81C39" w:rsidRDefault="00A608F2" w:rsidP="00540C28">
                            <w:pPr>
                              <w:pStyle w:val="Textoindependiente"/>
                              <w:widowControl/>
                              <w:numPr>
                                <w:ilvl w:val="0"/>
                                <w:numId w:val="2"/>
                              </w:numPr>
                              <w:shd w:val="clear" w:color="auto" w:fill="FFFFFF"/>
                              <w:rPr>
                                <w:rFonts w:ascii="Arial Narrow" w:hAnsi="Arial Narrow"/>
                                <w:szCs w:val="22"/>
                              </w:rPr>
                            </w:pPr>
                            <w:r w:rsidRPr="00D81C39">
                              <w:rPr>
                                <w:rFonts w:ascii="Arial Narrow" w:hAnsi="Arial Narrow"/>
                                <w:szCs w:val="22"/>
                              </w:rPr>
                              <w:t xml:space="preserve">Los contextos en los que estamos interesados son aquellos en los que un autor o hablante presenta alguna afirmación, la conclusión, que es sostenida o justificada por otras afirmaciones, las razones. Así, el que ciertas oraciones sean consideradas conclusiones o razones dependen únicamente de las intenciones aparentes del autor – de cómo él o ella las haya expresado. </w:t>
                            </w:r>
                            <w:r w:rsidRPr="00D81C39">
                              <w:rPr>
                                <w:rFonts w:ascii="Arial Narrow" w:hAnsi="Arial Narrow"/>
                                <w:i/>
                                <w:szCs w:val="22"/>
                              </w:rPr>
                              <w:t>No</w:t>
                            </w:r>
                            <w:r w:rsidRPr="00D81C39">
                              <w:rPr>
                                <w:rFonts w:ascii="Arial Narrow" w:hAnsi="Arial Narrow"/>
                                <w:szCs w:val="22"/>
                              </w:rPr>
                              <w:t xml:space="preserve"> importa si las afirmaciones son </w:t>
                            </w:r>
                            <w:r w:rsidRPr="00D81C39">
                              <w:rPr>
                                <w:rFonts w:ascii="Arial Narrow" w:hAnsi="Arial Narrow"/>
                                <w:i/>
                                <w:szCs w:val="22"/>
                              </w:rPr>
                              <w:t>verdaderas</w:t>
                            </w:r>
                            <w:r w:rsidRPr="00D81C39">
                              <w:rPr>
                                <w:rFonts w:ascii="Arial Narrow" w:hAnsi="Arial Narrow"/>
                                <w:szCs w:val="22"/>
                              </w:rPr>
                              <w:t xml:space="preserve"> o </w:t>
                            </w:r>
                            <w:r w:rsidRPr="00D81C39">
                              <w:rPr>
                                <w:rFonts w:ascii="Arial Narrow" w:hAnsi="Arial Narrow"/>
                                <w:i/>
                                <w:szCs w:val="22"/>
                              </w:rPr>
                              <w:t>falsas</w:t>
                            </w:r>
                            <w:r w:rsidRPr="00D81C39">
                              <w:rPr>
                                <w:rFonts w:ascii="Arial Narrow" w:hAnsi="Arial Narrow"/>
                                <w:szCs w:val="22"/>
                              </w:rPr>
                              <w:t xml:space="preserve">, tampoco importa si las razones </w:t>
                            </w:r>
                            <w:r w:rsidRPr="00D81C39">
                              <w:rPr>
                                <w:rFonts w:ascii="Arial Narrow" w:hAnsi="Arial Narrow"/>
                                <w:i/>
                                <w:szCs w:val="22"/>
                              </w:rPr>
                              <w:t>tienen éxito</w:t>
                            </w:r>
                            <w:r w:rsidRPr="00D81C39">
                              <w:rPr>
                                <w:rFonts w:ascii="Arial Narrow" w:hAnsi="Arial Narrow"/>
                                <w:szCs w:val="22"/>
                              </w:rPr>
                              <w:t xml:space="preserve"> al justificar la conclusión: lo único que importa hasta este punto – en el que estamos tratando de identificar lo que es un argumento – es si el texto presenta algunas afirmaciones como </w:t>
                            </w:r>
                            <w:r w:rsidRPr="00D81C39">
                              <w:rPr>
                                <w:rFonts w:ascii="Arial Narrow" w:hAnsi="Arial Narrow"/>
                                <w:i/>
                                <w:szCs w:val="22"/>
                              </w:rPr>
                              <w:t>razones</w:t>
                            </w:r>
                            <w:r w:rsidRPr="00D81C39">
                              <w:rPr>
                                <w:rFonts w:ascii="Arial Narrow" w:hAnsi="Arial Narrow"/>
                                <w:szCs w:val="22"/>
                              </w:rPr>
                              <w:t xml:space="preserve"> para </w:t>
                            </w:r>
                            <w:r w:rsidRPr="00D81C39">
                              <w:rPr>
                                <w:rFonts w:ascii="Arial Narrow" w:hAnsi="Arial Narrow"/>
                                <w:i/>
                                <w:szCs w:val="22"/>
                              </w:rPr>
                              <w:t>conclusiones.</w:t>
                            </w:r>
                          </w:p>
                          <w:p w:rsidR="00A608F2" w:rsidRPr="00D81C39" w:rsidRDefault="00A608F2" w:rsidP="008444BC">
                            <w:pPr>
                              <w:pStyle w:val="Textoindependiente"/>
                              <w:rPr>
                                <w:rFonts w:ascii="Arial Narrow" w:hAnsi="Arial Narrow"/>
                                <w:szCs w:val="22"/>
                              </w:rPr>
                            </w:pPr>
                          </w:p>
                          <w:p w:rsidR="00A608F2" w:rsidRPr="00D81C39" w:rsidRDefault="00A608F2" w:rsidP="00540C28">
                            <w:pPr>
                              <w:pStyle w:val="Textoindependiente"/>
                              <w:widowControl/>
                              <w:numPr>
                                <w:ilvl w:val="0"/>
                                <w:numId w:val="2"/>
                              </w:numPr>
                              <w:shd w:val="clear" w:color="auto" w:fill="FFFFFF"/>
                              <w:rPr>
                                <w:rFonts w:ascii="Arial Narrow" w:hAnsi="Arial Narrow"/>
                                <w:szCs w:val="22"/>
                              </w:rPr>
                            </w:pPr>
                            <w:r w:rsidRPr="00D81C39">
                              <w:rPr>
                                <w:rFonts w:ascii="Arial Narrow" w:hAnsi="Arial Narrow"/>
                                <w:szCs w:val="22"/>
                              </w:rPr>
                              <w:t>Algunas veces el razonamiento tiene lugar sin el uso de indicadores de inferencia para señalar la presencia de razones y conclusiones. A veces es difícil decidir si el razonamiento tiene lugar en tales casos. Omitir los indicadores de inferencia es a veces una herramienta retórica, usada con el propósito de enfatizar y es común en políticos y oradores públicos.</w:t>
                            </w:r>
                          </w:p>
                          <w:p w:rsidR="00A608F2" w:rsidRPr="00D81C39" w:rsidRDefault="00A608F2" w:rsidP="008444BC">
                            <w:pPr>
                              <w:pStyle w:val="Textoindependiente"/>
                              <w:rPr>
                                <w:rFonts w:ascii="Arial Narrow" w:hAnsi="Arial Narrow"/>
                                <w:szCs w:val="22"/>
                              </w:rPr>
                            </w:pPr>
                          </w:p>
                          <w:p w:rsidR="00A608F2" w:rsidRPr="00D81C39" w:rsidRDefault="00A608F2" w:rsidP="00540C28">
                            <w:pPr>
                              <w:pStyle w:val="Textoindependiente"/>
                              <w:widowControl/>
                              <w:numPr>
                                <w:ilvl w:val="0"/>
                                <w:numId w:val="2"/>
                              </w:numPr>
                              <w:shd w:val="clear" w:color="auto" w:fill="FFFFFF"/>
                              <w:rPr>
                                <w:rFonts w:ascii="Arial Narrow" w:hAnsi="Arial Narrow"/>
                                <w:szCs w:val="22"/>
                              </w:rPr>
                            </w:pPr>
                            <w:r w:rsidRPr="00D81C39">
                              <w:rPr>
                                <w:rFonts w:ascii="Arial Narrow" w:hAnsi="Arial Narrow"/>
                                <w:szCs w:val="22"/>
                              </w:rPr>
                              <w:t>Las así llamadas palabras “modales” y frases como “debe”, “no puede”, “imposible”, “necesariamente” y así sucesivamente son usadas algunas veces como señales de razonamiento. Por ejemplo: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ind w:left="1416"/>
                              <w:rPr>
                                <w:rFonts w:ascii="Arial Narrow" w:hAnsi="Arial Narrow"/>
                                <w:szCs w:val="22"/>
                              </w:rPr>
                            </w:pPr>
                            <w:r w:rsidRPr="00D81C39">
                              <w:rPr>
                                <w:rFonts w:ascii="Arial Narrow" w:hAnsi="Arial Narrow"/>
                                <w:szCs w:val="22"/>
                              </w:rPr>
                              <w:t>El motor no se encenderá. El carburador debe estar bloqueado.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ind w:left="720" w:hanging="720"/>
                              <w:rPr>
                                <w:rFonts w:ascii="Arial Narrow" w:hAnsi="Arial Narrow"/>
                                <w:szCs w:val="22"/>
                              </w:rPr>
                            </w:pPr>
                            <w:r w:rsidRPr="00D81C39">
                              <w:rPr>
                                <w:rFonts w:ascii="Arial Narrow" w:hAnsi="Arial Narrow"/>
                                <w:szCs w:val="22"/>
                              </w:rPr>
                              <w:tab/>
                              <w:t>Asumiendo el contexto obvio, la palabra “debe” está siendo usada por el hablante como una señal del hecho de que está bosquejando una conclusión: él pudo haber dicho, “porque el motor no se encenderá, yo concluyo que el carburador debe estar bloqueado” y este habría conllevado mucho del mismo mensaje (aunque algo recargado). Aquí otro ejemplo: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r>
                            <w:r w:rsidRPr="00D81C39">
                              <w:rPr>
                                <w:rFonts w:ascii="Arial Narrow" w:hAnsi="Arial Narrow"/>
                                <w:szCs w:val="22"/>
                              </w:rPr>
                              <w:tab/>
                              <w:t>El mundo está lleno de sufrimiento. Dios no puede existir.</w:t>
                            </w:r>
                          </w:p>
                          <w:p w:rsidR="00A608F2" w:rsidRPr="00D81C39" w:rsidRDefault="00A608F2" w:rsidP="008444BC">
                            <w:pPr>
                              <w:pStyle w:val="Textoindependiente"/>
                              <w:rPr>
                                <w:rFonts w:ascii="Arial Narrow" w:hAnsi="Arial Narrow"/>
                                <w:szCs w:val="22"/>
                              </w:rPr>
                            </w:pPr>
                          </w:p>
                          <w:p w:rsidR="00A608F2" w:rsidRPr="00D81C39" w:rsidRDefault="00A608F2" w:rsidP="00540C28">
                            <w:pPr>
                              <w:pStyle w:val="Textoindependiente"/>
                              <w:widowControl/>
                              <w:numPr>
                                <w:ilvl w:val="0"/>
                                <w:numId w:val="2"/>
                              </w:numPr>
                              <w:shd w:val="clear" w:color="auto" w:fill="FFFFFF"/>
                              <w:rPr>
                                <w:rFonts w:ascii="Arial Narrow" w:hAnsi="Arial Narrow"/>
                                <w:szCs w:val="22"/>
                              </w:rPr>
                            </w:pPr>
                            <w:r w:rsidRPr="00D81C39">
                              <w:rPr>
                                <w:rFonts w:ascii="Arial Narrow" w:hAnsi="Arial Narrow"/>
                                <w:szCs w:val="22"/>
                              </w:rPr>
                              <w:t>A veces la conclusión de un argumento es omitida. Aquí un ejemplo: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ind w:left="1416"/>
                              <w:rPr>
                                <w:rFonts w:ascii="Arial Narrow" w:hAnsi="Arial Narrow"/>
                                <w:szCs w:val="22"/>
                              </w:rPr>
                            </w:pPr>
                            <w:r w:rsidRPr="00D81C39">
                              <w:rPr>
                                <w:rFonts w:ascii="Arial Narrow" w:hAnsi="Arial Narrow"/>
                                <w:szCs w:val="22"/>
                              </w:rPr>
                              <w:t>Todos los boxeadores sufren daños en el cerebro y Smith tiene una larga carrera como boxeador. (¿Necesito decir más?)</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ind w:left="720" w:hanging="720"/>
                              <w:rPr>
                                <w:rFonts w:ascii="Arial Narrow" w:hAnsi="Arial Narrow"/>
                                <w:szCs w:val="22"/>
                              </w:rPr>
                            </w:pPr>
                            <w:r w:rsidRPr="00D81C39">
                              <w:rPr>
                                <w:rFonts w:ascii="Arial Narrow" w:hAnsi="Arial Narrow"/>
                                <w:szCs w:val="22"/>
                              </w:rPr>
                              <w:tab/>
                              <w:t>El contexto usualmente hace clara la conclusión que se intenta expresar. De modo similar, las razones son omitidas algunas veces, aunque son asumidas como parte del argumento.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 xml:space="preserve">Se sigue inmediatamente de los parágrafos anteriores que la línea divisoria entre argumentos y no argumentos no es clara. Es a menudo absolutamente claro que un pasaje expresa un argumento. De modo similar, es bastante cierto que un pasaje </w:t>
                            </w:r>
                            <w:r w:rsidRPr="00D81C39">
                              <w:rPr>
                                <w:rFonts w:ascii="Arial Narrow" w:hAnsi="Arial Narrow"/>
                                <w:i/>
                                <w:szCs w:val="22"/>
                              </w:rPr>
                              <w:t xml:space="preserve">no </w:t>
                            </w:r>
                            <w:r w:rsidRPr="00D81C39">
                              <w:rPr>
                                <w:rFonts w:ascii="Arial Narrow" w:hAnsi="Arial Narrow"/>
                                <w:szCs w:val="22"/>
                              </w:rPr>
                              <w:t>contiene un argumento. Pero igualmente, es a menudo poco claro si lo es o no.</w:t>
                            </w:r>
                          </w:p>
                          <w:p w:rsidR="00A608F2" w:rsidRPr="00D81C39" w:rsidRDefault="00A608F2" w:rsidP="008444BC">
                            <w:pPr>
                              <w:pStyle w:val="Textoindependiente"/>
                              <w:rPr>
                                <w:rFonts w:ascii="Arial Narrow" w:hAnsi="Arial Narrow"/>
                                <w:szCs w:val="22"/>
                              </w:rPr>
                            </w:pPr>
                          </w:p>
                          <w:p w:rsidR="00A608F2" w:rsidRPr="008444BC" w:rsidRDefault="00A608F2" w:rsidP="008444BC">
                            <w:pPr>
                              <w:pStyle w:val="Textoindependiente"/>
                              <w:rPr>
                                <w:rFonts w:ascii="Arial Narrow" w:hAnsi="Arial Narrow"/>
                                <w:sz w:val="20"/>
                                <w:lang w:val="es-ES"/>
                              </w:rPr>
                            </w:pPr>
                          </w:p>
                          <w:p w:rsidR="00A608F2" w:rsidRPr="008444BC" w:rsidRDefault="00A608F2" w:rsidP="008444BC">
                            <w:pPr>
                              <w:pStyle w:val="Textoindependiente"/>
                              <w:rPr>
                                <w:rFonts w:ascii="Arial Narrow" w:hAnsi="Arial Narrow"/>
                                <w:sz w:val="20"/>
                                <w:lang w:val="es-ES"/>
                              </w:rPr>
                            </w:pPr>
                          </w:p>
                          <w:p w:rsidR="00A608F2" w:rsidRPr="000B680E" w:rsidRDefault="00A608F2" w:rsidP="008444BC">
                            <w:pPr>
                              <w:pStyle w:val="Textoindependiente"/>
                              <w:rPr>
                                <w:rFonts w:ascii="Arial Narrow" w:hAnsi="Arial Narrow"/>
                                <w:sz w:val="20"/>
                                <w:lang w:val="en-US"/>
                              </w:rPr>
                            </w:pPr>
                            <w:r w:rsidRPr="000B680E">
                              <w:rPr>
                                <w:rFonts w:ascii="Arial Narrow" w:hAnsi="Arial Narrow"/>
                                <w:sz w:val="20"/>
                                <w:lang w:val="en-US"/>
                              </w:rPr>
                              <w:t>Fuente:</w:t>
                            </w:r>
                          </w:p>
                          <w:p w:rsidR="00A608F2" w:rsidRPr="006068EB" w:rsidRDefault="00A608F2" w:rsidP="008444BC">
                            <w:pPr>
                              <w:pStyle w:val="Textoindependiente"/>
                              <w:rPr>
                                <w:rFonts w:ascii="Arial Narrow" w:hAnsi="Arial Narrow"/>
                                <w:sz w:val="20"/>
                                <w:lang w:val="en-US"/>
                              </w:rPr>
                            </w:pPr>
                            <w:r w:rsidRPr="000B680E">
                              <w:rPr>
                                <w:rFonts w:ascii="Arial Narrow" w:hAnsi="Arial Narrow"/>
                                <w:sz w:val="20"/>
                                <w:lang w:val="en-US"/>
                              </w:rPr>
                              <w:t>FISHER, Alec</w:t>
                            </w:r>
                            <w:r>
                              <w:rPr>
                                <w:rFonts w:ascii="Arial Narrow" w:hAnsi="Arial Narrow"/>
                                <w:sz w:val="20"/>
                                <w:lang w:val="en-US"/>
                              </w:rPr>
                              <w:t xml:space="preserve"> (</w:t>
                            </w:r>
                            <w:r w:rsidRPr="000B680E">
                              <w:rPr>
                                <w:rFonts w:ascii="Arial Narrow" w:hAnsi="Arial Narrow"/>
                                <w:sz w:val="20"/>
                                <w:lang w:val="en-US"/>
                              </w:rPr>
                              <w:t>1988</w:t>
                            </w:r>
                            <w:r>
                              <w:rPr>
                                <w:rFonts w:ascii="Arial Narrow" w:hAnsi="Arial Narrow"/>
                                <w:sz w:val="20"/>
                                <w:lang w:val="en-US"/>
                              </w:rPr>
                              <w:t xml:space="preserve">) </w:t>
                            </w:r>
                            <w:r w:rsidRPr="000B680E">
                              <w:rPr>
                                <w:rFonts w:ascii="Arial Narrow" w:hAnsi="Arial Narrow"/>
                                <w:sz w:val="20"/>
                                <w:lang w:val="en-US"/>
                              </w:rPr>
                              <w:t>The logic of real arguments</w:t>
                            </w:r>
                            <w:r w:rsidRPr="000B680E">
                              <w:rPr>
                                <w:rFonts w:ascii="Arial Narrow" w:hAnsi="Arial Narrow"/>
                                <w:i/>
                                <w:sz w:val="20"/>
                                <w:lang w:val="en-US"/>
                              </w:rPr>
                              <w:t>.</w:t>
                            </w:r>
                            <w:r w:rsidRPr="000B680E">
                              <w:rPr>
                                <w:rFonts w:ascii="Arial Narrow" w:hAnsi="Arial Narrow"/>
                                <w:sz w:val="20"/>
                                <w:lang w:val="en-US"/>
                              </w:rPr>
                              <w:t xml:space="preserve"> </w:t>
                            </w:r>
                            <w:smartTag w:uri="urn:schemas-microsoft-com:office:smarttags" w:element="City">
                              <w:r w:rsidRPr="006068EB">
                                <w:rPr>
                                  <w:rFonts w:ascii="Arial Narrow" w:hAnsi="Arial Narrow"/>
                                  <w:sz w:val="20"/>
                                  <w:lang w:val="en-US"/>
                                </w:rPr>
                                <w:t>Cambridge</w:t>
                              </w:r>
                            </w:smartTag>
                            <w:r w:rsidRPr="006068EB">
                              <w:rPr>
                                <w:rFonts w:ascii="Arial Narrow" w:hAnsi="Arial Narrow"/>
                                <w:sz w:val="20"/>
                                <w:lang w:val="en-US"/>
                              </w:rPr>
                              <w:t xml:space="preserve">: </w:t>
                            </w:r>
                            <w:smartTag w:uri="urn:schemas-microsoft-com:office:smarttags" w:element="place">
                              <w:smartTag w:uri="urn:schemas-microsoft-com:office:smarttags" w:element="PlaceName">
                                <w:r w:rsidRPr="006068EB">
                                  <w:rPr>
                                    <w:rFonts w:ascii="Arial Narrow" w:hAnsi="Arial Narrow"/>
                                    <w:sz w:val="20"/>
                                    <w:lang w:val="en-US"/>
                                  </w:rPr>
                                  <w:t>Cambridge</w:t>
                                </w:r>
                              </w:smartTag>
                              <w:r w:rsidRPr="006068EB">
                                <w:rPr>
                                  <w:rFonts w:ascii="Arial Narrow" w:hAnsi="Arial Narrow"/>
                                  <w:sz w:val="20"/>
                                  <w:lang w:val="en-US"/>
                                </w:rPr>
                                <w:t xml:space="preserve"> </w:t>
                              </w:r>
                              <w:smartTag w:uri="urn:schemas-microsoft-com:office:smarttags" w:element="PlaceType">
                                <w:r w:rsidRPr="006068EB">
                                  <w:rPr>
                                    <w:rFonts w:ascii="Arial Narrow" w:hAnsi="Arial Narrow"/>
                                    <w:sz w:val="20"/>
                                    <w:lang w:val="en-US"/>
                                  </w:rPr>
                                  <w:t>University</w:t>
                                </w:r>
                              </w:smartTag>
                            </w:smartTag>
                            <w:r w:rsidRPr="006068EB">
                              <w:rPr>
                                <w:rFonts w:ascii="Arial Narrow" w:hAnsi="Arial Narrow"/>
                                <w:sz w:val="20"/>
                                <w:lang w:val="en-US"/>
                              </w:rPr>
                              <w:t xml:space="preserve">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0;margin-top:2.25pt;width:459pt;height:690.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">
                <v:shadow on="t" color="#333" offset="3pt,3pt"/>
                <v:textbox>
                  <w:txbxContent>
                    <w:p w:rsidR="00A608F2" w:rsidRPr="00D81C39" w:rsidRDefault="00A608F2" w:rsidP="008444BC">
                      <w:pPr>
                        <w:pStyle w:val="Textoindependiente"/>
                        <w:rPr>
                          <w:rFonts w:ascii="Arial Narrow" w:hAnsi="Arial Narrow"/>
                          <w:szCs w:val="22"/>
                        </w:rPr>
                      </w:pPr>
                      <w:r w:rsidRPr="00D81C39">
                        <w:rPr>
                          <w:rFonts w:ascii="Arial Narrow" w:hAnsi="Arial Narrow"/>
                          <w:szCs w:val="22"/>
                        </w:rPr>
                        <w:t xml:space="preserve">Nuevamente, no estamos diciendo que </w:t>
                      </w:r>
                      <w:r w:rsidRPr="00D81C39">
                        <w:rPr>
                          <w:rFonts w:ascii="Arial Narrow" w:hAnsi="Arial Narrow"/>
                          <w:i/>
                          <w:szCs w:val="22"/>
                        </w:rPr>
                        <w:t xml:space="preserve">cada vez que </w:t>
                      </w:r>
                      <w:r w:rsidRPr="00D81C39">
                        <w:rPr>
                          <w:rFonts w:ascii="Arial Narrow" w:hAnsi="Arial Narrow"/>
                          <w:szCs w:val="22"/>
                        </w:rPr>
                        <w:t xml:space="preserve">estas palabras o frases se usan se presenta una razón, pero sí que ellas comúnmente </w:t>
                      </w:r>
                      <w:r w:rsidRPr="00D81C39">
                        <w:rPr>
                          <w:rFonts w:ascii="Arial Narrow" w:hAnsi="Arial Narrow"/>
                          <w:i/>
                          <w:szCs w:val="22"/>
                        </w:rPr>
                        <w:t>indican</w:t>
                      </w:r>
                      <w:r w:rsidRPr="00D81C39">
                        <w:rPr>
                          <w:rFonts w:ascii="Arial Narrow" w:hAnsi="Arial Narrow"/>
                          <w:szCs w:val="22"/>
                        </w:rPr>
                        <w:t xml:space="preserve"> la presencia de una razón. Ellas sirven como marcadores que nos permiten, con la ayuda de un juicio breve, localizar razones. Nuevamente es verdad que las razones frecuentemente se presentan sin indicadores de razón, pero los contextos muestran que se está dando una razón.</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Será conveniente tener una frase para referirnos a los indicadores de razón y de conclusión de modo que los llamaremos “indicadores de inferencia” o “indicadores de argumento”.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Algunas complicaciones</w:t>
                      </w:r>
                    </w:p>
                    <w:p w:rsidR="00A608F2" w:rsidRPr="00D81C39" w:rsidRDefault="00A608F2" w:rsidP="008444BC">
                      <w:pPr>
                        <w:pStyle w:val="Textoindependiente"/>
                        <w:rPr>
                          <w:rFonts w:ascii="Arial Narrow" w:hAnsi="Arial Narrow"/>
                          <w:szCs w:val="22"/>
                        </w:rPr>
                      </w:pPr>
                    </w:p>
                    <w:p w:rsidR="00A608F2" w:rsidRPr="00D81C39" w:rsidRDefault="00A608F2" w:rsidP="00540C28">
                      <w:pPr>
                        <w:pStyle w:val="Textoindependiente"/>
                        <w:widowControl/>
                        <w:numPr>
                          <w:ilvl w:val="0"/>
                          <w:numId w:val="2"/>
                        </w:numPr>
                        <w:shd w:val="clear" w:color="auto" w:fill="FFFFFF"/>
                        <w:rPr>
                          <w:rFonts w:ascii="Arial Narrow" w:hAnsi="Arial Narrow"/>
                          <w:szCs w:val="22"/>
                        </w:rPr>
                      </w:pPr>
                      <w:r w:rsidRPr="00D81C39">
                        <w:rPr>
                          <w:rFonts w:ascii="Arial Narrow" w:hAnsi="Arial Narrow"/>
                          <w:szCs w:val="22"/>
                        </w:rPr>
                        <w:t xml:space="preserve">Los contextos en los que estamos interesados son aquellos en los que un autor o hablante presenta alguna afirmación, la conclusión, que es sostenida o justificada por otras afirmaciones, las razones. Así, el que ciertas oraciones sean consideradas conclusiones o razones dependen únicamente de las intenciones aparentes del autor – de cómo él o ella las haya expresado. </w:t>
                      </w:r>
                      <w:r w:rsidRPr="00D81C39">
                        <w:rPr>
                          <w:rFonts w:ascii="Arial Narrow" w:hAnsi="Arial Narrow"/>
                          <w:i/>
                          <w:szCs w:val="22"/>
                        </w:rPr>
                        <w:t>No</w:t>
                      </w:r>
                      <w:r w:rsidRPr="00D81C39">
                        <w:rPr>
                          <w:rFonts w:ascii="Arial Narrow" w:hAnsi="Arial Narrow"/>
                          <w:szCs w:val="22"/>
                        </w:rPr>
                        <w:t xml:space="preserve"> importa si las afirmaciones son </w:t>
                      </w:r>
                      <w:r w:rsidRPr="00D81C39">
                        <w:rPr>
                          <w:rFonts w:ascii="Arial Narrow" w:hAnsi="Arial Narrow"/>
                          <w:i/>
                          <w:szCs w:val="22"/>
                        </w:rPr>
                        <w:t>verdaderas</w:t>
                      </w:r>
                      <w:r w:rsidRPr="00D81C39">
                        <w:rPr>
                          <w:rFonts w:ascii="Arial Narrow" w:hAnsi="Arial Narrow"/>
                          <w:szCs w:val="22"/>
                        </w:rPr>
                        <w:t xml:space="preserve"> o </w:t>
                      </w:r>
                      <w:r w:rsidRPr="00D81C39">
                        <w:rPr>
                          <w:rFonts w:ascii="Arial Narrow" w:hAnsi="Arial Narrow"/>
                          <w:i/>
                          <w:szCs w:val="22"/>
                        </w:rPr>
                        <w:t>falsas</w:t>
                      </w:r>
                      <w:r w:rsidRPr="00D81C39">
                        <w:rPr>
                          <w:rFonts w:ascii="Arial Narrow" w:hAnsi="Arial Narrow"/>
                          <w:szCs w:val="22"/>
                        </w:rPr>
                        <w:t xml:space="preserve">, tampoco importa si las razones </w:t>
                      </w:r>
                      <w:r w:rsidRPr="00D81C39">
                        <w:rPr>
                          <w:rFonts w:ascii="Arial Narrow" w:hAnsi="Arial Narrow"/>
                          <w:i/>
                          <w:szCs w:val="22"/>
                        </w:rPr>
                        <w:t>tienen éxito</w:t>
                      </w:r>
                      <w:r w:rsidRPr="00D81C39">
                        <w:rPr>
                          <w:rFonts w:ascii="Arial Narrow" w:hAnsi="Arial Narrow"/>
                          <w:szCs w:val="22"/>
                        </w:rPr>
                        <w:t xml:space="preserve"> al justificar la conclusión: lo único que importa hasta este punto – en el que estamos tratando de identificar lo que es un argumento – es si el texto presenta algunas afirmaciones como </w:t>
                      </w:r>
                      <w:r w:rsidRPr="00D81C39">
                        <w:rPr>
                          <w:rFonts w:ascii="Arial Narrow" w:hAnsi="Arial Narrow"/>
                          <w:i/>
                          <w:szCs w:val="22"/>
                        </w:rPr>
                        <w:t>razones</w:t>
                      </w:r>
                      <w:r w:rsidRPr="00D81C39">
                        <w:rPr>
                          <w:rFonts w:ascii="Arial Narrow" w:hAnsi="Arial Narrow"/>
                          <w:szCs w:val="22"/>
                        </w:rPr>
                        <w:t xml:space="preserve"> para </w:t>
                      </w:r>
                      <w:r w:rsidRPr="00D81C39">
                        <w:rPr>
                          <w:rFonts w:ascii="Arial Narrow" w:hAnsi="Arial Narrow"/>
                          <w:i/>
                          <w:szCs w:val="22"/>
                        </w:rPr>
                        <w:t>conclusiones.</w:t>
                      </w:r>
                    </w:p>
                    <w:p w:rsidR="00A608F2" w:rsidRPr="00D81C39" w:rsidRDefault="00A608F2" w:rsidP="008444BC">
                      <w:pPr>
                        <w:pStyle w:val="Textoindependiente"/>
                        <w:rPr>
                          <w:rFonts w:ascii="Arial Narrow" w:hAnsi="Arial Narrow"/>
                          <w:szCs w:val="22"/>
                        </w:rPr>
                      </w:pPr>
                    </w:p>
                    <w:p w:rsidR="00A608F2" w:rsidRPr="00D81C39" w:rsidRDefault="00A608F2" w:rsidP="00540C28">
                      <w:pPr>
                        <w:pStyle w:val="Textoindependiente"/>
                        <w:widowControl/>
                        <w:numPr>
                          <w:ilvl w:val="0"/>
                          <w:numId w:val="2"/>
                        </w:numPr>
                        <w:shd w:val="clear" w:color="auto" w:fill="FFFFFF"/>
                        <w:rPr>
                          <w:rFonts w:ascii="Arial Narrow" w:hAnsi="Arial Narrow"/>
                          <w:szCs w:val="22"/>
                        </w:rPr>
                      </w:pPr>
                      <w:r w:rsidRPr="00D81C39">
                        <w:rPr>
                          <w:rFonts w:ascii="Arial Narrow" w:hAnsi="Arial Narrow"/>
                          <w:szCs w:val="22"/>
                        </w:rPr>
                        <w:t>Algunas veces el razonamiento tiene lugar sin el uso de indicadores de inferencia para señalar la presencia de razones y conclusiones. A veces es difícil decidir si el razonamiento tiene lugar en tales casos. Omitir los indicadores de inferencia es a veces una herramienta retórica, usada con el propósito de enfatizar y es común en políticos y oradores públicos.</w:t>
                      </w:r>
                    </w:p>
                    <w:p w:rsidR="00A608F2" w:rsidRPr="00D81C39" w:rsidRDefault="00A608F2" w:rsidP="008444BC">
                      <w:pPr>
                        <w:pStyle w:val="Textoindependiente"/>
                        <w:rPr>
                          <w:rFonts w:ascii="Arial Narrow" w:hAnsi="Arial Narrow"/>
                          <w:szCs w:val="22"/>
                        </w:rPr>
                      </w:pPr>
                    </w:p>
                    <w:p w:rsidR="00A608F2" w:rsidRPr="00D81C39" w:rsidRDefault="00A608F2" w:rsidP="00540C28">
                      <w:pPr>
                        <w:pStyle w:val="Textoindependiente"/>
                        <w:widowControl/>
                        <w:numPr>
                          <w:ilvl w:val="0"/>
                          <w:numId w:val="2"/>
                        </w:numPr>
                        <w:shd w:val="clear" w:color="auto" w:fill="FFFFFF"/>
                        <w:rPr>
                          <w:rFonts w:ascii="Arial Narrow" w:hAnsi="Arial Narrow"/>
                          <w:szCs w:val="22"/>
                        </w:rPr>
                      </w:pPr>
                      <w:r w:rsidRPr="00D81C39">
                        <w:rPr>
                          <w:rFonts w:ascii="Arial Narrow" w:hAnsi="Arial Narrow"/>
                          <w:szCs w:val="22"/>
                        </w:rPr>
                        <w:t>Las así llamadas palabras “modales” y frases como “debe”, “no puede”, “imposible”, “necesariamente” y así sucesivamente son usadas algunas veces como señales de razonamiento. Por ejemplo: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ind w:left="1416"/>
                        <w:rPr>
                          <w:rFonts w:ascii="Arial Narrow" w:hAnsi="Arial Narrow"/>
                          <w:szCs w:val="22"/>
                        </w:rPr>
                      </w:pPr>
                      <w:r w:rsidRPr="00D81C39">
                        <w:rPr>
                          <w:rFonts w:ascii="Arial Narrow" w:hAnsi="Arial Narrow"/>
                          <w:szCs w:val="22"/>
                        </w:rPr>
                        <w:t>El motor no se encenderá. El carburador debe estar bloqueado.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ind w:left="720" w:hanging="720"/>
                        <w:rPr>
                          <w:rFonts w:ascii="Arial Narrow" w:hAnsi="Arial Narrow"/>
                          <w:szCs w:val="22"/>
                        </w:rPr>
                      </w:pPr>
                      <w:r w:rsidRPr="00D81C39">
                        <w:rPr>
                          <w:rFonts w:ascii="Arial Narrow" w:hAnsi="Arial Narrow"/>
                          <w:szCs w:val="22"/>
                        </w:rPr>
                        <w:tab/>
                        <w:t>Asumiendo el contexto obvio, la palabra “debe” está siendo usada por el hablante como una señal del hecho de que está bosquejando una conclusión: él pudo haber dicho, “porque el motor no se encenderá, yo concluyo que el carburador debe estar bloqueado” y este habría conllevado mucho del mismo mensaje (aunque algo recargado). Aquí otro ejemplo: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ab/>
                      </w:r>
                      <w:r w:rsidRPr="00D81C39">
                        <w:rPr>
                          <w:rFonts w:ascii="Arial Narrow" w:hAnsi="Arial Narrow"/>
                          <w:szCs w:val="22"/>
                        </w:rPr>
                        <w:tab/>
                        <w:t>El mundo está lleno de sufrimiento. Dios no puede existir.</w:t>
                      </w:r>
                    </w:p>
                    <w:p w:rsidR="00A608F2" w:rsidRPr="00D81C39" w:rsidRDefault="00A608F2" w:rsidP="008444BC">
                      <w:pPr>
                        <w:pStyle w:val="Textoindependiente"/>
                        <w:rPr>
                          <w:rFonts w:ascii="Arial Narrow" w:hAnsi="Arial Narrow"/>
                          <w:szCs w:val="22"/>
                        </w:rPr>
                      </w:pPr>
                    </w:p>
                    <w:p w:rsidR="00A608F2" w:rsidRPr="00D81C39" w:rsidRDefault="00A608F2" w:rsidP="00540C28">
                      <w:pPr>
                        <w:pStyle w:val="Textoindependiente"/>
                        <w:widowControl/>
                        <w:numPr>
                          <w:ilvl w:val="0"/>
                          <w:numId w:val="2"/>
                        </w:numPr>
                        <w:shd w:val="clear" w:color="auto" w:fill="FFFFFF"/>
                        <w:rPr>
                          <w:rFonts w:ascii="Arial Narrow" w:hAnsi="Arial Narrow"/>
                          <w:szCs w:val="22"/>
                        </w:rPr>
                      </w:pPr>
                      <w:r w:rsidRPr="00D81C39">
                        <w:rPr>
                          <w:rFonts w:ascii="Arial Narrow" w:hAnsi="Arial Narrow"/>
                          <w:szCs w:val="22"/>
                        </w:rPr>
                        <w:t>A veces la conclusión de un argumento es omitida. Aquí un ejemplo: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ind w:left="1416"/>
                        <w:rPr>
                          <w:rFonts w:ascii="Arial Narrow" w:hAnsi="Arial Narrow"/>
                          <w:szCs w:val="22"/>
                        </w:rPr>
                      </w:pPr>
                      <w:r w:rsidRPr="00D81C39">
                        <w:rPr>
                          <w:rFonts w:ascii="Arial Narrow" w:hAnsi="Arial Narrow"/>
                          <w:szCs w:val="22"/>
                        </w:rPr>
                        <w:t>Todos los boxeadores sufren daños en el cerebro y Smith tiene una larga carrera como boxeador. (¿Necesito decir más?)</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ind w:left="720" w:hanging="720"/>
                        <w:rPr>
                          <w:rFonts w:ascii="Arial Narrow" w:hAnsi="Arial Narrow"/>
                          <w:szCs w:val="22"/>
                        </w:rPr>
                      </w:pPr>
                      <w:r w:rsidRPr="00D81C39">
                        <w:rPr>
                          <w:rFonts w:ascii="Arial Narrow" w:hAnsi="Arial Narrow"/>
                          <w:szCs w:val="22"/>
                        </w:rPr>
                        <w:tab/>
                        <w:t>El contexto usualmente hace clara la conclusión que se intenta expresar. De modo similar, las razones son omitidas algunas veces, aunque son asumidas como parte del argumento.</w:t>
                      </w:r>
                    </w:p>
                    <w:p w:rsidR="00A608F2" w:rsidRPr="00D81C39" w:rsidRDefault="00A608F2" w:rsidP="008444BC">
                      <w:pPr>
                        <w:pStyle w:val="Textoindependiente"/>
                        <w:rPr>
                          <w:rFonts w:ascii="Arial Narrow" w:hAnsi="Arial Narrow"/>
                          <w:szCs w:val="22"/>
                        </w:rPr>
                      </w:pPr>
                    </w:p>
                    <w:p w:rsidR="00A608F2" w:rsidRPr="00D81C39" w:rsidRDefault="00A608F2" w:rsidP="008444BC">
                      <w:pPr>
                        <w:pStyle w:val="Textoindependiente"/>
                        <w:rPr>
                          <w:rFonts w:ascii="Arial Narrow" w:hAnsi="Arial Narrow"/>
                          <w:szCs w:val="22"/>
                        </w:rPr>
                      </w:pPr>
                      <w:r w:rsidRPr="00D81C39">
                        <w:rPr>
                          <w:rFonts w:ascii="Arial Narrow" w:hAnsi="Arial Narrow"/>
                          <w:szCs w:val="22"/>
                        </w:rPr>
                        <w:t xml:space="preserve">Se sigue inmediatamente de los parágrafos anteriores que la línea divisoria entre argumentos y no argumentos no es clara. Es a menudo absolutamente claro que un pasaje expresa un argumento. De modo similar, es bastante cierto que un pasaje </w:t>
                      </w:r>
                      <w:r w:rsidRPr="00D81C39">
                        <w:rPr>
                          <w:rFonts w:ascii="Arial Narrow" w:hAnsi="Arial Narrow"/>
                          <w:i/>
                          <w:szCs w:val="22"/>
                        </w:rPr>
                        <w:t xml:space="preserve">no </w:t>
                      </w:r>
                      <w:r w:rsidRPr="00D81C39">
                        <w:rPr>
                          <w:rFonts w:ascii="Arial Narrow" w:hAnsi="Arial Narrow"/>
                          <w:szCs w:val="22"/>
                        </w:rPr>
                        <w:t>contiene un argumento. Pero igualmente, es a menudo poco claro si lo es o no.</w:t>
                      </w:r>
                    </w:p>
                    <w:p w:rsidR="00A608F2" w:rsidRPr="00D81C39" w:rsidRDefault="00A608F2" w:rsidP="008444BC">
                      <w:pPr>
                        <w:pStyle w:val="Textoindependiente"/>
                        <w:rPr>
                          <w:rFonts w:ascii="Arial Narrow" w:hAnsi="Arial Narrow"/>
                          <w:szCs w:val="22"/>
                        </w:rPr>
                      </w:pPr>
                    </w:p>
                    <w:p w:rsidR="00A608F2" w:rsidRPr="008444BC" w:rsidRDefault="00A608F2" w:rsidP="008444BC">
                      <w:pPr>
                        <w:pStyle w:val="Textoindependiente"/>
                        <w:rPr>
                          <w:rFonts w:ascii="Arial Narrow" w:hAnsi="Arial Narrow"/>
                          <w:sz w:val="20"/>
                          <w:lang w:val="es-ES"/>
                        </w:rPr>
                      </w:pPr>
                    </w:p>
                    <w:p w:rsidR="00A608F2" w:rsidRPr="008444BC" w:rsidRDefault="00A608F2" w:rsidP="008444BC">
                      <w:pPr>
                        <w:pStyle w:val="Textoindependiente"/>
                        <w:rPr>
                          <w:rFonts w:ascii="Arial Narrow" w:hAnsi="Arial Narrow"/>
                          <w:sz w:val="20"/>
                          <w:lang w:val="es-ES"/>
                        </w:rPr>
                      </w:pPr>
                    </w:p>
                    <w:p w:rsidR="00A608F2" w:rsidRPr="000B680E" w:rsidRDefault="00A608F2" w:rsidP="008444BC">
                      <w:pPr>
                        <w:pStyle w:val="Textoindependiente"/>
                        <w:rPr>
                          <w:rFonts w:ascii="Arial Narrow" w:hAnsi="Arial Narrow"/>
                          <w:sz w:val="20"/>
                          <w:lang w:val="en-US"/>
                        </w:rPr>
                      </w:pPr>
                      <w:r w:rsidRPr="000B680E">
                        <w:rPr>
                          <w:rFonts w:ascii="Arial Narrow" w:hAnsi="Arial Narrow"/>
                          <w:sz w:val="20"/>
                          <w:lang w:val="en-US"/>
                        </w:rPr>
                        <w:t>Fuente:</w:t>
                      </w:r>
                    </w:p>
                    <w:p w:rsidR="00A608F2" w:rsidRPr="006068EB" w:rsidRDefault="00A608F2" w:rsidP="008444BC">
                      <w:pPr>
                        <w:pStyle w:val="Textoindependiente"/>
                        <w:rPr>
                          <w:rFonts w:ascii="Arial Narrow" w:hAnsi="Arial Narrow"/>
                          <w:sz w:val="20"/>
                          <w:lang w:val="en-US"/>
                        </w:rPr>
                      </w:pPr>
                      <w:r w:rsidRPr="000B680E">
                        <w:rPr>
                          <w:rFonts w:ascii="Arial Narrow" w:hAnsi="Arial Narrow"/>
                          <w:sz w:val="20"/>
                          <w:lang w:val="en-US"/>
                        </w:rPr>
                        <w:t>FISHER, Alec</w:t>
                      </w:r>
                      <w:r>
                        <w:rPr>
                          <w:rFonts w:ascii="Arial Narrow" w:hAnsi="Arial Narrow"/>
                          <w:sz w:val="20"/>
                          <w:lang w:val="en-US"/>
                        </w:rPr>
                        <w:t xml:space="preserve"> (</w:t>
                      </w:r>
                      <w:r w:rsidRPr="000B680E">
                        <w:rPr>
                          <w:rFonts w:ascii="Arial Narrow" w:hAnsi="Arial Narrow"/>
                          <w:sz w:val="20"/>
                          <w:lang w:val="en-US"/>
                        </w:rPr>
                        <w:t>1988</w:t>
                      </w:r>
                      <w:r>
                        <w:rPr>
                          <w:rFonts w:ascii="Arial Narrow" w:hAnsi="Arial Narrow"/>
                          <w:sz w:val="20"/>
                          <w:lang w:val="en-US"/>
                        </w:rPr>
                        <w:t xml:space="preserve">) </w:t>
                      </w:r>
                      <w:r w:rsidRPr="000B680E">
                        <w:rPr>
                          <w:rFonts w:ascii="Arial Narrow" w:hAnsi="Arial Narrow"/>
                          <w:sz w:val="20"/>
                          <w:lang w:val="en-US"/>
                        </w:rPr>
                        <w:t>The logic of real arguments</w:t>
                      </w:r>
                      <w:r w:rsidRPr="000B680E">
                        <w:rPr>
                          <w:rFonts w:ascii="Arial Narrow" w:hAnsi="Arial Narrow"/>
                          <w:i/>
                          <w:sz w:val="20"/>
                          <w:lang w:val="en-US"/>
                        </w:rPr>
                        <w:t>.</w:t>
                      </w:r>
                      <w:r w:rsidRPr="000B680E">
                        <w:rPr>
                          <w:rFonts w:ascii="Arial Narrow" w:hAnsi="Arial Narrow"/>
                          <w:sz w:val="20"/>
                          <w:lang w:val="en-US"/>
                        </w:rPr>
                        <w:t xml:space="preserve"> </w:t>
                      </w:r>
                      <w:smartTag w:uri="urn:schemas-microsoft-com:office:smarttags" w:element="City">
                        <w:r w:rsidRPr="006068EB">
                          <w:rPr>
                            <w:rFonts w:ascii="Arial Narrow" w:hAnsi="Arial Narrow"/>
                            <w:sz w:val="20"/>
                            <w:lang w:val="en-US"/>
                          </w:rPr>
                          <w:t>Cambridge</w:t>
                        </w:r>
                      </w:smartTag>
                      <w:r w:rsidRPr="006068EB">
                        <w:rPr>
                          <w:rFonts w:ascii="Arial Narrow" w:hAnsi="Arial Narrow"/>
                          <w:sz w:val="20"/>
                          <w:lang w:val="en-US"/>
                        </w:rPr>
                        <w:t xml:space="preserve">: </w:t>
                      </w:r>
                      <w:smartTag w:uri="urn:schemas-microsoft-com:office:smarttags" w:element="place">
                        <w:smartTag w:uri="urn:schemas-microsoft-com:office:smarttags" w:element="PlaceName">
                          <w:r w:rsidRPr="006068EB">
                            <w:rPr>
                              <w:rFonts w:ascii="Arial Narrow" w:hAnsi="Arial Narrow"/>
                              <w:sz w:val="20"/>
                              <w:lang w:val="en-US"/>
                            </w:rPr>
                            <w:t>Cambridge</w:t>
                          </w:r>
                        </w:smartTag>
                        <w:r w:rsidRPr="006068EB">
                          <w:rPr>
                            <w:rFonts w:ascii="Arial Narrow" w:hAnsi="Arial Narrow"/>
                            <w:sz w:val="20"/>
                            <w:lang w:val="en-US"/>
                          </w:rPr>
                          <w:t xml:space="preserve"> </w:t>
                        </w:r>
                        <w:smartTag w:uri="urn:schemas-microsoft-com:office:smarttags" w:element="PlaceType">
                          <w:r w:rsidRPr="006068EB">
                            <w:rPr>
                              <w:rFonts w:ascii="Arial Narrow" w:hAnsi="Arial Narrow"/>
                              <w:sz w:val="20"/>
                              <w:lang w:val="en-US"/>
                            </w:rPr>
                            <w:t>University</w:t>
                          </w:r>
                        </w:smartTag>
                      </w:smartTag>
                      <w:r w:rsidRPr="006068EB">
                        <w:rPr>
                          <w:rFonts w:ascii="Arial Narrow" w:hAnsi="Arial Narrow"/>
                          <w:sz w:val="20"/>
                          <w:lang w:val="en-US"/>
                        </w:rPr>
                        <w:t xml:space="preserve"> Press.</w:t>
                      </w:r>
                    </w:p>
                  </w:txbxContent>
                </v:textbox>
              </v:shape>
            </w:pict>
          </mc:Fallback>
        </mc:AlternateContent>
      </w:r>
      <w:r>
        <w:rPr>
          <w:rFonts w:ascii="Century Gothic" w:hAnsi="Century Gothic"/>
          <w:bCs/>
          <w:szCs w:val="22"/>
        </w:rPr>
        <w:br w:type="page"/>
      </w:r>
      <w:r w:rsidRPr="00F52642">
        <w:rPr>
          <w:rFonts w:ascii="Century Gothic" w:hAnsi="Century Gothic"/>
          <w:b/>
          <w:sz w:val="32"/>
          <w:szCs w:val="32"/>
        </w:rPr>
        <w:lastRenderedPageBreak/>
        <w:sym w:font="Wingdings" w:char="F021"/>
      </w:r>
      <w:r w:rsidRPr="00046121">
        <w:rPr>
          <w:rFonts w:ascii="Century Gothic" w:hAnsi="Century Gothic"/>
          <w:szCs w:val="22"/>
        </w:rPr>
        <w:t xml:space="preserve">  </w:t>
      </w:r>
      <w:r w:rsidRPr="00F52642">
        <w:rPr>
          <w:rFonts w:ascii="Century Gothic" w:hAnsi="Century Gothic"/>
          <w:b/>
          <w:sz w:val="28"/>
          <w:szCs w:val="28"/>
        </w:rPr>
        <w:t>Ejercicios de aplicación</w:t>
      </w:r>
    </w:p>
    <w:p w:rsidR="008444BC" w:rsidRPr="00046121" w:rsidRDefault="008444BC" w:rsidP="008444BC">
      <w:pPr>
        <w:pStyle w:val="Textoindependiente"/>
        <w:rPr>
          <w:rFonts w:ascii="Century Gothic" w:hAnsi="Century Gothic"/>
          <w:szCs w:val="22"/>
        </w:rPr>
      </w:pPr>
    </w:p>
    <w:p w:rsidR="008444BC" w:rsidRDefault="008444BC" w:rsidP="008444BC">
      <w:pPr>
        <w:pStyle w:val="Textoindependiente"/>
        <w:rPr>
          <w:rFonts w:ascii="Century Gothic" w:hAnsi="Century Gothic"/>
          <w:szCs w:val="22"/>
        </w:rPr>
      </w:pPr>
      <w:r w:rsidRPr="00046121">
        <w:rPr>
          <w:rFonts w:ascii="Century Gothic" w:hAnsi="Century Gothic"/>
          <w:szCs w:val="22"/>
        </w:rPr>
        <w:t xml:space="preserve">Lee cada uno de los siguientes pasajes y </w:t>
      </w:r>
      <w:r>
        <w:rPr>
          <w:rFonts w:ascii="Century Gothic" w:hAnsi="Century Gothic"/>
          <w:szCs w:val="22"/>
        </w:rPr>
        <w:t>resuelve lo siguiente:</w:t>
      </w:r>
    </w:p>
    <w:p w:rsidR="008444BC" w:rsidRDefault="008444BC" w:rsidP="00540C28">
      <w:pPr>
        <w:pStyle w:val="Textoindependiente"/>
        <w:widowControl/>
        <w:numPr>
          <w:ilvl w:val="0"/>
          <w:numId w:val="5"/>
        </w:numPr>
        <w:shd w:val="clear" w:color="auto" w:fill="FFFFFF"/>
        <w:rPr>
          <w:rFonts w:ascii="Century Gothic" w:hAnsi="Century Gothic"/>
          <w:szCs w:val="22"/>
        </w:rPr>
      </w:pPr>
      <w:r>
        <w:rPr>
          <w:rFonts w:ascii="Century Gothic" w:hAnsi="Century Gothic"/>
          <w:szCs w:val="22"/>
        </w:rPr>
        <w:t>D</w:t>
      </w:r>
      <w:r w:rsidRPr="00046121">
        <w:rPr>
          <w:rFonts w:ascii="Century Gothic" w:hAnsi="Century Gothic"/>
          <w:szCs w:val="22"/>
        </w:rPr>
        <w:t xml:space="preserve">etermina cuáles de ellos </w:t>
      </w:r>
      <w:r>
        <w:rPr>
          <w:rFonts w:ascii="Century Gothic" w:hAnsi="Century Gothic"/>
          <w:szCs w:val="22"/>
        </w:rPr>
        <w:t>es un argumento</w:t>
      </w:r>
      <w:r w:rsidRPr="00046121">
        <w:rPr>
          <w:rFonts w:ascii="Century Gothic" w:hAnsi="Century Gothic"/>
          <w:szCs w:val="22"/>
        </w:rPr>
        <w:t xml:space="preserve">. </w:t>
      </w:r>
    </w:p>
    <w:p w:rsidR="008444BC" w:rsidRDefault="008444BC" w:rsidP="00540C28">
      <w:pPr>
        <w:pStyle w:val="Textoindependiente"/>
        <w:widowControl/>
        <w:numPr>
          <w:ilvl w:val="0"/>
          <w:numId w:val="5"/>
        </w:numPr>
        <w:shd w:val="clear" w:color="auto" w:fill="FFFFFF"/>
        <w:rPr>
          <w:rFonts w:ascii="Century Gothic" w:hAnsi="Century Gothic"/>
          <w:szCs w:val="22"/>
        </w:rPr>
      </w:pPr>
      <w:r w:rsidRPr="00046121">
        <w:rPr>
          <w:rFonts w:ascii="Century Gothic" w:hAnsi="Century Gothic"/>
          <w:szCs w:val="22"/>
        </w:rPr>
        <w:t xml:space="preserve">En los casos en los que no se trate de un argumento, indica </w:t>
      </w:r>
      <w:r>
        <w:rPr>
          <w:rFonts w:ascii="Century Gothic" w:hAnsi="Century Gothic"/>
          <w:szCs w:val="22"/>
        </w:rPr>
        <w:t>cuál es la pretensión del texto: informar, describir, etc.</w:t>
      </w:r>
    </w:p>
    <w:p w:rsidR="008444BC" w:rsidRPr="00046121" w:rsidRDefault="009B517D" w:rsidP="00540C28">
      <w:pPr>
        <w:pStyle w:val="Textoindependiente"/>
        <w:widowControl/>
        <w:numPr>
          <w:ilvl w:val="0"/>
          <w:numId w:val="5"/>
        </w:numPr>
        <w:shd w:val="clear" w:color="auto" w:fill="FFFFFF"/>
        <w:rPr>
          <w:rFonts w:ascii="Century Gothic" w:hAnsi="Century Gothic"/>
          <w:szCs w:val="22"/>
        </w:rPr>
      </w:pPr>
      <w:r>
        <w:rPr>
          <w:rFonts w:ascii="Century Gothic" w:hAnsi="Century Gothic"/>
          <w:noProof/>
          <w:szCs w:val="22"/>
          <w:lang w:eastAsia="es-PE"/>
        </w:rPr>
        <mc:AlternateContent>
          <mc:Choice Requires="wps">
            <w:drawing>
              <wp:anchor distT="0" distB="0" distL="114300" distR="114300" simplePos="0" relativeHeight="251600384" behindDoc="0" locked="0" layoutInCell="1" allowOverlap="1" wp14:anchorId="006934C1" wp14:editId="5F196F82">
                <wp:simplePos x="0" y="0"/>
                <wp:positionH relativeFrom="column">
                  <wp:posOffset>2274570</wp:posOffset>
                </wp:positionH>
                <wp:positionV relativeFrom="paragraph">
                  <wp:posOffset>156210</wp:posOffset>
                </wp:positionV>
                <wp:extent cx="571500" cy="228600"/>
                <wp:effectExtent l="7620" t="13335" r="11430" b="15240"/>
                <wp:wrapNone/>
                <wp:docPr id="1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1pt;margin-top:12.3pt;width:45pt;height: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" filled="f" strokeweight="1pt"/>
            </w:pict>
          </mc:Fallback>
        </mc:AlternateContent>
      </w:r>
      <w:r w:rsidR="008444BC">
        <w:rPr>
          <w:rFonts w:ascii="Century Gothic" w:hAnsi="Century Gothic"/>
          <w:szCs w:val="22"/>
        </w:rPr>
        <w:t xml:space="preserve">En caso de que sí se trate de un argumento, </w:t>
      </w:r>
      <w:r w:rsidR="008444BC" w:rsidRPr="000B49F1">
        <w:rPr>
          <w:rFonts w:ascii="Century Gothic" w:hAnsi="Century Gothic"/>
          <w:szCs w:val="22"/>
          <w:u w:val="single"/>
        </w:rPr>
        <w:t>subraya</w:t>
      </w:r>
      <w:r w:rsidR="008444BC">
        <w:rPr>
          <w:rFonts w:ascii="Century Gothic" w:hAnsi="Century Gothic"/>
          <w:szCs w:val="22"/>
        </w:rPr>
        <w:t xml:space="preserve"> las conclusiones, numera las premisas y encierra en un   círculo   los indicadores de argumento.</w:t>
      </w:r>
    </w:p>
    <w:p w:rsidR="008444BC" w:rsidRPr="00046121" w:rsidRDefault="008444BC" w:rsidP="008444BC">
      <w:pPr>
        <w:pStyle w:val="Textoindependiente"/>
        <w:rPr>
          <w:rFonts w:ascii="Century Gothic" w:hAnsi="Century Gothic"/>
          <w:szCs w:val="22"/>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86"/>
        <w:gridCol w:w="2234"/>
      </w:tblGrid>
      <w:tr w:rsidR="008444BC" w:rsidRPr="0079173F" w:rsidTr="0076084A">
        <w:trPr>
          <w:trHeight w:val="3683"/>
        </w:trPr>
        <w:tc>
          <w:tcPr>
            <w:tcW w:w="6586" w:type="dxa"/>
          </w:tcPr>
          <w:p w:rsidR="008444BC" w:rsidRPr="0079173F" w:rsidRDefault="008444BC" w:rsidP="0076084A">
            <w:pPr>
              <w:pStyle w:val="Textoindependiente"/>
              <w:rPr>
                <w:rFonts w:ascii="Century Gothic" w:hAnsi="Century Gothic"/>
                <w:szCs w:val="22"/>
              </w:rPr>
            </w:pPr>
            <w:r w:rsidRPr="0079173F">
              <w:rPr>
                <w:rFonts w:ascii="Century Gothic" w:hAnsi="Century Gothic"/>
                <w:szCs w:val="22"/>
              </w:rPr>
              <w:t>1.</w:t>
            </w:r>
          </w:p>
          <w:p w:rsidR="008444BC" w:rsidRPr="0079173F" w:rsidRDefault="008444BC" w:rsidP="0076084A">
            <w:pPr>
              <w:pStyle w:val="Textoindependiente"/>
              <w:rPr>
                <w:rFonts w:ascii="Century Gothic" w:hAnsi="Century Gothic"/>
                <w:szCs w:val="22"/>
              </w:rPr>
            </w:pPr>
            <w:r w:rsidRPr="0079173F">
              <w:rPr>
                <w:rFonts w:ascii="Century Gothic" w:hAnsi="Century Gothic"/>
                <w:szCs w:val="22"/>
              </w:rPr>
              <w:t xml:space="preserve">La doctrina del </w:t>
            </w:r>
            <w:r w:rsidRPr="0079173F">
              <w:rPr>
                <w:rFonts w:ascii="Century Gothic" w:hAnsi="Century Gothic"/>
                <w:i/>
                <w:szCs w:val="22"/>
              </w:rPr>
              <w:t>antitrust</w:t>
            </w:r>
            <w:r w:rsidRPr="0079173F">
              <w:rPr>
                <w:rFonts w:ascii="Century Gothic" w:hAnsi="Century Gothic"/>
                <w:szCs w:val="22"/>
              </w:rPr>
              <w:t xml:space="preserve"> postula que la democracia funciona mejor cuando el poder económico se distribuye de manera descentralizada y cuando los distintos intereses económicos se contrarrestan entre sí. Se trata de un postulado análogo a la separación de poderes y al establecimiento de “pesos y contrapesos” en el funcionamiento del Estado, que limitan las posibilidades de abuso del poder político. Esta doctrina surge en un contexto impregnado por tradiciones liberales que rechazaban la concentración del poder por constituir una amenaza a las libertades individuales.</w:t>
            </w:r>
          </w:p>
          <w:p w:rsidR="008444BC" w:rsidRPr="00981C84" w:rsidRDefault="008444BC" w:rsidP="0076084A">
            <w:pPr>
              <w:pStyle w:val="Textoindependiente"/>
              <w:rPr>
                <w:rFonts w:ascii="Century Gothic" w:hAnsi="Century Gothic"/>
                <w:sz w:val="16"/>
                <w:szCs w:val="16"/>
              </w:rPr>
            </w:pPr>
          </w:p>
          <w:p w:rsidR="008444BC" w:rsidRPr="0079173F" w:rsidRDefault="008444BC" w:rsidP="0076084A">
            <w:pPr>
              <w:pStyle w:val="Textoindependiente"/>
              <w:jc w:val="right"/>
              <w:rPr>
                <w:rFonts w:ascii="Century Gothic" w:hAnsi="Century Gothic"/>
                <w:sz w:val="16"/>
                <w:szCs w:val="16"/>
              </w:rPr>
            </w:pPr>
            <w:r w:rsidRPr="0079173F">
              <w:rPr>
                <w:rFonts w:ascii="Century Gothic" w:hAnsi="Century Gothic"/>
                <w:sz w:val="16"/>
                <w:szCs w:val="16"/>
              </w:rPr>
              <w:t xml:space="preserve">TAVARA, José. </w:t>
            </w:r>
            <w:r w:rsidRPr="0079173F">
              <w:rPr>
                <w:rFonts w:ascii="Century Gothic" w:hAnsi="Century Gothic"/>
                <w:i/>
                <w:sz w:val="16"/>
                <w:szCs w:val="16"/>
              </w:rPr>
              <w:t>Mercados, monopolios y democracia</w:t>
            </w:r>
          </w:p>
        </w:tc>
        <w:tc>
          <w:tcPr>
            <w:tcW w:w="2234" w:type="dxa"/>
          </w:tcPr>
          <w:p w:rsidR="008444BC" w:rsidRPr="0079173F"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86"/>
        <w:gridCol w:w="2234"/>
      </w:tblGrid>
      <w:tr w:rsidR="008444BC" w:rsidRPr="00046121" w:rsidTr="0076084A">
        <w:trPr>
          <w:trHeight w:val="3998"/>
        </w:trPr>
        <w:tc>
          <w:tcPr>
            <w:tcW w:w="6586" w:type="dxa"/>
          </w:tcPr>
          <w:p w:rsidR="008444BC" w:rsidRPr="005B1CCC" w:rsidRDefault="008444BC" w:rsidP="0076084A">
            <w:pPr>
              <w:pStyle w:val="Textoindependiente"/>
              <w:rPr>
                <w:rFonts w:ascii="Century Gothic" w:hAnsi="Century Gothic"/>
                <w:szCs w:val="22"/>
              </w:rPr>
            </w:pPr>
            <w:r>
              <w:rPr>
                <w:rFonts w:ascii="Century Gothic" w:hAnsi="Century Gothic"/>
                <w:szCs w:val="22"/>
              </w:rPr>
              <w:t>2.</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En el siglo XIX un demócrata podía ser tanto liberal como socialista. Los liberales aceptaban la revolución industrial y defendían la institución de la propiedad privada de los medios de producción, el establecimiento de una economía de mercado autorregulada y la conversión del trabajo en mercancía. Los socialistas aceptaban también la revolución industrial, pero rechazaban esos tres puntos de la ideología liberal. Los conservadores, por su parte, rechazaban la revolución industrial. De ello se desprende que ni los liberales ni los socialistas eran conservadores, que ningún liberal era socialista y que ningún conservador era demócrata.</w:t>
            </w:r>
          </w:p>
          <w:p w:rsidR="008444BC" w:rsidRPr="00981C84" w:rsidRDefault="008444BC" w:rsidP="0076084A">
            <w:pPr>
              <w:pStyle w:val="Textoindependiente"/>
              <w:rPr>
                <w:rFonts w:ascii="Century Gothic" w:hAnsi="Century Gothic"/>
                <w:sz w:val="16"/>
                <w:szCs w:val="16"/>
              </w:rPr>
            </w:pPr>
          </w:p>
          <w:p w:rsidR="008444BC" w:rsidRPr="00F52642" w:rsidRDefault="008444BC" w:rsidP="0076084A">
            <w:pPr>
              <w:pStyle w:val="Textoindependiente"/>
              <w:jc w:val="right"/>
              <w:rPr>
                <w:rFonts w:ascii="Century Gothic" w:hAnsi="Century Gothic"/>
                <w:sz w:val="16"/>
                <w:szCs w:val="16"/>
              </w:rPr>
            </w:pPr>
            <w:r w:rsidRPr="00F52642">
              <w:rPr>
                <w:rFonts w:ascii="Century Gothic" w:hAnsi="Century Gothic"/>
                <w:sz w:val="16"/>
                <w:szCs w:val="16"/>
              </w:rPr>
              <w:t xml:space="preserve">DEAÑO, Alfredo, </w:t>
            </w:r>
            <w:r w:rsidRPr="00F52642">
              <w:rPr>
                <w:rFonts w:ascii="Century Gothic" w:hAnsi="Century Gothic"/>
                <w:i/>
                <w:iCs/>
                <w:sz w:val="16"/>
                <w:szCs w:val="16"/>
              </w:rPr>
              <w:t>Introducción a  la  lógica  formal</w:t>
            </w:r>
          </w:p>
        </w:tc>
        <w:tc>
          <w:tcPr>
            <w:tcW w:w="2234"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86"/>
        <w:gridCol w:w="2234"/>
      </w:tblGrid>
      <w:tr w:rsidR="008444BC" w:rsidRPr="00046121" w:rsidTr="0076084A">
        <w:tc>
          <w:tcPr>
            <w:tcW w:w="6586" w:type="dxa"/>
          </w:tcPr>
          <w:p w:rsidR="008444BC" w:rsidRPr="005B1CCC" w:rsidRDefault="008444BC" w:rsidP="0076084A">
            <w:pPr>
              <w:pStyle w:val="Textoindependiente"/>
              <w:rPr>
                <w:rFonts w:ascii="Century Gothic" w:hAnsi="Century Gothic"/>
                <w:szCs w:val="22"/>
              </w:rPr>
            </w:pPr>
            <w:r>
              <w:rPr>
                <w:rFonts w:ascii="Century Gothic" w:hAnsi="Century Gothic"/>
                <w:szCs w:val="22"/>
              </w:rPr>
              <w:t>3.</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“¿Cómo sabes que tú estás loco? –preguntó Alicia.</w:t>
            </w:r>
          </w:p>
          <w:p w:rsidR="008444BC" w:rsidRPr="00046121" w:rsidRDefault="008444BC" w:rsidP="0076084A">
            <w:pPr>
              <w:pStyle w:val="Textoindependiente"/>
              <w:rPr>
                <w:rFonts w:ascii="Century Gothic" w:hAnsi="Century Gothic"/>
                <w:szCs w:val="22"/>
              </w:rPr>
            </w:pPr>
            <w:r>
              <w:rPr>
                <w:rFonts w:ascii="Century Gothic" w:hAnsi="Century Gothic"/>
                <w:szCs w:val="22"/>
              </w:rPr>
              <w:t>“Para empezar –repuso el gato</w:t>
            </w:r>
            <w:r w:rsidRPr="00046121">
              <w:rPr>
                <w:rFonts w:ascii="Century Gothic" w:hAnsi="Century Gothic"/>
                <w:szCs w:val="22"/>
              </w:rPr>
              <w:t>– los perros no están locos. ¿De acuerdo?”</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“Supongo que no” – dijo Alicia.</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“Bueno, pues entonces –</w:t>
            </w:r>
            <w:r>
              <w:rPr>
                <w:rFonts w:ascii="Century Gothic" w:hAnsi="Century Gothic"/>
                <w:szCs w:val="22"/>
              </w:rPr>
              <w:t>continuó el gato</w:t>
            </w:r>
            <w:r w:rsidRPr="00046121">
              <w:rPr>
                <w:rFonts w:ascii="Century Gothic" w:hAnsi="Century Gothic"/>
                <w:szCs w:val="22"/>
              </w:rPr>
              <w:t>– observarás que los perros gruñen cuando algo no les gusta y mueven la cola cuando están contentos. En cambio, yo gruño cuando estoy contento y muevo la cola cuando me enojo; luego, estoy loco.</w:t>
            </w:r>
          </w:p>
          <w:p w:rsidR="008444BC" w:rsidRPr="00981C84" w:rsidRDefault="008444BC" w:rsidP="0076084A">
            <w:pPr>
              <w:pStyle w:val="Textoindependiente"/>
              <w:rPr>
                <w:rFonts w:ascii="Century Gothic" w:hAnsi="Century Gothic"/>
                <w:sz w:val="16"/>
                <w:szCs w:val="16"/>
              </w:rPr>
            </w:pPr>
          </w:p>
          <w:p w:rsidR="008444BC" w:rsidRPr="00F52642" w:rsidRDefault="008444BC" w:rsidP="0076084A">
            <w:pPr>
              <w:pStyle w:val="Textoindependiente"/>
              <w:jc w:val="right"/>
              <w:rPr>
                <w:rFonts w:ascii="Century Gothic" w:hAnsi="Century Gothic"/>
                <w:sz w:val="16"/>
                <w:szCs w:val="16"/>
              </w:rPr>
            </w:pPr>
            <w:r w:rsidRPr="00F52642">
              <w:rPr>
                <w:rFonts w:ascii="Century Gothic" w:hAnsi="Century Gothic"/>
                <w:sz w:val="16"/>
                <w:szCs w:val="16"/>
              </w:rPr>
              <w:t xml:space="preserve">CARROLL, Lewis. </w:t>
            </w:r>
            <w:r w:rsidRPr="00F52642">
              <w:rPr>
                <w:rFonts w:ascii="Century Gothic" w:hAnsi="Century Gothic"/>
                <w:i/>
                <w:sz w:val="16"/>
                <w:szCs w:val="16"/>
              </w:rPr>
              <w:t>Alicia en el país de las maravillas</w:t>
            </w:r>
          </w:p>
        </w:tc>
        <w:tc>
          <w:tcPr>
            <w:tcW w:w="2234"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3C1C58" w:rsidTr="0076084A">
        <w:tc>
          <w:tcPr>
            <w:tcW w:w="6449" w:type="dxa"/>
          </w:tcPr>
          <w:p w:rsidR="008444BC" w:rsidRPr="003C1C58" w:rsidRDefault="008444BC" w:rsidP="0076084A">
            <w:pPr>
              <w:pStyle w:val="Textoindependiente"/>
              <w:rPr>
                <w:rFonts w:ascii="Century Gothic" w:hAnsi="Century Gothic"/>
                <w:szCs w:val="22"/>
              </w:rPr>
            </w:pPr>
            <w:r w:rsidRPr="003C1C58">
              <w:rPr>
                <w:rFonts w:ascii="Century Gothic" w:hAnsi="Century Gothic"/>
                <w:szCs w:val="22"/>
              </w:rPr>
              <w:t>4.</w:t>
            </w:r>
          </w:p>
          <w:p w:rsidR="008444BC" w:rsidRPr="003C1C58" w:rsidRDefault="008444BC" w:rsidP="0076084A">
            <w:pPr>
              <w:pStyle w:val="Textoindependiente"/>
              <w:rPr>
                <w:rFonts w:ascii="Century Gothic" w:hAnsi="Century Gothic"/>
                <w:szCs w:val="22"/>
              </w:rPr>
            </w:pPr>
            <w:r w:rsidRPr="003C1C58">
              <w:rPr>
                <w:rFonts w:ascii="Century Gothic" w:hAnsi="Century Gothic"/>
                <w:szCs w:val="22"/>
              </w:rPr>
              <w:t xml:space="preserve">El término </w:t>
            </w:r>
            <w:r w:rsidRPr="003C1C58">
              <w:rPr>
                <w:rFonts w:ascii="Century Gothic" w:hAnsi="Century Gothic"/>
                <w:i/>
                <w:szCs w:val="22"/>
              </w:rPr>
              <w:t>consumidor</w:t>
            </w:r>
            <w:r w:rsidRPr="003C1C58">
              <w:rPr>
                <w:rFonts w:ascii="Century Gothic" w:hAnsi="Century Gothic"/>
                <w:szCs w:val="22"/>
              </w:rPr>
              <w:t xml:space="preserve"> no debe interpretarse con demasiada estrechez. La gente gasta sus ingresos no sólo en bienes de consumo, sino también en inversiones. Al consumidor debe considerársele también como inversionista y los gastos de los consumidores deben incluir las inversiones, pues el dinero invertido se gasta en bienes de capital. Por otra parte, los gastos de los consumidores no incluyen los gastos de los negociantes en la compra o en la producción de artículos para la reventa. Así entendido, el gasto de los consumidores representa la demanda efectiva total de todo lo que se produce, ya sean mercancías o servicios.</w:t>
            </w:r>
          </w:p>
          <w:p w:rsidR="008444BC" w:rsidRPr="003C1C58" w:rsidRDefault="008444BC" w:rsidP="0076084A">
            <w:pPr>
              <w:pStyle w:val="Textoindependiente"/>
              <w:rPr>
                <w:rFonts w:ascii="Century Gothic" w:hAnsi="Century Gothic"/>
                <w:szCs w:val="22"/>
              </w:rPr>
            </w:pPr>
          </w:p>
        </w:tc>
        <w:tc>
          <w:tcPr>
            <w:tcW w:w="2371" w:type="dxa"/>
          </w:tcPr>
          <w:p w:rsidR="008444BC" w:rsidRPr="003C1C58"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Pr="005B1CCC" w:rsidRDefault="008444BC" w:rsidP="0076084A">
            <w:pPr>
              <w:pStyle w:val="Textoindependiente"/>
              <w:rPr>
                <w:rFonts w:ascii="Century Gothic" w:hAnsi="Century Gothic"/>
                <w:szCs w:val="22"/>
              </w:rPr>
            </w:pPr>
            <w:r>
              <w:rPr>
                <w:rFonts w:ascii="Century Gothic" w:hAnsi="Century Gothic"/>
                <w:szCs w:val="22"/>
              </w:rPr>
              <w:t>5.</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Sostener que si no existiese propiedad privada todos los hombres seríamos hermanos es un error. Hay una simple razón para considerar esa postura errónea: la propiedad privada hace que las personas sean socias y que cooperen entre sí.</w:t>
            </w:r>
          </w:p>
          <w:p w:rsidR="008444BC" w:rsidRPr="005B1CCC" w:rsidRDefault="008444BC" w:rsidP="0076084A">
            <w:pPr>
              <w:pStyle w:val="Textoindependiente"/>
              <w:jc w:val="right"/>
              <w:rPr>
                <w:rFonts w:ascii="Century Gothic" w:hAnsi="Century Gothic"/>
                <w:sz w:val="16"/>
                <w:szCs w:val="16"/>
              </w:rPr>
            </w:pPr>
            <w:r w:rsidRPr="005B1CCC">
              <w:rPr>
                <w:rFonts w:ascii="Century Gothic" w:hAnsi="Century Gothic"/>
                <w:sz w:val="16"/>
                <w:szCs w:val="16"/>
              </w:rPr>
              <w:t>SAVATER, Fernando</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Pr="005B1CCC" w:rsidRDefault="008444BC" w:rsidP="0076084A">
            <w:pPr>
              <w:pStyle w:val="Textoindependiente"/>
              <w:rPr>
                <w:rFonts w:ascii="Century Gothic" w:hAnsi="Century Gothic"/>
                <w:szCs w:val="22"/>
              </w:rPr>
            </w:pPr>
            <w:r>
              <w:rPr>
                <w:rFonts w:ascii="Century Gothic" w:hAnsi="Century Gothic"/>
                <w:szCs w:val="22"/>
              </w:rPr>
              <w:t>6.</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El día muere. Ha dejado un momento de llover. Me voy. Allí te dejo la yerba en que me senté y la sombra del árbol último de tu jardín que me amparó. Cierra la puerta, que oscurece. Yo sigo mi camino… El día se ha muerto.</w:t>
            </w:r>
          </w:p>
          <w:p w:rsidR="008444BC" w:rsidRPr="00046121" w:rsidRDefault="008444BC" w:rsidP="0076084A">
            <w:pPr>
              <w:pStyle w:val="Textoindependiente"/>
              <w:rPr>
                <w:rFonts w:ascii="Century Gothic" w:hAnsi="Century Gothic"/>
                <w:szCs w:val="22"/>
              </w:rPr>
            </w:pPr>
          </w:p>
          <w:p w:rsidR="008444BC" w:rsidRPr="005B1CCC" w:rsidRDefault="008444BC" w:rsidP="0076084A">
            <w:pPr>
              <w:pStyle w:val="Textoindependiente"/>
              <w:jc w:val="right"/>
              <w:rPr>
                <w:rFonts w:ascii="Century Gothic" w:hAnsi="Century Gothic"/>
                <w:sz w:val="16"/>
                <w:szCs w:val="16"/>
              </w:rPr>
            </w:pPr>
            <w:r w:rsidRPr="005B1CCC">
              <w:rPr>
                <w:rFonts w:ascii="Century Gothic" w:hAnsi="Century Gothic"/>
                <w:sz w:val="16"/>
                <w:szCs w:val="16"/>
              </w:rPr>
              <w:t xml:space="preserve">TAGORE, R. </w:t>
            </w:r>
            <w:r w:rsidRPr="005B1CCC">
              <w:rPr>
                <w:rFonts w:ascii="Century Gothic" w:hAnsi="Century Gothic"/>
                <w:i/>
                <w:sz w:val="16"/>
                <w:szCs w:val="16"/>
              </w:rPr>
              <w:t>El jardinero</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3C1C58" w:rsidTr="0076084A">
        <w:tc>
          <w:tcPr>
            <w:tcW w:w="6449" w:type="dxa"/>
          </w:tcPr>
          <w:p w:rsidR="008444BC" w:rsidRPr="003C1C58" w:rsidRDefault="008444BC" w:rsidP="0076084A">
            <w:pPr>
              <w:pStyle w:val="Textoindependiente"/>
              <w:rPr>
                <w:rFonts w:ascii="Century Gothic" w:hAnsi="Century Gothic"/>
                <w:szCs w:val="22"/>
              </w:rPr>
            </w:pPr>
            <w:r w:rsidRPr="003C1C58">
              <w:rPr>
                <w:rFonts w:ascii="Century Gothic" w:hAnsi="Century Gothic"/>
                <w:szCs w:val="22"/>
              </w:rPr>
              <w:t>7.</w:t>
            </w:r>
          </w:p>
          <w:p w:rsidR="008444BC" w:rsidRPr="003C1C58" w:rsidRDefault="008444BC" w:rsidP="0076084A">
            <w:pPr>
              <w:pStyle w:val="NormalWeb"/>
              <w:shd w:val="clear" w:color="auto" w:fill="FFFFFF"/>
              <w:spacing w:before="0" w:beforeAutospacing="0" w:after="0" w:afterAutospacing="0"/>
              <w:jc w:val="both"/>
              <w:rPr>
                <w:rFonts w:ascii="Century Gothic" w:hAnsi="Century Gothic"/>
                <w:sz w:val="22"/>
                <w:szCs w:val="22"/>
              </w:rPr>
            </w:pPr>
            <w:r w:rsidRPr="003C1C58">
              <w:rPr>
                <w:rFonts w:ascii="Century Gothic" w:hAnsi="Century Gothic"/>
                <w:sz w:val="22"/>
                <w:szCs w:val="22"/>
              </w:rPr>
              <w:t>Los economistas clásicos sostuvieron que la sobreproducción general era imposible, porque nadie producía sino para el consumo y, por lo tanto, la demanda era necesariamente igual a la oferta. Además, la producción llegaba a su máximo punto durante la fase activa del ciclo económico y caía durante la fase de depresión en el preciso momento en que los síntomas de sobreproducción aparecían. Si la sobreproducción excede la demanda, los negociantes, sobrecargados con bienes no vendidos, se muestran poco dispuestos a producir más. De esto podemos deducir v</w:t>
            </w:r>
            <w:r w:rsidR="00231CFC">
              <w:rPr>
                <w:rFonts w:ascii="Century Gothic" w:hAnsi="Century Gothic"/>
                <w:sz w:val="22"/>
                <w:szCs w:val="22"/>
              </w:rPr>
              <w:t>á</w:t>
            </w:r>
            <w:r w:rsidRPr="003C1C58">
              <w:rPr>
                <w:rFonts w:ascii="Century Gothic" w:hAnsi="Century Gothic"/>
                <w:sz w:val="22"/>
                <w:szCs w:val="22"/>
              </w:rPr>
              <w:t xml:space="preserve">lidamente que la producción restringida significa empleo restringido. </w:t>
            </w:r>
          </w:p>
          <w:p w:rsidR="008444BC" w:rsidRPr="003C1C58" w:rsidRDefault="008444BC" w:rsidP="0076084A">
            <w:pPr>
              <w:pStyle w:val="Textoindependiente"/>
              <w:jc w:val="right"/>
              <w:rPr>
                <w:rFonts w:ascii="Century Gothic" w:hAnsi="Century Gothic"/>
                <w:sz w:val="16"/>
                <w:szCs w:val="16"/>
              </w:rPr>
            </w:pPr>
          </w:p>
        </w:tc>
        <w:tc>
          <w:tcPr>
            <w:tcW w:w="2371" w:type="dxa"/>
          </w:tcPr>
          <w:p w:rsidR="008444BC" w:rsidRPr="003C1C58" w:rsidRDefault="008444BC" w:rsidP="0076084A">
            <w:pPr>
              <w:pStyle w:val="Textoindependiente"/>
              <w:rPr>
                <w:rFonts w:ascii="Century Gothic" w:hAnsi="Century Gothic"/>
                <w:szCs w:val="22"/>
              </w:rPr>
            </w:pPr>
          </w:p>
        </w:tc>
      </w:tr>
    </w:tbl>
    <w:p w:rsidR="008444BC" w:rsidRDefault="008444BC" w:rsidP="008444BC"/>
    <w:p w:rsidR="008444BC" w:rsidRDefault="008444BC" w:rsidP="008444BC">
      <w: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Pr="005B1CCC" w:rsidRDefault="008444BC" w:rsidP="0076084A">
            <w:pPr>
              <w:pStyle w:val="Textoindependiente"/>
              <w:rPr>
                <w:rFonts w:ascii="Century Gothic" w:hAnsi="Century Gothic"/>
                <w:szCs w:val="22"/>
              </w:rPr>
            </w:pPr>
            <w:r>
              <w:rPr>
                <w:rFonts w:ascii="Century Gothic" w:hAnsi="Century Gothic"/>
                <w:szCs w:val="22"/>
              </w:rPr>
              <w:lastRenderedPageBreak/>
              <w:t>8.</w:t>
            </w:r>
          </w:p>
          <w:p w:rsidR="008444BC" w:rsidRPr="00046121" w:rsidRDefault="008444BC" w:rsidP="0076084A">
            <w:pPr>
              <w:pStyle w:val="Textoindependiente"/>
              <w:rPr>
                <w:rFonts w:ascii="Century Gothic" w:hAnsi="Century Gothic"/>
                <w:iCs/>
                <w:szCs w:val="22"/>
              </w:rPr>
            </w:pPr>
            <w:r w:rsidRPr="00046121">
              <w:rPr>
                <w:rFonts w:ascii="Century Gothic" w:hAnsi="Century Gothic"/>
                <w:szCs w:val="22"/>
              </w:rPr>
              <w:t xml:space="preserve">La sabiduría les proviene a todos del conocer. Vale decir, que los unos conocen las causas y los otros no. Los que han experimentado saben el </w:t>
            </w:r>
            <w:r w:rsidRPr="00046121">
              <w:rPr>
                <w:rFonts w:ascii="Century Gothic" w:hAnsi="Century Gothic"/>
                <w:i/>
                <w:iCs/>
                <w:szCs w:val="22"/>
              </w:rPr>
              <w:t>qué</w:t>
            </w:r>
            <w:r w:rsidRPr="00046121">
              <w:rPr>
                <w:rFonts w:ascii="Century Gothic" w:hAnsi="Century Gothic"/>
                <w:szCs w:val="22"/>
              </w:rPr>
              <w:t xml:space="preserve">, pero no el </w:t>
            </w:r>
            <w:r w:rsidRPr="00046121">
              <w:rPr>
                <w:rFonts w:ascii="Century Gothic" w:hAnsi="Century Gothic"/>
                <w:i/>
                <w:iCs/>
                <w:szCs w:val="22"/>
              </w:rPr>
              <w:t>porqué</w:t>
            </w:r>
            <w:r w:rsidRPr="00046121">
              <w:rPr>
                <w:rFonts w:ascii="Century Gothic" w:hAnsi="Century Gothic"/>
                <w:szCs w:val="22"/>
              </w:rPr>
              <w:t xml:space="preserve">; los otros en cambio, conocen </w:t>
            </w:r>
            <w:proofErr w:type="spellStart"/>
            <w:r w:rsidRPr="00046121">
              <w:rPr>
                <w:rFonts w:ascii="Century Gothic" w:hAnsi="Century Gothic"/>
                <w:szCs w:val="22"/>
              </w:rPr>
              <w:t>el porqué</w:t>
            </w:r>
            <w:proofErr w:type="spellEnd"/>
            <w:r w:rsidRPr="00046121">
              <w:rPr>
                <w:rFonts w:ascii="Century Gothic" w:hAnsi="Century Gothic"/>
                <w:szCs w:val="22"/>
              </w:rPr>
              <w:t xml:space="preserve"> y la causa... Es decir son más sabios... en cuanto poseen la razón y conocen la causa... Por otra parte las sensaciones no creemos constituyan ninguna sabiduría a pesar de que sean ellas los conocimientos más adecuado de lo particular. Pero no nos dicen el porqué de ninguna cosa, como, por ejemplo, por qué es caliente el fuego, sino solamente que es caliente... Es evidente, entonces, que la sabiduría es ciencia de causas y de principios (</w:t>
            </w:r>
            <w:proofErr w:type="spellStart"/>
            <w:r w:rsidRPr="00046121">
              <w:rPr>
                <w:rFonts w:ascii="Century Gothic" w:hAnsi="Century Gothic"/>
                <w:i/>
                <w:szCs w:val="22"/>
              </w:rPr>
              <w:t>Metaf</w:t>
            </w:r>
            <w:proofErr w:type="spellEnd"/>
            <w:r w:rsidRPr="00046121">
              <w:rPr>
                <w:rFonts w:ascii="Century Gothic" w:hAnsi="Century Gothic"/>
                <w:i/>
                <w:szCs w:val="22"/>
              </w:rPr>
              <w:t xml:space="preserve">., </w:t>
            </w:r>
            <w:r w:rsidRPr="00046121">
              <w:rPr>
                <w:rFonts w:ascii="Century Gothic" w:hAnsi="Century Gothic"/>
                <w:iCs/>
                <w:szCs w:val="22"/>
              </w:rPr>
              <w:t>I, 1, 981-2).</w:t>
            </w:r>
          </w:p>
          <w:p w:rsidR="008444BC" w:rsidRPr="00046121" w:rsidRDefault="008444BC" w:rsidP="0076084A">
            <w:pPr>
              <w:pStyle w:val="Textoindependiente"/>
              <w:rPr>
                <w:rFonts w:ascii="Century Gothic" w:hAnsi="Century Gothic"/>
                <w:szCs w:val="22"/>
              </w:rPr>
            </w:pPr>
          </w:p>
          <w:p w:rsidR="008444BC" w:rsidRPr="005B1CCC" w:rsidRDefault="008444BC" w:rsidP="0076084A">
            <w:pPr>
              <w:pStyle w:val="Textoindependiente"/>
              <w:ind w:right="79"/>
              <w:jc w:val="right"/>
              <w:rPr>
                <w:rFonts w:ascii="Century Gothic" w:hAnsi="Century Gothic"/>
                <w:sz w:val="16"/>
                <w:szCs w:val="16"/>
              </w:rPr>
            </w:pPr>
            <w:r w:rsidRPr="005B1CCC">
              <w:rPr>
                <w:rFonts w:ascii="Century Gothic" w:hAnsi="Century Gothic"/>
                <w:sz w:val="16"/>
                <w:szCs w:val="16"/>
              </w:rPr>
              <w:t xml:space="preserve">MONDOLFO, Rodolfo. </w:t>
            </w:r>
            <w:r w:rsidRPr="005B1CCC">
              <w:rPr>
                <w:rFonts w:ascii="Century Gothic" w:hAnsi="Century Gothic"/>
                <w:i/>
                <w:sz w:val="16"/>
                <w:szCs w:val="16"/>
              </w:rPr>
              <w:t>El pensamiento antigu</w:t>
            </w:r>
            <w:r>
              <w:rPr>
                <w:rFonts w:ascii="Century Gothic" w:hAnsi="Century Gothic"/>
                <w:i/>
                <w:sz w:val="16"/>
                <w:szCs w:val="16"/>
              </w:rPr>
              <w:t>o</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Pr="005B1CCC" w:rsidRDefault="008444BC" w:rsidP="0076084A">
            <w:pPr>
              <w:pStyle w:val="Textoindependiente"/>
              <w:rPr>
                <w:rFonts w:ascii="Century Gothic" w:hAnsi="Century Gothic"/>
                <w:szCs w:val="22"/>
              </w:rPr>
            </w:pPr>
            <w:r>
              <w:rPr>
                <w:rFonts w:ascii="Century Gothic" w:hAnsi="Century Gothic"/>
                <w:szCs w:val="22"/>
              </w:rPr>
              <w:t>9.</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 xml:space="preserve">[…] hubo una época cuando teníamos algo a lo que llamábamos movimiento, algo más llamado calor y aun algo más llamado sonido. “Pero pronto se descubrió” escribe </w:t>
            </w:r>
            <w:proofErr w:type="spellStart"/>
            <w:r>
              <w:rPr>
                <w:rFonts w:ascii="Century Gothic" w:hAnsi="Century Gothic"/>
                <w:szCs w:val="22"/>
              </w:rPr>
              <w:t>Feynman</w:t>
            </w:r>
            <w:proofErr w:type="spellEnd"/>
            <w:r>
              <w:rPr>
                <w:rFonts w:ascii="Century Gothic" w:hAnsi="Century Gothic"/>
                <w:szCs w:val="22"/>
              </w:rPr>
              <w:t>, “después de que Isaac N</w:t>
            </w:r>
            <w:r w:rsidRPr="00046121">
              <w:rPr>
                <w:rFonts w:ascii="Century Gothic" w:hAnsi="Century Gothic"/>
                <w:szCs w:val="22"/>
              </w:rPr>
              <w:t>ewton explicara las leyes del movimiento, que alguna de estas cosas aparentemente diferentes eran aspectos distintos de una misma cosa. Por ejemplo, el fenómeno del sonido puede entenderse completamente como el movimiento de átomos de aire. Así, el sonido ya no fue considerado como algo aparte del movimiento. También se descubrió que los fenómenos relacionados con el calor eran fácilmente comprensibles a partir de las leyes del movimiento. De esta manera, grandes porciones de la teoría física fueron sintetizadas en una teoría simplificada.”</w:t>
            </w:r>
          </w:p>
          <w:p w:rsidR="008444BC" w:rsidRPr="00046121" w:rsidRDefault="008444BC" w:rsidP="0076084A">
            <w:pPr>
              <w:pStyle w:val="Textoindependiente"/>
              <w:rPr>
                <w:rFonts w:ascii="Century Gothic" w:hAnsi="Century Gothic"/>
                <w:szCs w:val="22"/>
              </w:rPr>
            </w:pPr>
          </w:p>
          <w:p w:rsidR="008444BC" w:rsidRPr="005B1CCC" w:rsidRDefault="008444BC" w:rsidP="0076084A">
            <w:pPr>
              <w:pStyle w:val="Textoindependiente"/>
              <w:jc w:val="right"/>
              <w:rPr>
                <w:rFonts w:ascii="Century Gothic" w:hAnsi="Century Gothic"/>
                <w:sz w:val="16"/>
                <w:szCs w:val="16"/>
              </w:rPr>
            </w:pPr>
            <w:r w:rsidRPr="005B1CCC">
              <w:rPr>
                <w:rFonts w:ascii="Century Gothic" w:hAnsi="Century Gothic"/>
                <w:sz w:val="16"/>
                <w:szCs w:val="16"/>
              </w:rPr>
              <w:t xml:space="preserve">FERGUSON, KITTY. </w:t>
            </w:r>
            <w:r w:rsidRPr="005B1CCC">
              <w:rPr>
                <w:rFonts w:ascii="Century Gothic" w:hAnsi="Century Gothic"/>
                <w:i/>
                <w:sz w:val="16"/>
                <w:szCs w:val="16"/>
              </w:rPr>
              <w:t>Stephen Hawking y la búsqueda de una teoría del universo</w:t>
            </w:r>
            <w:r w:rsidRPr="005B1CCC">
              <w:rPr>
                <w:rFonts w:ascii="Century Gothic" w:hAnsi="Century Gothic"/>
                <w:sz w:val="16"/>
                <w:szCs w:val="16"/>
              </w:rPr>
              <w:t xml:space="preserve"> </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Pr="005B1CCC" w:rsidRDefault="008444BC" w:rsidP="0076084A">
            <w:pPr>
              <w:pStyle w:val="Textoindependiente"/>
              <w:rPr>
                <w:rFonts w:ascii="Century Gothic" w:hAnsi="Century Gothic"/>
                <w:szCs w:val="22"/>
              </w:rPr>
            </w:pPr>
            <w:r>
              <w:rPr>
                <w:rFonts w:ascii="Century Gothic" w:hAnsi="Century Gothic"/>
                <w:szCs w:val="22"/>
              </w:rPr>
              <w:t xml:space="preserve">10. </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 xml:space="preserve">El hombre no posee nada divino o bienaventurado, salvo... todo lo que en nosotros existe de intelecto y razón cognoscitiva... Y por el hecho de participar de tales facultades, aun siendo la vida, por su naturaleza, miserable y difícil, sin embargo está gobernada con tanta gracia, que el hombre, en comparación con los demás vivientes, parece un Dios. “La inteligencia es nuestro Dios”, sea </w:t>
            </w:r>
            <w:proofErr w:type="spellStart"/>
            <w:r w:rsidRPr="00046121">
              <w:rPr>
                <w:rFonts w:ascii="Century Gothic" w:hAnsi="Century Gothic"/>
                <w:szCs w:val="22"/>
              </w:rPr>
              <w:t>Hermótimo</w:t>
            </w:r>
            <w:proofErr w:type="spellEnd"/>
            <w:r w:rsidRPr="00046121">
              <w:rPr>
                <w:rFonts w:ascii="Century Gothic" w:hAnsi="Century Gothic"/>
                <w:szCs w:val="22"/>
              </w:rPr>
              <w:t xml:space="preserve"> o Anaxágoras el que haya dicho esto, y que “la vida mortal tiene una parte eterna de un Dios”. Por eso, o se debe filosofar, o se debe decir adiós al vivir y huir de aquí, como si todo el resto parezca gran vanidad y frivolidad (</w:t>
            </w:r>
            <w:proofErr w:type="spellStart"/>
            <w:r w:rsidRPr="00046121">
              <w:rPr>
                <w:rFonts w:ascii="Century Gothic" w:hAnsi="Century Gothic"/>
                <w:i/>
                <w:iCs/>
                <w:szCs w:val="22"/>
              </w:rPr>
              <w:t>Protrépt</w:t>
            </w:r>
            <w:proofErr w:type="spellEnd"/>
            <w:r w:rsidRPr="00046121">
              <w:rPr>
                <w:rFonts w:ascii="Century Gothic" w:hAnsi="Century Gothic"/>
                <w:i/>
                <w:iCs/>
                <w:szCs w:val="22"/>
              </w:rPr>
              <w:t>.,</w:t>
            </w:r>
            <w:r w:rsidRPr="00046121">
              <w:rPr>
                <w:rFonts w:ascii="Century Gothic" w:hAnsi="Century Gothic"/>
                <w:szCs w:val="22"/>
              </w:rPr>
              <w:t xml:space="preserve"> </w:t>
            </w:r>
            <w:proofErr w:type="spellStart"/>
            <w:r w:rsidRPr="00046121">
              <w:rPr>
                <w:rFonts w:ascii="Century Gothic" w:hAnsi="Century Gothic"/>
                <w:szCs w:val="22"/>
              </w:rPr>
              <w:t>fr.</w:t>
            </w:r>
            <w:proofErr w:type="spellEnd"/>
            <w:r w:rsidRPr="00046121">
              <w:rPr>
                <w:rFonts w:ascii="Century Gothic" w:hAnsi="Century Gothic"/>
                <w:szCs w:val="22"/>
              </w:rPr>
              <w:t xml:space="preserve"> 10 c, </w:t>
            </w:r>
            <w:proofErr w:type="spellStart"/>
            <w:r w:rsidRPr="00046121">
              <w:rPr>
                <w:rFonts w:ascii="Century Gothic" w:hAnsi="Century Gothic"/>
                <w:szCs w:val="22"/>
              </w:rPr>
              <w:t>Walzer</w:t>
            </w:r>
            <w:proofErr w:type="spellEnd"/>
            <w:r w:rsidRPr="00046121">
              <w:rPr>
                <w:rFonts w:ascii="Century Gothic" w:hAnsi="Century Gothic"/>
                <w:szCs w:val="22"/>
              </w:rPr>
              <w:t xml:space="preserve"> = 61 Rose).</w:t>
            </w:r>
          </w:p>
          <w:p w:rsidR="008444BC" w:rsidRPr="00046121" w:rsidRDefault="008444BC" w:rsidP="0076084A">
            <w:pPr>
              <w:pStyle w:val="Textoindependiente"/>
              <w:rPr>
                <w:rFonts w:ascii="Century Gothic" w:hAnsi="Century Gothic"/>
                <w:szCs w:val="22"/>
              </w:rPr>
            </w:pPr>
          </w:p>
          <w:p w:rsidR="008444BC" w:rsidRPr="005B1CCC" w:rsidRDefault="008444BC" w:rsidP="0076084A">
            <w:pPr>
              <w:pStyle w:val="Textoindependiente"/>
              <w:jc w:val="right"/>
              <w:rPr>
                <w:rFonts w:ascii="Century Gothic" w:hAnsi="Century Gothic"/>
                <w:sz w:val="16"/>
                <w:szCs w:val="16"/>
              </w:rPr>
            </w:pPr>
            <w:r w:rsidRPr="005B1CCC">
              <w:rPr>
                <w:rFonts w:ascii="Century Gothic" w:hAnsi="Century Gothic"/>
                <w:sz w:val="16"/>
                <w:szCs w:val="16"/>
              </w:rPr>
              <w:t xml:space="preserve">MONDOLFO, Rodolfo. </w:t>
            </w:r>
            <w:r w:rsidRPr="005B1CCC">
              <w:rPr>
                <w:rFonts w:ascii="Century Gothic" w:hAnsi="Century Gothic"/>
                <w:i/>
                <w:sz w:val="16"/>
                <w:szCs w:val="16"/>
              </w:rPr>
              <w:t>El pensamiento antiguo</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r>
        <w:br/>
      </w:r>
    </w:p>
    <w:p w:rsidR="008444BC" w:rsidRDefault="008444BC" w:rsidP="008444BC">
      <w: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Pr="005B1CCC" w:rsidRDefault="008444BC" w:rsidP="0076084A">
            <w:pPr>
              <w:pStyle w:val="Textoindependiente"/>
              <w:rPr>
                <w:rFonts w:ascii="Century Gothic" w:hAnsi="Century Gothic"/>
                <w:szCs w:val="22"/>
              </w:rPr>
            </w:pPr>
            <w:r>
              <w:rPr>
                <w:rFonts w:ascii="Century Gothic" w:hAnsi="Century Gothic"/>
                <w:szCs w:val="22"/>
              </w:rPr>
              <w:lastRenderedPageBreak/>
              <w:t>11.</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El sexo masculino se determina por la presencia de los cromosomas XY y el femenino, por los cromosomas XX. El cromosoma Y evoluciona a partir de un cromosoma X. Por ello, todos los hombres han sido mujeres antes.</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Pr="005B1CCC" w:rsidRDefault="008444BC" w:rsidP="0076084A">
            <w:pPr>
              <w:pStyle w:val="Textoindependiente"/>
              <w:rPr>
                <w:rFonts w:ascii="Century Gothic" w:hAnsi="Century Gothic"/>
                <w:szCs w:val="22"/>
              </w:rPr>
            </w:pPr>
            <w:r>
              <w:rPr>
                <w:rFonts w:ascii="Century Gothic" w:hAnsi="Century Gothic"/>
                <w:szCs w:val="22"/>
              </w:rPr>
              <w:t>12.</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 xml:space="preserve">La palabra </w:t>
            </w:r>
            <w:r w:rsidRPr="00046121">
              <w:rPr>
                <w:rFonts w:ascii="Century Gothic" w:hAnsi="Century Gothic"/>
                <w:i/>
                <w:szCs w:val="22"/>
              </w:rPr>
              <w:t>electricidad</w:t>
            </w:r>
            <w:r w:rsidRPr="00046121">
              <w:rPr>
                <w:rFonts w:ascii="Century Gothic" w:hAnsi="Century Gothic"/>
                <w:szCs w:val="22"/>
              </w:rPr>
              <w:t xml:space="preserve"> proviene del griego </w:t>
            </w:r>
            <w:r w:rsidRPr="00046121">
              <w:rPr>
                <w:rFonts w:ascii="Century Gothic" w:hAnsi="Century Gothic"/>
                <w:i/>
                <w:szCs w:val="22"/>
              </w:rPr>
              <w:t>electrón</w:t>
            </w:r>
            <w:r w:rsidRPr="00046121">
              <w:rPr>
                <w:rFonts w:ascii="Century Gothic" w:hAnsi="Century Gothic"/>
                <w:szCs w:val="22"/>
              </w:rPr>
              <w:t xml:space="preserve">, nombre del </w:t>
            </w:r>
            <w:r w:rsidRPr="00046121">
              <w:rPr>
                <w:rFonts w:ascii="Century Gothic" w:hAnsi="Century Gothic"/>
                <w:i/>
                <w:szCs w:val="22"/>
              </w:rPr>
              <w:t>ámbar amarillo</w:t>
            </w:r>
            <w:r w:rsidRPr="00046121">
              <w:rPr>
                <w:rFonts w:ascii="Century Gothic" w:hAnsi="Century Gothic"/>
                <w:szCs w:val="22"/>
              </w:rPr>
              <w:t xml:space="preserve">, sustancia que posee la propiedad de atraer a los cuerpos ligeros cuando ha sido frotado con una piel de gato o un paño de lana. Esta propiedad la descubrió Tales de Mileto, 700 años antes de Cristo. Se ha descubierto que dicha propiedad existe también en otras sustancias, por ejemplo la ebonita y el vidrio, que se </w:t>
            </w:r>
            <w:r w:rsidRPr="00046121">
              <w:rPr>
                <w:rFonts w:ascii="Century Gothic" w:hAnsi="Century Gothic"/>
                <w:i/>
                <w:szCs w:val="22"/>
              </w:rPr>
              <w:t>electrizan por frotamiento</w:t>
            </w:r>
            <w:r w:rsidRPr="00046121">
              <w:rPr>
                <w:rFonts w:ascii="Century Gothic" w:hAnsi="Century Gothic"/>
                <w:szCs w:val="22"/>
              </w:rPr>
              <w:t>. Más aun, todos los cuerpos pueden electrizarse por frotamiento, pero en tanto que el vidrio, la resina, la ebonita, etc. no se electrizan más que en los puntos frotados, el cobre, el hierro y, en general, los metales se electrizan en toda su superficie.</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 xml:space="preserve">13. </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El aborto es un acto violento que atenta contra la vida, porque no solo afecta al ser que viene en camino, también puede peligrar la vida de la madre, o crearle secuelas permanentes como la esterilidad.</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14.</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Héctor Luis solo va al cine de Plaza San Miguel o al Jockey Plaza. No va al Jockey Plaza, ya que estrenan películas nacionales, y él prefiere ver películas extranjeras. Luego, Héctor Luis va al cine de Plaza San Miguel.</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3C1C58" w:rsidTr="0076084A">
        <w:tc>
          <w:tcPr>
            <w:tcW w:w="6449" w:type="dxa"/>
          </w:tcPr>
          <w:p w:rsidR="008444BC" w:rsidRPr="003C1C58" w:rsidRDefault="008444BC" w:rsidP="0076084A">
            <w:pPr>
              <w:pStyle w:val="Textoindependiente"/>
              <w:rPr>
                <w:rFonts w:ascii="Century Gothic" w:hAnsi="Century Gothic"/>
                <w:szCs w:val="22"/>
              </w:rPr>
            </w:pPr>
            <w:r w:rsidRPr="003C1C58">
              <w:rPr>
                <w:rFonts w:ascii="Century Gothic" w:hAnsi="Century Gothic"/>
                <w:szCs w:val="22"/>
              </w:rPr>
              <w:t>15.</w:t>
            </w:r>
          </w:p>
          <w:p w:rsidR="008444BC" w:rsidRPr="003C1C58" w:rsidRDefault="008444BC" w:rsidP="0076084A">
            <w:pPr>
              <w:pStyle w:val="Textoindependiente"/>
              <w:rPr>
                <w:rFonts w:ascii="Century Gothic" w:hAnsi="Century Gothic"/>
                <w:szCs w:val="22"/>
              </w:rPr>
            </w:pPr>
            <w:r w:rsidRPr="003C1C58">
              <w:rPr>
                <w:rFonts w:ascii="Century Gothic" w:hAnsi="Century Gothic"/>
                <w:szCs w:val="22"/>
              </w:rPr>
              <w:t>El capital, como la energía, es un valor en estado latente. Para traerlo a la vida debemos dejar de mirar a nuestros activos como lo que son, y empezar a pensar en ellos como lo que podrían ser. Para ello se requiere un proceso de fijación del potencial económico del activo en una forma en la que puede ser empleado para iniciar una producción adicional.</w:t>
            </w:r>
          </w:p>
          <w:p w:rsidR="008444BC" w:rsidRPr="003C1C58" w:rsidRDefault="008444BC" w:rsidP="0076084A">
            <w:pPr>
              <w:pStyle w:val="Textoindependiente"/>
              <w:ind w:left="450"/>
              <w:jc w:val="right"/>
              <w:rPr>
                <w:rFonts w:ascii="Century Gothic" w:hAnsi="Century Gothic"/>
                <w:szCs w:val="22"/>
              </w:rPr>
            </w:pPr>
          </w:p>
          <w:p w:rsidR="008444BC" w:rsidRPr="003C1C58" w:rsidRDefault="008444BC" w:rsidP="0076084A">
            <w:pPr>
              <w:pStyle w:val="Textoindependiente"/>
              <w:ind w:left="450"/>
              <w:jc w:val="right"/>
              <w:rPr>
                <w:rFonts w:ascii="Century Gothic" w:hAnsi="Century Gothic"/>
                <w:i/>
                <w:sz w:val="16"/>
                <w:szCs w:val="16"/>
              </w:rPr>
            </w:pPr>
            <w:r w:rsidRPr="003C1C58">
              <w:rPr>
                <w:rFonts w:ascii="Century Gothic" w:hAnsi="Century Gothic"/>
                <w:sz w:val="16"/>
                <w:szCs w:val="16"/>
              </w:rPr>
              <w:t xml:space="preserve">DE SOTO Hernando, </w:t>
            </w:r>
            <w:r w:rsidRPr="003C1C58">
              <w:rPr>
                <w:rFonts w:ascii="Century Gothic" w:hAnsi="Century Gothic"/>
                <w:i/>
                <w:sz w:val="16"/>
                <w:szCs w:val="16"/>
              </w:rPr>
              <w:t>El misterio del capital</w:t>
            </w:r>
          </w:p>
        </w:tc>
        <w:tc>
          <w:tcPr>
            <w:tcW w:w="2371" w:type="dxa"/>
          </w:tcPr>
          <w:p w:rsidR="008444BC" w:rsidRPr="003C1C58" w:rsidRDefault="008444BC" w:rsidP="0076084A">
            <w:pPr>
              <w:pStyle w:val="Textoindependiente"/>
              <w:rPr>
                <w:rFonts w:ascii="Century Gothic" w:hAnsi="Century Gothic"/>
                <w:szCs w:val="22"/>
              </w:rPr>
            </w:pPr>
          </w:p>
        </w:tc>
      </w:tr>
    </w:tbl>
    <w:p w:rsidR="008444BC" w:rsidRDefault="008444BC" w:rsidP="008444BC"/>
    <w:p w:rsidR="008444BC" w:rsidRDefault="008444BC" w:rsidP="008444BC">
      <w: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Pr="005E049B" w:rsidRDefault="008444BC" w:rsidP="0076084A">
            <w:pPr>
              <w:pStyle w:val="Textoindependiente"/>
              <w:rPr>
                <w:rFonts w:ascii="Century Gothic" w:hAnsi="Century Gothic"/>
                <w:szCs w:val="22"/>
              </w:rPr>
            </w:pPr>
            <w:r w:rsidRPr="005E049B">
              <w:rPr>
                <w:rFonts w:ascii="Century Gothic" w:hAnsi="Century Gothic"/>
                <w:szCs w:val="22"/>
              </w:rPr>
              <w:lastRenderedPageBreak/>
              <w:t>16.</w:t>
            </w:r>
          </w:p>
          <w:p w:rsidR="008444BC" w:rsidRPr="00046121" w:rsidRDefault="008444BC" w:rsidP="0076084A">
            <w:pPr>
              <w:pStyle w:val="Textoindependiente"/>
              <w:rPr>
                <w:rFonts w:ascii="Century Gothic" w:hAnsi="Century Gothic"/>
                <w:szCs w:val="22"/>
              </w:rPr>
            </w:pPr>
            <w:proofErr w:type="spellStart"/>
            <w:r w:rsidRPr="00046121">
              <w:rPr>
                <w:rFonts w:ascii="Century Gothic" w:hAnsi="Century Gothic"/>
                <w:i/>
                <w:szCs w:val="22"/>
              </w:rPr>
              <w:t>Menón</w:t>
            </w:r>
            <w:proofErr w:type="spellEnd"/>
            <w:r w:rsidRPr="00046121">
              <w:rPr>
                <w:rFonts w:ascii="Century Gothic" w:hAnsi="Century Gothic"/>
                <w:szCs w:val="22"/>
              </w:rPr>
              <w:t>: Pero ¿cómo vas a buscar, Sócrates, una cosa de la que de ninguna manera sabes lo que es? […] Y, suponiendo que casualmente des con el aspecto acertado, ¿en qué lo vas a reconocer, dado que no lo conoces?</w:t>
            </w:r>
          </w:p>
          <w:p w:rsidR="008444BC" w:rsidRPr="00046121" w:rsidRDefault="008444BC" w:rsidP="0076084A">
            <w:pPr>
              <w:pStyle w:val="Textoindependiente"/>
              <w:rPr>
                <w:rFonts w:ascii="Century Gothic" w:hAnsi="Century Gothic"/>
                <w:szCs w:val="22"/>
              </w:rPr>
            </w:pPr>
            <w:r w:rsidRPr="00046121">
              <w:rPr>
                <w:rFonts w:ascii="Century Gothic" w:hAnsi="Century Gothic"/>
                <w:i/>
                <w:szCs w:val="22"/>
              </w:rPr>
              <w:t>Sócrates</w:t>
            </w:r>
            <w:r w:rsidRPr="00046121">
              <w:rPr>
                <w:rFonts w:ascii="Century Gothic" w:hAnsi="Century Gothic"/>
                <w:szCs w:val="22"/>
              </w:rPr>
              <w:t xml:space="preserve">: Comprendo lo que quieres decir, </w:t>
            </w:r>
            <w:proofErr w:type="spellStart"/>
            <w:r w:rsidRPr="00046121">
              <w:rPr>
                <w:rFonts w:ascii="Century Gothic" w:hAnsi="Century Gothic"/>
                <w:szCs w:val="22"/>
              </w:rPr>
              <w:t>Menón</w:t>
            </w:r>
            <w:proofErr w:type="spellEnd"/>
            <w:r w:rsidRPr="00046121">
              <w:rPr>
                <w:rFonts w:ascii="Century Gothic" w:hAnsi="Century Gothic"/>
                <w:szCs w:val="22"/>
              </w:rPr>
              <w:t>. ¡Qué tema tan estupendo de disputa sofística nos aportas con ello! Es ésta la teoría según la cual no es posible buscar ni lo que se conoce ni lo que se desconoce: lo que se conoce, porque al conocerlo ya, no se tiene necesidad de buscarlo; lo que se desconoce, porque uno ni tan siquiera sabe lo que ha de buscar.</w:t>
            </w:r>
          </w:p>
          <w:p w:rsidR="008444BC" w:rsidRPr="005B1CCC" w:rsidRDefault="008444BC" w:rsidP="0076084A">
            <w:pPr>
              <w:pStyle w:val="Textoindependiente"/>
              <w:ind w:firstLine="450"/>
              <w:jc w:val="right"/>
              <w:rPr>
                <w:rFonts w:ascii="Century Gothic" w:hAnsi="Century Gothic"/>
                <w:i/>
                <w:sz w:val="16"/>
                <w:szCs w:val="16"/>
              </w:rPr>
            </w:pPr>
            <w:r w:rsidRPr="005B1CCC">
              <w:rPr>
                <w:rFonts w:ascii="Century Gothic" w:hAnsi="Century Gothic"/>
                <w:sz w:val="16"/>
                <w:szCs w:val="16"/>
              </w:rPr>
              <w:t xml:space="preserve">Platón. </w:t>
            </w:r>
            <w:proofErr w:type="spellStart"/>
            <w:r w:rsidRPr="005B1CCC">
              <w:rPr>
                <w:rFonts w:ascii="Century Gothic" w:hAnsi="Century Gothic"/>
                <w:i/>
                <w:sz w:val="16"/>
                <w:szCs w:val="16"/>
              </w:rPr>
              <w:t>Menón</w:t>
            </w:r>
            <w:proofErr w:type="spellEnd"/>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17.</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Si una persona presenta fiebre alta, tos y respiración agitada, se diagnostica pulmonía o faringitis o bronquitis. El año pasado, 80 de cada 100 niños que presentaron estos síntomas estaban afectados por bronquitis. De modo que si su niño presenta estos síntomas, el diagnóstico será bronquitis.</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18.</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Todos los barbitúricos son narcóticos y algunos barbitúricos son drogas que no provocan hábito. Por lo tanto, algunos narcóticos son drogas que no provocan hábito.</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19.</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Ningún ateo tiene fe en un dios, pero todos los que tienen fe en algún dios son hombres sabios. De ahí que ningún ateo sea un hombre sabio.</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20.</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Todos los años hay un campeón y solo puede haber un campeón cada año. El equipo de Nacional solo resulta campeón en los años impares, pues siempre que es un año par, el campeón es Peñarol. Fuera de Peñarol y Nacional, el único equipo que puede resultar campeón es Defensor. Por ello, si el campeón este año es Defensor, entonces estamos en un año impar.</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21.</w:t>
            </w:r>
          </w:p>
          <w:p w:rsidR="008444BC" w:rsidRPr="00046121" w:rsidRDefault="008444BC" w:rsidP="0076084A">
            <w:pPr>
              <w:pStyle w:val="Textoindependiente"/>
              <w:rPr>
                <w:rFonts w:ascii="Century Gothic" w:hAnsi="Century Gothic"/>
                <w:szCs w:val="22"/>
              </w:rPr>
            </w:pPr>
            <w:r>
              <w:rPr>
                <w:rFonts w:ascii="Century Gothic" w:hAnsi="Century Gothic"/>
                <w:szCs w:val="22"/>
              </w:rPr>
              <w:t>Es necesario oponerse radicalmente a la pena de muerte</w:t>
            </w:r>
            <w:r w:rsidRPr="00046121">
              <w:rPr>
                <w:rFonts w:ascii="Century Gothic" w:hAnsi="Century Gothic"/>
                <w:szCs w:val="22"/>
              </w:rPr>
              <w:t xml:space="preserve">. No </w:t>
            </w:r>
            <w:r>
              <w:rPr>
                <w:rFonts w:ascii="Century Gothic" w:hAnsi="Century Gothic"/>
                <w:szCs w:val="22"/>
              </w:rPr>
              <w:t>existen</w:t>
            </w:r>
            <w:r w:rsidRPr="00046121">
              <w:rPr>
                <w:rFonts w:ascii="Century Gothic" w:hAnsi="Century Gothic"/>
                <w:szCs w:val="22"/>
              </w:rPr>
              <w:t xml:space="preserve"> evidencias de su valor disuasivo; pero incluso si esto no fuera así, siempre hay formas mejores y más eficaces para enfrentar los crímenes más violentos.</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p w:rsidR="008444BC" w:rsidRDefault="008444BC" w:rsidP="008444BC"/>
    <w:p w:rsidR="008444BC" w:rsidRPr="00046121" w:rsidRDefault="008444BC" w:rsidP="008444BC">
      <w:pPr>
        <w:pStyle w:val="Textoindependiente"/>
        <w:rPr>
          <w:rFonts w:ascii="Century Gothic" w:hAnsi="Century Gothic"/>
          <w:szCs w:val="22"/>
        </w:rPr>
      </w:pPr>
    </w:p>
    <w:p w:rsidR="008444BC" w:rsidRPr="00046121" w:rsidRDefault="008444BC" w:rsidP="008444BC">
      <w:pPr>
        <w:shd w:val="clear" w:color="auto" w:fill="FFFFFF"/>
        <w:jc w:val="both"/>
        <w:rPr>
          <w:rFonts w:ascii="Century Gothic" w:hAnsi="Century Gothic"/>
          <w:sz w:val="22"/>
          <w:szCs w:val="22"/>
        </w:rPr>
      </w:pPr>
    </w:p>
    <w:p w:rsidR="008444BC" w:rsidRPr="00046121" w:rsidRDefault="008444BC" w:rsidP="008444BC">
      <w:pPr>
        <w:pStyle w:val="Textoindependiente"/>
        <w:rPr>
          <w:rFonts w:ascii="Century Gothic" w:hAnsi="Century Gothic"/>
          <w:szCs w:val="22"/>
        </w:rPr>
      </w:pPr>
      <w:r w:rsidRPr="00046121">
        <w:rPr>
          <w:rFonts w:ascii="Century Gothic" w:hAnsi="Century Gothic"/>
          <w:szCs w:val="22"/>
        </w:rPr>
        <w:t xml:space="preserve">      </w:t>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lastRenderedPageBreak/>
              <w:t>22.</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Se tiende a pensar que el dinero no nos puede dar la felicidad, lo cual es cierto y es falso. Cierto, en la medida en que la felicidad absoluta no existe y nada, en consecuencia, ni el dinero, podrá proporcionárnosla. Falso, pues el dinero nos soluciona todos esos innumerables problemas y contratiempos cotidianos materiales que embargan a la humanidad –lo cual ya es bastante –, nos permite realizar ciertos sueños, satisfacer ciertos caprichos y reducir realmente al mínimo lo que es realmente irrealizable.</w:t>
            </w:r>
          </w:p>
          <w:p w:rsidR="008444BC" w:rsidRPr="005B1CCC" w:rsidRDefault="008444BC" w:rsidP="0076084A">
            <w:pPr>
              <w:pStyle w:val="Textoindependiente"/>
              <w:jc w:val="right"/>
              <w:rPr>
                <w:rFonts w:ascii="Century Gothic" w:hAnsi="Century Gothic"/>
                <w:i/>
                <w:sz w:val="16"/>
                <w:szCs w:val="16"/>
              </w:rPr>
            </w:pPr>
            <w:r>
              <w:rPr>
                <w:rFonts w:ascii="Century Gothic" w:hAnsi="Century Gothic"/>
                <w:sz w:val="16"/>
                <w:szCs w:val="16"/>
              </w:rPr>
              <w:t xml:space="preserve">Julio Ramón Ribeyro, </w:t>
            </w:r>
            <w:r>
              <w:rPr>
                <w:rFonts w:ascii="Century Gothic" w:hAnsi="Century Gothic"/>
                <w:i/>
                <w:sz w:val="16"/>
                <w:szCs w:val="16"/>
              </w:rPr>
              <w:t>Prosas apátridas aumentadas</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23.</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En la materia, los electrones siempre tienen carga eléctrica negativa y el núcleo del átomo tiene carga positiva. El positrón, sin embargo, no es una partícula que permanezca escondida en un átomo normal hasta que una colisión con c–rayos cósmicos la arranque. Debe ser, por tanto, una de las partículas creadas al convertirse la energía en materia.</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 xml:space="preserve">24. </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Nuestro rostro es la superposición de los rostros de nuestros antepasados. En el curso de nuestra vida, los rasgos de unos se van haciendo más visibles que los otros. Así, de bebés, nos parecemos al abuelo; de niños, a la madre; de adolescentes, al tío; de jóvenes, al padre; de maduros, al Papa Bonifacio V; de viejos, a un huaco Chimú, y de ancianos, a cualquier antropoide. De esta manera, nunca nos parecemos a nosotros mismos.</w:t>
            </w:r>
          </w:p>
          <w:p w:rsidR="008444BC" w:rsidRPr="00046121" w:rsidRDefault="008444BC" w:rsidP="0076084A">
            <w:pPr>
              <w:pStyle w:val="Textoindependiente"/>
              <w:jc w:val="right"/>
              <w:rPr>
                <w:rFonts w:ascii="Century Gothic" w:hAnsi="Century Gothic"/>
                <w:szCs w:val="22"/>
              </w:rPr>
            </w:pPr>
            <w:r>
              <w:rPr>
                <w:rFonts w:ascii="Century Gothic" w:hAnsi="Century Gothic"/>
                <w:sz w:val="16"/>
                <w:szCs w:val="16"/>
              </w:rPr>
              <w:t xml:space="preserve">Julio Ramón Ribeyro, </w:t>
            </w:r>
            <w:r>
              <w:rPr>
                <w:rFonts w:ascii="Century Gothic" w:hAnsi="Century Gothic"/>
                <w:i/>
                <w:sz w:val="16"/>
                <w:szCs w:val="16"/>
              </w:rPr>
              <w:t>Prosas apátridas aumentadas</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25.</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 xml:space="preserve">El cuidado tradicional de la piel actúa en las capas superficiales de la misma,  pero la estructura que le proporciona su firmeza y flexibilidad es mucho más profunda, demasiado como para llegar a ella desde el exterior. Esa es la razón por la cual desarrollamos </w:t>
            </w:r>
            <w:proofErr w:type="spellStart"/>
            <w:r w:rsidRPr="00046121">
              <w:rPr>
                <w:rFonts w:ascii="Century Gothic" w:hAnsi="Century Gothic"/>
                <w:i/>
                <w:szCs w:val="22"/>
              </w:rPr>
              <w:t>Plusbella</w:t>
            </w:r>
            <w:proofErr w:type="spellEnd"/>
            <w:r w:rsidRPr="00046121">
              <w:rPr>
                <w:rFonts w:ascii="Century Gothic" w:hAnsi="Century Gothic"/>
                <w:szCs w:val="22"/>
              </w:rPr>
              <w:t xml:space="preserve">, un concepto totalmente nuevo en el cuidado de la piel. Y porque, además, </w:t>
            </w:r>
            <w:proofErr w:type="spellStart"/>
            <w:r w:rsidRPr="00046121">
              <w:rPr>
                <w:rFonts w:ascii="Century Gothic" w:hAnsi="Century Gothic"/>
                <w:i/>
                <w:szCs w:val="22"/>
              </w:rPr>
              <w:t>Plusbella</w:t>
            </w:r>
            <w:proofErr w:type="spellEnd"/>
            <w:r w:rsidRPr="00046121">
              <w:rPr>
                <w:rFonts w:ascii="Century Gothic" w:hAnsi="Century Gothic"/>
                <w:szCs w:val="22"/>
              </w:rPr>
              <w:t xml:space="preserve"> es un nutriente para la piel en forma de tabletas, 100% natural, que contiene un exclusivo complejo </w:t>
            </w:r>
            <w:proofErr w:type="spellStart"/>
            <w:r w:rsidRPr="00046121">
              <w:rPr>
                <w:rFonts w:ascii="Century Gothic" w:hAnsi="Century Gothic"/>
                <w:szCs w:val="22"/>
              </w:rPr>
              <w:t>biomarino</w:t>
            </w:r>
            <w:proofErr w:type="spellEnd"/>
            <w:r w:rsidRPr="00046121">
              <w:rPr>
                <w:rFonts w:ascii="Century Gothic" w:hAnsi="Century Gothic"/>
                <w:szCs w:val="22"/>
              </w:rPr>
              <w:t xml:space="preserve"> con una sorprendente capacidad para nutrir desde el interior.</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26.</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 xml:space="preserve">Todos los números racionales son expresables como un cociente de enteros. Pero </w:t>
            </w:r>
            <w:r w:rsidRPr="00046121">
              <w:rPr>
                <w:rFonts w:ascii="Century Gothic" w:hAnsi="Century Gothic"/>
                <w:szCs w:val="22"/>
              </w:rPr>
              <w:sym w:font="Symbol" w:char="F070"/>
            </w:r>
            <w:r w:rsidRPr="00046121">
              <w:rPr>
                <w:rFonts w:ascii="Century Gothic" w:hAnsi="Century Gothic"/>
                <w:szCs w:val="22"/>
              </w:rPr>
              <w:t xml:space="preserve"> no es expresable como un cociente de enteros. Por lo tanto, </w:t>
            </w:r>
            <w:r w:rsidRPr="00046121">
              <w:rPr>
                <w:rFonts w:ascii="Century Gothic" w:hAnsi="Century Gothic"/>
                <w:szCs w:val="22"/>
              </w:rPr>
              <w:sym w:font="Symbol" w:char="F070"/>
            </w:r>
            <w:r w:rsidRPr="00046121">
              <w:rPr>
                <w:rFonts w:ascii="Century Gothic" w:hAnsi="Century Gothic"/>
                <w:szCs w:val="22"/>
              </w:rPr>
              <w:t xml:space="preserve"> no es un número racional. Sin embargo, </w:t>
            </w:r>
            <w:r w:rsidRPr="00046121">
              <w:rPr>
                <w:rFonts w:ascii="Century Gothic" w:hAnsi="Century Gothic"/>
                <w:szCs w:val="22"/>
              </w:rPr>
              <w:sym w:font="Symbol" w:char="F070"/>
            </w:r>
            <w:r w:rsidRPr="00046121">
              <w:rPr>
                <w:rFonts w:ascii="Century Gothic" w:hAnsi="Century Gothic"/>
                <w:szCs w:val="22"/>
              </w:rPr>
              <w:t xml:space="preserve"> es un número. Entonces, existe al menos un número irracional.</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lastRenderedPageBreak/>
              <w:t>27.</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Los antiguos egipcios conocieron la geometría, puesto que las pirámides fueron construidas en tiempo de los faraones. Además, Egipto fue la cuna de las ciencias abstractas, ya que los científicos egipcios conocieron las matemáticas. Sin embargo, no es cierto que Egipto haya sido la cuna de las ciencias abstractas o que los antiguos egipcios no hayan conocido la geometría. Así, pues, podemos afirmar que los científicos egipcios no conocieron las matemáticas aunque las pirámides hayan sido construidas en tiempo de los faraones.</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28.</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Cuando, empleando todos los procedimientos que pone a nuestra disposición la química, no se ha logrado extraer de un cuerpo puro otros nuevos, se dice que aquél es un cuerpo simple; en caso contrario, se dice que es un cuerpo compuesto. El agua es un cuerpo compuesto, ya que el análisis permite descomponerlo en otros dos cuerpos, oxígeno e hidrógeno.</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29.</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Las universidades son como los hombres: nacen, crecen, se desarrollan y también mueren. Una universidad entra en agonía cuando se desnaturaliza su razón de ser o cuando se congela su esencia que es la verdad a través de la cátedra. Muere cuando carece de ideales, y por ende, de filosofía.</w:t>
            </w:r>
          </w:p>
          <w:p w:rsidR="008444BC" w:rsidRPr="00FD37FC" w:rsidRDefault="008444BC" w:rsidP="0076084A">
            <w:pPr>
              <w:pStyle w:val="Textoindependiente"/>
              <w:jc w:val="right"/>
              <w:rPr>
                <w:rFonts w:ascii="Century Gothic" w:hAnsi="Century Gothic"/>
                <w:sz w:val="16"/>
                <w:szCs w:val="16"/>
              </w:rPr>
            </w:pPr>
            <w:r w:rsidRPr="00FD37FC">
              <w:rPr>
                <w:rFonts w:ascii="Century Gothic" w:hAnsi="Century Gothic"/>
                <w:sz w:val="16"/>
                <w:szCs w:val="16"/>
              </w:rPr>
              <w:t xml:space="preserve">LAZO, J. </w:t>
            </w:r>
            <w:r w:rsidRPr="00FD37FC">
              <w:rPr>
                <w:rFonts w:ascii="Century Gothic" w:hAnsi="Century Gothic"/>
                <w:i/>
                <w:sz w:val="16"/>
                <w:szCs w:val="16"/>
              </w:rPr>
              <w:t>La universidad como ideal</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8444BC" w:rsidRPr="00046121" w:rsidTr="0076084A">
        <w:tc>
          <w:tcPr>
            <w:tcW w:w="6449" w:type="dxa"/>
          </w:tcPr>
          <w:p w:rsidR="008444BC" w:rsidRDefault="008444BC" w:rsidP="0076084A">
            <w:pPr>
              <w:pStyle w:val="Textoindependiente"/>
              <w:rPr>
                <w:rFonts w:ascii="Century Gothic" w:hAnsi="Century Gothic"/>
                <w:szCs w:val="22"/>
              </w:rPr>
            </w:pPr>
            <w:r>
              <w:rPr>
                <w:rFonts w:ascii="Century Gothic" w:hAnsi="Century Gothic"/>
                <w:szCs w:val="22"/>
              </w:rPr>
              <w:t>30.</w:t>
            </w:r>
          </w:p>
          <w:p w:rsidR="008444BC" w:rsidRPr="00046121" w:rsidRDefault="008444BC" w:rsidP="0076084A">
            <w:pPr>
              <w:pStyle w:val="Textoindependiente"/>
              <w:rPr>
                <w:rFonts w:ascii="Century Gothic" w:hAnsi="Century Gothic"/>
                <w:szCs w:val="22"/>
              </w:rPr>
            </w:pPr>
            <w:r w:rsidRPr="00046121">
              <w:rPr>
                <w:rFonts w:ascii="Century Gothic" w:hAnsi="Century Gothic"/>
                <w:szCs w:val="22"/>
              </w:rPr>
              <w:t>Píndaro conocía bien la creencia en la metempsicosis. Además, no se ha podido demostrar que dicha creencia proviene de los pitagóricos y no de los órficos. En consecuencia, Píndaro conocía dicha creencia gracias a los órficos.</w:t>
            </w:r>
          </w:p>
        </w:tc>
        <w:tc>
          <w:tcPr>
            <w:tcW w:w="2371" w:type="dxa"/>
          </w:tcPr>
          <w:p w:rsidR="008444BC" w:rsidRPr="00046121" w:rsidRDefault="008444BC" w:rsidP="0076084A">
            <w:pPr>
              <w:pStyle w:val="Textoindependiente"/>
              <w:rPr>
                <w:rFonts w:ascii="Century Gothic" w:hAnsi="Century Gothic"/>
                <w:szCs w:val="22"/>
              </w:rPr>
            </w:pPr>
          </w:p>
        </w:tc>
      </w:tr>
    </w:tbl>
    <w:p w:rsidR="008444BC" w:rsidRDefault="008444BC" w:rsidP="008444BC">
      <w:pPr>
        <w:pStyle w:val="Textoindependiente"/>
        <w:rPr>
          <w:rFonts w:ascii="Century Gothic" w:hAnsi="Century Gothic"/>
          <w:szCs w:val="22"/>
        </w:rPr>
      </w:pP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340"/>
      </w:tblGrid>
      <w:tr w:rsidR="008444BC" w:rsidRPr="002E4F35" w:rsidTr="0076084A">
        <w:trPr>
          <w:trHeight w:val="2686"/>
        </w:trPr>
        <w:tc>
          <w:tcPr>
            <w:tcW w:w="6480" w:type="dxa"/>
            <w:vAlign w:val="center"/>
          </w:tcPr>
          <w:p w:rsidR="008444BC" w:rsidRPr="002E4F35" w:rsidRDefault="008444BC" w:rsidP="0076084A">
            <w:pPr>
              <w:pStyle w:val="Textoindependiente"/>
              <w:rPr>
                <w:rFonts w:ascii="Century Gothic" w:hAnsi="Century Gothic" w:cs="Tahoma"/>
                <w:szCs w:val="22"/>
              </w:rPr>
            </w:pPr>
            <w:r w:rsidRPr="002E4F35">
              <w:rPr>
                <w:rFonts w:ascii="Century Gothic" w:hAnsi="Century Gothic" w:cs="Tahoma"/>
                <w:szCs w:val="22"/>
              </w:rPr>
              <w:t>31.</w:t>
            </w:r>
          </w:p>
          <w:p w:rsidR="008444BC" w:rsidRPr="002E4F35" w:rsidRDefault="008444BC" w:rsidP="0076084A">
            <w:pPr>
              <w:pStyle w:val="Textoindependiente"/>
              <w:rPr>
                <w:rFonts w:ascii="Century Gothic" w:hAnsi="Century Gothic" w:cs="Tahoma"/>
                <w:szCs w:val="22"/>
              </w:rPr>
            </w:pPr>
            <w:r w:rsidRPr="002E4F35">
              <w:rPr>
                <w:rFonts w:ascii="Century Gothic" w:hAnsi="Century Gothic" w:cs="Tahoma"/>
                <w:szCs w:val="22"/>
              </w:rPr>
              <w:t xml:space="preserve">Actualmente, sin lugar a dudas, China es el mayor éxito económico de las últimas décadas y sus habitantes son hoy significativamente más ricos, ya que su PBI </w:t>
            </w:r>
            <w:r w:rsidRPr="002E4F35">
              <w:rPr>
                <w:rFonts w:ascii="Century Gothic" w:hAnsi="Century Gothic" w:cs="Tahoma"/>
                <w:i/>
                <w:szCs w:val="22"/>
              </w:rPr>
              <w:t xml:space="preserve">per </w:t>
            </w:r>
            <w:proofErr w:type="spellStart"/>
            <w:r w:rsidRPr="002E4F35">
              <w:rPr>
                <w:rFonts w:ascii="Century Gothic" w:hAnsi="Century Gothic" w:cs="Tahoma"/>
                <w:i/>
                <w:szCs w:val="22"/>
              </w:rPr>
              <w:t>capita</w:t>
            </w:r>
            <w:proofErr w:type="spellEnd"/>
            <w:r w:rsidRPr="002E4F35">
              <w:rPr>
                <w:rFonts w:ascii="Century Gothic" w:hAnsi="Century Gothic" w:cs="Tahoma"/>
                <w:szCs w:val="22"/>
              </w:rPr>
              <w:t xml:space="preserve"> se ha multiplicado seis veces en los últimos 25 años. Por otra parte, si su desarrollo económico lo comparamos con el nuestro los avances se ven muy lentos porque pese al crecimiento de los últimos años en términos reales, no estamos muy lejos de donde estábamos en 1981. Por lo tanto, tiene mucho sentido no solo comerciar y asociarnos económicamente con China sino, más importante aún, copiar su éxito.</w:t>
            </w:r>
          </w:p>
        </w:tc>
        <w:tc>
          <w:tcPr>
            <w:tcW w:w="2340" w:type="dxa"/>
          </w:tcPr>
          <w:p w:rsidR="008444BC" w:rsidRPr="002E4F35" w:rsidRDefault="008444BC" w:rsidP="0076084A">
            <w:pPr>
              <w:pStyle w:val="Textoindependiente"/>
              <w:jc w:val="center"/>
              <w:rPr>
                <w:rFonts w:ascii="Tahoma" w:hAnsi="Tahoma" w:cs="Tahoma"/>
                <w:szCs w:val="22"/>
              </w:rPr>
            </w:pPr>
          </w:p>
        </w:tc>
      </w:tr>
    </w:tbl>
    <w:p w:rsidR="008444BC" w:rsidRPr="003D1C97" w:rsidRDefault="008444BC" w:rsidP="008444BC">
      <w:pPr>
        <w:tabs>
          <w:tab w:val="left" w:pos="2338"/>
          <w:tab w:val="left" w:pos="9142"/>
        </w:tabs>
        <w:ind w:right="119"/>
        <w:jc w:val="both"/>
        <w:rPr>
          <w:rFonts w:ascii="Tahoma" w:hAnsi="Tahoma" w:cs="Tahoma"/>
          <w:sz w:val="22"/>
          <w:szCs w:val="22"/>
        </w:rPr>
      </w:pPr>
    </w:p>
    <w:p w:rsidR="008444BC" w:rsidRDefault="008444BC" w:rsidP="008444BC">
      <w:pPr>
        <w:pStyle w:val="Textoindependiente"/>
        <w:rPr>
          <w:rFonts w:ascii="Century Gothic" w:hAnsi="Century Gothic"/>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338"/>
      </w:tblGrid>
      <w:tr w:rsidR="008444BC" w:rsidRPr="002E4F35" w:rsidTr="0076084A">
        <w:trPr>
          <w:trHeight w:val="3039"/>
        </w:trPr>
        <w:tc>
          <w:tcPr>
            <w:tcW w:w="6480" w:type="dxa"/>
            <w:vAlign w:val="center"/>
          </w:tcPr>
          <w:p w:rsidR="008444BC" w:rsidRPr="002E4F35" w:rsidRDefault="008444BC" w:rsidP="0076084A">
            <w:pPr>
              <w:pStyle w:val="Textoindependiente"/>
              <w:rPr>
                <w:rFonts w:ascii="Century Gothic" w:hAnsi="Century Gothic" w:cs="Tahoma"/>
                <w:szCs w:val="22"/>
              </w:rPr>
            </w:pPr>
            <w:r w:rsidRPr="002E4F35">
              <w:rPr>
                <w:rFonts w:ascii="Century Gothic" w:hAnsi="Century Gothic" w:cs="Tahoma"/>
                <w:szCs w:val="22"/>
              </w:rPr>
              <w:lastRenderedPageBreak/>
              <w:t>32.</w:t>
            </w:r>
          </w:p>
          <w:p w:rsidR="008444BC" w:rsidRPr="002E4F35" w:rsidRDefault="008444BC" w:rsidP="0076084A">
            <w:pPr>
              <w:pStyle w:val="Textoindependiente"/>
              <w:rPr>
                <w:rFonts w:ascii="Century Gothic" w:hAnsi="Century Gothic" w:cs="Tahoma"/>
                <w:szCs w:val="22"/>
              </w:rPr>
            </w:pPr>
            <w:r w:rsidRPr="002E4F35">
              <w:rPr>
                <w:rFonts w:ascii="Century Gothic" w:hAnsi="Century Gothic" w:cs="Tahoma"/>
                <w:szCs w:val="22"/>
              </w:rPr>
              <w:t>La sensación que da nuestro país finalmente que se haya graduado en términos de economía internacional, al haber recibido el grado de inversión, es similar a lo que un estudiante siente al terminar. Luego de años de esforzarse, llega el reconocimiento con el grado de bachiller así como la celebración. Pero, esta no debe durar mucho ya que inmediatamente vendrán los siguientes pasos a escalar: empleo, tesis, título, postgrado. Porque en la modernidad no se puede dejar de avanzar: el que se queda parado inevitablemente cae.</w:t>
            </w:r>
          </w:p>
          <w:p w:rsidR="008444BC" w:rsidRPr="002E4F35" w:rsidRDefault="008444BC" w:rsidP="0076084A">
            <w:pPr>
              <w:pStyle w:val="Textoindependiente"/>
              <w:rPr>
                <w:rFonts w:ascii="Century Gothic" w:hAnsi="Century Gothic" w:cs="Tahoma"/>
                <w:szCs w:val="22"/>
              </w:rPr>
            </w:pPr>
            <w:r w:rsidRPr="002E4F35">
              <w:rPr>
                <w:rFonts w:ascii="Century Gothic" w:hAnsi="Century Gothic" w:cs="Tahoma"/>
                <w:szCs w:val="22"/>
              </w:rPr>
              <w:t>Por ello, lo primero que debemos hacer es consolidar nuestra posición asegurando que otra agencia también nos otorgue el grado de inversión, y para lograrlo debemos mantener el rumbo que a buen puerto nos ha llevado.</w:t>
            </w:r>
          </w:p>
        </w:tc>
        <w:tc>
          <w:tcPr>
            <w:tcW w:w="2338" w:type="dxa"/>
            <w:vAlign w:val="center"/>
          </w:tcPr>
          <w:p w:rsidR="008444BC" w:rsidRPr="002E4F35" w:rsidRDefault="008444BC" w:rsidP="0076084A">
            <w:pPr>
              <w:pStyle w:val="Textoindependiente"/>
              <w:jc w:val="left"/>
              <w:rPr>
                <w:rFonts w:ascii="Tahoma" w:hAnsi="Tahoma" w:cs="Tahoma"/>
                <w:szCs w:val="22"/>
              </w:rPr>
            </w:pPr>
          </w:p>
        </w:tc>
      </w:tr>
    </w:tbl>
    <w:p w:rsidR="008444BC" w:rsidRDefault="008444BC" w:rsidP="008444BC">
      <w:pPr>
        <w:pStyle w:val="Textoindependiente"/>
        <w:rPr>
          <w:rFonts w:ascii="Century Gothic" w:hAnsi="Century Gothic"/>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338"/>
      </w:tblGrid>
      <w:tr w:rsidR="008444BC" w:rsidRPr="002E4F35" w:rsidTr="0076084A">
        <w:trPr>
          <w:trHeight w:val="4450"/>
        </w:trPr>
        <w:tc>
          <w:tcPr>
            <w:tcW w:w="6480" w:type="dxa"/>
          </w:tcPr>
          <w:p w:rsidR="008444BC" w:rsidRPr="002E4F35" w:rsidRDefault="008444BC" w:rsidP="0076084A">
            <w:pPr>
              <w:pStyle w:val="Textoindependiente"/>
              <w:rPr>
                <w:rFonts w:ascii="Century Gothic" w:hAnsi="Century Gothic" w:cs="Tahoma"/>
                <w:szCs w:val="22"/>
              </w:rPr>
            </w:pPr>
            <w:r w:rsidRPr="002E4F35">
              <w:rPr>
                <w:rFonts w:ascii="Century Gothic" w:hAnsi="Century Gothic" w:cs="Tahoma"/>
                <w:szCs w:val="22"/>
              </w:rPr>
              <w:t>33.</w:t>
            </w:r>
          </w:p>
          <w:p w:rsidR="008444BC" w:rsidRPr="002E4F35" w:rsidRDefault="008444BC" w:rsidP="0076084A">
            <w:pPr>
              <w:pStyle w:val="Textoindependiente"/>
              <w:rPr>
                <w:rFonts w:ascii="Century Gothic" w:hAnsi="Century Gothic" w:cs="Tahoma"/>
                <w:szCs w:val="22"/>
              </w:rPr>
            </w:pPr>
            <w:r w:rsidRPr="002E4F35">
              <w:rPr>
                <w:rFonts w:ascii="Century Gothic" w:hAnsi="Century Gothic" w:cs="Tahoma"/>
                <w:szCs w:val="22"/>
              </w:rPr>
              <w:t>El servicio de estudios del español BBVA proyecta que la economía nacional crecerá 7% este año, por encima del 5.4% que prevé para Sudamérica. De esta manera, de seis países analizados en la región, Perú tendría el segundo mayor crecimiento en el 2008, ubicándose después de Argentina (7.5%) y seguido por Venezuela (5.7%), Colombia (5%), Brasil y Chile (4.6%).</w:t>
            </w:r>
          </w:p>
          <w:p w:rsidR="008444BC" w:rsidRPr="002E4F35" w:rsidRDefault="008444BC" w:rsidP="0076084A">
            <w:pPr>
              <w:pStyle w:val="Textoindependiente"/>
              <w:rPr>
                <w:rFonts w:ascii="Century Gothic" w:hAnsi="Century Gothic" w:cs="Tahoma"/>
                <w:szCs w:val="22"/>
              </w:rPr>
            </w:pPr>
            <w:r w:rsidRPr="002E4F35">
              <w:rPr>
                <w:rFonts w:ascii="Century Gothic" w:hAnsi="Century Gothic" w:cs="Tahoma"/>
                <w:szCs w:val="22"/>
              </w:rPr>
              <w:t xml:space="preserve">El banco explicó, en su informe semestral sobre economía latinoamericana </w:t>
            </w:r>
            <w:proofErr w:type="spellStart"/>
            <w:r w:rsidRPr="002E4F35">
              <w:rPr>
                <w:rFonts w:ascii="Century Gothic" w:hAnsi="Century Gothic" w:cs="Tahoma"/>
                <w:szCs w:val="22"/>
              </w:rPr>
              <w:t>Latinwatch</w:t>
            </w:r>
            <w:proofErr w:type="spellEnd"/>
            <w:r w:rsidRPr="002E4F35">
              <w:rPr>
                <w:rFonts w:ascii="Century Gothic" w:hAnsi="Century Gothic" w:cs="Tahoma"/>
                <w:szCs w:val="22"/>
              </w:rPr>
              <w:t>, que el crecimiento de Sudamérica se dará pese al actual contexto internacional de turbulencias financieras pues la región vive en la actualidad un período de expansión económica. El principal motor de crecimiento de Sudamérica se debe a la demanda interna, favorecida por el aumento del consumo privado y el dinamismo de la inversión.</w:t>
            </w:r>
          </w:p>
        </w:tc>
        <w:tc>
          <w:tcPr>
            <w:tcW w:w="2338" w:type="dxa"/>
          </w:tcPr>
          <w:p w:rsidR="008444BC" w:rsidRPr="002E4F35" w:rsidRDefault="008444BC" w:rsidP="0076084A">
            <w:pPr>
              <w:pStyle w:val="Textoindependiente"/>
              <w:rPr>
                <w:rFonts w:ascii="Tahoma" w:hAnsi="Tahoma" w:cs="Tahoma"/>
                <w:szCs w:val="22"/>
              </w:rPr>
            </w:pPr>
          </w:p>
        </w:tc>
      </w:tr>
    </w:tbl>
    <w:p w:rsidR="008444BC" w:rsidRDefault="008444BC" w:rsidP="008444BC">
      <w:pPr>
        <w:pStyle w:val="Textoindependiente"/>
        <w:rPr>
          <w:rFonts w:ascii="Tahoma" w:hAnsi="Tahoma" w:cs="Tahoma"/>
          <w:szCs w:val="22"/>
        </w:rPr>
      </w:pPr>
    </w:p>
    <w:p w:rsidR="008444BC" w:rsidRDefault="008444BC" w:rsidP="008444BC">
      <w:pPr>
        <w:pStyle w:val="Textoindependiente"/>
        <w:rPr>
          <w:rFonts w:ascii="Century Gothic" w:hAnsi="Century Gothic"/>
          <w:szCs w:val="22"/>
        </w:rPr>
      </w:pPr>
    </w:p>
    <w:p w:rsidR="008444BC" w:rsidRPr="00346517" w:rsidRDefault="008444BC" w:rsidP="008444BC">
      <w:pPr>
        <w:pStyle w:val="Textoindependiente"/>
        <w:rPr>
          <w:rFonts w:ascii="Century Gothic" w:hAnsi="Century Gothic"/>
          <w:b/>
          <w:sz w:val="32"/>
          <w:szCs w:val="32"/>
        </w:rPr>
      </w:pPr>
      <w:r>
        <w:rPr>
          <w:rFonts w:ascii="Century Gothic" w:hAnsi="Century Gothic"/>
          <w:szCs w:val="22"/>
        </w:rPr>
        <w:br w:type="page"/>
      </w:r>
      <w:r>
        <w:rPr>
          <w:rFonts w:ascii="Century Gothic" w:hAnsi="Century Gothic"/>
          <w:b/>
          <w:sz w:val="32"/>
          <w:szCs w:val="32"/>
        </w:rPr>
        <w:lastRenderedPageBreak/>
        <w:t>1.2 Inducción y deducción</w:t>
      </w:r>
    </w:p>
    <w:p w:rsidR="008444BC" w:rsidRDefault="008444BC" w:rsidP="008444BC">
      <w:pPr>
        <w:pStyle w:val="Textoindependiente"/>
        <w:rPr>
          <w:rFonts w:ascii="Century Gothic" w:hAnsi="Century Gothic"/>
          <w:szCs w:val="22"/>
        </w:rPr>
      </w:pP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ind w:left="2832"/>
        <w:rPr>
          <w:rFonts w:ascii="Century Gothic" w:hAnsi="Century Gothic"/>
          <w:szCs w:val="22"/>
        </w:rPr>
      </w:pPr>
      <w:r>
        <w:rPr>
          <w:rFonts w:ascii="Century Gothic" w:hAnsi="Century Gothic"/>
          <w:szCs w:val="22"/>
        </w:rPr>
        <w:t>Una de las múltiples clasificaciones o distinciones entre los argumentos se centra en sus diferencias de propósito y de resultados. Se trata, así, de una distinción sutil pero muy importante en términos lógicos.</w:t>
      </w:r>
    </w:p>
    <w:p w:rsidR="008444BC" w:rsidRDefault="008444BC" w:rsidP="008444BC">
      <w:pPr>
        <w:pStyle w:val="Textoindependiente"/>
        <w:ind w:left="2832"/>
        <w:rPr>
          <w:rFonts w:ascii="Century Gothic" w:hAnsi="Century Gothic"/>
          <w:szCs w:val="22"/>
        </w:rPr>
      </w:pPr>
    </w:p>
    <w:p w:rsidR="008444BC" w:rsidRDefault="009B517D" w:rsidP="008444BC">
      <w:pPr>
        <w:pStyle w:val="Textoindependiente"/>
        <w:ind w:left="2832"/>
        <w:rPr>
          <w:rFonts w:ascii="Century Gothic" w:hAnsi="Century Gothic"/>
          <w:szCs w:val="22"/>
        </w:rPr>
      </w:pPr>
      <w:r>
        <w:rPr>
          <w:rFonts w:ascii="Century Gothic" w:hAnsi="Century Gothic"/>
          <w:noProof/>
          <w:szCs w:val="22"/>
          <w:lang w:eastAsia="es-PE"/>
        </w:rPr>
        <mc:AlternateContent>
          <mc:Choice Requires="wps">
            <w:drawing>
              <wp:anchor distT="0" distB="0" distL="114300" distR="114300" simplePos="0" relativeHeight="251603456" behindDoc="0" locked="0" layoutInCell="1" allowOverlap="1" wp14:anchorId="6DD7AC30" wp14:editId="05F58D20">
                <wp:simplePos x="0" y="0"/>
                <wp:positionH relativeFrom="column">
                  <wp:posOffset>-342900</wp:posOffset>
                </wp:positionH>
                <wp:positionV relativeFrom="paragraph">
                  <wp:posOffset>38100</wp:posOffset>
                </wp:positionV>
                <wp:extent cx="1943100" cy="3314700"/>
                <wp:effectExtent l="0" t="0" r="0" b="0"/>
                <wp:wrapNone/>
                <wp:docPr id="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314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C14EED" w:rsidRDefault="00A608F2" w:rsidP="008444BC">
                            <w:pPr>
                              <w:jc w:val="center"/>
                              <w:rPr>
                                <w:rFonts w:ascii="Arial Narrow" w:hAnsi="Arial Narrow"/>
                                <w:b/>
                                <w:u w:val="single"/>
                                <w:lang w:val="es-PE"/>
                              </w:rPr>
                            </w:pPr>
                            <w:r w:rsidRPr="00C14EED">
                              <w:rPr>
                                <w:rFonts w:ascii="Arial Narrow" w:hAnsi="Arial Narrow"/>
                                <w:b/>
                                <w:u w:val="single"/>
                                <w:lang w:val="es-PE"/>
                              </w:rPr>
                              <w:t>Tres diferencias</w:t>
                            </w:r>
                          </w:p>
                          <w:p w:rsidR="00A608F2" w:rsidRDefault="00A608F2" w:rsidP="008444BC">
                            <w:pPr>
                              <w:rPr>
                                <w:rFonts w:ascii="Arial Narrow" w:hAnsi="Arial Narrow"/>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201"/>
                              <w:gridCol w:w="1183"/>
                            </w:tblGrid>
                            <w:tr w:rsidR="00A608F2" w:rsidRPr="002E4F35" w:rsidTr="0076084A">
                              <w:trPr>
                                <w:trHeight w:val="476"/>
                              </w:trPr>
                              <w:tc>
                                <w:tcPr>
                                  <w:tcW w:w="360" w:type="dxa"/>
                                  <w:tcBorders>
                                    <w:top w:val="nil"/>
                                    <w:left w:val="nil"/>
                                  </w:tcBorders>
                                </w:tcPr>
                                <w:p w:rsidR="00A608F2" w:rsidRPr="002E4F35" w:rsidRDefault="00A608F2" w:rsidP="0076084A">
                                  <w:pPr>
                                    <w:rPr>
                                      <w:rFonts w:ascii="Arial Narrow" w:hAnsi="Arial Narrow"/>
                                      <w:lang w:val="es-PE"/>
                                    </w:rPr>
                                  </w:pPr>
                                </w:p>
                              </w:tc>
                              <w:tc>
                                <w:tcPr>
                                  <w:tcW w:w="1201" w:type="dxa"/>
                                  <w:vAlign w:val="center"/>
                                </w:tcPr>
                                <w:p w:rsidR="00A608F2" w:rsidRPr="002E4F35" w:rsidRDefault="00A608F2" w:rsidP="0076084A">
                                  <w:pPr>
                                    <w:jc w:val="center"/>
                                    <w:rPr>
                                      <w:rFonts w:ascii="Arial Narrow" w:hAnsi="Arial Narrow"/>
                                      <w:b/>
                                      <w:lang w:val="es-PE"/>
                                    </w:rPr>
                                  </w:pPr>
                                  <w:r w:rsidRPr="002E4F35">
                                    <w:rPr>
                                      <w:rFonts w:ascii="Arial Narrow" w:hAnsi="Arial Narrow"/>
                                      <w:b/>
                                      <w:lang w:val="es-PE"/>
                                    </w:rPr>
                                    <w:t>Argumento inductivo</w:t>
                                  </w:r>
                                </w:p>
                              </w:tc>
                              <w:tc>
                                <w:tcPr>
                                  <w:tcW w:w="1183" w:type="dxa"/>
                                  <w:vAlign w:val="center"/>
                                </w:tcPr>
                                <w:p w:rsidR="00A608F2" w:rsidRPr="002E4F35" w:rsidRDefault="00A608F2" w:rsidP="0076084A">
                                  <w:pPr>
                                    <w:jc w:val="center"/>
                                    <w:rPr>
                                      <w:rFonts w:ascii="Arial Narrow" w:hAnsi="Arial Narrow"/>
                                      <w:b/>
                                      <w:lang w:val="es-PE"/>
                                    </w:rPr>
                                  </w:pPr>
                                  <w:r w:rsidRPr="002E4F35">
                                    <w:rPr>
                                      <w:rFonts w:ascii="Arial Narrow" w:hAnsi="Arial Narrow"/>
                                      <w:b/>
                                      <w:lang w:val="es-PE"/>
                                    </w:rPr>
                                    <w:t>Argumento deductivo</w:t>
                                  </w:r>
                                </w:p>
                              </w:tc>
                            </w:tr>
                            <w:tr w:rsidR="00A608F2" w:rsidRPr="002E4F35" w:rsidTr="0076084A">
                              <w:trPr>
                                <w:cantSplit/>
                                <w:trHeight w:val="1134"/>
                              </w:trPr>
                              <w:tc>
                                <w:tcPr>
                                  <w:tcW w:w="360" w:type="dxa"/>
                                  <w:textDirection w:val="btLr"/>
                                  <w:vAlign w:val="center"/>
                                </w:tcPr>
                                <w:p w:rsidR="00A608F2" w:rsidRPr="002E4F35" w:rsidRDefault="00A608F2" w:rsidP="0076084A">
                                  <w:pPr>
                                    <w:ind w:left="113" w:right="113"/>
                                    <w:jc w:val="center"/>
                                    <w:rPr>
                                      <w:rFonts w:ascii="Arial Narrow" w:hAnsi="Arial Narrow"/>
                                      <w:lang w:val="es-PE"/>
                                    </w:rPr>
                                  </w:pPr>
                                  <w:r w:rsidRPr="002E4F35">
                                    <w:rPr>
                                      <w:rFonts w:ascii="Arial Narrow" w:hAnsi="Arial Narrow"/>
                                      <w:lang w:val="es-PE"/>
                                    </w:rPr>
                                    <w:t>Propósito</w:t>
                                  </w:r>
                                </w:p>
                              </w:tc>
                              <w:tc>
                                <w:tcPr>
                                  <w:tcW w:w="1201"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Establecer la conclusión como probable.</w:t>
                                  </w:r>
                                </w:p>
                              </w:tc>
                              <w:tc>
                                <w:tcPr>
                                  <w:tcW w:w="1183"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Garantizar la verdad de la conclusión.</w:t>
                                  </w:r>
                                </w:p>
                              </w:tc>
                            </w:tr>
                            <w:tr w:rsidR="00A608F2" w:rsidRPr="002E4F35" w:rsidTr="0076084A">
                              <w:trPr>
                                <w:cantSplit/>
                                <w:trHeight w:val="1134"/>
                              </w:trPr>
                              <w:tc>
                                <w:tcPr>
                                  <w:tcW w:w="360" w:type="dxa"/>
                                  <w:textDirection w:val="btLr"/>
                                  <w:vAlign w:val="center"/>
                                </w:tcPr>
                                <w:p w:rsidR="00A608F2" w:rsidRPr="002E4F35" w:rsidRDefault="00A608F2" w:rsidP="0076084A">
                                  <w:pPr>
                                    <w:ind w:left="113" w:right="113"/>
                                    <w:jc w:val="center"/>
                                    <w:rPr>
                                      <w:rFonts w:ascii="Arial Narrow" w:hAnsi="Arial Narrow"/>
                                      <w:lang w:val="es-PE"/>
                                    </w:rPr>
                                  </w:pPr>
                                  <w:r w:rsidRPr="002E4F35">
                                    <w:rPr>
                                      <w:rFonts w:ascii="Arial Narrow" w:hAnsi="Arial Narrow"/>
                                      <w:lang w:val="es-PE"/>
                                    </w:rPr>
                                    <w:t>Premisas</w:t>
                                  </w:r>
                                </w:p>
                              </w:tc>
                              <w:tc>
                                <w:tcPr>
                                  <w:tcW w:w="1201"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Todas las premisas aluden a casos particulares.</w:t>
                                  </w:r>
                                </w:p>
                              </w:tc>
                              <w:tc>
                                <w:tcPr>
                                  <w:tcW w:w="1183"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Al menos una premisa afirma una verdad aplicable a todos los casos.</w:t>
                                  </w:r>
                                </w:p>
                              </w:tc>
                            </w:tr>
                            <w:tr w:rsidR="00A608F2" w:rsidRPr="002E4F35" w:rsidTr="0076084A">
                              <w:trPr>
                                <w:cantSplit/>
                                <w:trHeight w:val="1134"/>
                              </w:trPr>
                              <w:tc>
                                <w:tcPr>
                                  <w:tcW w:w="360" w:type="dxa"/>
                                  <w:textDirection w:val="btLr"/>
                                  <w:vAlign w:val="center"/>
                                </w:tcPr>
                                <w:p w:rsidR="00A608F2" w:rsidRPr="002E4F35" w:rsidRDefault="00A608F2" w:rsidP="0076084A">
                                  <w:pPr>
                                    <w:ind w:left="113" w:right="113"/>
                                    <w:jc w:val="center"/>
                                    <w:rPr>
                                      <w:rFonts w:ascii="Arial Narrow" w:hAnsi="Arial Narrow"/>
                                      <w:lang w:val="es-PE"/>
                                    </w:rPr>
                                  </w:pPr>
                                  <w:r w:rsidRPr="002E4F35">
                                    <w:rPr>
                                      <w:rFonts w:ascii="Arial Narrow" w:hAnsi="Arial Narrow"/>
                                      <w:lang w:val="es-PE"/>
                                    </w:rPr>
                                    <w:t>Calificación</w:t>
                                  </w:r>
                                </w:p>
                              </w:tc>
                              <w:tc>
                                <w:tcPr>
                                  <w:tcW w:w="1201"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Probabilístico</w:t>
                                  </w:r>
                                </w:p>
                              </w:tc>
                              <w:tc>
                                <w:tcPr>
                                  <w:tcW w:w="1183"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Demostrativo</w:t>
                                  </w:r>
                                </w:p>
                                <w:p w:rsidR="00A608F2" w:rsidRPr="002E4F35" w:rsidRDefault="00A608F2" w:rsidP="0076084A">
                                  <w:pPr>
                                    <w:rPr>
                                      <w:rFonts w:ascii="Arial Narrow" w:hAnsi="Arial Narrow"/>
                                      <w:lang w:val="es-PE"/>
                                    </w:rPr>
                                  </w:pPr>
                                  <w:r w:rsidRPr="002E4F35">
                                    <w:rPr>
                                      <w:rFonts w:ascii="Arial Narrow" w:hAnsi="Arial Narrow"/>
                                      <w:lang w:val="es-PE"/>
                                    </w:rPr>
                                    <w:t>Puede ser válido.</w:t>
                                  </w:r>
                                </w:p>
                              </w:tc>
                            </w:tr>
                          </w:tbl>
                          <w:p w:rsidR="00A608F2" w:rsidRPr="00A63DA7" w:rsidRDefault="00A608F2" w:rsidP="008444BC">
                            <w:pPr>
                              <w:rPr>
                                <w:rFonts w:ascii="Arial Narrow" w:hAnsi="Arial Narrow"/>
                                <w:lang w:val="es-PE"/>
                              </w:rPr>
                            </w:pPr>
                          </w:p>
                          <w:p w:rsidR="00A608F2" w:rsidRPr="00A63DA7" w:rsidRDefault="00A608F2" w:rsidP="008444BC">
                            <w:pPr>
                              <w:rPr>
                                <w:rFonts w:ascii="Arial Narrow" w:hAnsi="Arial Narrow"/>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left:0;text-align:left;margin-left:-27pt;margin-top:3pt;width:153pt;height:26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" fillcolor="#ddd" stroked="f">
                <v:textbox>
                  <w:txbxContent>
                    <w:p w:rsidR="00A608F2" w:rsidRPr="00C14EED" w:rsidRDefault="00A608F2" w:rsidP="008444BC">
                      <w:pPr>
                        <w:jc w:val="center"/>
                        <w:rPr>
                          <w:rFonts w:ascii="Arial Narrow" w:hAnsi="Arial Narrow"/>
                          <w:b/>
                          <w:u w:val="single"/>
                          <w:lang w:val="es-PE"/>
                        </w:rPr>
                      </w:pPr>
                      <w:r w:rsidRPr="00C14EED">
                        <w:rPr>
                          <w:rFonts w:ascii="Arial Narrow" w:hAnsi="Arial Narrow"/>
                          <w:b/>
                          <w:u w:val="single"/>
                          <w:lang w:val="es-PE"/>
                        </w:rPr>
                        <w:t>Tres diferencias</w:t>
                      </w:r>
                    </w:p>
                    <w:p w:rsidR="00A608F2" w:rsidRDefault="00A608F2" w:rsidP="008444BC">
                      <w:pPr>
                        <w:rPr>
                          <w:rFonts w:ascii="Arial Narrow" w:hAnsi="Arial Narrow"/>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201"/>
                        <w:gridCol w:w="1183"/>
                      </w:tblGrid>
                      <w:tr w:rsidR="00A608F2" w:rsidRPr="002E4F35" w:rsidTr="0076084A">
                        <w:trPr>
                          <w:trHeight w:val="476"/>
                        </w:trPr>
                        <w:tc>
                          <w:tcPr>
                            <w:tcW w:w="360" w:type="dxa"/>
                            <w:tcBorders>
                              <w:top w:val="nil"/>
                              <w:left w:val="nil"/>
                            </w:tcBorders>
                          </w:tcPr>
                          <w:p w:rsidR="00A608F2" w:rsidRPr="002E4F35" w:rsidRDefault="00A608F2" w:rsidP="0076084A">
                            <w:pPr>
                              <w:rPr>
                                <w:rFonts w:ascii="Arial Narrow" w:hAnsi="Arial Narrow"/>
                                <w:lang w:val="es-PE"/>
                              </w:rPr>
                            </w:pPr>
                          </w:p>
                        </w:tc>
                        <w:tc>
                          <w:tcPr>
                            <w:tcW w:w="1201" w:type="dxa"/>
                            <w:vAlign w:val="center"/>
                          </w:tcPr>
                          <w:p w:rsidR="00A608F2" w:rsidRPr="002E4F35" w:rsidRDefault="00A608F2" w:rsidP="0076084A">
                            <w:pPr>
                              <w:jc w:val="center"/>
                              <w:rPr>
                                <w:rFonts w:ascii="Arial Narrow" w:hAnsi="Arial Narrow"/>
                                <w:b/>
                                <w:lang w:val="es-PE"/>
                              </w:rPr>
                            </w:pPr>
                            <w:r w:rsidRPr="002E4F35">
                              <w:rPr>
                                <w:rFonts w:ascii="Arial Narrow" w:hAnsi="Arial Narrow"/>
                                <w:b/>
                                <w:lang w:val="es-PE"/>
                              </w:rPr>
                              <w:t>Argumento inductivo</w:t>
                            </w:r>
                          </w:p>
                        </w:tc>
                        <w:tc>
                          <w:tcPr>
                            <w:tcW w:w="1183" w:type="dxa"/>
                            <w:vAlign w:val="center"/>
                          </w:tcPr>
                          <w:p w:rsidR="00A608F2" w:rsidRPr="002E4F35" w:rsidRDefault="00A608F2" w:rsidP="0076084A">
                            <w:pPr>
                              <w:jc w:val="center"/>
                              <w:rPr>
                                <w:rFonts w:ascii="Arial Narrow" w:hAnsi="Arial Narrow"/>
                                <w:b/>
                                <w:lang w:val="es-PE"/>
                              </w:rPr>
                            </w:pPr>
                            <w:r w:rsidRPr="002E4F35">
                              <w:rPr>
                                <w:rFonts w:ascii="Arial Narrow" w:hAnsi="Arial Narrow"/>
                                <w:b/>
                                <w:lang w:val="es-PE"/>
                              </w:rPr>
                              <w:t>Argumento deductivo</w:t>
                            </w:r>
                          </w:p>
                        </w:tc>
                      </w:tr>
                      <w:tr w:rsidR="00A608F2" w:rsidRPr="002E4F35" w:rsidTr="0076084A">
                        <w:trPr>
                          <w:cantSplit/>
                          <w:trHeight w:val="1134"/>
                        </w:trPr>
                        <w:tc>
                          <w:tcPr>
                            <w:tcW w:w="360" w:type="dxa"/>
                            <w:textDirection w:val="btLr"/>
                            <w:vAlign w:val="center"/>
                          </w:tcPr>
                          <w:p w:rsidR="00A608F2" w:rsidRPr="002E4F35" w:rsidRDefault="00A608F2" w:rsidP="0076084A">
                            <w:pPr>
                              <w:ind w:left="113" w:right="113"/>
                              <w:jc w:val="center"/>
                              <w:rPr>
                                <w:rFonts w:ascii="Arial Narrow" w:hAnsi="Arial Narrow"/>
                                <w:lang w:val="es-PE"/>
                              </w:rPr>
                            </w:pPr>
                            <w:r w:rsidRPr="002E4F35">
                              <w:rPr>
                                <w:rFonts w:ascii="Arial Narrow" w:hAnsi="Arial Narrow"/>
                                <w:lang w:val="es-PE"/>
                              </w:rPr>
                              <w:t>Propósito</w:t>
                            </w:r>
                          </w:p>
                        </w:tc>
                        <w:tc>
                          <w:tcPr>
                            <w:tcW w:w="1201"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Establecer la conclusión como probable.</w:t>
                            </w:r>
                          </w:p>
                        </w:tc>
                        <w:tc>
                          <w:tcPr>
                            <w:tcW w:w="1183"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Garantizar la verdad de la conclusión.</w:t>
                            </w:r>
                          </w:p>
                        </w:tc>
                      </w:tr>
                      <w:tr w:rsidR="00A608F2" w:rsidRPr="002E4F35" w:rsidTr="0076084A">
                        <w:trPr>
                          <w:cantSplit/>
                          <w:trHeight w:val="1134"/>
                        </w:trPr>
                        <w:tc>
                          <w:tcPr>
                            <w:tcW w:w="360" w:type="dxa"/>
                            <w:textDirection w:val="btLr"/>
                            <w:vAlign w:val="center"/>
                          </w:tcPr>
                          <w:p w:rsidR="00A608F2" w:rsidRPr="002E4F35" w:rsidRDefault="00A608F2" w:rsidP="0076084A">
                            <w:pPr>
                              <w:ind w:left="113" w:right="113"/>
                              <w:jc w:val="center"/>
                              <w:rPr>
                                <w:rFonts w:ascii="Arial Narrow" w:hAnsi="Arial Narrow"/>
                                <w:lang w:val="es-PE"/>
                              </w:rPr>
                            </w:pPr>
                            <w:r w:rsidRPr="002E4F35">
                              <w:rPr>
                                <w:rFonts w:ascii="Arial Narrow" w:hAnsi="Arial Narrow"/>
                                <w:lang w:val="es-PE"/>
                              </w:rPr>
                              <w:t>Premisas</w:t>
                            </w:r>
                          </w:p>
                        </w:tc>
                        <w:tc>
                          <w:tcPr>
                            <w:tcW w:w="1201"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Todas las premisas aluden a casos particulares.</w:t>
                            </w:r>
                          </w:p>
                        </w:tc>
                        <w:tc>
                          <w:tcPr>
                            <w:tcW w:w="1183"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Al menos una premisa afirma una verdad aplicable a todos los casos.</w:t>
                            </w:r>
                          </w:p>
                        </w:tc>
                      </w:tr>
                      <w:tr w:rsidR="00A608F2" w:rsidRPr="002E4F35" w:rsidTr="0076084A">
                        <w:trPr>
                          <w:cantSplit/>
                          <w:trHeight w:val="1134"/>
                        </w:trPr>
                        <w:tc>
                          <w:tcPr>
                            <w:tcW w:w="360" w:type="dxa"/>
                            <w:textDirection w:val="btLr"/>
                            <w:vAlign w:val="center"/>
                          </w:tcPr>
                          <w:p w:rsidR="00A608F2" w:rsidRPr="002E4F35" w:rsidRDefault="00A608F2" w:rsidP="0076084A">
                            <w:pPr>
                              <w:ind w:left="113" w:right="113"/>
                              <w:jc w:val="center"/>
                              <w:rPr>
                                <w:rFonts w:ascii="Arial Narrow" w:hAnsi="Arial Narrow"/>
                                <w:lang w:val="es-PE"/>
                              </w:rPr>
                            </w:pPr>
                            <w:r w:rsidRPr="002E4F35">
                              <w:rPr>
                                <w:rFonts w:ascii="Arial Narrow" w:hAnsi="Arial Narrow"/>
                                <w:lang w:val="es-PE"/>
                              </w:rPr>
                              <w:t>Calificación</w:t>
                            </w:r>
                          </w:p>
                        </w:tc>
                        <w:tc>
                          <w:tcPr>
                            <w:tcW w:w="1201"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Probabilístico</w:t>
                            </w:r>
                          </w:p>
                        </w:tc>
                        <w:tc>
                          <w:tcPr>
                            <w:tcW w:w="1183"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Demostrativo</w:t>
                            </w:r>
                          </w:p>
                          <w:p w:rsidR="00A608F2" w:rsidRPr="002E4F35" w:rsidRDefault="00A608F2" w:rsidP="0076084A">
                            <w:pPr>
                              <w:rPr>
                                <w:rFonts w:ascii="Arial Narrow" w:hAnsi="Arial Narrow"/>
                                <w:lang w:val="es-PE"/>
                              </w:rPr>
                            </w:pPr>
                            <w:r w:rsidRPr="002E4F35">
                              <w:rPr>
                                <w:rFonts w:ascii="Arial Narrow" w:hAnsi="Arial Narrow"/>
                                <w:lang w:val="es-PE"/>
                              </w:rPr>
                              <w:t>Puede ser válido.</w:t>
                            </w:r>
                          </w:p>
                        </w:tc>
                      </w:tr>
                    </w:tbl>
                    <w:p w:rsidR="00A608F2" w:rsidRPr="00A63DA7" w:rsidRDefault="00A608F2" w:rsidP="008444BC">
                      <w:pPr>
                        <w:rPr>
                          <w:rFonts w:ascii="Arial Narrow" w:hAnsi="Arial Narrow"/>
                          <w:lang w:val="es-PE"/>
                        </w:rPr>
                      </w:pPr>
                    </w:p>
                    <w:p w:rsidR="00A608F2" w:rsidRPr="00A63DA7" w:rsidRDefault="00A608F2" w:rsidP="008444BC">
                      <w:pPr>
                        <w:rPr>
                          <w:rFonts w:ascii="Arial Narrow" w:hAnsi="Arial Narrow"/>
                          <w:lang w:val="es-PE"/>
                        </w:rPr>
                      </w:pPr>
                    </w:p>
                  </w:txbxContent>
                </v:textbox>
              </v:shape>
            </w:pict>
          </mc:Fallback>
        </mc:AlternateContent>
      </w:r>
      <w:r w:rsidR="008444BC">
        <w:rPr>
          <w:rFonts w:ascii="Century Gothic" w:hAnsi="Century Gothic"/>
          <w:szCs w:val="22"/>
        </w:rPr>
        <w:t>No es lo mismo argumentar de manera inductiva que hacerlo de manera deductiva. En esta diferencia vamos a centrarnos.</w:t>
      </w: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ind w:left="2832"/>
        <w:rPr>
          <w:rFonts w:ascii="Century Gothic" w:hAnsi="Century Gothic"/>
          <w:szCs w:val="22"/>
        </w:rPr>
      </w:pPr>
      <w:r>
        <w:rPr>
          <w:rFonts w:ascii="Century Gothic" w:hAnsi="Century Gothic"/>
          <w:szCs w:val="22"/>
        </w:rPr>
        <w:t xml:space="preserve">Cuando argumentamos inductivamente, nuestro propósito es establecer con algún margen de probabilidad la verdad de nuestra conclusión. Esto significa que en un argumento inductivo la conclusión siempre será probable y nunca 100% cierta en función de las premisas. No estamos afirmando que la conclusión será siempre falsa. Es importante tener presente que la conclusión puede ser verdadera, pero su verdad no está dada por las premisas del argumento, sino por otras evidencias. </w:t>
      </w: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ind w:left="2832"/>
        <w:rPr>
          <w:rFonts w:ascii="Century Gothic" w:hAnsi="Century Gothic"/>
          <w:szCs w:val="22"/>
        </w:rPr>
      </w:pPr>
      <w:r>
        <w:rPr>
          <w:rFonts w:ascii="Century Gothic" w:hAnsi="Century Gothic"/>
          <w:szCs w:val="22"/>
        </w:rPr>
        <w:t>En cambio, cuando argumentamos deductivamente, nuestra pretensión es garantizar la verdad de la conclusión basándonos en las premisas. Se trata de una pretensión y no de un hecho, pues muchos argumentos deductivos no son lo suficientemente sólidos como garantizar la verdad de sus conclusiones.</w:t>
      </w: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ind w:left="2832"/>
        <w:rPr>
          <w:rFonts w:ascii="Century Gothic" w:hAnsi="Century Gothic"/>
          <w:szCs w:val="22"/>
        </w:rPr>
      </w:pPr>
      <w:r>
        <w:rPr>
          <w:rFonts w:ascii="Century Gothic" w:hAnsi="Century Gothic"/>
          <w:szCs w:val="22"/>
        </w:rPr>
        <w:t>Ahora bien, acabos de aclarar la diferencia entre un argumento deductivo y uno inductivo partiendo de sus pretensiones. Ahora es necesario aclarar cómo es que esas pretensiones se pueden reconocer en el argumento mismo, pues es obvio que las pretensiones de un discurso podrían no ser evidentes.</w:t>
      </w: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ind w:left="2832"/>
        <w:rPr>
          <w:rFonts w:ascii="Century Gothic" w:hAnsi="Century Gothic"/>
          <w:szCs w:val="22"/>
        </w:rPr>
      </w:pPr>
      <w:r>
        <w:rPr>
          <w:rFonts w:ascii="Century Gothic" w:hAnsi="Century Gothic"/>
          <w:szCs w:val="22"/>
        </w:rPr>
        <w:t xml:space="preserve">En un argumento inductivo, las premisas siempre están referidas a casos particulares, hechos concretos, situaciones específicas o ejemplos; mientras que la conclusión sostiene que lo que sucede en esos casos específicos es generalizable a todos los casos o aplicable a un caso nuevo. </w:t>
      </w: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ind w:left="2832"/>
        <w:rPr>
          <w:rFonts w:ascii="Century Gothic" w:hAnsi="Century Gothic"/>
          <w:szCs w:val="22"/>
        </w:rPr>
      </w:pPr>
      <w:r>
        <w:rPr>
          <w:rFonts w:ascii="Century Gothic" w:hAnsi="Century Gothic"/>
          <w:szCs w:val="22"/>
        </w:rPr>
        <w:t>En un argumento deductivo, al menos una de las premisas contiene una afirmación aplicable a todos los casos a los que se alude en el argumento. De ahí que el paso a las conclusiones es una operación deductiva y, sobre todo, formal.</w:t>
      </w: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ind w:left="2520"/>
        <w:rPr>
          <w:rFonts w:ascii="Century Gothic" w:hAnsi="Century Gothic"/>
          <w:szCs w:val="22"/>
        </w:rPr>
      </w:pPr>
      <w:r>
        <w:rPr>
          <w:rFonts w:ascii="Century Gothic" w:hAnsi="Century Gothic"/>
          <w:szCs w:val="22"/>
        </w:rPr>
        <w:br w:type="page"/>
      </w:r>
    </w:p>
    <w:p w:rsidR="008444BC" w:rsidRDefault="008444BC" w:rsidP="008444BC">
      <w:pPr>
        <w:pStyle w:val="Textoindependiente"/>
        <w:ind w:left="2520"/>
        <w:rPr>
          <w:rFonts w:ascii="Century Gothic" w:hAnsi="Century Gothic"/>
          <w:szCs w:val="22"/>
        </w:rPr>
      </w:pPr>
      <w:r>
        <w:rPr>
          <w:rFonts w:ascii="Century Gothic" w:hAnsi="Century Gothic"/>
          <w:szCs w:val="22"/>
        </w:rPr>
        <w:lastRenderedPageBreak/>
        <w:t>Ahora bien, hablar de argumentos supone también  evaluarlos; es decir, interesa sobre todo poder determinar cuándo un argumento es mejor, más sólido, más contundente que otro. Sin embargo, hay diversos criterios para poder hacer dicha evaluación.</w:t>
      </w:r>
    </w:p>
    <w:p w:rsidR="008444BC" w:rsidRDefault="009B517D" w:rsidP="008444BC">
      <w:pPr>
        <w:pStyle w:val="Textoindependiente"/>
        <w:ind w:left="2832"/>
        <w:rPr>
          <w:rFonts w:ascii="Century Gothic" w:hAnsi="Century Gothic"/>
          <w:szCs w:val="22"/>
        </w:rPr>
      </w:pPr>
      <w:r>
        <w:rPr>
          <w:rFonts w:ascii="Century Gothic" w:hAnsi="Century Gothic"/>
          <w:b/>
          <w:noProof/>
          <w:sz w:val="32"/>
          <w:szCs w:val="32"/>
          <w:lang w:eastAsia="es-PE"/>
        </w:rPr>
        <mc:AlternateContent>
          <mc:Choice Requires="wps">
            <w:drawing>
              <wp:anchor distT="0" distB="0" distL="114300" distR="114300" simplePos="0" relativeHeight="251617792" behindDoc="0" locked="0" layoutInCell="1" allowOverlap="1" wp14:anchorId="3833B674" wp14:editId="32EB51F7">
                <wp:simplePos x="0" y="0"/>
                <wp:positionH relativeFrom="column">
                  <wp:posOffset>-342900</wp:posOffset>
                </wp:positionH>
                <wp:positionV relativeFrom="paragraph">
                  <wp:posOffset>-762635</wp:posOffset>
                </wp:positionV>
                <wp:extent cx="1714500" cy="2628900"/>
                <wp:effectExtent l="0" t="0" r="0" b="635"/>
                <wp:wrapNone/>
                <wp:docPr id="1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28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A36544" w:rsidRDefault="00A608F2" w:rsidP="008444BC">
                            <w:pPr>
                              <w:jc w:val="center"/>
                              <w:rPr>
                                <w:rFonts w:ascii="Arial Narrow" w:hAnsi="Arial Narrow"/>
                                <w:b/>
                                <w:lang w:val="es-PE"/>
                              </w:rPr>
                            </w:pPr>
                            <w:r w:rsidRPr="00A36544">
                              <w:rPr>
                                <w:rFonts w:ascii="Arial Narrow" w:hAnsi="Arial Narrow"/>
                                <w:b/>
                                <w:lang w:val="es-PE"/>
                              </w:rPr>
                              <w:t>IMPORTANTE</w:t>
                            </w:r>
                          </w:p>
                          <w:p w:rsidR="00A608F2" w:rsidRDefault="00A608F2" w:rsidP="008444BC">
                            <w:pPr>
                              <w:jc w:val="both"/>
                              <w:rPr>
                                <w:rFonts w:ascii="Arial Narrow" w:hAnsi="Arial Narrow"/>
                                <w:lang w:val="es-PE"/>
                              </w:rPr>
                            </w:pPr>
                          </w:p>
                          <w:p w:rsidR="00A608F2" w:rsidRDefault="00A608F2" w:rsidP="00540C28">
                            <w:pPr>
                              <w:numPr>
                                <w:ilvl w:val="0"/>
                                <w:numId w:val="12"/>
                              </w:numPr>
                              <w:tabs>
                                <w:tab w:val="clear" w:pos="360"/>
                                <w:tab w:val="num" w:pos="180"/>
                              </w:tabs>
                              <w:ind w:left="180" w:hanging="180"/>
                              <w:jc w:val="both"/>
                              <w:rPr>
                                <w:rFonts w:ascii="Arial Narrow" w:hAnsi="Arial Narrow"/>
                                <w:lang w:val="es-PE"/>
                              </w:rPr>
                            </w:pPr>
                            <w:r>
                              <w:rPr>
                                <w:rFonts w:ascii="Arial Narrow" w:hAnsi="Arial Narrow"/>
                                <w:lang w:val="es-PE"/>
                              </w:rPr>
                              <w:t>La validez es una cualidad formal, estructural o sintáctica de las inferencias (o argumentos) deductivas.</w:t>
                            </w:r>
                          </w:p>
                          <w:p w:rsidR="00A608F2" w:rsidRDefault="00A608F2" w:rsidP="00540C28">
                            <w:pPr>
                              <w:numPr>
                                <w:ilvl w:val="0"/>
                                <w:numId w:val="12"/>
                              </w:numPr>
                              <w:tabs>
                                <w:tab w:val="clear" w:pos="360"/>
                                <w:tab w:val="num" w:pos="180"/>
                              </w:tabs>
                              <w:ind w:left="180" w:hanging="180"/>
                              <w:jc w:val="both"/>
                              <w:rPr>
                                <w:rFonts w:ascii="Arial Narrow" w:hAnsi="Arial Narrow"/>
                                <w:lang w:val="es-PE"/>
                              </w:rPr>
                            </w:pPr>
                            <w:r>
                              <w:rPr>
                                <w:rFonts w:ascii="Arial Narrow" w:hAnsi="Arial Narrow"/>
                                <w:lang w:val="es-PE"/>
                              </w:rPr>
                              <w:t>La corrección es una cualidad formal y también semántica de los argumentos deductivos; esto significa que la corrección depende tanto de la forma como del significado de los componentes del argumento.</w:t>
                            </w:r>
                          </w:p>
                          <w:p w:rsidR="00A608F2" w:rsidRDefault="00A608F2" w:rsidP="00540C28">
                            <w:pPr>
                              <w:numPr>
                                <w:ilvl w:val="0"/>
                                <w:numId w:val="12"/>
                              </w:numPr>
                              <w:tabs>
                                <w:tab w:val="clear" w:pos="360"/>
                                <w:tab w:val="num" w:pos="180"/>
                              </w:tabs>
                              <w:ind w:left="180" w:hanging="180"/>
                              <w:jc w:val="both"/>
                              <w:rPr>
                                <w:rFonts w:ascii="Arial Narrow" w:hAnsi="Arial Narrow"/>
                                <w:lang w:val="es-PE"/>
                              </w:rPr>
                            </w:pPr>
                            <w:r>
                              <w:rPr>
                                <w:rFonts w:ascii="Arial Narrow" w:hAnsi="Arial Narrow"/>
                                <w:lang w:val="es-PE"/>
                              </w:rPr>
                              <w:t>Los argumentos inductivos nunca se califican como válidos o inválidos.</w:t>
                            </w:r>
                          </w:p>
                          <w:p w:rsidR="00A608F2" w:rsidRPr="00A36544" w:rsidRDefault="00A608F2" w:rsidP="008444BC">
                            <w:pPr>
                              <w:jc w:val="both"/>
                              <w:rPr>
                                <w:rFonts w:ascii="Arial Narrow" w:hAnsi="Arial Narrow"/>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left:0;text-align:left;margin-left:-27pt;margin-top:-60.05pt;width:135pt;height:20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" fillcolor="#ddd" stroked="f">
                <v:textbox>
                  <w:txbxContent>
                    <w:p w:rsidR="00A608F2" w:rsidRPr="00A36544" w:rsidRDefault="00A608F2" w:rsidP="008444BC">
                      <w:pPr>
                        <w:jc w:val="center"/>
                        <w:rPr>
                          <w:rFonts w:ascii="Arial Narrow" w:hAnsi="Arial Narrow"/>
                          <w:b/>
                          <w:lang w:val="es-PE"/>
                        </w:rPr>
                      </w:pPr>
                      <w:r w:rsidRPr="00A36544">
                        <w:rPr>
                          <w:rFonts w:ascii="Arial Narrow" w:hAnsi="Arial Narrow"/>
                          <w:b/>
                          <w:lang w:val="es-PE"/>
                        </w:rPr>
                        <w:t>IMPORTANTE</w:t>
                      </w:r>
                    </w:p>
                    <w:p w:rsidR="00A608F2" w:rsidRDefault="00A608F2" w:rsidP="008444BC">
                      <w:pPr>
                        <w:jc w:val="both"/>
                        <w:rPr>
                          <w:rFonts w:ascii="Arial Narrow" w:hAnsi="Arial Narrow"/>
                          <w:lang w:val="es-PE"/>
                        </w:rPr>
                      </w:pPr>
                    </w:p>
                    <w:p w:rsidR="00A608F2" w:rsidRDefault="00A608F2" w:rsidP="00540C28">
                      <w:pPr>
                        <w:numPr>
                          <w:ilvl w:val="0"/>
                          <w:numId w:val="12"/>
                        </w:numPr>
                        <w:tabs>
                          <w:tab w:val="clear" w:pos="360"/>
                          <w:tab w:val="num" w:pos="180"/>
                        </w:tabs>
                        <w:ind w:left="180" w:hanging="180"/>
                        <w:jc w:val="both"/>
                        <w:rPr>
                          <w:rFonts w:ascii="Arial Narrow" w:hAnsi="Arial Narrow"/>
                          <w:lang w:val="es-PE"/>
                        </w:rPr>
                      </w:pPr>
                      <w:r>
                        <w:rPr>
                          <w:rFonts w:ascii="Arial Narrow" w:hAnsi="Arial Narrow"/>
                          <w:lang w:val="es-PE"/>
                        </w:rPr>
                        <w:t>La validez es una cualidad formal, estructural o sintáctica de las inferencias (o argumentos) deductivas.</w:t>
                      </w:r>
                    </w:p>
                    <w:p w:rsidR="00A608F2" w:rsidRDefault="00A608F2" w:rsidP="00540C28">
                      <w:pPr>
                        <w:numPr>
                          <w:ilvl w:val="0"/>
                          <w:numId w:val="12"/>
                        </w:numPr>
                        <w:tabs>
                          <w:tab w:val="clear" w:pos="360"/>
                          <w:tab w:val="num" w:pos="180"/>
                        </w:tabs>
                        <w:ind w:left="180" w:hanging="180"/>
                        <w:jc w:val="both"/>
                        <w:rPr>
                          <w:rFonts w:ascii="Arial Narrow" w:hAnsi="Arial Narrow"/>
                          <w:lang w:val="es-PE"/>
                        </w:rPr>
                      </w:pPr>
                      <w:r>
                        <w:rPr>
                          <w:rFonts w:ascii="Arial Narrow" w:hAnsi="Arial Narrow"/>
                          <w:lang w:val="es-PE"/>
                        </w:rPr>
                        <w:t>La corrección es una cualidad formal y también semántica de los argumentos deductivos; esto significa que la corrección depende tanto de la forma como del significado de los componentes del argumento.</w:t>
                      </w:r>
                    </w:p>
                    <w:p w:rsidR="00A608F2" w:rsidRDefault="00A608F2" w:rsidP="00540C28">
                      <w:pPr>
                        <w:numPr>
                          <w:ilvl w:val="0"/>
                          <w:numId w:val="12"/>
                        </w:numPr>
                        <w:tabs>
                          <w:tab w:val="clear" w:pos="360"/>
                          <w:tab w:val="num" w:pos="180"/>
                        </w:tabs>
                        <w:ind w:left="180" w:hanging="180"/>
                        <w:jc w:val="both"/>
                        <w:rPr>
                          <w:rFonts w:ascii="Arial Narrow" w:hAnsi="Arial Narrow"/>
                          <w:lang w:val="es-PE"/>
                        </w:rPr>
                      </w:pPr>
                      <w:r>
                        <w:rPr>
                          <w:rFonts w:ascii="Arial Narrow" w:hAnsi="Arial Narrow"/>
                          <w:lang w:val="es-PE"/>
                        </w:rPr>
                        <w:t>Los argumentos inductivos nunca se califican como válidos o inválidos.</w:t>
                      </w:r>
                    </w:p>
                    <w:p w:rsidR="00A608F2" w:rsidRPr="00A36544" w:rsidRDefault="00A608F2" w:rsidP="008444BC">
                      <w:pPr>
                        <w:jc w:val="both"/>
                        <w:rPr>
                          <w:rFonts w:ascii="Arial Narrow" w:hAnsi="Arial Narrow"/>
                          <w:lang w:val="es-PE"/>
                        </w:rPr>
                      </w:pPr>
                    </w:p>
                  </w:txbxContent>
                </v:textbox>
              </v:shape>
            </w:pict>
          </mc:Fallback>
        </mc:AlternateContent>
      </w:r>
    </w:p>
    <w:p w:rsidR="008444BC" w:rsidRDefault="008444BC" w:rsidP="008444BC">
      <w:pPr>
        <w:pStyle w:val="Textoindependiente"/>
        <w:ind w:left="2520"/>
        <w:rPr>
          <w:rFonts w:ascii="Century Gothic" w:hAnsi="Century Gothic"/>
          <w:szCs w:val="22"/>
        </w:rPr>
      </w:pPr>
      <w:r>
        <w:rPr>
          <w:rFonts w:ascii="Century Gothic" w:hAnsi="Century Gothic"/>
          <w:szCs w:val="22"/>
        </w:rPr>
        <w:t>En primer lugar, hay que tener en claro que no se evalúan de la misma manera los argumentos inductivos y los argumentos deductivos. Los primeros, por un lado, son probabilísticas; por tanto, la medida de su solidez es cuantitativa: ¿qué tan probable es la conclusión? Evaluar esa probabilidad supone determinar el grado de probabilidad con el que las premisas establecen la conclusión. Esta evaluación es fundamentalmente estadística.</w:t>
      </w: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ind w:left="2520"/>
        <w:rPr>
          <w:rFonts w:ascii="Century Gothic" w:hAnsi="Century Gothic"/>
          <w:szCs w:val="22"/>
        </w:rPr>
      </w:pPr>
      <w:r>
        <w:rPr>
          <w:rFonts w:ascii="Century Gothic" w:hAnsi="Century Gothic"/>
          <w:szCs w:val="22"/>
        </w:rPr>
        <w:t>Los argumentos deductivos, en cambio, se evalúan en función de su estructura; esto es, de las conexiones lógicas entre sus componentes. Solo esta clase de argumentos puede evaluarse en función de su corrección y también de su validez. De ahí que la validez sea una cualidad estrictamente formal de los argumentos.</w:t>
      </w: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ind w:left="2520"/>
        <w:rPr>
          <w:rFonts w:ascii="Century Gothic" w:hAnsi="Century Gothic"/>
          <w:szCs w:val="22"/>
        </w:rPr>
      </w:pPr>
      <w:r>
        <w:rPr>
          <w:rFonts w:ascii="Century Gothic" w:hAnsi="Century Gothic"/>
          <w:szCs w:val="22"/>
        </w:rPr>
        <w:t xml:space="preserve">La validez es, además, el concepto central en </w:t>
      </w:r>
      <w:smartTag w:uri="urn:schemas-microsoft-com:office:smarttags" w:element="PersonName">
        <w:smartTagPr>
          <w:attr w:name="ProductID" w:val="la L￳gica. Precisamente"/>
        </w:smartTagPr>
        <w:smartTag w:uri="urn:schemas-microsoft-com:office:smarttags" w:element="PersonName">
          <w:smartTagPr>
            <w:attr w:name="ProductID" w:val="la L￳gica."/>
          </w:smartTagPr>
          <w:r>
            <w:rPr>
              <w:rFonts w:ascii="Century Gothic" w:hAnsi="Century Gothic"/>
              <w:szCs w:val="22"/>
            </w:rPr>
            <w:t>la Lógica.</w:t>
          </w:r>
        </w:smartTag>
        <w:r>
          <w:rPr>
            <w:rFonts w:ascii="Century Gothic" w:hAnsi="Century Gothic"/>
            <w:szCs w:val="22"/>
          </w:rPr>
          <w:t xml:space="preserve"> Precisamente</w:t>
        </w:r>
      </w:smartTag>
      <w:r>
        <w:rPr>
          <w:rFonts w:ascii="Century Gothic" w:hAnsi="Century Gothic"/>
          <w:szCs w:val="22"/>
        </w:rPr>
        <w:t xml:space="preserve">, descubrir los mecanismos que hacen la diferencia entre un argumento válido y un argumento inválido es el objetivo de </w:t>
      </w:r>
      <w:smartTag w:uri="urn:schemas-microsoft-com:office:smarttags" w:element="PersonName">
        <w:smartTagPr>
          <w:attr w:name="ProductID" w:val="la L￳gica."/>
        </w:smartTagPr>
        <w:r>
          <w:rPr>
            <w:rFonts w:ascii="Century Gothic" w:hAnsi="Century Gothic"/>
            <w:szCs w:val="22"/>
          </w:rPr>
          <w:t>la Lógica.</w:t>
        </w:r>
      </w:smartTag>
    </w:p>
    <w:p w:rsidR="008444BC" w:rsidRDefault="008444BC" w:rsidP="008444BC">
      <w:pPr>
        <w:pStyle w:val="Textoindependiente"/>
        <w:ind w:left="2520"/>
        <w:rPr>
          <w:rFonts w:ascii="Century Gothic" w:hAnsi="Century Gothic"/>
          <w:szCs w:val="22"/>
        </w:rPr>
      </w:pPr>
    </w:p>
    <w:p w:rsidR="008444BC" w:rsidRDefault="009B517D" w:rsidP="008444BC">
      <w:pPr>
        <w:pStyle w:val="Textoindependiente"/>
        <w:ind w:left="2520"/>
        <w:rPr>
          <w:rFonts w:ascii="Century Gothic" w:hAnsi="Century Gothic"/>
          <w:szCs w:val="22"/>
        </w:rPr>
      </w:pPr>
      <w:r>
        <w:rPr>
          <w:rFonts w:ascii="Century Gothic" w:hAnsi="Century Gothic"/>
          <w:noProof/>
          <w:szCs w:val="22"/>
          <w:lang w:eastAsia="es-PE"/>
        </w:rPr>
        <mc:AlternateContent>
          <mc:Choice Requires="wps">
            <w:drawing>
              <wp:anchor distT="0" distB="0" distL="114300" distR="114300" simplePos="0" relativeHeight="251618816" behindDoc="0" locked="0" layoutInCell="1" allowOverlap="1" wp14:anchorId="08B431B2" wp14:editId="03E33FA7">
                <wp:simplePos x="0" y="0"/>
                <wp:positionH relativeFrom="column">
                  <wp:posOffset>-228600</wp:posOffset>
                </wp:positionH>
                <wp:positionV relativeFrom="paragraph">
                  <wp:posOffset>537210</wp:posOffset>
                </wp:positionV>
                <wp:extent cx="1714500" cy="2514600"/>
                <wp:effectExtent l="9525" t="13335" r="9525" b="5715"/>
                <wp:wrapNone/>
                <wp:docPr id="14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514600"/>
                        </a:xfrm>
                        <a:prstGeom prst="foldedCorner">
                          <a:avLst>
                            <a:gd name="adj" fmla="val 4704"/>
                          </a:avLst>
                        </a:prstGeom>
                        <a:solidFill>
                          <a:srgbClr val="FFFFFF"/>
                        </a:solidFill>
                        <a:ln w="9525">
                          <a:solidFill>
                            <a:srgbClr val="000000"/>
                          </a:solidFill>
                          <a:round/>
                          <a:headEnd/>
                          <a:tailEnd/>
                        </a:ln>
                      </wps:spPr>
                      <wps:txbx>
                        <w:txbxContent>
                          <w:p w:rsidR="00A608F2" w:rsidRPr="00A36544" w:rsidRDefault="00A608F2" w:rsidP="008444BC">
                            <w:pPr>
                              <w:jc w:val="center"/>
                              <w:rPr>
                                <w:rFonts w:ascii="Arial Narrow" w:hAnsi="Arial Narrow"/>
                                <w:b/>
                                <w:u w:val="single"/>
                                <w:lang w:val="es-PE"/>
                              </w:rPr>
                            </w:pPr>
                            <w:r w:rsidRPr="00A36544">
                              <w:rPr>
                                <w:rFonts w:ascii="Arial Narrow" w:hAnsi="Arial Narrow"/>
                                <w:b/>
                                <w:u w:val="single"/>
                                <w:lang w:val="es-PE"/>
                              </w:rPr>
                              <w:t>VALIDEZ</w:t>
                            </w:r>
                          </w:p>
                          <w:p w:rsidR="00A608F2" w:rsidRDefault="00A608F2" w:rsidP="008444BC">
                            <w:pPr>
                              <w:jc w:val="both"/>
                              <w:rPr>
                                <w:rFonts w:ascii="Arial Narrow" w:hAnsi="Arial Narrow"/>
                                <w:lang w:val="es-PE"/>
                              </w:rPr>
                            </w:pPr>
                          </w:p>
                          <w:p w:rsidR="00A608F2" w:rsidRDefault="00A608F2" w:rsidP="008444BC">
                            <w:pPr>
                              <w:jc w:val="both"/>
                              <w:rPr>
                                <w:rFonts w:ascii="Arial Narrow" w:hAnsi="Arial Narrow"/>
                                <w:lang w:val="es-PE"/>
                              </w:rPr>
                            </w:pPr>
                            <w:r>
                              <w:rPr>
                                <w:rFonts w:ascii="Arial Narrow" w:hAnsi="Arial Narrow"/>
                                <w:lang w:val="es-PE"/>
                              </w:rPr>
                              <w:t>Un argumento es válido si se cumple la siguiente condición:</w:t>
                            </w:r>
                          </w:p>
                          <w:p w:rsidR="00A608F2" w:rsidRDefault="00A608F2" w:rsidP="008444BC">
                            <w:pPr>
                              <w:jc w:val="both"/>
                              <w:rPr>
                                <w:rFonts w:ascii="Arial Narrow" w:hAnsi="Arial Narrow"/>
                                <w:lang w:val="es-PE"/>
                              </w:rPr>
                            </w:pPr>
                          </w:p>
                          <w:p w:rsidR="00A608F2" w:rsidRPr="00A36544" w:rsidRDefault="00A608F2" w:rsidP="008444BC">
                            <w:pPr>
                              <w:jc w:val="center"/>
                              <w:rPr>
                                <w:rFonts w:ascii="Arial Narrow" w:hAnsi="Arial Narrow"/>
                                <w:b/>
                                <w:lang w:val="es-PE"/>
                              </w:rPr>
                            </w:pPr>
                            <w:r w:rsidRPr="00A36544">
                              <w:rPr>
                                <w:rFonts w:ascii="Arial Narrow" w:hAnsi="Arial Narrow"/>
                                <w:b/>
                                <w:lang w:val="es-PE"/>
                              </w:rPr>
                              <w:t>Nunca ocurre que las premisas sean verdaderas y que la conclusión sea falsa</w:t>
                            </w:r>
                            <w:r>
                              <w:rPr>
                                <w:rFonts w:ascii="Arial Narrow" w:hAnsi="Arial Narrow"/>
                                <w:b/>
                                <w:lang w:val="es-PE"/>
                              </w:rPr>
                              <w:t xml:space="preserve"> al mismo tiempo</w:t>
                            </w:r>
                            <w:r w:rsidRPr="00A36544">
                              <w:rPr>
                                <w:rFonts w:ascii="Arial Narrow" w:hAnsi="Arial Narrow"/>
                                <w:b/>
                                <w:lang w:val="es-PE"/>
                              </w:rPr>
                              <w:t>.</w:t>
                            </w:r>
                          </w:p>
                          <w:p w:rsidR="00A608F2" w:rsidRDefault="00A608F2" w:rsidP="008444BC">
                            <w:pPr>
                              <w:jc w:val="both"/>
                              <w:rPr>
                                <w:rFonts w:ascii="Arial Narrow" w:hAnsi="Arial Narrow"/>
                                <w:lang w:val="es-PE"/>
                              </w:rPr>
                            </w:pPr>
                          </w:p>
                          <w:p w:rsidR="00A608F2" w:rsidRPr="00A36544" w:rsidRDefault="00A608F2" w:rsidP="008444BC">
                            <w:pPr>
                              <w:jc w:val="center"/>
                              <w:rPr>
                                <w:rFonts w:ascii="Arial Narrow" w:hAnsi="Arial Narrow"/>
                                <w:b/>
                                <w:u w:val="single"/>
                                <w:lang w:val="es-PE"/>
                              </w:rPr>
                            </w:pPr>
                            <w:r w:rsidRPr="00A36544">
                              <w:rPr>
                                <w:rFonts w:ascii="Arial Narrow" w:hAnsi="Arial Narrow"/>
                                <w:b/>
                                <w:u w:val="single"/>
                                <w:lang w:val="es-PE"/>
                              </w:rPr>
                              <w:t>CORRECCIÓN</w:t>
                            </w:r>
                          </w:p>
                          <w:p w:rsidR="00A608F2" w:rsidRDefault="00A608F2" w:rsidP="008444BC">
                            <w:pPr>
                              <w:jc w:val="both"/>
                              <w:rPr>
                                <w:rFonts w:ascii="Arial Narrow" w:hAnsi="Arial Narrow"/>
                                <w:lang w:val="es-PE"/>
                              </w:rPr>
                            </w:pPr>
                          </w:p>
                          <w:p w:rsidR="00A608F2" w:rsidRDefault="00A608F2" w:rsidP="008444BC">
                            <w:pPr>
                              <w:jc w:val="both"/>
                              <w:rPr>
                                <w:rFonts w:ascii="Arial Narrow" w:hAnsi="Arial Narrow"/>
                                <w:lang w:val="es-PE"/>
                              </w:rPr>
                            </w:pPr>
                            <w:r>
                              <w:rPr>
                                <w:rFonts w:ascii="Arial Narrow" w:hAnsi="Arial Narrow"/>
                                <w:lang w:val="es-PE"/>
                              </w:rPr>
                              <w:t>Un argumento es correcto si es válido y si sus premisas son verdaderas.</w:t>
                            </w:r>
                          </w:p>
                          <w:p w:rsidR="00A608F2" w:rsidRPr="00A36544" w:rsidRDefault="00A608F2" w:rsidP="008444BC">
                            <w:pPr>
                              <w:jc w:val="both"/>
                              <w:rPr>
                                <w:rFonts w:ascii="Arial Narrow" w:hAnsi="Arial Narrow"/>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6" type="#_x0000_t65" style="position:absolute;left:0;text-align:left;margin-left:-18pt;margin-top:42.3pt;width:135pt;height:19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" adj="20584">
                <v:textbox>
                  <w:txbxContent>
                    <w:p w:rsidR="00A608F2" w:rsidRPr="00A36544" w:rsidRDefault="00A608F2" w:rsidP="008444BC">
                      <w:pPr>
                        <w:jc w:val="center"/>
                        <w:rPr>
                          <w:rFonts w:ascii="Arial Narrow" w:hAnsi="Arial Narrow"/>
                          <w:b/>
                          <w:u w:val="single"/>
                          <w:lang w:val="es-PE"/>
                        </w:rPr>
                      </w:pPr>
                      <w:r w:rsidRPr="00A36544">
                        <w:rPr>
                          <w:rFonts w:ascii="Arial Narrow" w:hAnsi="Arial Narrow"/>
                          <w:b/>
                          <w:u w:val="single"/>
                          <w:lang w:val="es-PE"/>
                        </w:rPr>
                        <w:t>VALIDEZ</w:t>
                      </w:r>
                    </w:p>
                    <w:p w:rsidR="00A608F2" w:rsidRDefault="00A608F2" w:rsidP="008444BC">
                      <w:pPr>
                        <w:jc w:val="both"/>
                        <w:rPr>
                          <w:rFonts w:ascii="Arial Narrow" w:hAnsi="Arial Narrow"/>
                          <w:lang w:val="es-PE"/>
                        </w:rPr>
                      </w:pPr>
                    </w:p>
                    <w:p w:rsidR="00A608F2" w:rsidRDefault="00A608F2" w:rsidP="008444BC">
                      <w:pPr>
                        <w:jc w:val="both"/>
                        <w:rPr>
                          <w:rFonts w:ascii="Arial Narrow" w:hAnsi="Arial Narrow"/>
                          <w:lang w:val="es-PE"/>
                        </w:rPr>
                      </w:pPr>
                      <w:r>
                        <w:rPr>
                          <w:rFonts w:ascii="Arial Narrow" w:hAnsi="Arial Narrow"/>
                          <w:lang w:val="es-PE"/>
                        </w:rPr>
                        <w:t>Un argumento es válido si se cumple la siguiente condición:</w:t>
                      </w:r>
                    </w:p>
                    <w:p w:rsidR="00A608F2" w:rsidRDefault="00A608F2" w:rsidP="008444BC">
                      <w:pPr>
                        <w:jc w:val="both"/>
                        <w:rPr>
                          <w:rFonts w:ascii="Arial Narrow" w:hAnsi="Arial Narrow"/>
                          <w:lang w:val="es-PE"/>
                        </w:rPr>
                      </w:pPr>
                    </w:p>
                    <w:p w:rsidR="00A608F2" w:rsidRPr="00A36544" w:rsidRDefault="00A608F2" w:rsidP="008444BC">
                      <w:pPr>
                        <w:jc w:val="center"/>
                        <w:rPr>
                          <w:rFonts w:ascii="Arial Narrow" w:hAnsi="Arial Narrow"/>
                          <w:b/>
                          <w:lang w:val="es-PE"/>
                        </w:rPr>
                      </w:pPr>
                      <w:r w:rsidRPr="00A36544">
                        <w:rPr>
                          <w:rFonts w:ascii="Arial Narrow" w:hAnsi="Arial Narrow"/>
                          <w:b/>
                          <w:lang w:val="es-PE"/>
                        </w:rPr>
                        <w:t>Nunca ocurre que las premisas sean verdaderas y que la conclusión sea falsa</w:t>
                      </w:r>
                      <w:r>
                        <w:rPr>
                          <w:rFonts w:ascii="Arial Narrow" w:hAnsi="Arial Narrow"/>
                          <w:b/>
                          <w:lang w:val="es-PE"/>
                        </w:rPr>
                        <w:t xml:space="preserve"> al mismo tiempo</w:t>
                      </w:r>
                      <w:r w:rsidRPr="00A36544">
                        <w:rPr>
                          <w:rFonts w:ascii="Arial Narrow" w:hAnsi="Arial Narrow"/>
                          <w:b/>
                          <w:lang w:val="es-PE"/>
                        </w:rPr>
                        <w:t>.</w:t>
                      </w:r>
                    </w:p>
                    <w:p w:rsidR="00A608F2" w:rsidRDefault="00A608F2" w:rsidP="008444BC">
                      <w:pPr>
                        <w:jc w:val="both"/>
                        <w:rPr>
                          <w:rFonts w:ascii="Arial Narrow" w:hAnsi="Arial Narrow"/>
                          <w:lang w:val="es-PE"/>
                        </w:rPr>
                      </w:pPr>
                    </w:p>
                    <w:p w:rsidR="00A608F2" w:rsidRPr="00A36544" w:rsidRDefault="00A608F2" w:rsidP="008444BC">
                      <w:pPr>
                        <w:jc w:val="center"/>
                        <w:rPr>
                          <w:rFonts w:ascii="Arial Narrow" w:hAnsi="Arial Narrow"/>
                          <w:b/>
                          <w:u w:val="single"/>
                          <w:lang w:val="es-PE"/>
                        </w:rPr>
                      </w:pPr>
                      <w:r w:rsidRPr="00A36544">
                        <w:rPr>
                          <w:rFonts w:ascii="Arial Narrow" w:hAnsi="Arial Narrow"/>
                          <w:b/>
                          <w:u w:val="single"/>
                          <w:lang w:val="es-PE"/>
                        </w:rPr>
                        <w:t>CORRECCIÓN</w:t>
                      </w:r>
                    </w:p>
                    <w:p w:rsidR="00A608F2" w:rsidRDefault="00A608F2" w:rsidP="008444BC">
                      <w:pPr>
                        <w:jc w:val="both"/>
                        <w:rPr>
                          <w:rFonts w:ascii="Arial Narrow" w:hAnsi="Arial Narrow"/>
                          <w:lang w:val="es-PE"/>
                        </w:rPr>
                      </w:pPr>
                    </w:p>
                    <w:p w:rsidR="00A608F2" w:rsidRDefault="00A608F2" w:rsidP="008444BC">
                      <w:pPr>
                        <w:jc w:val="both"/>
                        <w:rPr>
                          <w:rFonts w:ascii="Arial Narrow" w:hAnsi="Arial Narrow"/>
                          <w:lang w:val="es-PE"/>
                        </w:rPr>
                      </w:pPr>
                      <w:r>
                        <w:rPr>
                          <w:rFonts w:ascii="Arial Narrow" w:hAnsi="Arial Narrow"/>
                          <w:lang w:val="es-PE"/>
                        </w:rPr>
                        <w:t>Un argumento es correcto si es válido y si sus premisas son verdaderas.</w:t>
                      </w:r>
                    </w:p>
                    <w:p w:rsidR="00A608F2" w:rsidRPr="00A36544" w:rsidRDefault="00A608F2" w:rsidP="008444BC">
                      <w:pPr>
                        <w:jc w:val="both"/>
                        <w:rPr>
                          <w:rFonts w:ascii="Arial Narrow" w:hAnsi="Arial Narrow"/>
                          <w:lang w:val="es-PE"/>
                        </w:rPr>
                      </w:pPr>
                    </w:p>
                  </w:txbxContent>
                </v:textbox>
              </v:shape>
            </w:pict>
          </mc:Fallback>
        </mc:AlternateContent>
      </w:r>
      <w:r w:rsidR="008444BC">
        <w:rPr>
          <w:rFonts w:ascii="Century Gothic" w:hAnsi="Century Gothic"/>
          <w:szCs w:val="22"/>
        </w:rPr>
        <w:t xml:space="preserve">Pero ¿cuándo podemos afirmar con certeza que un argumento es válido? La respuesta que nos ha dado </w:t>
      </w:r>
      <w:smartTag w:uri="urn:schemas-microsoft-com:office:smarttags" w:element="PersonName">
        <w:smartTagPr>
          <w:attr w:name="ProductID" w:val="La L￳gica"/>
        </w:smartTagPr>
        <w:r w:rsidR="008444BC">
          <w:rPr>
            <w:rFonts w:ascii="Century Gothic" w:hAnsi="Century Gothic"/>
            <w:szCs w:val="22"/>
          </w:rPr>
          <w:t>la Lógica</w:t>
        </w:r>
      </w:smartTag>
      <w:r w:rsidR="008444BC">
        <w:rPr>
          <w:rFonts w:ascii="Century Gothic" w:hAnsi="Century Gothic"/>
          <w:szCs w:val="22"/>
        </w:rPr>
        <w:t xml:space="preserve"> es sencilla: un argumento es válido si es imposible que sus premisas sean verdaderas y que al mismo tiempo su conclusión sea falsa. A pesar de la sencillez de esta idea, no es nada fácil determinar si un argumento deductivo cumple o no con esa condición. Parte de la tarea de </w:t>
      </w:r>
      <w:smartTag w:uri="urn:schemas-microsoft-com:office:smarttags" w:element="PersonName">
        <w:smartTagPr>
          <w:attr w:name="ProductID" w:val="La L￳gica"/>
        </w:smartTagPr>
        <w:r w:rsidR="008444BC">
          <w:rPr>
            <w:rFonts w:ascii="Century Gothic" w:hAnsi="Century Gothic"/>
            <w:szCs w:val="22"/>
          </w:rPr>
          <w:t>la Lógica</w:t>
        </w:r>
      </w:smartTag>
      <w:r w:rsidR="008444BC">
        <w:rPr>
          <w:rFonts w:ascii="Century Gothic" w:hAnsi="Century Gothic"/>
          <w:szCs w:val="22"/>
        </w:rPr>
        <w:t xml:space="preserve"> es también crear los mecanismos que nos permitan evaluar si un argumento determinado cumple o no con esa condición.</w:t>
      </w:r>
    </w:p>
    <w:p w:rsidR="008444BC" w:rsidRDefault="008444BC" w:rsidP="008444BC">
      <w:pPr>
        <w:pStyle w:val="Textoindependiente"/>
        <w:ind w:left="2520"/>
        <w:rPr>
          <w:rFonts w:ascii="Century Gothic" w:hAnsi="Century Gothic"/>
          <w:szCs w:val="22"/>
        </w:rPr>
      </w:pPr>
    </w:p>
    <w:p w:rsidR="008444BC" w:rsidRDefault="008444BC" w:rsidP="008444BC">
      <w:pPr>
        <w:pStyle w:val="Textoindependiente"/>
        <w:ind w:left="2520"/>
        <w:rPr>
          <w:rFonts w:ascii="Century Gothic" w:hAnsi="Century Gothic"/>
          <w:szCs w:val="22"/>
        </w:rPr>
      </w:pPr>
      <w:r>
        <w:rPr>
          <w:rFonts w:ascii="Century Gothic" w:hAnsi="Century Gothic"/>
          <w:szCs w:val="22"/>
        </w:rPr>
        <w:t xml:space="preserve">Un argumento correcto, en cambio, tal y como lo vamos a entender en este curso, es aquel que además de ser válido, tiene premisas verdaderas. </w:t>
      </w:r>
    </w:p>
    <w:p w:rsidR="008444BC" w:rsidRDefault="008444BC" w:rsidP="008444BC">
      <w:pPr>
        <w:pStyle w:val="Textoindependiente"/>
        <w:ind w:left="2520"/>
        <w:rPr>
          <w:rFonts w:ascii="Century Gothic" w:hAnsi="Century Gothic"/>
          <w:szCs w:val="22"/>
        </w:rPr>
      </w:pPr>
    </w:p>
    <w:p w:rsidR="008444BC" w:rsidRDefault="008444BC" w:rsidP="008444BC">
      <w:pPr>
        <w:pStyle w:val="Textoindependiente"/>
        <w:ind w:left="2520"/>
        <w:rPr>
          <w:rFonts w:ascii="Century Gothic" w:hAnsi="Century Gothic"/>
          <w:szCs w:val="22"/>
        </w:rPr>
      </w:pPr>
      <w:r>
        <w:rPr>
          <w:rFonts w:ascii="Century Gothic" w:hAnsi="Century Gothic"/>
          <w:szCs w:val="22"/>
        </w:rPr>
        <w:t>Así, el argumento ideal es aquel que además de tener una estructura tan sólida como para ser válido, tiene contenidos verdaderos.</w:t>
      </w:r>
    </w:p>
    <w:p w:rsidR="008444BC" w:rsidRDefault="008444BC" w:rsidP="008444BC">
      <w:pPr>
        <w:pStyle w:val="Textoindependiente"/>
        <w:ind w:left="2208"/>
        <w:rPr>
          <w:rFonts w:ascii="Century Gothic" w:hAnsi="Century Gothic"/>
          <w:szCs w:val="22"/>
        </w:rPr>
      </w:pPr>
    </w:p>
    <w:p w:rsidR="008444BC" w:rsidRDefault="008444BC" w:rsidP="008444BC">
      <w:pPr>
        <w:pStyle w:val="Textoindependiente"/>
        <w:ind w:left="2832"/>
        <w:rPr>
          <w:rFonts w:ascii="Century Gothic" w:hAnsi="Century Gothic"/>
          <w:szCs w:val="22"/>
        </w:rPr>
      </w:pPr>
    </w:p>
    <w:p w:rsidR="008444BC" w:rsidRDefault="008444BC" w:rsidP="008444BC">
      <w:pPr>
        <w:pStyle w:val="Textoindependiente"/>
        <w:rPr>
          <w:rFonts w:ascii="Century Gothic" w:hAnsi="Century Gothic"/>
          <w:szCs w:val="22"/>
        </w:rPr>
      </w:pPr>
      <w:r>
        <w:rPr>
          <w:rFonts w:ascii="Century Gothic" w:hAnsi="Century Gothic"/>
          <w:szCs w:val="22"/>
        </w:rPr>
        <w:br w:type="page"/>
      </w:r>
      <w:r w:rsidRPr="00696960">
        <w:rPr>
          <w:rFonts w:ascii="Century Gothic" w:hAnsi="Century Gothic"/>
          <w:bCs/>
          <w:sz w:val="36"/>
          <w:szCs w:val="36"/>
        </w:rPr>
        <w:lastRenderedPageBreak/>
        <w:sym w:font="Wingdings" w:char="F026"/>
      </w:r>
      <w:r>
        <w:rPr>
          <w:rFonts w:ascii="Century Gothic" w:hAnsi="Century Gothic"/>
          <w:bCs/>
          <w:szCs w:val="22"/>
        </w:rPr>
        <w:t xml:space="preserve"> </w:t>
      </w:r>
      <w:r w:rsidRPr="00696960">
        <w:rPr>
          <w:rFonts w:ascii="Century Gothic" w:hAnsi="Century Gothic"/>
          <w:b/>
          <w:bCs/>
          <w:sz w:val="28"/>
          <w:szCs w:val="28"/>
        </w:rPr>
        <w:t>Lecturas</w:t>
      </w:r>
    </w:p>
    <w:p w:rsidR="008444BC" w:rsidRDefault="009B517D" w:rsidP="008444BC">
      <w:pPr>
        <w:ind w:left="709" w:hanging="709"/>
        <w:jc w:val="both"/>
        <w:rPr>
          <w:rFonts w:ascii="Century Gothic" w:hAnsi="Century Gothic"/>
        </w:rPr>
      </w:pPr>
      <w:r>
        <w:rPr>
          <w:rFonts w:ascii="Century Gothic" w:hAnsi="Century Gothic"/>
          <w:noProof/>
          <w:sz w:val="22"/>
          <w:lang w:val="es-PE"/>
        </w:rPr>
        <mc:AlternateContent>
          <mc:Choice Requires="wps">
            <w:drawing>
              <wp:anchor distT="0" distB="0" distL="114300" distR="114300" simplePos="0" relativeHeight="251604480" behindDoc="0" locked="0" layoutInCell="1" allowOverlap="1" wp14:anchorId="400D8FCF" wp14:editId="6352BD22">
                <wp:simplePos x="0" y="0"/>
                <wp:positionH relativeFrom="column">
                  <wp:posOffset>0</wp:posOffset>
                </wp:positionH>
                <wp:positionV relativeFrom="paragraph">
                  <wp:posOffset>88900</wp:posOffset>
                </wp:positionV>
                <wp:extent cx="5829300" cy="8458200"/>
                <wp:effectExtent l="9525" t="12700" r="38100" b="34925"/>
                <wp:wrapNone/>
                <wp:docPr id="1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4582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Default="00A608F2" w:rsidP="008444BC">
                            <w:pPr>
                              <w:jc w:val="center"/>
                              <w:rPr>
                                <w:rFonts w:ascii="Arial Narrow" w:hAnsi="Arial Narrow"/>
                                <w:b/>
                                <w:sz w:val="21"/>
                                <w:lang w:val="es-MX"/>
                              </w:rPr>
                            </w:pPr>
                            <w:r>
                              <w:rPr>
                                <w:rFonts w:ascii="Arial Narrow" w:hAnsi="Arial Narrow"/>
                                <w:b/>
                                <w:sz w:val="21"/>
                                <w:lang w:val="es-MX"/>
                              </w:rPr>
                              <w:t>Deducción e inducción</w:t>
                            </w:r>
                          </w:p>
                          <w:p w:rsidR="00A608F2" w:rsidRDefault="00A608F2" w:rsidP="008444BC">
                            <w:pPr>
                              <w:jc w:val="both"/>
                              <w:rPr>
                                <w:rFonts w:ascii="Arial Narrow" w:hAnsi="Arial Narrow"/>
                                <w:sz w:val="21"/>
                                <w:lang w:val="es-MX"/>
                              </w:rPr>
                            </w:pPr>
                          </w:p>
                          <w:p w:rsidR="00A608F2" w:rsidRDefault="00A608F2" w:rsidP="008444BC">
                            <w:pPr>
                              <w:jc w:val="both"/>
                              <w:rPr>
                                <w:rFonts w:ascii="Arial Narrow" w:hAnsi="Arial Narrow"/>
                                <w:sz w:val="21"/>
                                <w:lang w:val="es-MX"/>
                              </w:rPr>
                            </w:pPr>
                            <w:r>
                              <w:rPr>
                                <w:rFonts w:ascii="Arial Narrow" w:hAnsi="Arial Narrow"/>
                                <w:sz w:val="21"/>
                                <w:lang w:val="es-MX"/>
                              </w:rPr>
                              <w:t xml:space="preserve">Tradicionalmente, los argumentos se dividen en dos tipos diferentes, </w:t>
                            </w:r>
                            <w:r>
                              <w:rPr>
                                <w:rFonts w:ascii="Arial Narrow" w:hAnsi="Arial Narrow"/>
                                <w:i/>
                                <w:sz w:val="21"/>
                                <w:lang w:val="es-MX"/>
                              </w:rPr>
                              <w:t xml:space="preserve">deductivos </w:t>
                            </w:r>
                            <w:r>
                              <w:rPr>
                                <w:rFonts w:ascii="Arial Narrow" w:hAnsi="Arial Narrow"/>
                                <w:sz w:val="21"/>
                                <w:lang w:val="es-MX"/>
                              </w:rPr>
                              <w:t>e</w:t>
                            </w:r>
                            <w:r>
                              <w:rPr>
                                <w:rFonts w:ascii="Arial Narrow" w:hAnsi="Arial Narrow"/>
                                <w:i/>
                                <w:sz w:val="21"/>
                                <w:lang w:val="es-MX"/>
                              </w:rPr>
                              <w:t xml:space="preserve"> inductivos</w:t>
                            </w:r>
                            <w:r>
                              <w:rPr>
                                <w:rFonts w:ascii="Arial Narrow" w:hAnsi="Arial Narrow"/>
                                <w:sz w:val="21"/>
                                <w:lang w:val="es-MX"/>
                              </w:rPr>
                              <w:t xml:space="preserve">. Cada argumento supone la afirmación (como se ha dicho antes) de que sus premisas proporcionan razones o fundamentos para establecer la verdad de su conclusión; pero solamente  un argumentos deductivo tiene la pretensión de que sus premisas proporcionan fundamentos concluyentes para su conclusión. Cuando el razonamiento en un argumento deductivo es correcto, le llamamos argumento </w:t>
                            </w:r>
                            <w:r>
                              <w:rPr>
                                <w:rFonts w:ascii="Arial Narrow" w:hAnsi="Arial Narrow"/>
                                <w:i/>
                                <w:sz w:val="21"/>
                                <w:lang w:val="es-MX"/>
                              </w:rPr>
                              <w:t>válido</w:t>
                            </w:r>
                            <w:r>
                              <w:rPr>
                                <w:rFonts w:ascii="Arial Narrow" w:hAnsi="Arial Narrow"/>
                                <w:sz w:val="21"/>
                                <w:lang w:val="es-MX"/>
                              </w:rPr>
                              <w:t xml:space="preserve">, cuando el razonamiento de un argumento deductivo es incorrecto, le llamamos </w:t>
                            </w:r>
                            <w:r>
                              <w:rPr>
                                <w:rFonts w:ascii="Arial Narrow" w:hAnsi="Arial Narrow"/>
                                <w:i/>
                                <w:sz w:val="21"/>
                                <w:lang w:val="es-MX"/>
                              </w:rPr>
                              <w:t>inválido</w:t>
                            </w:r>
                            <w:r>
                              <w:rPr>
                                <w:rFonts w:ascii="Arial Narrow" w:hAnsi="Arial Narrow"/>
                                <w:sz w:val="21"/>
                                <w:lang w:val="es-MX"/>
                              </w:rPr>
                              <w:t>.</w:t>
                            </w:r>
                          </w:p>
                          <w:p w:rsidR="00A608F2" w:rsidRDefault="00A608F2" w:rsidP="008444BC">
                            <w:pPr>
                              <w:jc w:val="both"/>
                              <w:rPr>
                                <w:rFonts w:ascii="Arial Narrow" w:hAnsi="Arial Narrow"/>
                                <w:sz w:val="21"/>
                                <w:lang w:val="es-MX"/>
                              </w:rPr>
                            </w:pPr>
                            <w:r>
                              <w:rPr>
                                <w:rFonts w:ascii="Arial Narrow" w:hAnsi="Arial Narrow"/>
                                <w:sz w:val="21"/>
                                <w:lang w:val="es-MX"/>
                              </w:rPr>
                              <w:t xml:space="preserve">Podemos, por tanto, definir la </w:t>
                            </w:r>
                            <w:r>
                              <w:rPr>
                                <w:rFonts w:ascii="Arial Narrow" w:hAnsi="Arial Narrow"/>
                                <w:i/>
                                <w:sz w:val="21"/>
                                <w:lang w:val="es-MX"/>
                              </w:rPr>
                              <w:t>validez</w:t>
                            </w:r>
                            <w:r>
                              <w:rPr>
                                <w:rFonts w:ascii="Arial Narrow" w:hAnsi="Arial Narrow"/>
                                <w:sz w:val="21"/>
                                <w:lang w:val="es-MX"/>
                              </w:rPr>
                              <w:t xml:space="preserve"> como sigue: un argumento deductivo es válido cuando sus premisas, de ser verdaderas, proporcionan bases concluyentes para la verdad de su conclusión. En un argumento deductivo (pero no en un inductivo), las premisas y la conclusión están relacionadas de tal modo que es absolutamente imposible que las premisas sean verdaderas a menos que la conclusión también lo sea.</w:t>
                            </w:r>
                          </w:p>
                          <w:p w:rsidR="00A608F2" w:rsidRDefault="00A608F2" w:rsidP="008444BC">
                            <w:pPr>
                              <w:jc w:val="both"/>
                              <w:rPr>
                                <w:rFonts w:ascii="Arial Narrow" w:hAnsi="Arial Narrow"/>
                                <w:sz w:val="21"/>
                                <w:lang w:val="es-MX"/>
                              </w:rPr>
                            </w:pPr>
                            <w:r>
                              <w:rPr>
                                <w:rFonts w:ascii="Arial Narrow" w:hAnsi="Arial Narrow"/>
                                <w:sz w:val="21"/>
                                <w:lang w:val="es-MX"/>
                              </w:rPr>
                              <w:t xml:space="preserve">En todo argumento deductivo, o bien las premisas apoyan realmente a la conclusión, de manera concluyente o definitiva, o no logran este apoyo. Por tanto, cada argumento deductivo es o bien válido o inválido. Este es un puno de cierta importancia: si un argumento deductivo no es válido, debe ser inválido; “inválido” no se aplica a argumentos inductivos, para los cuales son necesarios otros términos de evaluación. </w:t>
                            </w:r>
                          </w:p>
                          <w:p w:rsidR="00A608F2" w:rsidRDefault="00A608F2" w:rsidP="008444BC">
                            <w:pPr>
                              <w:jc w:val="both"/>
                              <w:rPr>
                                <w:rFonts w:ascii="Arial Narrow" w:hAnsi="Arial Narrow"/>
                                <w:sz w:val="21"/>
                                <w:lang w:val="es-MX"/>
                              </w:rPr>
                            </w:pPr>
                            <w:r>
                              <w:rPr>
                                <w:rFonts w:ascii="Arial Narrow" w:hAnsi="Arial Narrow"/>
                                <w:sz w:val="21"/>
                                <w:lang w:val="es-MX"/>
                              </w:rPr>
                              <w:t>En el ámbito de la lógica deductiva,  la labor central consiste en clarificar la relación entre las premisas y la conclusión en los argumentos válidos y poder así discriminar los argumentos válidos de los inválidos. La teoría de la deducción, incluyendo tanto la lógica tradicional como la simbólica, es el tema central de la segunda parte de este libro.</w:t>
                            </w:r>
                          </w:p>
                          <w:p w:rsidR="00A608F2" w:rsidRDefault="00A608F2" w:rsidP="008444BC">
                            <w:pPr>
                              <w:jc w:val="both"/>
                              <w:rPr>
                                <w:rFonts w:ascii="Arial Narrow" w:hAnsi="Arial Narrow"/>
                                <w:sz w:val="21"/>
                                <w:lang w:val="es-MX"/>
                              </w:rPr>
                            </w:pPr>
                            <w:r>
                              <w:rPr>
                                <w:rFonts w:ascii="Arial Narrow" w:hAnsi="Arial Narrow"/>
                                <w:sz w:val="21"/>
                                <w:lang w:val="es-MX"/>
                              </w:rPr>
                              <w:t xml:space="preserve">Un argumento inductivo tiene una pretensión muy diferente: no que sus premisas sean fundamentos para la verdad de su conclusión, sino solamente que sus premisas proporcionen </w:t>
                            </w:r>
                            <w:r>
                              <w:rPr>
                                <w:rFonts w:ascii="Arial Narrow" w:hAnsi="Arial Narrow"/>
                                <w:i/>
                                <w:sz w:val="21"/>
                                <w:lang w:val="es-MX"/>
                              </w:rPr>
                              <w:t>cierto</w:t>
                            </w:r>
                            <w:r>
                              <w:rPr>
                                <w:rFonts w:ascii="Arial Narrow" w:hAnsi="Arial Narrow"/>
                                <w:sz w:val="21"/>
                                <w:lang w:val="es-MX"/>
                              </w:rPr>
                              <w:t xml:space="preserve"> apoyo a su conclusión. Los argumentos inductivos, por tanto, no pueden ser “válidos” o “inválidos” en el sentido en que estos términos se aplican a los argumentos deductivos. Por supuesto, los argumentos inductivos pueden ser evaluados como mejores o peores, de acuerdo con el grado de apoyo que proporcionan sus premisas a sus conclusiones. Así pues, mientras mayor sea la probabilidad o verosimilitud que sus premisas confieren a la conclusión, mayor será el mérito de un argumento inductivo. Pero esa probabilidad, aun cuando las premisas sean todas verdaderas, está bastante lejos de la certeza. La teoría de la inducción y los métodos para calcular probabilidades se presentan en la tercera parte de este libro.</w:t>
                            </w:r>
                          </w:p>
                          <w:p w:rsidR="00A608F2" w:rsidRDefault="00A608F2" w:rsidP="008444BC">
                            <w:pPr>
                              <w:jc w:val="both"/>
                              <w:rPr>
                                <w:rFonts w:ascii="Arial Narrow" w:hAnsi="Arial Narrow"/>
                                <w:sz w:val="21"/>
                                <w:lang w:val="es-MX"/>
                              </w:rPr>
                            </w:pPr>
                            <w:r>
                              <w:rPr>
                                <w:rFonts w:ascii="Arial Narrow" w:hAnsi="Arial Narrow"/>
                                <w:sz w:val="21"/>
                                <w:lang w:val="es-MX"/>
                              </w:rPr>
                              <w:t>La distinción entre argumentos deductivos e inductivos se traza a veces de una manera diferente, centrándose en la relativa generalidad de sus premisas y conclusiones. Las inferencias deductivas, se dice a veces, van de lo general a lo particular, mientras que las inferencias inductivas van de lo particular a lo general. Esta forma de distinguirlos resulta insatisfactoria si la analizamos.</w:t>
                            </w:r>
                          </w:p>
                          <w:p w:rsidR="00A608F2" w:rsidRDefault="00A608F2" w:rsidP="008444BC">
                            <w:pPr>
                              <w:jc w:val="both"/>
                              <w:rPr>
                                <w:rFonts w:ascii="Arial Narrow" w:hAnsi="Arial Narrow"/>
                                <w:sz w:val="21"/>
                                <w:lang w:val="es-MX"/>
                              </w:rPr>
                            </w:pPr>
                            <w:r>
                              <w:rPr>
                                <w:rFonts w:ascii="Arial Narrow" w:hAnsi="Arial Narrow"/>
                                <w:sz w:val="21"/>
                                <w:lang w:val="es-MX"/>
                              </w:rPr>
                              <w:t>En esta tradición el ejemplo clásico de argumento deductivo:</w:t>
                            </w:r>
                          </w:p>
                          <w:p w:rsidR="00A608F2" w:rsidRDefault="00A608F2" w:rsidP="008444BC">
                            <w:pPr>
                              <w:ind w:left="1416"/>
                              <w:jc w:val="both"/>
                              <w:rPr>
                                <w:rFonts w:ascii="Arial Narrow" w:hAnsi="Arial Narrow"/>
                                <w:sz w:val="21"/>
                                <w:lang w:val="es-MX"/>
                              </w:rPr>
                            </w:pPr>
                            <w:r>
                              <w:rPr>
                                <w:rFonts w:ascii="Arial Narrow" w:hAnsi="Arial Narrow"/>
                                <w:sz w:val="21"/>
                                <w:lang w:val="es-MX"/>
                              </w:rPr>
                              <w:t>Todos los hombres son mortales.</w:t>
                            </w:r>
                          </w:p>
                          <w:p w:rsidR="00A608F2" w:rsidRDefault="00A608F2" w:rsidP="008444BC">
                            <w:pPr>
                              <w:ind w:left="1416"/>
                              <w:jc w:val="both"/>
                              <w:rPr>
                                <w:rFonts w:ascii="Arial Narrow" w:hAnsi="Arial Narrow"/>
                                <w:sz w:val="21"/>
                                <w:lang w:val="es-MX"/>
                              </w:rPr>
                            </w:pPr>
                            <w:r>
                              <w:rPr>
                                <w:rFonts w:ascii="Arial Narrow" w:hAnsi="Arial Narrow"/>
                                <w:sz w:val="21"/>
                                <w:lang w:val="es-MX"/>
                              </w:rPr>
                              <w:t>Sócrates es hombre.</w:t>
                            </w:r>
                          </w:p>
                          <w:p w:rsidR="00A608F2" w:rsidRDefault="00A608F2" w:rsidP="008444BC">
                            <w:pPr>
                              <w:ind w:left="1416"/>
                              <w:jc w:val="both"/>
                              <w:rPr>
                                <w:rFonts w:ascii="Arial Narrow" w:hAnsi="Arial Narrow"/>
                                <w:sz w:val="21"/>
                                <w:lang w:val="es-MX"/>
                              </w:rPr>
                            </w:pPr>
                            <w:r>
                              <w:rPr>
                                <w:rFonts w:ascii="Arial Narrow" w:hAnsi="Arial Narrow"/>
                                <w:sz w:val="21"/>
                                <w:lang w:val="es-MX"/>
                              </w:rPr>
                              <w:t>Por lo tanto, Sócrates es mortal.</w:t>
                            </w:r>
                          </w:p>
                          <w:p w:rsidR="00A608F2" w:rsidRDefault="00A608F2" w:rsidP="008444BC">
                            <w:pPr>
                              <w:jc w:val="both"/>
                              <w:rPr>
                                <w:rFonts w:ascii="Arial Narrow" w:hAnsi="Arial Narrow"/>
                                <w:sz w:val="21"/>
                                <w:lang w:val="es-MX"/>
                              </w:rPr>
                            </w:pPr>
                            <w:r>
                              <w:rPr>
                                <w:rFonts w:ascii="Arial Narrow" w:hAnsi="Arial Narrow"/>
                                <w:sz w:val="21"/>
                                <w:lang w:val="es-MX"/>
                              </w:rPr>
                              <w:t>tiene de hecho una conclusión particular, inferida válidamente de dos premisas, de las cuales la primera es una proporción universal o general. También es verdadero que una forma muy común de argumento inductivo es aquél en el cual un grupo de premisas particulares se infiere de una conclusión general o universal, como por ejemplo:</w:t>
                            </w:r>
                          </w:p>
                          <w:p w:rsidR="00A608F2" w:rsidRDefault="00A608F2" w:rsidP="008444BC">
                            <w:pPr>
                              <w:ind w:left="1416"/>
                              <w:jc w:val="both"/>
                              <w:rPr>
                                <w:rFonts w:ascii="Arial Narrow" w:hAnsi="Arial Narrow"/>
                                <w:sz w:val="21"/>
                                <w:lang w:val="es-MX"/>
                              </w:rPr>
                            </w:pPr>
                            <w:r>
                              <w:rPr>
                                <w:rFonts w:ascii="Arial Narrow" w:hAnsi="Arial Narrow"/>
                                <w:sz w:val="21"/>
                                <w:lang w:val="es-MX"/>
                              </w:rPr>
                              <w:t>Sócrates es humano y mortal.</w:t>
                            </w:r>
                          </w:p>
                          <w:p w:rsidR="00A608F2" w:rsidRDefault="00A608F2" w:rsidP="008444BC">
                            <w:pPr>
                              <w:ind w:left="1416"/>
                              <w:jc w:val="both"/>
                              <w:rPr>
                                <w:rFonts w:ascii="Arial Narrow" w:hAnsi="Arial Narrow"/>
                                <w:sz w:val="21"/>
                                <w:lang w:val="es-MX"/>
                              </w:rPr>
                            </w:pPr>
                            <w:proofErr w:type="spellStart"/>
                            <w:r>
                              <w:rPr>
                                <w:rFonts w:ascii="Arial Narrow" w:hAnsi="Arial Narrow"/>
                                <w:sz w:val="21"/>
                                <w:lang w:val="es-MX"/>
                              </w:rPr>
                              <w:t>Xantipa</w:t>
                            </w:r>
                            <w:proofErr w:type="spellEnd"/>
                            <w:r>
                              <w:rPr>
                                <w:rFonts w:ascii="Arial Narrow" w:hAnsi="Arial Narrow"/>
                                <w:sz w:val="21"/>
                                <w:lang w:val="es-MX"/>
                              </w:rPr>
                              <w:t xml:space="preserve"> es humana y mortal.</w:t>
                            </w:r>
                          </w:p>
                          <w:p w:rsidR="00A608F2" w:rsidRDefault="00A608F2" w:rsidP="008444BC">
                            <w:pPr>
                              <w:ind w:left="1416"/>
                              <w:jc w:val="both"/>
                              <w:rPr>
                                <w:rFonts w:ascii="Arial Narrow" w:hAnsi="Arial Narrow"/>
                                <w:sz w:val="21"/>
                                <w:lang w:val="es-MX"/>
                              </w:rPr>
                            </w:pPr>
                            <w:proofErr w:type="spellStart"/>
                            <w:r>
                              <w:rPr>
                                <w:rFonts w:ascii="Arial Narrow" w:hAnsi="Arial Narrow"/>
                                <w:sz w:val="21"/>
                                <w:lang w:val="es-MX"/>
                              </w:rPr>
                              <w:t>Safo</w:t>
                            </w:r>
                            <w:proofErr w:type="spellEnd"/>
                            <w:r>
                              <w:rPr>
                                <w:rFonts w:ascii="Arial Narrow" w:hAnsi="Arial Narrow"/>
                                <w:sz w:val="21"/>
                                <w:lang w:val="es-MX"/>
                              </w:rPr>
                              <w:t xml:space="preserve"> es humana y mortal.</w:t>
                            </w:r>
                          </w:p>
                          <w:p w:rsidR="00A608F2" w:rsidRDefault="00A608F2" w:rsidP="008444BC">
                            <w:pPr>
                              <w:ind w:left="1416"/>
                              <w:jc w:val="both"/>
                              <w:rPr>
                                <w:rFonts w:ascii="Arial Narrow" w:hAnsi="Arial Narrow"/>
                                <w:sz w:val="21"/>
                                <w:lang w:val="es-MX"/>
                              </w:rPr>
                            </w:pPr>
                            <w:r>
                              <w:rPr>
                                <w:rFonts w:ascii="Arial Narrow" w:hAnsi="Arial Narrow"/>
                                <w:sz w:val="21"/>
                                <w:lang w:val="es-MX"/>
                              </w:rPr>
                              <w:t>Por tanto, probablemente, todos los seres humanos son mortales.</w:t>
                            </w:r>
                          </w:p>
                          <w:p w:rsidR="00A608F2" w:rsidRDefault="00A608F2" w:rsidP="008444BC">
                            <w:pPr>
                              <w:jc w:val="both"/>
                              <w:rPr>
                                <w:rFonts w:ascii="Arial Narrow" w:hAnsi="Arial Narrow"/>
                                <w:sz w:val="21"/>
                                <w:lang w:val="es-MX"/>
                              </w:rPr>
                            </w:pPr>
                            <w:r>
                              <w:rPr>
                                <w:rFonts w:ascii="Arial Narrow" w:hAnsi="Arial Narrow"/>
                                <w:sz w:val="21"/>
                                <w:lang w:val="es-MX"/>
                              </w:rPr>
                              <w:t>Pero no siempre funciona este método para distinguir entre la deducción y la inducción. La dificultad radica en el hecho de que un argumento deductivo válido puede tener proposiciones universales lo mismo en sus premisas que en su conclusión. (…)</w:t>
                            </w:r>
                          </w:p>
                          <w:p w:rsidR="00A608F2" w:rsidRDefault="00A608F2" w:rsidP="008444BC">
                            <w:pPr>
                              <w:jc w:val="both"/>
                              <w:rPr>
                                <w:rFonts w:ascii="Arial Narrow" w:hAnsi="Arial Narrow"/>
                                <w:sz w:val="21"/>
                                <w:lang w:val="es-MX"/>
                              </w:rPr>
                            </w:pPr>
                            <w:r>
                              <w:rPr>
                                <w:rFonts w:ascii="Arial Narrow" w:hAnsi="Arial Narrow"/>
                                <w:sz w:val="21"/>
                                <w:lang w:val="es-MX"/>
                              </w:rPr>
                              <w:t>Y un argumento deductivo válido puede tener proposiciones particulares en sus premisas lo mismo que en su conclusión, como en el siguiente ejemplo:</w:t>
                            </w:r>
                          </w:p>
                          <w:p w:rsidR="00A608F2" w:rsidRDefault="00A608F2" w:rsidP="008444BC">
                            <w:pPr>
                              <w:ind w:left="1416"/>
                              <w:jc w:val="both"/>
                              <w:rPr>
                                <w:rFonts w:ascii="Arial Narrow" w:hAnsi="Arial Narrow"/>
                                <w:sz w:val="21"/>
                                <w:lang w:val="es-MX"/>
                              </w:rPr>
                            </w:pPr>
                            <w:r>
                              <w:rPr>
                                <w:rFonts w:ascii="Arial Narrow" w:hAnsi="Arial Narrow"/>
                                <w:sz w:val="21"/>
                                <w:lang w:val="es-MX"/>
                              </w:rPr>
                              <w:t>Si Sócrates es humano, entonces Sócrates es mortal.</w:t>
                            </w:r>
                          </w:p>
                          <w:p w:rsidR="00A608F2" w:rsidRDefault="00A608F2" w:rsidP="008444BC">
                            <w:pPr>
                              <w:ind w:left="1416"/>
                              <w:jc w:val="both"/>
                              <w:rPr>
                                <w:rFonts w:ascii="Arial Narrow" w:hAnsi="Arial Narrow"/>
                                <w:sz w:val="21"/>
                                <w:lang w:val="es-MX"/>
                              </w:rPr>
                            </w:pPr>
                            <w:r>
                              <w:rPr>
                                <w:rFonts w:ascii="Arial Narrow" w:hAnsi="Arial Narrow"/>
                                <w:sz w:val="21"/>
                                <w:lang w:val="es-MX"/>
                              </w:rPr>
                              <w:t>Sócrates es humano.</w:t>
                            </w:r>
                          </w:p>
                          <w:p w:rsidR="00A608F2" w:rsidRDefault="00A608F2" w:rsidP="008444BC">
                            <w:pPr>
                              <w:ind w:left="1416"/>
                              <w:jc w:val="both"/>
                              <w:rPr>
                                <w:rFonts w:ascii="Arial Narrow" w:hAnsi="Arial Narrow"/>
                                <w:sz w:val="21"/>
                                <w:lang w:val="es-MX"/>
                              </w:rPr>
                            </w:pPr>
                            <w:r>
                              <w:rPr>
                                <w:rFonts w:ascii="Arial Narrow" w:hAnsi="Arial Narrow"/>
                                <w:sz w:val="21"/>
                                <w:lang w:val="es-MX"/>
                              </w:rPr>
                              <w:t>Por tanto, Sócrates es mortal.</w:t>
                            </w:r>
                          </w:p>
                          <w:p w:rsidR="00A608F2" w:rsidRDefault="00A608F2" w:rsidP="008444BC">
                            <w:pPr>
                              <w:jc w:val="both"/>
                              <w:rPr>
                                <w:rFonts w:ascii="Arial Narrow" w:hAnsi="Arial Narrow"/>
                                <w:sz w:val="21"/>
                                <w:lang w:val="es-MX"/>
                              </w:rPr>
                            </w:pPr>
                          </w:p>
                          <w:p w:rsidR="00A608F2" w:rsidRDefault="00A608F2" w:rsidP="008444BC">
                            <w:pPr>
                              <w:jc w:val="both"/>
                              <w:rPr>
                                <w:rFonts w:ascii="Arial Narrow" w:hAnsi="Arial Narrow"/>
                              </w:rPr>
                            </w:pPr>
                            <w:r>
                              <w:rPr>
                                <w:rFonts w:ascii="Arial Narrow" w:hAnsi="Arial Narrow"/>
                              </w:rPr>
                              <w:t>Fuente:</w:t>
                            </w:r>
                          </w:p>
                          <w:p w:rsidR="00A608F2" w:rsidRDefault="00A608F2" w:rsidP="008444BC">
                            <w:pPr>
                              <w:jc w:val="both"/>
                              <w:rPr>
                                <w:rFonts w:ascii="Arial Narrow" w:hAnsi="Arial Narrow"/>
                                <w:sz w:val="21"/>
                                <w:lang w:val="es-MX"/>
                              </w:rPr>
                            </w:pPr>
                            <w:r w:rsidRPr="00A6699C">
                              <w:rPr>
                                <w:rFonts w:ascii="Arial Narrow" w:hAnsi="Arial Narrow"/>
                              </w:rPr>
                              <w:t>COPI, Irving y COHEN, Carl</w:t>
                            </w:r>
                            <w:r>
                              <w:rPr>
                                <w:rFonts w:ascii="Arial Narrow" w:hAnsi="Arial Narrow"/>
                              </w:rPr>
                              <w:t xml:space="preserve"> (1999) I</w:t>
                            </w:r>
                            <w:r w:rsidRPr="00A6699C">
                              <w:rPr>
                                <w:rFonts w:ascii="Arial Narrow" w:hAnsi="Arial Narrow"/>
                              </w:rPr>
                              <w:t xml:space="preserve">ntroducción a la lógica. México D.F.: </w:t>
                            </w:r>
                            <w:proofErr w:type="spellStart"/>
                            <w:r w:rsidRPr="00A6699C">
                              <w:rPr>
                                <w:rFonts w:ascii="Arial Narrow" w:hAnsi="Arial Narrow"/>
                              </w:rPr>
                              <w:t>Limusa</w:t>
                            </w:r>
                            <w:proofErr w:type="spellEnd"/>
                            <w:r w:rsidRPr="00A6699C">
                              <w:rPr>
                                <w:rFonts w:ascii="Arial Narrow" w:hAnsi="Arial Narrow"/>
                              </w:rPr>
                              <w:t>, pp. 70-71.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0;margin-top:7pt;width:459pt;height:66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">
                <v:shadow on="t" color="#333" offset="3pt,3pt"/>
                <v:textbox>
                  <w:txbxContent>
                    <w:p w:rsidR="00A608F2" w:rsidRDefault="00A608F2" w:rsidP="008444BC">
                      <w:pPr>
                        <w:jc w:val="center"/>
                        <w:rPr>
                          <w:rFonts w:ascii="Arial Narrow" w:hAnsi="Arial Narrow"/>
                          <w:b/>
                          <w:sz w:val="21"/>
                          <w:lang w:val="es-MX"/>
                        </w:rPr>
                      </w:pPr>
                      <w:r>
                        <w:rPr>
                          <w:rFonts w:ascii="Arial Narrow" w:hAnsi="Arial Narrow"/>
                          <w:b/>
                          <w:sz w:val="21"/>
                          <w:lang w:val="es-MX"/>
                        </w:rPr>
                        <w:t>Deducción e inducción</w:t>
                      </w:r>
                    </w:p>
                    <w:p w:rsidR="00A608F2" w:rsidRDefault="00A608F2" w:rsidP="008444BC">
                      <w:pPr>
                        <w:jc w:val="both"/>
                        <w:rPr>
                          <w:rFonts w:ascii="Arial Narrow" w:hAnsi="Arial Narrow"/>
                          <w:sz w:val="21"/>
                          <w:lang w:val="es-MX"/>
                        </w:rPr>
                      </w:pPr>
                    </w:p>
                    <w:p w:rsidR="00A608F2" w:rsidRDefault="00A608F2" w:rsidP="008444BC">
                      <w:pPr>
                        <w:jc w:val="both"/>
                        <w:rPr>
                          <w:rFonts w:ascii="Arial Narrow" w:hAnsi="Arial Narrow"/>
                          <w:sz w:val="21"/>
                          <w:lang w:val="es-MX"/>
                        </w:rPr>
                      </w:pPr>
                      <w:r>
                        <w:rPr>
                          <w:rFonts w:ascii="Arial Narrow" w:hAnsi="Arial Narrow"/>
                          <w:sz w:val="21"/>
                          <w:lang w:val="es-MX"/>
                        </w:rPr>
                        <w:t xml:space="preserve">Tradicionalmente, los argumentos se dividen en dos tipos diferentes, </w:t>
                      </w:r>
                      <w:r>
                        <w:rPr>
                          <w:rFonts w:ascii="Arial Narrow" w:hAnsi="Arial Narrow"/>
                          <w:i/>
                          <w:sz w:val="21"/>
                          <w:lang w:val="es-MX"/>
                        </w:rPr>
                        <w:t xml:space="preserve">deductivos </w:t>
                      </w:r>
                      <w:r>
                        <w:rPr>
                          <w:rFonts w:ascii="Arial Narrow" w:hAnsi="Arial Narrow"/>
                          <w:sz w:val="21"/>
                          <w:lang w:val="es-MX"/>
                        </w:rPr>
                        <w:t>e</w:t>
                      </w:r>
                      <w:r>
                        <w:rPr>
                          <w:rFonts w:ascii="Arial Narrow" w:hAnsi="Arial Narrow"/>
                          <w:i/>
                          <w:sz w:val="21"/>
                          <w:lang w:val="es-MX"/>
                        </w:rPr>
                        <w:t xml:space="preserve"> inductivos</w:t>
                      </w:r>
                      <w:r>
                        <w:rPr>
                          <w:rFonts w:ascii="Arial Narrow" w:hAnsi="Arial Narrow"/>
                          <w:sz w:val="21"/>
                          <w:lang w:val="es-MX"/>
                        </w:rPr>
                        <w:t xml:space="preserve">. Cada argumento supone la afirmación (como se ha dicho antes) de que sus premisas proporcionan razones o fundamentos para establecer la verdad de su conclusión; pero solamente  un argumentos deductivo tiene la pretensión de que sus premisas proporcionan fundamentos concluyentes para su conclusión. Cuando el razonamiento en un argumento deductivo es correcto, le llamamos argumento </w:t>
                      </w:r>
                      <w:r>
                        <w:rPr>
                          <w:rFonts w:ascii="Arial Narrow" w:hAnsi="Arial Narrow"/>
                          <w:i/>
                          <w:sz w:val="21"/>
                          <w:lang w:val="es-MX"/>
                        </w:rPr>
                        <w:t>válido</w:t>
                      </w:r>
                      <w:r>
                        <w:rPr>
                          <w:rFonts w:ascii="Arial Narrow" w:hAnsi="Arial Narrow"/>
                          <w:sz w:val="21"/>
                          <w:lang w:val="es-MX"/>
                        </w:rPr>
                        <w:t xml:space="preserve">, cuando el razonamiento de un argumento deductivo es incorrecto, le llamamos </w:t>
                      </w:r>
                      <w:r>
                        <w:rPr>
                          <w:rFonts w:ascii="Arial Narrow" w:hAnsi="Arial Narrow"/>
                          <w:i/>
                          <w:sz w:val="21"/>
                          <w:lang w:val="es-MX"/>
                        </w:rPr>
                        <w:t>inválido</w:t>
                      </w:r>
                      <w:r>
                        <w:rPr>
                          <w:rFonts w:ascii="Arial Narrow" w:hAnsi="Arial Narrow"/>
                          <w:sz w:val="21"/>
                          <w:lang w:val="es-MX"/>
                        </w:rPr>
                        <w:t>.</w:t>
                      </w:r>
                    </w:p>
                    <w:p w:rsidR="00A608F2" w:rsidRDefault="00A608F2" w:rsidP="008444BC">
                      <w:pPr>
                        <w:jc w:val="both"/>
                        <w:rPr>
                          <w:rFonts w:ascii="Arial Narrow" w:hAnsi="Arial Narrow"/>
                          <w:sz w:val="21"/>
                          <w:lang w:val="es-MX"/>
                        </w:rPr>
                      </w:pPr>
                      <w:r>
                        <w:rPr>
                          <w:rFonts w:ascii="Arial Narrow" w:hAnsi="Arial Narrow"/>
                          <w:sz w:val="21"/>
                          <w:lang w:val="es-MX"/>
                        </w:rPr>
                        <w:t xml:space="preserve">Podemos, por tanto, definir la </w:t>
                      </w:r>
                      <w:r>
                        <w:rPr>
                          <w:rFonts w:ascii="Arial Narrow" w:hAnsi="Arial Narrow"/>
                          <w:i/>
                          <w:sz w:val="21"/>
                          <w:lang w:val="es-MX"/>
                        </w:rPr>
                        <w:t>validez</w:t>
                      </w:r>
                      <w:r>
                        <w:rPr>
                          <w:rFonts w:ascii="Arial Narrow" w:hAnsi="Arial Narrow"/>
                          <w:sz w:val="21"/>
                          <w:lang w:val="es-MX"/>
                        </w:rPr>
                        <w:t xml:space="preserve"> como sigue: un argumento deductivo es válido cuando sus premisas, de ser verdaderas, proporcionan bases concluyentes para la verdad de su conclusión. En un argumento deductivo (pero no en un inductivo), las premisas y la conclusión están relacionadas de tal modo que es absolutamente imposible que las premisas sean verdaderas a menos que la conclusión también lo sea.</w:t>
                      </w:r>
                    </w:p>
                    <w:p w:rsidR="00A608F2" w:rsidRDefault="00A608F2" w:rsidP="008444BC">
                      <w:pPr>
                        <w:jc w:val="both"/>
                        <w:rPr>
                          <w:rFonts w:ascii="Arial Narrow" w:hAnsi="Arial Narrow"/>
                          <w:sz w:val="21"/>
                          <w:lang w:val="es-MX"/>
                        </w:rPr>
                      </w:pPr>
                      <w:r>
                        <w:rPr>
                          <w:rFonts w:ascii="Arial Narrow" w:hAnsi="Arial Narrow"/>
                          <w:sz w:val="21"/>
                          <w:lang w:val="es-MX"/>
                        </w:rPr>
                        <w:t xml:space="preserve">En todo argumento deductivo, o bien las premisas apoyan realmente a la conclusión, de manera concluyente o definitiva, o no logran este apoyo. Por tanto, cada argumento deductivo es o bien válido o inválido. Este es un puno de cierta importancia: si un argumento deductivo no es válido, debe ser inválido; “inválido” no se aplica a argumentos inductivos, para los cuales son necesarios otros términos de evaluación. </w:t>
                      </w:r>
                    </w:p>
                    <w:p w:rsidR="00A608F2" w:rsidRDefault="00A608F2" w:rsidP="008444BC">
                      <w:pPr>
                        <w:jc w:val="both"/>
                        <w:rPr>
                          <w:rFonts w:ascii="Arial Narrow" w:hAnsi="Arial Narrow"/>
                          <w:sz w:val="21"/>
                          <w:lang w:val="es-MX"/>
                        </w:rPr>
                      </w:pPr>
                      <w:r>
                        <w:rPr>
                          <w:rFonts w:ascii="Arial Narrow" w:hAnsi="Arial Narrow"/>
                          <w:sz w:val="21"/>
                          <w:lang w:val="es-MX"/>
                        </w:rPr>
                        <w:t>En el ámbito de la lógica deductiva,  la labor central consiste en clarificar la relación entre las premisas y la conclusión en los argumentos válidos y poder así discriminar los argumentos válidos de los inválidos. La teoría de la deducción, incluyendo tanto la lógica tradicional como la simbólica, es el tema central de la segunda parte de este libro.</w:t>
                      </w:r>
                    </w:p>
                    <w:p w:rsidR="00A608F2" w:rsidRDefault="00A608F2" w:rsidP="008444BC">
                      <w:pPr>
                        <w:jc w:val="both"/>
                        <w:rPr>
                          <w:rFonts w:ascii="Arial Narrow" w:hAnsi="Arial Narrow"/>
                          <w:sz w:val="21"/>
                          <w:lang w:val="es-MX"/>
                        </w:rPr>
                      </w:pPr>
                      <w:r>
                        <w:rPr>
                          <w:rFonts w:ascii="Arial Narrow" w:hAnsi="Arial Narrow"/>
                          <w:sz w:val="21"/>
                          <w:lang w:val="es-MX"/>
                        </w:rPr>
                        <w:t xml:space="preserve">Un argumento inductivo tiene una pretensión muy diferente: no que sus premisas sean fundamentos para la verdad de su conclusión, sino solamente que sus premisas proporcionen </w:t>
                      </w:r>
                      <w:r>
                        <w:rPr>
                          <w:rFonts w:ascii="Arial Narrow" w:hAnsi="Arial Narrow"/>
                          <w:i/>
                          <w:sz w:val="21"/>
                          <w:lang w:val="es-MX"/>
                        </w:rPr>
                        <w:t>cierto</w:t>
                      </w:r>
                      <w:r>
                        <w:rPr>
                          <w:rFonts w:ascii="Arial Narrow" w:hAnsi="Arial Narrow"/>
                          <w:sz w:val="21"/>
                          <w:lang w:val="es-MX"/>
                        </w:rPr>
                        <w:t xml:space="preserve"> apoyo a su conclusión. Los argumentos inductivos, por tanto, no pueden ser “válidos” o “inválidos” en el sentido en que estos términos se aplican a los argumentos deductivos. Por supuesto, los argumentos inductivos pueden ser evaluados como mejores o peores, de acuerdo con el grado de apoyo que proporcionan sus premisas a sus conclusiones. Así pues, mientras mayor sea la probabilidad o verosimilitud que sus premisas confieren a la conclusión, mayor será el mérito de un argumento inductivo. Pero esa probabilidad, aun cuando las premisas sean todas verdaderas, está bastante lejos de la certeza. La teoría de la inducción y los métodos para calcular probabilidades se presentan en la tercera parte de este libro.</w:t>
                      </w:r>
                    </w:p>
                    <w:p w:rsidR="00A608F2" w:rsidRDefault="00A608F2" w:rsidP="008444BC">
                      <w:pPr>
                        <w:jc w:val="both"/>
                        <w:rPr>
                          <w:rFonts w:ascii="Arial Narrow" w:hAnsi="Arial Narrow"/>
                          <w:sz w:val="21"/>
                          <w:lang w:val="es-MX"/>
                        </w:rPr>
                      </w:pPr>
                      <w:r>
                        <w:rPr>
                          <w:rFonts w:ascii="Arial Narrow" w:hAnsi="Arial Narrow"/>
                          <w:sz w:val="21"/>
                          <w:lang w:val="es-MX"/>
                        </w:rPr>
                        <w:t>La distinción entre argumentos deductivos e inductivos se traza a veces de una manera diferente, centrándose en la relativa generalidad de sus premisas y conclusiones. Las inferencias deductivas, se dice a veces, van de lo general a lo particular, mientras que las inferencias inductivas van de lo particular a lo general. Esta forma de distinguirlos resulta insatisfactoria si la analizamos.</w:t>
                      </w:r>
                    </w:p>
                    <w:p w:rsidR="00A608F2" w:rsidRDefault="00A608F2" w:rsidP="008444BC">
                      <w:pPr>
                        <w:jc w:val="both"/>
                        <w:rPr>
                          <w:rFonts w:ascii="Arial Narrow" w:hAnsi="Arial Narrow"/>
                          <w:sz w:val="21"/>
                          <w:lang w:val="es-MX"/>
                        </w:rPr>
                      </w:pPr>
                      <w:r>
                        <w:rPr>
                          <w:rFonts w:ascii="Arial Narrow" w:hAnsi="Arial Narrow"/>
                          <w:sz w:val="21"/>
                          <w:lang w:val="es-MX"/>
                        </w:rPr>
                        <w:t>En esta tradición el ejemplo clásico de argumento deductivo:</w:t>
                      </w:r>
                    </w:p>
                    <w:p w:rsidR="00A608F2" w:rsidRDefault="00A608F2" w:rsidP="008444BC">
                      <w:pPr>
                        <w:ind w:left="1416"/>
                        <w:jc w:val="both"/>
                        <w:rPr>
                          <w:rFonts w:ascii="Arial Narrow" w:hAnsi="Arial Narrow"/>
                          <w:sz w:val="21"/>
                          <w:lang w:val="es-MX"/>
                        </w:rPr>
                      </w:pPr>
                      <w:r>
                        <w:rPr>
                          <w:rFonts w:ascii="Arial Narrow" w:hAnsi="Arial Narrow"/>
                          <w:sz w:val="21"/>
                          <w:lang w:val="es-MX"/>
                        </w:rPr>
                        <w:t>Todos los hombres son mortales.</w:t>
                      </w:r>
                    </w:p>
                    <w:p w:rsidR="00A608F2" w:rsidRDefault="00A608F2" w:rsidP="008444BC">
                      <w:pPr>
                        <w:ind w:left="1416"/>
                        <w:jc w:val="both"/>
                        <w:rPr>
                          <w:rFonts w:ascii="Arial Narrow" w:hAnsi="Arial Narrow"/>
                          <w:sz w:val="21"/>
                          <w:lang w:val="es-MX"/>
                        </w:rPr>
                      </w:pPr>
                      <w:r>
                        <w:rPr>
                          <w:rFonts w:ascii="Arial Narrow" w:hAnsi="Arial Narrow"/>
                          <w:sz w:val="21"/>
                          <w:lang w:val="es-MX"/>
                        </w:rPr>
                        <w:t>Sócrates es hombre.</w:t>
                      </w:r>
                    </w:p>
                    <w:p w:rsidR="00A608F2" w:rsidRDefault="00A608F2" w:rsidP="008444BC">
                      <w:pPr>
                        <w:ind w:left="1416"/>
                        <w:jc w:val="both"/>
                        <w:rPr>
                          <w:rFonts w:ascii="Arial Narrow" w:hAnsi="Arial Narrow"/>
                          <w:sz w:val="21"/>
                          <w:lang w:val="es-MX"/>
                        </w:rPr>
                      </w:pPr>
                      <w:r>
                        <w:rPr>
                          <w:rFonts w:ascii="Arial Narrow" w:hAnsi="Arial Narrow"/>
                          <w:sz w:val="21"/>
                          <w:lang w:val="es-MX"/>
                        </w:rPr>
                        <w:t>Por lo tanto, Sócrates es mortal.</w:t>
                      </w:r>
                    </w:p>
                    <w:p w:rsidR="00A608F2" w:rsidRDefault="00A608F2" w:rsidP="008444BC">
                      <w:pPr>
                        <w:jc w:val="both"/>
                        <w:rPr>
                          <w:rFonts w:ascii="Arial Narrow" w:hAnsi="Arial Narrow"/>
                          <w:sz w:val="21"/>
                          <w:lang w:val="es-MX"/>
                        </w:rPr>
                      </w:pPr>
                      <w:r>
                        <w:rPr>
                          <w:rFonts w:ascii="Arial Narrow" w:hAnsi="Arial Narrow"/>
                          <w:sz w:val="21"/>
                          <w:lang w:val="es-MX"/>
                        </w:rPr>
                        <w:t>tiene de hecho una conclusión particular, inferida válidamente de dos premisas, de las cuales la primera es una proporción universal o general. También es verdadero que una forma muy común de argumento inductivo es aquél en el cual un grupo de premisas particulares se infiere de una conclusión general o universal, como por ejemplo:</w:t>
                      </w:r>
                    </w:p>
                    <w:p w:rsidR="00A608F2" w:rsidRDefault="00A608F2" w:rsidP="008444BC">
                      <w:pPr>
                        <w:ind w:left="1416"/>
                        <w:jc w:val="both"/>
                        <w:rPr>
                          <w:rFonts w:ascii="Arial Narrow" w:hAnsi="Arial Narrow"/>
                          <w:sz w:val="21"/>
                          <w:lang w:val="es-MX"/>
                        </w:rPr>
                      </w:pPr>
                      <w:r>
                        <w:rPr>
                          <w:rFonts w:ascii="Arial Narrow" w:hAnsi="Arial Narrow"/>
                          <w:sz w:val="21"/>
                          <w:lang w:val="es-MX"/>
                        </w:rPr>
                        <w:t>Sócrates es humano y mortal.</w:t>
                      </w:r>
                    </w:p>
                    <w:p w:rsidR="00A608F2" w:rsidRDefault="00A608F2" w:rsidP="008444BC">
                      <w:pPr>
                        <w:ind w:left="1416"/>
                        <w:jc w:val="both"/>
                        <w:rPr>
                          <w:rFonts w:ascii="Arial Narrow" w:hAnsi="Arial Narrow"/>
                          <w:sz w:val="21"/>
                          <w:lang w:val="es-MX"/>
                        </w:rPr>
                      </w:pPr>
                      <w:proofErr w:type="spellStart"/>
                      <w:r>
                        <w:rPr>
                          <w:rFonts w:ascii="Arial Narrow" w:hAnsi="Arial Narrow"/>
                          <w:sz w:val="21"/>
                          <w:lang w:val="es-MX"/>
                        </w:rPr>
                        <w:t>Xantipa</w:t>
                      </w:r>
                      <w:proofErr w:type="spellEnd"/>
                      <w:r>
                        <w:rPr>
                          <w:rFonts w:ascii="Arial Narrow" w:hAnsi="Arial Narrow"/>
                          <w:sz w:val="21"/>
                          <w:lang w:val="es-MX"/>
                        </w:rPr>
                        <w:t xml:space="preserve"> es humana y mortal.</w:t>
                      </w:r>
                    </w:p>
                    <w:p w:rsidR="00A608F2" w:rsidRDefault="00A608F2" w:rsidP="008444BC">
                      <w:pPr>
                        <w:ind w:left="1416"/>
                        <w:jc w:val="both"/>
                        <w:rPr>
                          <w:rFonts w:ascii="Arial Narrow" w:hAnsi="Arial Narrow"/>
                          <w:sz w:val="21"/>
                          <w:lang w:val="es-MX"/>
                        </w:rPr>
                      </w:pPr>
                      <w:proofErr w:type="spellStart"/>
                      <w:r>
                        <w:rPr>
                          <w:rFonts w:ascii="Arial Narrow" w:hAnsi="Arial Narrow"/>
                          <w:sz w:val="21"/>
                          <w:lang w:val="es-MX"/>
                        </w:rPr>
                        <w:t>Safo</w:t>
                      </w:r>
                      <w:proofErr w:type="spellEnd"/>
                      <w:r>
                        <w:rPr>
                          <w:rFonts w:ascii="Arial Narrow" w:hAnsi="Arial Narrow"/>
                          <w:sz w:val="21"/>
                          <w:lang w:val="es-MX"/>
                        </w:rPr>
                        <w:t xml:space="preserve"> es humana y mortal.</w:t>
                      </w:r>
                    </w:p>
                    <w:p w:rsidR="00A608F2" w:rsidRDefault="00A608F2" w:rsidP="008444BC">
                      <w:pPr>
                        <w:ind w:left="1416"/>
                        <w:jc w:val="both"/>
                        <w:rPr>
                          <w:rFonts w:ascii="Arial Narrow" w:hAnsi="Arial Narrow"/>
                          <w:sz w:val="21"/>
                          <w:lang w:val="es-MX"/>
                        </w:rPr>
                      </w:pPr>
                      <w:r>
                        <w:rPr>
                          <w:rFonts w:ascii="Arial Narrow" w:hAnsi="Arial Narrow"/>
                          <w:sz w:val="21"/>
                          <w:lang w:val="es-MX"/>
                        </w:rPr>
                        <w:t>Por tanto, probablemente, todos los seres humanos son mortales.</w:t>
                      </w:r>
                    </w:p>
                    <w:p w:rsidR="00A608F2" w:rsidRDefault="00A608F2" w:rsidP="008444BC">
                      <w:pPr>
                        <w:jc w:val="both"/>
                        <w:rPr>
                          <w:rFonts w:ascii="Arial Narrow" w:hAnsi="Arial Narrow"/>
                          <w:sz w:val="21"/>
                          <w:lang w:val="es-MX"/>
                        </w:rPr>
                      </w:pPr>
                      <w:r>
                        <w:rPr>
                          <w:rFonts w:ascii="Arial Narrow" w:hAnsi="Arial Narrow"/>
                          <w:sz w:val="21"/>
                          <w:lang w:val="es-MX"/>
                        </w:rPr>
                        <w:t>Pero no siempre funciona este método para distinguir entre la deducción y la inducción. La dificultad radica en el hecho de que un argumento deductivo válido puede tener proposiciones universales lo mismo en sus premisas que en su conclusión. (…)</w:t>
                      </w:r>
                    </w:p>
                    <w:p w:rsidR="00A608F2" w:rsidRDefault="00A608F2" w:rsidP="008444BC">
                      <w:pPr>
                        <w:jc w:val="both"/>
                        <w:rPr>
                          <w:rFonts w:ascii="Arial Narrow" w:hAnsi="Arial Narrow"/>
                          <w:sz w:val="21"/>
                          <w:lang w:val="es-MX"/>
                        </w:rPr>
                      </w:pPr>
                      <w:r>
                        <w:rPr>
                          <w:rFonts w:ascii="Arial Narrow" w:hAnsi="Arial Narrow"/>
                          <w:sz w:val="21"/>
                          <w:lang w:val="es-MX"/>
                        </w:rPr>
                        <w:t>Y un argumento deductivo válido puede tener proposiciones particulares en sus premisas lo mismo que en su conclusión, como en el siguiente ejemplo:</w:t>
                      </w:r>
                    </w:p>
                    <w:p w:rsidR="00A608F2" w:rsidRDefault="00A608F2" w:rsidP="008444BC">
                      <w:pPr>
                        <w:ind w:left="1416"/>
                        <w:jc w:val="both"/>
                        <w:rPr>
                          <w:rFonts w:ascii="Arial Narrow" w:hAnsi="Arial Narrow"/>
                          <w:sz w:val="21"/>
                          <w:lang w:val="es-MX"/>
                        </w:rPr>
                      </w:pPr>
                      <w:r>
                        <w:rPr>
                          <w:rFonts w:ascii="Arial Narrow" w:hAnsi="Arial Narrow"/>
                          <w:sz w:val="21"/>
                          <w:lang w:val="es-MX"/>
                        </w:rPr>
                        <w:t>Si Sócrates es humano, entonces Sócrates es mortal.</w:t>
                      </w:r>
                    </w:p>
                    <w:p w:rsidR="00A608F2" w:rsidRDefault="00A608F2" w:rsidP="008444BC">
                      <w:pPr>
                        <w:ind w:left="1416"/>
                        <w:jc w:val="both"/>
                        <w:rPr>
                          <w:rFonts w:ascii="Arial Narrow" w:hAnsi="Arial Narrow"/>
                          <w:sz w:val="21"/>
                          <w:lang w:val="es-MX"/>
                        </w:rPr>
                      </w:pPr>
                      <w:r>
                        <w:rPr>
                          <w:rFonts w:ascii="Arial Narrow" w:hAnsi="Arial Narrow"/>
                          <w:sz w:val="21"/>
                          <w:lang w:val="es-MX"/>
                        </w:rPr>
                        <w:t>Sócrates es humano.</w:t>
                      </w:r>
                    </w:p>
                    <w:p w:rsidR="00A608F2" w:rsidRDefault="00A608F2" w:rsidP="008444BC">
                      <w:pPr>
                        <w:ind w:left="1416"/>
                        <w:jc w:val="both"/>
                        <w:rPr>
                          <w:rFonts w:ascii="Arial Narrow" w:hAnsi="Arial Narrow"/>
                          <w:sz w:val="21"/>
                          <w:lang w:val="es-MX"/>
                        </w:rPr>
                      </w:pPr>
                      <w:r>
                        <w:rPr>
                          <w:rFonts w:ascii="Arial Narrow" w:hAnsi="Arial Narrow"/>
                          <w:sz w:val="21"/>
                          <w:lang w:val="es-MX"/>
                        </w:rPr>
                        <w:t>Por tanto, Sócrates es mortal.</w:t>
                      </w:r>
                    </w:p>
                    <w:p w:rsidR="00A608F2" w:rsidRDefault="00A608F2" w:rsidP="008444BC">
                      <w:pPr>
                        <w:jc w:val="both"/>
                        <w:rPr>
                          <w:rFonts w:ascii="Arial Narrow" w:hAnsi="Arial Narrow"/>
                          <w:sz w:val="21"/>
                          <w:lang w:val="es-MX"/>
                        </w:rPr>
                      </w:pPr>
                    </w:p>
                    <w:p w:rsidR="00A608F2" w:rsidRDefault="00A608F2" w:rsidP="008444BC">
                      <w:pPr>
                        <w:jc w:val="both"/>
                        <w:rPr>
                          <w:rFonts w:ascii="Arial Narrow" w:hAnsi="Arial Narrow"/>
                        </w:rPr>
                      </w:pPr>
                      <w:r>
                        <w:rPr>
                          <w:rFonts w:ascii="Arial Narrow" w:hAnsi="Arial Narrow"/>
                        </w:rPr>
                        <w:t>Fuente:</w:t>
                      </w:r>
                    </w:p>
                    <w:p w:rsidR="00A608F2" w:rsidRDefault="00A608F2" w:rsidP="008444BC">
                      <w:pPr>
                        <w:jc w:val="both"/>
                        <w:rPr>
                          <w:rFonts w:ascii="Arial Narrow" w:hAnsi="Arial Narrow"/>
                          <w:sz w:val="21"/>
                          <w:lang w:val="es-MX"/>
                        </w:rPr>
                      </w:pPr>
                      <w:r w:rsidRPr="00A6699C">
                        <w:rPr>
                          <w:rFonts w:ascii="Arial Narrow" w:hAnsi="Arial Narrow"/>
                        </w:rPr>
                        <w:t>COPI, Irving y COHEN, Carl</w:t>
                      </w:r>
                      <w:r>
                        <w:rPr>
                          <w:rFonts w:ascii="Arial Narrow" w:hAnsi="Arial Narrow"/>
                        </w:rPr>
                        <w:t xml:space="preserve"> (1999) I</w:t>
                      </w:r>
                      <w:r w:rsidRPr="00A6699C">
                        <w:rPr>
                          <w:rFonts w:ascii="Arial Narrow" w:hAnsi="Arial Narrow"/>
                        </w:rPr>
                        <w:t xml:space="preserve">ntroducción a la lógica. México D.F.: </w:t>
                      </w:r>
                      <w:proofErr w:type="spellStart"/>
                      <w:r w:rsidRPr="00A6699C">
                        <w:rPr>
                          <w:rFonts w:ascii="Arial Narrow" w:hAnsi="Arial Narrow"/>
                        </w:rPr>
                        <w:t>Limusa</w:t>
                      </w:r>
                      <w:proofErr w:type="spellEnd"/>
                      <w:r w:rsidRPr="00A6699C">
                        <w:rPr>
                          <w:rFonts w:ascii="Arial Narrow" w:hAnsi="Arial Narrow"/>
                        </w:rPr>
                        <w:t>, pp. 70-71.</w:t>
                      </w:r>
                    </w:p>
                  </w:txbxContent>
                </v:textbox>
              </v:shape>
            </w:pict>
          </mc:Fallback>
        </mc:AlternateContent>
      </w: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pStyle w:val="Textoindependiente"/>
        <w:rPr>
          <w:rFonts w:ascii="Century Gothic" w:hAnsi="Century Gothic"/>
          <w:bCs/>
          <w:szCs w:val="22"/>
        </w:rPr>
      </w:pPr>
      <w:r w:rsidRPr="00A36544">
        <w:br w:type="page"/>
      </w:r>
    </w:p>
    <w:p w:rsidR="008444BC" w:rsidRDefault="009B517D" w:rsidP="008444BC">
      <w:pPr>
        <w:pStyle w:val="Textoindependiente"/>
        <w:rPr>
          <w:rFonts w:ascii="Century Gothic" w:hAnsi="Century Gothic"/>
          <w:bCs/>
          <w:szCs w:val="22"/>
        </w:rPr>
      </w:pPr>
      <w:r>
        <w:rPr>
          <w:rFonts w:ascii="Century Gothic" w:hAnsi="Century Gothic"/>
          <w:bCs/>
          <w:noProof/>
          <w:szCs w:val="22"/>
          <w:lang w:eastAsia="es-PE"/>
        </w:rPr>
        <w:lastRenderedPageBreak/>
        <mc:AlternateContent>
          <mc:Choice Requires="wps">
            <w:drawing>
              <wp:anchor distT="0" distB="0" distL="114300" distR="114300" simplePos="0" relativeHeight="251619840" behindDoc="0" locked="0" layoutInCell="1" allowOverlap="1" wp14:anchorId="782E9F62" wp14:editId="2FA5713B">
                <wp:simplePos x="0" y="0"/>
                <wp:positionH relativeFrom="column">
                  <wp:posOffset>0</wp:posOffset>
                </wp:positionH>
                <wp:positionV relativeFrom="paragraph">
                  <wp:posOffset>57150</wp:posOffset>
                </wp:positionV>
                <wp:extent cx="5715000" cy="8115300"/>
                <wp:effectExtent l="9525" t="9525" r="38100" b="38100"/>
                <wp:wrapNone/>
                <wp:docPr id="1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153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Default="00A608F2" w:rsidP="008444BC">
                            <w:pPr>
                              <w:jc w:val="center"/>
                              <w:rPr>
                                <w:rFonts w:ascii="Arial Narrow" w:hAnsi="Arial Narrow"/>
                                <w:b/>
                                <w:sz w:val="22"/>
                                <w:lang w:val="es-MX"/>
                              </w:rPr>
                            </w:pPr>
                            <w:r>
                              <w:rPr>
                                <w:rFonts w:ascii="Arial Narrow" w:hAnsi="Arial Narrow"/>
                                <w:b/>
                                <w:sz w:val="22"/>
                                <w:lang w:val="es-MX"/>
                              </w:rPr>
                              <w:t>Corrección y validez</w:t>
                            </w:r>
                          </w:p>
                          <w:p w:rsidR="00A608F2" w:rsidRDefault="00A608F2" w:rsidP="008444BC">
                            <w:pPr>
                              <w:jc w:val="both"/>
                              <w:rPr>
                                <w:rFonts w:ascii="Arial Narrow" w:hAnsi="Arial Narrow"/>
                                <w:sz w:val="22"/>
                                <w:lang w:val="es-MX"/>
                              </w:rPr>
                            </w:pPr>
                          </w:p>
                          <w:p w:rsidR="00A608F2" w:rsidRDefault="00A608F2" w:rsidP="008444BC">
                            <w:pPr>
                              <w:jc w:val="both"/>
                              <w:rPr>
                                <w:rFonts w:ascii="Arial Narrow" w:hAnsi="Arial Narrow"/>
                                <w:sz w:val="22"/>
                                <w:lang w:val="es-MX"/>
                              </w:rPr>
                            </w:pPr>
                            <w:r>
                              <w:rPr>
                                <w:rFonts w:ascii="Arial Narrow" w:hAnsi="Arial Narrow"/>
                                <w:sz w:val="22"/>
                                <w:lang w:val="es-MX"/>
                              </w:rPr>
                              <w:t>¿Qué es precisamente un buen argumento y en qué difiere del malo?</w:t>
                            </w:r>
                          </w:p>
                          <w:p w:rsidR="00A608F2" w:rsidRDefault="00A608F2" w:rsidP="008444BC">
                            <w:pPr>
                              <w:jc w:val="both"/>
                              <w:rPr>
                                <w:rFonts w:ascii="Arial Narrow" w:hAnsi="Arial Narrow"/>
                                <w:sz w:val="22"/>
                                <w:lang w:val="es-MX"/>
                              </w:rPr>
                            </w:pPr>
                            <w:r>
                              <w:rPr>
                                <w:rFonts w:ascii="Arial Narrow" w:hAnsi="Arial Narrow"/>
                                <w:sz w:val="22"/>
                                <w:lang w:val="es-MX"/>
                              </w:rPr>
                              <w:t>Dos cosas cabe decir acerca de lo que hace bueno a un argumento:</w:t>
                            </w:r>
                          </w:p>
                          <w:p w:rsidR="00A608F2" w:rsidRDefault="00A608F2" w:rsidP="008444BC">
                            <w:pPr>
                              <w:ind w:left="426"/>
                              <w:jc w:val="both"/>
                              <w:rPr>
                                <w:rFonts w:ascii="Arial Narrow" w:hAnsi="Arial Narrow"/>
                                <w:sz w:val="22"/>
                                <w:lang w:val="es-MX"/>
                              </w:rPr>
                            </w:pPr>
                            <w:r>
                              <w:rPr>
                                <w:rFonts w:ascii="Arial Narrow" w:hAnsi="Arial Narrow"/>
                                <w:sz w:val="22"/>
                                <w:lang w:val="es-MX"/>
                              </w:rPr>
                              <w:t>(a) Si sus premisas son verdaderas, entonces su conclusión está obligada a ser verdadera.</w:t>
                            </w:r>
                          </w:p>
                          <w:p w:rsidR="00A608F2" w:rsidRDefault="00A608F2" w:rsidP="008444BC">
                            <w:pPr>
                              <w:ind w:left="426"/>
                              <w:jc w:val="both"/>
                              <w:rPr>
                                <w:rFonts w:ascii="Arial Narrow" w:hAnsi="Arial Narrow"/>
                                <w:sz w:val="22"/>
                                <w:lang w:val="es-MX"/>
                              </w:rPr>
                            </w:pPr>
                            <w:r>
                              <w:rPr>
                                <w:rFonts w:ascii="Arial Narrow" w:hAnsi="Arial Narrow"/>
                                <w:sz w:val="22"/>
                                <w:lang w:val="es-MX"/>
                              </w:rPr>
                              <w:t>(b) Es adecuado como medio para persuadir a alguien acerca de la verdad de su conclusión.</w:t>
                            </w:r>
                          </w:p>
                          <w:p w:rsidR="00A608F2" w:rsidRDefault="00A608F2" w:rsidP="008444BC">
                            <w:pPr>
                              <w:jc w:val="both"/>
                              <w:rPr>
                                <w:rFonts w:ascii="Arial Narrow" w:hAnsi="Arial Narrow"/>
                                <w:sz w:val="22"/>
                                <w:lang w:val="es-MX"/>
                              </w:rPr>
                            </w:pPr>
                            <w:r>
                              <w:rPr>
                                <w:rFonts w:ascii="Arial Narrow" w:hAnsi="Arial Narrow"/>
                                <w:sz w:val="22"/>
                                <w:lang w:val="es-MX"/>
                              </w:rPr>
                              <w:t xml:space="preserve">Concentrémonos primero en (a). Un argumento en ese sentido será llamado </w:t>
                            </w:r>
                            <w:r>
                              <w:rPr>
                                <w:rFonts w:ascii="Arial Narrow" w:hAnsi="Arial Narrow"/>
                                <w:i/>
                                <w:sz w:val="22"/>
                                <w:lang w:val="es-MX"/>
                              </w:rPr>
                              <w:t>válido</w:t>
                            </w:r>
                            <w:r>
                              <w:rPr>
                                <w:rFonts w:ascii="Arial Narrow" w:hAnsi="Arial Narrow"/>
                                <w:sz w:val="22"/>
                                <w:lang w:val="es-MX"/>
                              </w:rPr>
                              <w:t xml:space="preserve">. (…). Es decir, un argumento es válido cuando </w:t>
                            </w:r>
                            <w:r>
                              <w:rPr>
                                <w:rFonts w:ascii="Arial Narrow" w:hAnsi="Arial Narrow"/>
                                <w:i/>
                                <w:sz w:val="22"/>
                                <w:lang w:val="es-MX"/>
                              </w:rPr>
                              <w:t>no es posible que las premisas del argumento sean verdaderas y la conclusión sea falsa</w:t>
                            </w:r>
                            <w:r>
                              <w:rPr>
                                <w:rFonts w:ascii="Arial Narrow" w:hAnsi="Arial Narrow"/>
                                <w:sz w:val="22"/>
                                <w:lang w:val="es-MX"/>
                              </w:rPr>
                              <w:t>.</w:t>
                            </w:r>
                          </w:p>
                          <w:p w:rsidR="00A608F2" w:rsidRDefault="00A608F2" w:rsidP="008444BC">
                            <w:pPr>
                              <w:jc w:val="both"/>
                              <w:rPr>
                                <w:rFonts w:ascii="Arial Narrow" w:hAnsi="Arial Narrow"/>
                                <w:sz w:val="22"/>
                                <w:lang w:val="es-MX"/>
                              </w:rPr>
                            </w:pPr>
                            <w:r>
                              <w:rPr>
                                <w:rFonts w:ascii="Arial Narrow" w:hAnsi="Arial Narrow"/>
                                <w:sz w:val="22"/>
                                <w:lang w:val="es-MX"/>
                              </w:rPr>
                              <w:t xml:space="preserve">Ejemplo 1: </w:t>
                            </w:r>
                            <w:r>
                              <w:rPr>
                                <w:rFonts w:ascii="Arial Narrow" w:hAnsi="Arial Narrow"/>
                                <w:sz w:val="22"/>
                                <w:lang w:val="es-MX"/>
                              </w:rPr>
                              <w:tab/>
                              <w:t>Todos los robles tienen raíces.</w:t>
                            </w:r>
                          </w:p>
                          <w:p w:rsidR="00A608F2" w:rsidRDefault="00A608F2" w:rsidP="008444BC">
                            <w:pPr>
                              <w:ind w:left="708" w:firstLine="708"/>
                              <w:jc w:val="both"/>
                              <w:rPr>
                                <w:rFonts w:ascii="Arial Narrow" w:hAnsi="Arial Narrow"/>
                                <w:sz w:val="22"/>
                                <w:u w:val="single"/>
                                <w:lang w:val="es-MX"/>
                              </w:rPr>
                            </w:pPr>
                            <w:r>
                              <w:rPr>
                                <w:rFonts w:ascii="Arial Narrow" w:hAnsi="Arial Narrow"/>
                                <w:sz w:val="22"/>
                                <w:u w:val="single"/>
                                <w:lang w:val="es-MX"/>
                              </w:rPr>
                              <w:t>Todos los árboles que crecen en Inglaterra tienen raíces</w:t>
                            </w:r>
                            <w:r>
                              <w:rPr>
                                <w:rFonts w:ascii="Arial Narrow" w:hAnsi="Arial Narrow"/>
                                <w:sz w:val="22"/>
                                <w:lang w:val="es-MX"/>
                              </w:rPr>
                              <w:t>.</w:t>
                            </w:r>
                          </w:p>
                          <w:p w:rsidR="00A608F2" w:rsidRDefault="00A608F2" w:rsidP="008444BC">
                            <w:pPr>
                              <w:spacing w:after="80"/>
                              <w:ind w:left="709" w:firstLine="709"/>
                              <w:jc w:val="both"/>
                              <w:rPr>
                                <w:rFonts w:ascii="Arial Narrow" w:hAnsi="Arial Narrow"/>
                                <w:sz w:val="22"/>
                                <w:lang w:val="es-MX"/>
                              </w:rPr>
                            </w:pPr>
                            <w:r>
                              <w:rPr>
                                <w:rFonts w:ascii="Arial Narrow" w:hAnsi="Arial Narrow"/>
                                <w:sz w:val="22"/>
                                <w:lang w:val="es-MX"/>
                              </w:rPr>
                              <w:t>Algunos robles crecen en Inglaterra.</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 Tanto las premisas como la conclusión de este argumento son, de hecho, verdaderas. Sin embargo, este argumento es inválido, ya que el mundo hubiese podido ser diferente. Pudiese haber sido el caso de que el mundo hubiese sido creado de tal manera que todos los robles tuviesen raíces y que todos los árboles que creciesen en Inglaterra tuviesen raíces, aunque no hubiese robles en Inglaterra. Las cosas no son así pero </w:t>
                            </w:r>
                            <w:r>
                              <w:rPr>
                                <w:rFonts w:ascii="Arial Narrow" w:hAnsi="Arial Narrow"/>
                                <w:i/>
                                <w:sz w:val="22"/>
                                <w:lang w:val="es-MX"/>
                              </w:rPr>
                              <w:t>hubiese sido posible para ellas el haber sido así</w:t>
                            </w:r>
                            <w:r>
                              <w:rPr>
                                <w:rFonts w:ascii="Arial Narrow" w:hAnsi="Arial Narrow"/>
                                <w:sz w:val="22"/>
                                <w:lang w:val="es-MX"/>
                              </w:rPr>
                              <w:t>. Esto es, es posible para el mundo el haber sido tal que las premisas fuesen verdaderas y la conclusión del argumento falsa. Es esta posibilidad la que hace al ejemplo 1 inválido, aunque sus premisas y conclusión sean verdaderas. (…)</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Si un argumento tiene la clase de bondad que hemos llamado </w:t>
                            </w:r>
                            <w:r>
                              <w:rPr>
                                <w:rFonts w:ascii="Arial Narrow" w:hAnsi="Arial Narrow"/>
                                <w:i/>
                                <w:sz w:val="22"/>
                                <w:lang w:val="es-MX"/>
                              </w:rPr>
                              <w:t>validez</w:t>
                            </w:r>
                            <w:r>
                              <w:rPr>
                                <w:rFonts w:ascii="Arial Narrow" w:hAnsi="Arial Narrow"/>
                                <w:sz w:val="22"/>
                                <w:lang w:val="es-MX"/>
                              </w:rPr>
                              <w:t xml:space="preserve">, ofrece una garantía de que su conclusión es verdadera si sus premisas lo son. </w:t>
                            </w:r>
                          </w:p>
                          <w:p w:rsidR="00A608F2" w:rsidRDefault="00A608F2" w:rsidP="008444BC">
                            <w:pPr>
                              <w:pStyle w:val="Textoindependiente"/>
                              <w:rPr>
                                <w:rFonts w:ascii="Arial Narrow" w:hAnsi="Arial Narrow"/>
                                <w:lang w:val="es-MX"/>
                              </w:rPr>
                            </w:pPr>
                            <w:r>
                              <w:rPr>
                                <w:rFonts w:ascii="Arial Narrow" w:hAnsi="Arial Narrow"/>
                                <w:lang w:val="es-MX"/>
                              </w:rPr>
                              <w:t>Ejemplo 2:</w:t>
                            </w:r>
                            <w:r>
                              <w:rPr>
                                <w:rFonts w:ascii="Arial Narrow" w:hAnsi="Arial Narrow"/>
                                <w:lang w:val="es-MX"/>
                              </w:rPr>
                              <w:tab/>
                              <w:t>(1) Los robles crecen sólo en lugares donde llueve con cierto grado de regularidad.</w:t>
                            </w:r>
                          </w:p>
                          <w:p w:rsidR="00A608F2" w:rsidRDefault="00A608F2" w:rsidP="008444BC">
                            <w:pPr>
                              <w:jc w:val="both"/>
                              <w:rPr>
                                <w:rFonts w:ascii="Arial Narrow" w:hAnsi="Arial Narrow"/>
                                <w:sz w:val="22"/>
                                <w:u w:val="single"/>
                                <w:lang w:val="es-MX"/>
                              </w:rPr>
                            </w:pPr>
                            <w:r>
                              <w:rPr>
                                <w:rFonts w:ascii="Arial Narrow" w:hAnsi="Arial Narrow"/>
                                <w:sz w:val="22"/>
                                <w:lang w:val="es-MX"/>
                              </w:rPr>
                              <w:tab/>
                            </w:r>
                            <w:r>
                              <w:rPr>
                                <w:rFonts w:ascii="Arial Narrow" w:hAnsi="Arial Narrow"/>
                                <w:sz w:val="22"/>
                                <w:lang w:val="es-MX"/>
                              </w:rPr>
                              <w:tab/>
                              <w:t xml:space="preserve">(2) </w:t>
                            </w:r>
                            <w:r>
                              <w:rPr>
                                <w:rFonts w:ascii="Arial Narrow" w:hAnsi="Arial Narrow"/>
                                <w:sz w:val="22"/>
                                <w:u w:val="single"/>
                                <w:lang w:val="es-MX"/>
                              </w:rPr>
                              <w:t>En el Sahara no llueve con ningún grado de regularidad.</w:t>
                            </w:r>
                          </w:p>
                          <w:p w:rsidR="00A608F2" w:rsidRDefault="00A608F2" w:rsidP="008444BC">
                            <w:pPr>
                              <w:pStyle w:val="Textoindependiente"/>
                              <w:spacing w:after="80"/>
                              <w:rPr>
                                <w:rFonts w:ascii="Arial Narrow" w:hAnsi="Arial Narrow"/>
                                <w:lang w:val="es-MX"/>
                              </w:rPr>
                            </w:pPr>
                            <w:r>
                              <w:rPr>
                                <w:rFonts w:ascii="Arial Narrow" w:hAnsi="Arial Narrow"/>
                                <w:lang w:val="es-MX"/>
                              </w:rPr>
                              <w:tab/>
                            </w:r>
                            <w:r>
                              <w:rPr>
                                <w:rFonts w:ascii="Arial Narrow" w:hAnsi="Arial Narrow"/>
                                <w:lang w:val="es-MX"/>
                              </w:rPr>
                              <w:tab/>
                              <w:t xml:space="preserve">     Los robles no crecen en el Sahara.</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 Acá tenemos un caso en el que un argumento es válido y tienen premisas y conclusión verdaderas. No es posible para (1) y (2) el ser verdaderas y la conclusión falsa, y, </w:t>
                            </w:r>
                            <w:r>
                              <w:rPr>
                                <w:rFonts w:ascii="Arial Narrow" w:hAnsi="Arial Narrow"/>
                                <w:i/>
                                <w:sz w:val="22"/>
                                <w:lang w:val="es-MX"/>
                              </w:rPr>
                              <w:t>de hecho</w:t>
                            </w:r>
                            <w:r>
                              <w:rPr>
                                <w:rFonts w:ascii="Arial Narrow" w:hAnsi="Arial Narrow"/>
                                <w:sz w:val="22"/>
                                <w:lang w:val="es-MX"/>
                              </w:rPr>
                              <w:t>, los tres pensamientos son verdaderos.</w:t>
                            </w:r>
                          </w:p>
                          <w:p w:rsidR="00A608F2" w:rsidRDefault="00A608F2" w:rsidP="008444BC">
                            <w:pPr>
                              <w:spacing w:after="80"/>
                              <w:jc w:val="both"/>
                              <w:rPr>
                                <w:rFonts w:ascii="Arial Narrow" w:hAnsi="Arial Narrow"/>
                                <w:sz w:val="22"/>
                                <w:lang w:val="es-MX"/>
                              </w:rPr>
                            </w:pPr>
                            <w:r>
                              <w:rPr>
                                <w:rFonts w:ascii="Arial Narrow" w:hAnsi="Arial Narrow"/>
                                <w:sz w:val="22"/>
                                <w:lang w:val="es-MX"/>
                              </w:rPr>
                              <w:t>¿Es el valor de verdad de las premisas y la conclusión lo que lo lleva a Ud. a decir que este es un argumento válido? ¡Por supuesto que no! Recuerde, el ejemplo 1 tiene premisas y conclusión verdaderas. En este aspecto es justo como el ejemplo 2. Sin embargo, el ejemplo 1 es inválido y el ejemplo 2 es válido. Esta diferencia entre ellos no se debe a la verdad o falsedad actual de sus premisas y conclusión, sino a ciertas posibilidades. Lo que es importante no es que las premisas y la conclusión del ejemplo 2 sean realmente verdaderas, sino que no es posible para sus premisas el ser verdaderas y su conclusión falsa. Es este hecho acerca de la posibilidad el que nos lleva a decir que el ejemplo 2 es válido. (…)</w:t>
                            </w:r>
                          </w:p>
                          <w:p w:rsidR="00A608F2" w:rsidRDefault="00A608F2" w:rsidP="008444BC">
                            <w:pPr>
                              <w:jc w:val="both"/>
                              <w:rPr>
                                <w:rFonts w:ascii="Arial Narrow" w:hAnsi="Arial Narrow"/>
                                <w:sz w:val="22"/>
                                <w:lang w:val="es-MX"/>
                              </w:rPr>
                            </w:pPr>
                            <w:r>
                              <w:rPr>
                                <w:rFonts w:ascii="Arial Narrow" w:hAnsi="Arial Narrow"/>
                                <w:sz w:val="22"/>
                                <w:lang w:val="es-MX"/>
                              </w:rPr>
                              <w:t>Ejemplo 3:</w:t>
                            </w:r>
                            <w:r>
                              <w:rPr>
                                <w:rFonts w:ascii="Arial Narrow" w:hAnsi="Arial Narrow"/>
                                <w:sz w:val="22"/>
                                <w:lang w:val="es-MX"/>
                              </w:rPr>
                              <w:tab/>
                              <w:t>Todos los peces nadan.</w:t>
                            </w:r>
                          </w:p>
                          <w:p w:rsidR="00A608F2" w:rsidRDefault="00A608F2" w:rsidP="008444BC">
                            <w:pPr>
                              <w:ind w:left="708" w:firstLine="708"/>
                              <w:jc w:val="both"/>
                              <w:rPr>
                                <w:rFonts w:ascii="Arial Narrow" w:hAnsi="Arial Narrow"/>
                                <w:sz w:val="22"/>
                                <w:u w:val="single"/>
                                <w:lang w:val="es-MX"/>
                              </w:rPr>
                            </w:pPr>
                            <w:r>
                              <w:rPr>
                                <w:rFonts w:ascii="Arial Narrow" w:hAnsi="Arial Narrow"/>
                                <w:sz w:val="22"/>
                                <w:u w:val="single"/>
                                <w:lang w:val="es-MX"/>
                              </w:rPr>
                              <w:t>Todas las ballenas nadan</w:t>
                            </w:r>
                          </w:p>
                          <w:p w:rsidR="00A608F2" w:rsidRDefault="00A608F2" w:rsidP="008444BC">
                            <w:pPr>
                              <w:spacing w:after="80"/>
                              <w:ind w:left="708" w:firstLine="708"/>
                              <w:jc w:val="both"/>
                              <w:rPr>
                                <w:rFonts w:ascii="Arial Narrow" w:hAnsi="Arial Narrow"/>
                                <w:sz w:val="22"/>
                                <w:lang w:val="es-MX"/>
                              </w:rPr>
                            </w:pPr>
                            <w:r>
                              <w:rPr>
                                <w:rFonts w:ascii="Arial Narrow" w:hAnsi="Arial Narrow"/>
                                <w:sz w:val="22"/>
                                <w:lang w:val="es-MX"/>
                              </w:rPr>
                              <w:t>Todas las ballenas son peces.</w:t>
                            </w:r>
                          </w:p>
                          <w:p w:rsidR="00A608F2" w:rsidRDefault="00A608F2" w:rsidP="008444BC">
                            <w:pPr>
                              <w:spacing w:after="80"/>
                              <w:jc w:val="both"/>
                              <w:rPr>
                                <w:rFonts w:ascii="Arial Narrow" w:hAnsi="Arial Narrow"/>
                                <w:sz w:val="22"/>
                                <w:lang w:val="es-MX"/>
                              </w:rPr>
                            </w:pPr>
                            <w:r>
                              <w:rPr>
                                <w:rFonts w:ascii="Arial Narrow" w:hAnsi="Arial Narrow"/>
                                <w:sz w:val="22"/>
                                <w:lang w:val="es-MX"/>
                              </w:rPr>
                              <w:t>Las premisas de este argumento son verdaderas y su conclusión falsa, así no tenemos que mirar profundamente las posibilidades para decir que es inválido. La validez requiere que no sea posible para las premisas el ser verdaderas y para la conclusión el ser falsas. Como las premisas son realmente verdaderas y la conclusión falsa, sabemos tajantemente que el argumento es inválido. Después de todo, lo que realmente es el caso con seguridad vale como una posibilidad.</w:t>
                            </w:r>
                          </w:p>
                          <w:p w:rsidR="00A608F2" w:rsidRDefault="00A608F2" w:rsidP="008444BC">
                            <w:pPr>
                              <w:jc w:val="both"/>
                              <w:rPr>
                                <w:rFonts w:ascii="Arial Narrow" w:hAnsi="Arial Narrow"/>
                                <w:sz w:val="22"/>
                                <w:lang w:val="es-MX"/>
                              </w:rPr>
                            </w:pPr>
                            <w:r>
                              <w:rPr>
                                <w:rFonts w:ascii="Arial Narrow" w:hAnsi="Arial Narrow"/>
                                <w:sz w:val="22"/>
                                <w:lang w:val="es-MX"/>
                              </w:rPr>
                              <w:t>Ejemplo 4:</w:t>
                            </w:r>
                            <w:r>
                              <w:rPr>
                                <w:rFonts w:ascii="Arial Narrow" w:hAnsi="Arial Narrow"/>
                                <w:sz w:val="22"/>
                                <w:lang w:val="es-MX"/>
                              </w:rPr>
                              <w:tab/>
                              <w:t xml:space="preserve">(1) Una de dos,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es redonda o no es redonda.</w:t>
                            </w:r>
                          </w:p>
                          <w:p w:rsidR="00A608F2" w:rsidRDefault="00A608F2" w:rsidP="008444BC">
                            <w:pPr>
                              <w:ind w:left="708" w:firstLine="708"/>
                              <w:jc w:val="both"/>
                              <w:rPr>
                                <w:rFonts w:ascii="Arial Narrow" w:hAnsi="Arial Narrow"/>
                                <w:sz w:val="22"/>
                                <w:lang w:val="es-MX"/>
                              </w:rPr>
                            </w:pPr>
                            <w:r>
                              <w:rPr>
                                <w:rFonts w:ascii="Arial Narrow" w:hAnsi="Arial Narrow"/>
                                <w:sz w:val="22"/>
                                <w:lang w:val="es-MX"/>
                              </w:rPr>
                              <w:t xml:space="preserve">(2) Si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es redonda, entonces muchas cosas se caerán de ella.</w:t>
                            </w:r>
                          </w:p>
                          <w:p w:rsidR="00A608F2" w:rsidRDefault="00A608F2" w:rsidP="008444BC">
                            <w:pPr>
                              <w:ind w:left="708" w:firstLine="708"/>
                              <w:jc w:val="both"/>
                              <w:rPr>
                                <w:rFonts w:ascii="Arial Narrow" w:hAnsi="Arial Narrow"/>
                                <w:sz w:val="22"/>
                                <w:u w:val="single"/>
                                <w:lang w:val="es-MX"/>
                              </w:rPr>
                            </w:pPr>
                            <w:r>
                              <w:rPr>
                                <w:rFonts w:ascii="Arial Narrow" w:hAnsi="Arial Narrow"/>
                                <w:sz w:val="22"/>
                                <w:lang w:val="es-MX"/>
                              </w:rPr>
                              <w:t xml:space="preserve">(3) </w:t>
                            </w:r>
                            <w:r>
                              <w:rPr>
                                <w:rFonts w:ascii="Arial Narrow" w:hAnsi="Arial Narrow"/>
                                <w:sz w:val="22"/>
                                <w:u w:val="single"/>
                                <w:lang w:val="es-MX"/>
                              </w:rPr>
                              <w:t xml:space="preserve">Las cosas no se caen de </w:t>
                            </w:r>
                            <w:smartTag w:uri="urn:schemas-microsoft-com:office:smarttags" w:element="PersonName">
                              <w:smartTagPr>
                                <w:attr w:name="ProductID" w:val="la Tierra."/>
                              </w:smartTagPr>
                              <w:r>
                                <w:rPr>
                                  <w:rFonts w:ascii="Arial Narrow" w:hAnsi="Arial Narrow"/>
                                  <w:sz w:val="22"/>
                                  <w:u w:val="single"/>
                                  <w:lang w:val="es-MX"/>
                                </w:rPr>
                                <w:t>la Tierra.</w:t>
                              </w:r>
                            </w:smartTag>
                          </w:p>
                          <w:p w:rsidR="00A608F2" w:rsidRDefault="00A608F2" w:rsidP="008444BC">
                            <w:pPr>
                              <w:ind w:left="708" w:firstLine="708"/>
                              <w:jc w:val="both"/>
                              <w:rPr>
                                <w:rFonts w:ascii="Arial Narrow" w:hAnsi="Arial Narrow"/>
                                <w:sz w:val="22"/>
                                <w:lang w:val="es-MX"/>
                              </w:rPr>
                            </w:pPr>
                            <w:r>
                              <w:rPr>
                                <w:rFonts w:ascii="Arial Narrow" w:hAnsi="Arial Narrow"/>
                                <w:sz w:val="22"/>
                                <w:lang w:val="es-MX"/>
                              </w:rPr>
                              <w:t xml:space="preserve">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no es redonda.</w:t>
                            </w:r>
                          </w:p>
                          <w:p w:rsidR="00A608F2" w:rsidRDefault="00A608F2" w:rsidP="008444BC">
                            <w:pPr>
                              <w:jc w:val="both"/>
                              <w:rPr>
                                <w:rFonts w:ascii="Arial Narrow" w:hAnsi="Arial Narrow"/>
                                <w:sz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left:0;text-align:left;margin-left:0;margin-top:4.5pt;width:450pt;height:63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">
                <v:shadow on="t" color="#333" offset="3pt,3pt"/>
                <v:textbox>
                  <w:txbxContent>
                    <w:p w:rsidR="00A608F2" w:rsidRDefault="00A608F2" w:rsidP="008444BC">
                      <w:pPr>
                        <w:jc w:val="center"/>
                        <w:rPr>
                          <w:rFonts w:ascii="Arial Narrow" w:hAnsi="Arial Narrow"/>
                          <w:b/>
                          <w:sz w:val="22"/>
                          <w:lang w:val="es-MX"/>
                        </w:rPr>
                      </w:pPr>
                      <w:r>
                        <w:rPr>
                          <w:rFonts w:ascii="Arial Narrow" w:hAnsi="Arial Narrow"/>
                          <w:b/>
                          <w:sz w:val="22"/>
                          <w:lang w:val="es-MX"/>
                        </w:rPr>
                        <w:t>Corrección y validez</w:t>
                      </w:r>
                    </w:p>
                    <w:p w:rsidR="00A608F2" w:rsidRDefault="00A608F2" w:rsidP="008444BC">
                      <w:pPr>
                        <w:jc w:val="both"/>
                        <w:rPr>
                          <w:rFonts w:ascii="Arial Narrow" w:hAnsi="Arial Narrow"/>
                          <w:sz w:val="22"/>
                          <w:lang w:val="es-MX"/>
                        </w:rPr>
                      </w:pPr>
                    </w:p>
                    <w:p w:rsidR="00A608F2" w:rsidRDefault="00A608F2" w:rsidP="008444BC">
                      <w:pPr>
                        <w:jc w:val="both"/>
                        <w:rPr>
                          <w:rFonts w:ascii="Arial Narrow" w:hAnsi="Arial Narrow"/>
                          <w:sz w:val="22"/>
                          <w:lang w:val="es-MX"/>
                        </w:rPr>
                      </w:pPr>
                      <w:r>
                        <w:rPr>
                          <w:rFonts w:ascii="Arial Narrow" w:hAnsi="Arial Narrow"/>
                          <w:sz w:val="22"/>
                          <w:lang w:val="es-MX"/>
                        </w:rPr>
                        <w:t>¿Qué es precisamente un buen argumento y en qué difiere del malo?</w:t>
                      </w:r>
                    </w:p>
                    <w:p w:rsidR="00A608F2" w:rsidRDefault="00A608F2" w:rsidP="008444BC">
                      <w:pPr>
                        <w:jc w:val="both"/>
                        <w:rPr>
                          <w:rFonts w:ascii="Arial Narrow" w:hAnsi="Arial Narrow"/>
                          <w:sz w:val="22"/>
                          <w:lang w:val="es-MX"/>
                        </w:rPr>
                      </w:pPr>
                      <w:r>
                        <w:rPr>
                          <w:rFonts w:ascii="Arial Narrow" w:hAnsi="Arial Narrow"/>
                          <w:sz w:val="22"/>
                          <w:lang w:val="es-MX"/>
                        </w:rPr>
                        <w:t>Dos cosas cabe decir acerca de lo que hace bueno a un argumento:</w:t>
                      </w:r>
                    </w:p>
                    <w:p w:rsidR="00A608F2" w:rsidRDefault="00A608F2" w:rsidP="008444BC">
                      <w:pPr>
                        <w:ind w:left="426"/>
                        <w:jc w:val="both"/>
                        <w:rPr>
                          <w:rFonts w:ascii="Arial Narrow" w:hAnsi="Arial Narrow"/>
                          <w:sz w:val="22"/>
                          <w:lang w:val="es-MX"/>
                        </w:rPr>
                      </w:pPr>
                      <w:r>
                        <w:rPr>
                          <w:rFonts w:ascii="Arial Narrow" w:hAnsi="Arial Narrow"/>
                          <w:sz w:val="22"/>
                          <w:lang w:val="es-MX"/>
                        </w:rPr>
                        <w:t>(a) Si sus premisas son verdaderas, entonces su conclusión está obligada a ser verdadera.</w:t>
                      </w:r>
                    </w:p>
                    <w:p w:rsidR="00A608F2" w:rsidRDefault="00A608F2" w:rsidP="008444BC">
                      <w:pPr>
                        <w:ind w:left="426"/>
                        <w:jc w:val="both"/>
                        <w:rPr>
                          <w:rFonts w:ascii="Arial Narrow" w:hAnsi="Arial Narrow"/>
                          <w:sz w:val="22"/>
                          <w:lang w:val="es-MX"/>
                        </w:rPr>
                      </w:pPr>
                      <w:r>
                        <w:rPr>
                          <w:rFonts w:ascii="Arial Narrow" w:hAnsi="Arial Narrow"/>
                          <w:sz w:val="22"/>
                          <w:lang w:val="es-MX"/>
                        </w:rPr>
                        <w:t>(b) Es adecuado como medio para persuadir a alguien acerca de la verdad de su conclusión.</w:t>
                      </w:r>
                    </w:p>
                    <w:p w:rsidR="00A608F2" w:rsidRDefault="00A608F2" w:rsidP="008444BC">
                      <w:pPr>
                        <w:jc w:val="both"/>
                        <w:rPr>
                          <w:rFonts w:ascii="Arial Narrow" w:hAnsi="Arial Narrow"/>
                          <w:sz w:val="22"/>
                          <w:lang w:val="es-MX"/>
                        </w:rPr>
                      </w:pPr>
                      <w:r>
                        <w:rPr>
                          <w:rFonts w:ascii="Arial Narrow" w:hAnsi="Arial Narrow"/>
                          <w:sz w:val="22"/>
                          <w:lang w:val="es-MX"/>
                        </w:rPr>
                        <w:t xml:space="preserve">Concentrémonos primero en (a). Un argumento en ese sentido será llamado </w:t>
                      </w:r>
                      <w:r>
                        <w:rPr>
                          <w:rFonts w:ascii="Arial Narrow" w:hAnsi="Arial Narrow"/>
                          <w:i/>
                          <w:sz w:val="22"/>
                          <w:lang w:val="es-MX"/>
                        </w:rPr>
                        <w:t>válido</w:t>
                      </w:r>
                      <w:r>
                        <w:rPr>
                          <w:rFonts w:ascii="Arial Narrow" w:hAnsi="Arial Narrow"/>
                          <w:sz w:val="22"/>
                          <w:lang w:val="es-MX"/>
                        </w:rPr>
                        <w:t xml:space="preserve">. (…). Es decir, un argumento es válido cuando </w:t>
                      </w:r>
                      <w:r>
                        <w:rPr>
                          <w:rFonts w:ascii="Arial Narrow" w:hAnsi="Arial Narrow"/>
                          <w:i/>
                          <w:sz w:val="22"/>
                          <w:lang w:val="es-MX"/>
                        </w:rPr>
                        <w:t>no es posible que las premisas del argumento sean verdaderas y la conclusión sea falsa</w:t>
                      </w:r>
                      <w:r>
                        <w:rPr>
                          <w:rFonts w:ascii="Arial Narrow" w:hAnsi="Arial Narrow"/>
                          <w:sz w:val="22"/>
                          <w:lang w:val="es-MX"/>
                        </w:rPr>
                        <w:t>.</w:t>
                      </w:r>
                    </w:p>
                    <w:p w:rsidR="00A608F2" w:rsidRDefault="00A608F2" w:rsidP="008444BC">
                      <w:pPr>
                        <w:jc w:val="both"/>
                        <w:rPr>
                          <w:rFonts w:ascii="Arial Narrow" w:hAnsi="Arial Narrow"/>
                          <w:sz w:val="22"/>
                          <w:lang w:val="es-MX"/>
                        </w:rPr>
                      </w:pPr>
                      <w:r>
                        <w:rPr>
                          <w:rFonts w:ascii="Arial Narrow" w:hAnsi="Arial Narrow"/>
                          <w:sz w:val="22"/>
                          <w:lang w:val="es-MX"/>
                        </w:rPr>
                        <w:t xml:space="preserve">Ejemplo 1: </w:t>
                      </w:r>
                      <w:r>
                        <w:rPr>
                          <w:rFonts w:ascii="Arial Narrow" w:hAnsi="Arial Narrow"/>
                          <w:sz w:val="22"/>
                          <w:lang w:val="es-MX"/>
                        </w:rPr>
                        <w:tab/>
                        <w:t>Todos los robles tienen raíces.</w:t>
                      </w:r>
                    </w:p>
                    <w:p w:rsidR="00A608F2" w:rsidRDefault="00A608F2" w:rsidP="008444BC">
                      <w:pPr>
                        <w:ind w:left="708" w:firstLine="708"/>
                        <w:jc w:val="both"/>
                        <w:rPr>
                          <w:rFonts w:ascii="Arial Narrow" w:hAnsi="Arial Narrow"/>
                          <w:sz w:val="22"/>
                          <w:u w:val="single"/>
                          <w:lang w:val="es-MX"/>
                        </w:rPr>
                      </w:pPr>
                      <w:r>
                        <w:rPr>
                          <w:rFonts w:ascii="Arial Narrow" w:hAnsi="Arial Narrow"/>
                          <w:sz w:val="22"/>
                          <w:u w:val="single"/>
                          <w:lang w:val="es-MX"/>
                        </w:rPr>
                        <w:t>Todos los árboles que crecen en Inglaterra tienen raíces</w:t>
                      </w:r>
                      <w:r>
                        <w:rPr>
                          <w:rFonts w:ascii="Arial Narrow" w:hAnsi="Arial Narrow"/>
                          <w:sz w:val="22"/>
                          <w:lang w:val="es-MX"/>
                        </w:rPr>
                        <w:t>.</w:t>
                      </w:r>
                    </w:p>
                    <w:p w:rsidR="00A608F2" w:rsidRDefault="00A608F2" w:rsidP="008444BC">
                      <w:pPr>
                        <w:spacing w:after="80"/>
                        <w:ind w:left="709" w:firstLine="709"/>
                        <w:jc w:val="both"/>
                        <w:rPr>
                          <w:rFonts w:ascii="Arial Narrow" w:hAnsi="Arial Narrow"/>
                          <w:sz w:val="22"/>
                          <w:lang w:val="es-MX"/>
                        </w:rPr>
                      </w:pPr>
                      <w:r>
                        <w:rPr>
                          <w:rFonts w:ascii="Arial Narrow" w:hAnsi="Arial Narrow"/>
                          <w:sz w:val="22"/>
                          <w:lang w:val="es-MX"/>
                        </w:rPr>
                        <w:t>Algunos robles crecen en Inglaterra.</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 Tanto las premisas como la conclusión de este argumento son, de hecho, verdaderas. Sin embargo, este argumento es inválido, ya que el mundo hubiese podido ser diferente. Pudiese haber sido el caso de que el mundo hubiese sido creado de tal manera que todos los robles tuviesen raíces y que todos los árboles que creciesen en Inglaterra tuviesen raíces, aunque no hubiese robles en Inglaterra. Las cosas no son así pero </w:t>
                      </w:r>
                      <w:r>
                        <w:rPr>
                          <w:rFonts w:ascii="Arial Narrow" w:hAnsi="Arial Narrow"/>
                          <w:i/>
                          <w:sz w:val="22"/>
                          <w:lang w:val="es-MX"/>
                        </w:rPr>
                        <w:t>hubiese sido posible para ellas el haber sido así</w:t>
                      </w:r>
                      <w:r>
                        <w:rPr>
                          <w:rFonts w:ascii="Arial Narrow" w:hAnsi="Arial Narrow"/>
                          <w:sz w:val="22"/>
                          <w:lang w:val="es-MX"/>
                        </w:rPr>
                        <w:t>. Esto es, es posible para el mundo el haber sido tal que las premisas fuesen verdaderas y la conclusión del argumento falsa. Es esta posibilidad la que hace al ejemplo 1 inválido, aunque sus premisas y conclusión sean verdaderas. (…)</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Si un argumento tiene la clase de bondad que hemos llamado </w:t>
                      </w:r>
                      <w:r>
                        <w:rPr>
                          <w:rFonts w:ascii="Arial Narrow" w:hAnsi="Arial Narrow"/>
                          <w:i/>
                          <w:sz w:val="22"/>
                          <w:lang w:val="es-MX"/>
                        </w:rPr>
                        <w:t>validez</w:t>
                      </w:r>
                      <w:r>
                        <w:rPr>
                          <w:rFonts w:ascii="Arial Narrow" w:hAnsi="Arial Narrow"/>
                          <w:sz w:val="22"/>
                          <w:lang w:val="es-MX"/>
                        </w:rPr>
                        <w:t xml:space="preserve">, ofrece una garantía de que su conclusión es verdadera si sus premisas lo son. </w:t>
                      </w:r>
                    </w:p>
                    <w:p w:rsidR="00A608F2" w:rsidRDefault="00A608F2" w:rsidP="008444BC">
                      <w:pPr>
                        <w:pStyle w:val="Textoindependiente"/>
                        <w:rPr>
                          <w:rFonts w:ascii="Arial Narrow" w:hAnsi="Arial Narrow"/>
                          <w:lang w:val="es-MX"/>
                        </w:rPr>
                      </w:pPr>
                      <w:r>
                        <w:rPr>
                          <w:rFonts w:ascii="Arial Narrow" w:hAnsi="Arial Narrow"/>
                          <w:lang w:val="es-MX"/>
                        </w:rPr>
                        <w:t>Ejemplo 2:</w:t>
                      </w:r>
                      <w:r>
                        <w:rPr>
                          <w:rFonts w:ascii="Arial Narrow" w:hAnsi="Arial Narrow"/>
                          <w:lang w:val="es-MX"/>
                        </w:rPr>
                        <w:tab/>
                        <w:t>(1) Los robles crecen sólo en lugares donde llueve con cierto grado de regularidad.</w:t>
                      </w:r>
                    </w:p>
                    <w:p w:rsidR="00A608F2" w:rsidRDefault="00A608F2" w:rsidP="008444BC">
                      <w:pPr>
                        <w:jc w:val="both"/>
                        <w:rPr>
                          <w:rFonts w:ascii="Arial Narrow" w:hAnsi="Arial Narrow"/>
                          <w:sz w:val="22"/>
                          <w:u w:val="single"/>
                          <w:lang w:val="es-MX"/>
                        </w:rPr>
                      </w:pPr>
                      <w:r>
                        <w:rPr>
                          <w:rFonts w:ascii="Arial Narrow" w:hAnsi="Arial Narrow"/>
                          <w:sz w:val="22"/>
                          <w:lang w:val="es-MX"/>
                        </w:rPr>
                        <w:tab/>
                      </w:r>
                      <w:r>
                        <w:rPr>
                          <w:rFonts w:ascii="Arial Narrow" w:hAnsi="Arial Narrow"/>
                          <w:sz w:val="22"/>
                          <w:lang w:val="es-MX"/>
                        </w:rPr>
                        <w:tab/>
                        <w:t xml:space="preserve">(2) </w:t>
                      </w:r>
                      <w:r>
                        <w:rPr>
                          <w:rFonts w:ascii="Arial Narrow" w:hAnsi="Arial Narrow"/>
                          <w:sz w:val="22"/>
                          <w:u w:val="single"/>
                          <w:lang w:val="es-MX"/>
                        </w:rPr>
                        <w:t>En el Sahara no llueve con ningún grado de regularidad.</w:t>
                      </w:r>
                    </w:p>
                    <w:p w:rsidR="00A608F2" w:rsidRDefault="00A608F2" w:rsidP="008444BC">
                      <w:pPr>
                        <w:pStyle w:val="Textoindependiente"/>
                        <w:spacing w:after="80"/>
                        <w:rPr>
                          <w:rFonts w:ascii="Arial Narrow" w:hAnsi="Arial Narrow"/>
                          <w:lang w:val="es-MX"/>
                        </w:rPr>
                      </w:pPr>
                      <w:r>
                        <w:rPr>
                          <w:rFonts w:ascii="Arial Narrow" w:hAnsi="Arial Narrow"/>
                          <w:lang w:val="es-MX"/>
                        </w:rPr>
                        <w:tab/>
                      </w:r>
                      <w:r>
                        <w:rPr>
                          <w:rFonts w:ascii="Arial Narrow" w:hAnsi="Arial Narrow"/>
                          <w:lang w:val="es-MX"/>
                        </w:rPr>
                        <w:tab/>
                        <w:t xml:space="preserve">     Los robles no crecen en el Sahara.</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 Acá tenemos un caso en el que un argumento es válido y tienen premisas y conclusión verdaderas. No es posible para (1) y (2) el ser verdaderas y la conclusión falsa, y, </w:t>
                      </w:r>
                      <w:r>
                        <w:rPr>
                          <w:rFonts w:ascii="Arial Narrow" w:hAnsi="Arial Narrow"/>
                          <w:i/>
                          <w:sz w:val="22"/>
                          <w:lang w:val="es-MX"/>
                        </w:rPr>
                        <w:t>de hecho</w:t>
                      </w:r>
                      <w:r>
                        <w:rPr>
                          <w:rFonts w:ascii="Arial Narrow" w:hAnsi="Arial Narrow"/>
                          <w:sz w:val="22"/>
                          <w:lang w:val="es-MX"/>
                        </w:rPr>
                        <w:t>, los tres pensamientos son verdaderos.</w:t>
                      </w:r>
                    </w:p>
                    <w:p w:rsidR="00A608F2" w:rsidRDefault="00A608F2" w:rsidP="008444BC">
                      <w:pPr>
                        <w:spacing w:after="80"/>
                        <w:jc w:val="both"/>
                        <w:rPr>
                          <w:rFonts w:ascii="Arial Narrow" w:hAnsi="Arial Narrow"/>
                          <w:sz w:val="22"/>
                          <w:lang w:val="es-MX"/>
                        </w:rPr>
                      </w:pPr>
                      <w:r>
                        <w:rPr>
                          <w:rFonts w:ascii="Arial Narrow" w:hAnsi="Arial Narrow"/>
                          <w:sz w:val="22"/>
                          <w:lang w:val="es-MX"/>
                        </w:rPr>
                        <w:t>¿Es el valor de verdad de las premisas y la conclusión lo que lo lleva a Ud. a decir que este es un argumento válido? ¡Por supuesto que no! Recuerde, el ejemplo 1 tiene premisas y conclusión verdaderas. En este aspecto es justo como el ejemplo 2. Sin embargo, el ejemplo 1 es inválido y el ejemplo 2 es válido. Esta diferencia entre ellos no se debe a la verdad o falsedad actual de sus premisas y conclusión, sino a ciertas posibilidades. Lo que es importante no es que las premisas y la conclusión del ejemplo 2 sean realmente verdaderas, sino que no es posible para sus premisas el ser verdaderas y su conclusión falsa. Es este hecho acerca de la posibilidad el que nos lleva a decir que el ejemplo 2 es válido. (…)</w:t>
                      </w:r>
                    </w:p>
                    <w:p w:rsidR="00A608F2" w:rsidRDefault="00A608F2" w:rsidP="008444BC">
                      <w:pPr>
                        <w:jc w:val="both"/>
                        <w:rPr>
                          <w:rFonts w:ascii="Arial Narrow" w:hAnsi="Arial Narrow"/>
                          <w:sz w:val="22"/>
                          <w:lang w:val="es-MX"/>
                        </w:rPr>
                      </w:pPr>
                      <w:r>
                        <w:rPr>
                          <w:rFonts w:ascii="Arial Narrow" w:hAnsi="Arial Narrow"/>
                          <w:sz w:val="22"/>
                          <w:lang w:val="es-MX"/>
                        </w:rPr>
                        <w:t>Ejemplo 3:</w:t>
                      </w:r>
                      <w:r>
                        <w:rPr>
                          <w:rFonts w:ascii="Arial Narrow" w:hAnsi="Arial Narrow"/>
                          <w:sz w:val="22"/>
                          <w:lang w:val="es-MX"/>
                        </w:rPr>
                        <w:tab/>
                        <w:t>Todos los peces nadan.</w:t>
                      </w:r>
                    </w:p>
                    <w:p w:rsidR="00A608F2" w:rsidRDefault="00A608F2" w:rsidP="008444BC">
                      <w:pPr>
                        <w:ind w:left="708" w:firstLine="708"/>
                        <w:jc w:val="both"/>
                        <w:rPr>
                          <w:rFonts w:ascii="Arial Narrow" w:hAnsi="Arial Narrow"/>
                          <w:sz w:val="22"/>
                          <w:u w:val="single"/>
                          <w:lang w:val="es-MX"/>
                        </w:rPr>
                      </w:pPr>
                      <w:r>
                        <w:rPr>
                          <w:rFonts w:ascii="Arial Narrow" w:hAnsi="Arial Narrow"/>
                          <w:sz w:val="22"/>
                          <w:u w:val="single"/>
                          <w:lang w:val="es-MX"/>
                        </w:rPr>
                        <w:t>Todas las ballenas nadan</w:t>
                      </w:r>
                    </w:p>
                    <w:p w:rsidR="00A608F2" w:rsidRDefault="00A608F2" w:rsidP="008444BC">
                      <w:pPr>
                        <w:spacing w:after="80"/>
                        <w:ind w:left="708" w:firstLine="708"/>
                        <w:jc w:val="both"/>
                        <w:rPr>
                          <w:rFonts w:ascii="Arial Narrow" w:hAnsi="Arial Narrow"/>
                          <w:sz w:val="22"/>
                          <w:lang w:val="es-MX"/>
                        </w:rPr>
                      </w:pPr>
                      <w:r>
                        <w:rPr>
                          <w:rFonts w:ascii="Arial Narrow" w:hAnsi="Arial Narrow"/>
                          <w:sz w:val="22"/>
                          <w:lang w:val="es-MX"/>
                        </w:rPr>
                        <w:t>Todas las ballenas son peces.</w:t>
                      </w:r>
                    </w:p>
                    <w:p w:rsidR="00A608F2" w:rsidRDefault="00A608F2" w:rsidP="008444BC">
                      <w:pPr>
                        <w:spacing w:after="80"/>
                        <w:jc w:val="both"/>
                        <w:rPr>
                          <w:rFonts w:ascii="Arial Narrow" w:hAnsi="Arial Narrow"/>
                          <w:sz w:val="22"/>
                          <w:lang w:val="es-MX"/>
                        </w:rPr>
                      </w:pPr>
                      <w:r>
                        <w:rPr>
                          <w:rFonts w:ascii="Arial Narrow" w:hAnsi="Arial Narrow"/>
                          <w:sz w:val="22"/>
                          <w:lang w:val="es-MX"/>
                        </w:rPr>
                        <w:t>Las premisas de este argumento son verdaderas y su conclusión falsa, así no tenemos que mirar profundamente las posibilidades para decir que es inválido. La validez requiere que no sea posible para las premisas el ser verdaderas y para la conclusión el ser falsas. Como las premisas son realmente verdaderas y la conclusión falsa, sabemos tajantemente que el argumento es inválido. Después de todo, lo que realmente es el caso con seguridad vale como una posibilidad.</w:t>
                      </w:r>
                    </w:p>
                    <w:p w:rsidR="00A608F2" w:rsidRDefault="00A608F2" w:rsidP="008444BC">
                      <w:pPr>
                        <w:jc w:val="both"/>
                        <w:rPr>
                          <w:rFonts w:ascii="Arial Narrow" w:hAnsi="Arial Narrow"/>
                          <w:sz w:val="22"/>
                          <w:lang w:val="es-MX"/>
                        </w:rPr>
                      </w:pPr>
                      <w:r>
                        <w:rPr>
                          <w:rFonts w:ascii="Arial Narrow" w:hAnsi="Arial Narrow"/>
                          <w:sz w:val="22"/>
                          <w:lang w:val="es-MX"/>
                        </w:rPr>
                        <w:t>Ejemplo 4:</w:t>
                      </w:r>
                      <w:r>
                        <w:rPr>
                          <w:rFonts w:ascii="Arial Narrow" w:hAnsi="Arial Narrow"/>
                          <w:sz w:val="22"/>
                          <w:lang w:val="es-MX"/>
                        </w:rPr>
                        <w:tab/>
                        <w:t xml:space="preserve">(1) Una de dos,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es redonda o no es redonda.</w:t>
                      </w:r>
                    </w:p>
                    <w:p w:rsidR="00A608F2" w:rsidRDefault="00A608F2" w:rsidP="008444BC">
                      <w:pPr>
                        <w:ind w:left="708" w:firstLine="708"/>
                        <w:jc w:val="both"/>
                        <w:rPr>
                          <w:rFonts w:ascii="Arial Narrow" w:hAnsi="Arial Narrow"/>
                          <w:sz w:val="22"/>
                          <w:lang w:val="es-MX"/>
                        </w:rPr>
                      </w:pPr>
                      <w:r>
                        <w:rPr>
                          <w:rFonts w:ascii="Arial Narrow" w:hAnsi="Arial Narrow"/>
                          <w:sz w:val="22"/>
                          <w:lang w:val="es-MX"/>
                        </w:rPr>
                        <w:t xml:space="preserve">(2) Si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es redonda, entonces muchas cosas se caerán de ella.</w:t>
                      </w:r>
                    </w:p>
                    <w:p w:rsidR="00A608F2" w:rsidRDefault="00A608F2" w:rsidP="008444BC">
                      <w:pPr>
                        <w:ind w:left="708" w:firstLine="708"/>
                        <w:jc w:val="both"/>
                        <w:rPr>
                          <w:rFonts w:ascii="Arial Narrow" w:hAnsi="Arial Narrow"/>
                          <w:sz w:val="22"/>
                          <w:u w:val="single"/>
                          <w:lang w:val="es-MX"/>
                        </w:rPr>
                      </w:pPr>
                      <w:r>
                        <w:rPr>
                          <w:rFonts w:ascii="Arial Narrow" w:hAnsi="Arial Narrow"/>
                          <w:sz w:val="22"/>
                          <w:lang w:val="es-MX"/>
                        </w:rPr>
                        <w:t xml:space="preserve">(3) </w:t>
                      </w:r>
                      <w:r>
                        <w:rPr>
                          <w:rFonts w:ascii="Arial Narrow" w:hAnsi="Arial Narrow"/>
                          <w:sz w:val="22"/>
                          <w:u w:val="single"/>
                          <w:lang w:val="es-MX"/>
                        </w:rPr>
                        <w:t xml:space="preserve">Las cosas no se caen de </w:t>
                      </w:r>
                      <w:smartTag w:uri="urn:schemas-microsoft-com:office:smarttags" w:element="PersonName">
                        <w:smartTagPr>
                          <w:attr w:name="ProductID" w:val="la Tierra."/>
                        </w:smartTagPr>
                        <w:r>
                          <w:rPr>
                            <w:rFonts w:ascii="Arial Narrow" w:hAnsi="Arial Narrow"/>
                            <w:sz w:val="22"/>
                            <w:u w:val="single"/>
                            <w:lang w:val="es-MX"/>
                          </w:rPr>
                          <w:t>la Tierra.</w:t>
                        </w:r>
                      </w:smartTag>
                    </w:p>
                    <w:p w:rsidR="00A608F2" w:rsidRDefault="00A608F2" w:rsidP="008444BC">
                      <w:pPr>
                        <w:ind w:left="708" w:firstLine="708"/>
                        <w:jc w:val="both"/>
                        <w:rPr>
                          <w:rFonts w:ascii="Arial Narrow" w:hAnsi="Arial Narrow"/>
                          <w:sz w:val="22"/>
                          <w:lang w:val="es-MX"/>
                        </w:rPr>
                      </w:pPr>
                      <w:r>
                        <w:rPr>
                          <w:rFonts w:ascii="Arial Narrow" w:hAnsi="Arial Narrow"/>
                          <w:sz w:val="22"/>
                          <w:lang w:val="es-MX"/>
                        </w:rPr>
                        <w:t xml:space="preserve">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no es redonda.</w:t>
                      </w:r>
                    </w:p>
                    <w:p w:rsidR="00A608F2" w:rsidRDefault="00A608F2" w:rsidP="008444BC">
                      <w:pPr>
                        <w:jc w:val="both"/>
                        <w:rPr>
                          <w:rFonts w:ascii="Arial Narrow" w:hAnsi="Arial Narrow"/>
                          <w:sz w:val="22"/>
                          <w:lang w:val="es-MX"/>
                        </w:rPr>
                      </w:pPr>
                    </w:p>
                  </w:txbxContent>
                </v:textbox>
              </v:shape>
            </w:pict>
          </mc:Fallback>
        </mc:AlternateContent>
      </w: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r>
        <w:rPr>
          <w:rFonts w:ascii="Century Gothic" w:hAnsi="Century Gothic"/>
          <w:bCs/>
          <w:szCs w:val="22"/>
        </w:rPr>
        <w:br w:type="page"/>
      </w:r>
    </w:p>
    <w:p w:rsidR="008444BC" w:rsidRDefault="009B517D" w:rsidP="008444BC">
      <w:pPr>
        <w:pStyle w:val="Textoindependiente"/>
        <w:rPr>
          <w:rFonts w:ascii="Century Gothic" w:hAnsi="Century Gothic"/>
          <w:bCs/>
          <w:szCs w:val="22"/>
        </w:rPr>
      </w:pPr>
      <w:r>
        <w:rPr>
          <w:rFonts w:ascii="Century Gothic" w:hAnsi="Century Gothic"/>
          <w:bCs/>
          <w:noProof/>
          <w:szCs w:val="22"/>
          <w:lang w:eastAsia="es-PE"/>
        </w:rPr>
        <w:lastRenderedPageBreak/>
        <mc:AlternateContent>
          <mc:Choice Requires="wps">
            <w:drawing>
              <wp:anchor distT="0" distB="0" distL="114300" distR="114300" simplePos="0" relativeHeight="251620864" behindDoc="0" locked="0" layoutInCell="1" allowOverlap="1" wp14:anchorId="78F5BD38" wp14:editId="066916EA">
                <wp:simplePos x="0" y="0"/>
                <wp:positionH relativeFrom="column">
                  <wp:posOffset>0</wp:posOffset>
                </wp:positionH>
                <wp:positionV relativeFrom="paragraph">
                  <wp:posOffset>-171450</wp:posOffset>
                </wp:positionV>
                <wp:extent cx="5715000" cy="8343900"/>
                <wp:effectExtent l="9525" t="9525" r="38100" b="38100"/>
                <wp:wrapNone/>
                <wp:docPr id="1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3439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Default="00A608F2" w:rsidP="008444BC">
                            <w:pPr>
                              <w:spacing w:after="80"/>
                              <w:jc w:val="both"/>
                              <w:rPr>
                                <w:rFonts w:ascii="Arial Narrow" w:hAnsi="Arial Narrow"/>
                                <w:sz w:val="22"/>
                                <w:lang w:val="es-MX"/>
                              </w:rPr>
                            </w:pPr>
                            <w:r>
                              <w:rPr>
                                <w:rFonts w:ascii="Arial Narrow" w:hAnsi="Arial Narrow"/>
                                <w:sz w:val="22"/>
                                <w:lang w:val="es-MX"/>
                              </w:rPr>
                              <w:t>(...) Este es un argumento válido, pero su conclusión es falsa. ¿Cómo puede ocurrir esto? La validez requiere que no sea posible para las premisas el ser verdaderas y la conclusión falsa. No requiere que las premisas y la conclusión sean realmente verdaderas. En este caso, como la conclusión es falsa y el argumento es válido, por lo menos una de las premisas debe ser falsa. La culpable es la premisa (2).</w:t>
                            </w:r>
                          </w:p>
                          <w:p w:rsidR="00A608F2" w:rsidRDefault="00A608F2" w:rsidP="008444BC">
                            <w:pPr>
                              <w:spacing w:after="80"/>
                              <w:jc w:val="both"/>
                              <w:rPr>
                                <w:rFonts w:ascii="Arial Narrow" w:hAnsi="Arial Narrow"/>
                                <w:sz w:val="22"/>
                                <w:lang w:val="es-MX"/>
                              </w:rPr>
                            </w:pPr>
                            <w:r>
                              <w:rPr>
                                <w:rFonts w:ascii="Arial Narrow" w:hAnsi="Arial Narrow"/>
                                <w:sz w:val="22"/>
                                <w:lang w:val="es-MX"/>
                              </w:rPr>
                              <w:t>Un argumento que es válido y tiene premisas verdaderas es llamado correcto. Esta es una importante combinación de características para un argumento, y debe ser buscada en nuestro pensamiento. Un argumento correcto, como opuesto a simplemente válido, está ciertamente más cerca de lo que se pretende cuando se piensa en un argumento como persuasivo. Sin embargo, pregúntese Ud. Mismo ¿Es el siguiente argumento válido? ¿Correcto? ¿Persuasivo?</w:t>
                            </w:r>
                          </w:p>
                          <w:p w:rsidR="00A608F2" w:rsidRDefault="00A608F2" w:rsidP="008444BC">
                            <w:pPr>
                              <w:jc w:val="center"/>
                              <w:rPr>
                                <w:rFonts w:ascii="Arial Narrow" w:hAnsi="Arial Narrow"/>
                                <w:sz w:val="22"/>
                                <w:lang w:val="es-MX"/>
                              </w:rPr>
                            </w:pPr>
                            <w:r>
                              <w:rPr>
                                <w:rFonts w:ascii="Arial Narrow" w:hAnsi="Arial Narrow"/>
                                <w:sz w:val="22"/>
                                <w:lang w:val="es-MX"/>
                              </w:rPr>
                              <w:t xml:space="preserve">(1) </w:t>
                            </w:r>
                            <w:r>
                              <w:rPr>
                                <w:rFonts w:ascii="Arial Narrow" w:hAnsi="Arial Narrow"/>
                                <w:sz w:val="22"/>
                                <w:u w:val="single"/>
                                <w:lang w:val="es-MX"/>
                              </w:rPr>
                              <w:t>El dinero no puede garantizar la felicidad.</w:t>
                            </w:r>
                          </w:p>
                          <w:p w:rsidR="00A608F2" w:rsidRDefault="00A608F2" w:rsidP="008444BC">
                            <w:pPr>
                              <w:spacing w:after="80"/>
                              <w:jc w:val="center"/>
                              <w:rPr>
                                <w:rFonts w:ascii="Arial Narrow" w:hAnsi="Arial Narrow"/>
                                <w:sz w:val="22"/>
                                <w:lang w:val="es-MX"/>
                              </w:rPr>
                            </w:pPr>
                            <w:r>
                              <w:rPr>
                                <w:rFonts w:ascii="Arial Narrow" w:hAnsi="Arial Narrow"/>
                                <w:sz w:val="22"/>
                                <w:lang w:val="es-MX"/>
                              </w:rPr>
                              <w:t xml:space="preserve">     El dinero no puede garantizar la felicidad</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Este argumento es ciertamente válido y, podríamos pensar, también correcto, pero ¿es persuasivo? Por supuesto que no. (…) Un pensador racional requerirá que la conclusión sea soportada por un argumento válido con premisas verdaderas, pero también requerirá que las premisas sean suficientemente diferentes de la conclusión. Esto es, las premisas deben ser suficientemente distintas de la conclusión para que nosotros veamos el movimiento de las premisas a la conclusión como un genuino movimiento del pensar. </w:t>
                            </w:r>
                          </w:p>
                          <w:p w:rsidR="00A608F2" w:rsidRDefault="00A608F2" w:rsidP="008444BC">
                            <w:pPr>
                              <w:spacing w:after="80"/>
                              <w:jc w:val="both"/>
                              <w:rPr>
                                <w:rFonts w:ascii="Arial Narrow" w:hAnsi="Arial Narrow"/>
                                <w:sz w:val="22"/>
                                <w:lang w:val="es-MX"/>
                              </w:rPr>
                            </w:pPr>
                            <w:r>
                              <w:rPr>
                                <w:rFonts w:ascii="Arial Narrow" w:hAnsi="Arial Narrow"/>
                                <w:sz w:val="22"/>
                                <w:lang w:val="es-MX"/>
                              </w:rPr>
                              <w:t>(…)</w:t>
                            </w:r>
                          </w:p>
                          <w:p w:rsidR="00A608F2" w:rsidRDefault="00A608F2" w:rsidP="008444BC">
                            <w:pPr>
                              <w:spacing w:after="80"/>
                              <w:jc w:val="both"/>
                              <w:rPr>
                                <w:rFonts w:ascii="Arial Narrow" w:hAnsi="Arial Narrow"/>
                                <w:sz w:val="22"/>
                                <w:lang w:val="es-MX"/>
                              </w:rPr>
                            </w:pPr>
                            <w:r>
                              <w:rPr>
                                <w:rFonts w:ascii="Arial Narrow" w:hAnsi="Arial Narrow"/>
                                <w:sz w:val="22"/>
                                <w:lang w:val="es-MX"/>
                              </w:rPr>
                              <w:t>Puntos principales:</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Los argumentos pueden ser </w:t>
                            </w:r>
                            <w:r>
                              <w:rPr>
                                <w:rFonts w:ascii="Arial Narrow" w:hAnsi="Arial Narrow"/>
                                <w:i/>
                                <w:sz w:val="22"/>
                                <w:lang w:val="es-MX"/>
                              </w:rPr>
                              <w:t>válidos</w:t>
                            </w:r>
                            <w:r>
                              <w:rPr>
                                <w:rFonts w:ascii="Arial Narrow" w:hAnsi="Arial Narrow"/>
                                <w:sz w:val="22"/>
                                <w:lang w:val="es-MX"/>
                              </w:rPr>
                              <w:t xml:space="preserve">, </w:t>
                            </w:r>
                            <w:r>
                              <w:rPr>
                                <w:rFonts w:ascii="Arial Narrow" w:hAnsi="Arial Narrow"/>
                                <w:i/>
                                <w:sz w:val="22"/>
                                <w:lang w:val="es-MX"/>
                              </w:rPr>
                              <w:t>correctos</w:t>
                            </w:r>
                            <w:r>
                              <w:rPr>
                                <w:rFonts w:ascii="Arial Narrow" w:hAnsi="Arial Narrow"/>
                                <w:sz w:val="22"/>
                                <w:lang w:val="es-MX"/>
                              </w:rPr>
                              <w:t xml:space="preserve"> o </w:t>
                            </w:r>
                            <w:r>
                              <w:rPr>
                                <w:rFonts w:ascii="Arial Narrow" w:hAnsi="Arial Narrow"/>
                                <w:i/>
                                <w:sz w:val="22"/>
                                <w:lang w:val="es-MX"/>
                              </w:rPr>
                              <w:t>persuasivos</w:t>
                            </w:r>
                            <w:r>
                              <w:rPr>
                                <w:rFonts w:ascii="Arial Narrow" w:hAnsi="Arial Narrow"/>
                                <w:sz w:val="22"/>
                                <w:lang w:val="es-MX"/>
                              </w:rPr>
                              <w:t xml:space="preserve">. Estos son tres tipos de bondad relacionados en los argumentos. </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Un argumento es válido sólo en caso de que cumpla la siguiente condición: </w:t>
                            </w:r>
                            <w:r>
                              <w:rPr>
                                <w:rFonts w:ascii="Arial Narrow" w:hAnsi="Arial Narrow"/>
                                <w:i/>
                                <w:sz w:val="22"/>
                                <w:lang w:val="es-MX"/>
                              </w:rPr>
                              <w:t>es necesariamente el caso que si las premisas son todas verdaderas, entonces también lo sea la conclusión</w:t>
                            </w:r>
                            <w:r>
                              <w:rPr>
                                <w:rFonts w:ascii="Arial Narrow" w:hAnsi="Arial Narrow"/>
                                <w:sz w:val="22"/>
                                <w:lang w:val="es-MX"/>
                              </w:rPr>
                              <w:t>.</w:t>
                            </w:r>
                          </w:p>
                          <w:p w:rsidR="00A608F2" w:rsidRDefault="00A608F2" w:rsidP="008444BC">
                            <w:pPr>
                              <w:tabs>
                                <w:tab w:val="num" w:pos="426"/>
                              </w:tabs>
                              <w:spacing w:after="80"/>
                              <w:ind w:left="426" w:hanging="426"/>
                              <w:jc w:val="both"/>
                              <w:rPr>
                                <w:rFonts w:ascii="Arial Narrow" w:hAnsi="Arial Narrow"/>
                                <w:sz w:val="22"/>
                                <w:lang w:val="es-MX"/>
                              </w:rPr>
                            </w:pPr>
                            <w:r>
                              <w:rPr>
                                <w:rFonts w:ascii="Arial Narrow" w:hAnsi="Arial Narrow"/>
                                <w:sz w:val="22"/>
                                <w:lang w:val="es-MX"/>
                              </w:rPr>
                              <w:tab/>
                              <w:t xml:space="preserve">Esta condición es equivalente a una que puede formularse usando la noción de posibilidad: </w:t>
                            </w:r>
                            <w:r>
                              <w:rPr>
                                <w:rFonts w:ascii="Arial Narrow" w:hAnsi="Arial Narrow"/>
                                <w:i/>
                                <w:sz w:val="22"/>
                                <w:lang w:val="es-MX"/>
                              </w:rPr>
                              <w:t>no es posible que todas las premisas del argumento sean verdaderas y la conclusión falsa</w:t>
                            </w:r>
                            <w:r>
                              <w:rPr>
                                <w:rFonts w:ascii="Arial Narrow" w:hAnsi="Arial Narrow"/>
                                <w:sz w:val="22"/>
                                <w:lang w:val="es-MX"/>
                              </w:rPr>
                              <w:t>.</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Se realizaron las dos siguientes observaciones importantes</w:t>
                            </w:r>
                          </w:p>
                          <w:p w:rsidR="00A608F2" w:rsidRDefault="00A608F2" w:rsidP="00540C28">
                            <w:pPr>
                              <w:numPr>
                                <w:ilvl w:val="1"/>
                                <w:numId w:val="6"/>
                              </w:numPr>
                              <w:tabs>
                                <w:tab w:val="clear" w:pos="1800"/>
                              </w:tabs>
                              <w:spacing w:after="80"/>
                              <w:ind w:left="709" w:hanging="283"/>
                              <w:jc w:val="both"/>
                              <w:rPr>
                                <w:rFonts w:ascii="Arial Narrow" w:hAnsi="Arial Narrow"/>
                                <w:sz w:val="22"/>
                                <w:lang w:val="es-MX"/>
                              </w:rPr>
                            </w:pPr>
                            <w:r>
                              <w:rPr>
                                <w:rFonts w:ascii="Arial Narrow" w:hAnsi="Arial Narrow"/>
                                <w:sz w:val="22"/>
                                <w:lang w:val="es-MX"/>
                              </w:rPr>
                              <w:t>Un argumento válido para una conclusión provee una manera que difiere de la manera directa usual de decir si la conclusión es verdadera. Normalmente, decimos que un pensamiento es verdadero comparándolo con cómo son las cosas en el mundo. Sin embargo, si el pensamiento es la conclusión de un argumento válido, nosotros podemos determinar su verdad estableciendo si las premisas del argumento son verdaderas.</w:t>
                            </w:r>
                          </w:p>
                          <w:p w:rsidR="00A608F2" w:rsidRDefault="00A608F2" w:rsidP="00540C28">
                            <w:pPr>
                              <w:numPr>
                                <w:ilvl w:val="1"/>
                                <w:numId w:val="6"/>
                              </w:numPr>
                              <w:tabs>
                                <w:tab w:val="clear" w:pos="1800"/>
                              </w:tabs>
                              <w:spacing w:after="80"/>
                              <w:ind w:left="709" w:hanging="283"/>
                              <w:jc w:val="both"/>
                              <w:rPr>
                                <w:rFonts w:ascii="Arial Narrow" w:hAnsi="Arial Narrow"/>
                                <w:sz w:val="22"/>
                                <w:lang w:val="es-MX"/>
                              </w:rPr>
                            </w:pPr>
                            <w:r>
                              <w:rPr>
                                <w:rFonts w:ascii="Arial Narrow" w:hAnsi="Arial Narrow"/>
                                <w:sz w:val="22"/>
                                <w:lang w:val="es-MX"/>
                              </w:rPr>
                              <w:t>La validez así definida sólo se aplica a los argumentos cuyas premisas y conclusión sean pensamientos que puedan ser verdaderos o falsos.</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Un argumento es correcto sólo en el caso en que se den las </w:t>
                            </w:r>
                            <w:r>
                              <w:rPr>
                                <w:rFonts w:ascii="Arial Narrow" w:hAnsi="Arial Narrow"/>
                                <w:i/>
                                <w:iCs/>
                                <w:sz w:val="22"/>
                                <w:lang w:val="es-MX"/>
                              </w:rPr>
                              <w:t>dos</w:t>
                            </w:r>
                            <w:r>
                              <w:rPr>
                                <w:rFonts w:ascii="Arial Narrow" w:hAnsi="Arial Narrow"/>
                                <w:sz w:val="22"/>
                                <w:lang w:val="es-MX"/>
                              </w:rPr>
                              <w:t xml:space="preserve"> cosas, que sea válido y que sus premisas  sean todas verdaderas. Dado esto, es claro que hay más chance a que los argumentos correctos sean más persuasivos que simplemente válidos. </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Es muy difícil expresar lo que se requiere para que un argumento sea persuasivo. Parte del problema está en que no es claro </w:t>
                            </w:r>
                            <w:r>
                              <w:rPr>
                                <w:rFonts w:ascii="Arial Narrow" w:hAnsi="Arial Narrow"/>
                                <w:i/>
                                <w:sz w:val="22"/>
                                <w:lang w:val="es-MX"/>
                              </w:rPr>
                              <w:t>quién</w:t>
                            </w:r>
                            <w:r>
                              <w:rPr>
                                <w:rFonts w:ascii="Arial Narrow" w:hAnsi="Arial Narrow"/>
                                <w:sz w:val="22"/>
                                <w:lang w:val="es-MX"/>
                              </w:rPr>
                              <w:t xml:space="preserve"> se pretende que sea el objeto de la persuasión. También, parece no haber forma de formular qué características, en adición a la corrección, se necesita para la persuasión.</w:t>
                            </w:r>
                          </w:p>
                          <w:p w:rsidR="00A608F2" w:rsidRDefault="00A608F2" w:rsidP="008444BC">
                            <w:pPr>
                              <w:tabs>
                                <w:tab w:val="num" w:pos="426"/>
                              </w:tabs>
                              <w:spacing w:after="80"/>
                              <w:jc w:val="both"/>
                              <w:rPr>
                                <w:rFonts w:ascii="Arial Narrow" w:hAnsi="Arial Narrow"/>
                                <w:sz w:val="22"/>
                                <w:lang w:val="es-MX"/>
                              </w:rPr>
                            </w:pPr>
                          </w:p>
                          <w:p w:rsidR="00A608F2" w:rsidRPr="00935FA6" w:rsidRDefault="00A608F2" w:rsidP="008444BC">
                            <w:pPr>
                              <w:tabs>
                                <w:tab w:val="left" w:pos="426"/>
                              </w:tabs>
                              <w:jc w:val="both"/>
                              <w:rPr>
                                <w:rFonts w:ascii="Arial Narrow" w:hAnsi="Arial Narrow"/>
                              </w:rPr>
                            </w:pPr>
                          </w:p>
                          <w:p w:rsidR="00A608F2" w:rsidRDefault="00A608F2" w:rsidP="008444BC">
                            <w:pPr>
                              <w:tabs>
                                <w:tab w:val="left" w:pos="426"/>
                              </w:tabs>
                              <w:jc w:val="both"/>
                              <w:rPr>
                                <w:rFonts w:ascii="Arial Narrow" w:hAnsi="Arial Narrow"/>
                              </w:rPr>
                            </w:pPr>
                          </w:p>
                          <w:p w:rsidR="00A608F2" w:rsidRPr="00935FA6" w:rsidRDefault="00A608F2" w:rsidP="008444BC">
                            <w:pPr>
                              <w:tabs>
                                <w:tab w:val="left" w:pos="426"/>
                              </w:tabs>
                              <w:jc w:val="both"/>
                              <w:rPr>
                                <w:rFonts w:ascii="Arial Narrow" w:hAnsi="Arial Narrow"/>
                              </w:rPr>
                            </w:pPr>
                          </w:p>
                          <w:p w:rsidR="00A608F2" w:rsidRPr="00935FA6" w:rsidRDefault="00A608F2" w:rsidP="008444BC">
                            <w:pPr>
                              <w:tabs>
                                <w:tab w:val="left" w:pos="426"/>
                              </w:tabs>
                              <w:jc w:val="both"/>
                              <w:rPr>
                                <w:rFonts w:ascii="Arial Narrow" w:hAnsi="Arial Narrow"/>
                              </w:rPr>
                            </w:pPr>
                          </w:p>
                          <w:p w:rsidR="00A608F2" w:rsidRPr="00A6699C" w:rsidRDefault="00A608F2" w:rsidP="008444BC">
                            <w:pPr>
                              <w:tabs>
                                <w:tab w:val="left" w:pos="426"/>
                              </w:tabs>
                              <w:jc w:val="both"/>
                              <w:rPr>
                                <w:rFonts w:ascii="Arial Narrow" w:hAnsi="Arial Narrow"/>
                                <w:lang w:val="en-US"/>
                              </w:rPr>
                            </w:pPr>
                            <w:proofErr w:type="spellStart"/>
                            <w:r w:rsidRPr="00A6699C">
                              <w:rPr>
                                <w:rFonts w:ascii="Arial Narrow" w:hAnsi="Arial Narrow"/>
                                <w:lang w:val="en-US"/>
                              </w:rPr>
                              <w:t>Adaptación</w:t>
                            </w:r>
                            <w:proofErr w:type="spellEnd"/>
                            <w:r w:rsidRPr="00A6699C">
                              <w:rPr>
                                <w:rFonts w:ascii="Arial Narrow" w:hAnsi="Arial Narrow"/>
                                <w:lang w:val="en-US"/>
                              </w:rPr>
                              <w:t xml:space="preserve"> de:</w:t>
                            </w:r>
                          </w:p>
                          <w:p w:rsidR="00A608F2" w:rsidRDefault="00A608F2" w:rsidP="008444BC">
                            <w:pPr>
                              <w:tabs>
                                <w:tab w:val="left" w:pos="426"/>
                              </w:tabs>
                              <w:jc w:val="both"/>
                              <w:rPr>
                                <w:rFonts w:ascii="Arial Narrow" w:hAnsi="Arial Narrow"/>
                                <w:sz w:val="22"/>
                                <w:lang w:val="es-MX"/>
                              </w:rPr>
                            </w:pPr>
                            <w:r w:rsidRPr="00A6699C">
                              <w:rPr>
                                <w:rFonts w:ascii="Arial Narrow" w:hAnsi="Arial Narrow"/>
                                <w:lang w:val="en-US"/>
                              </w:rPr>
                              <w:t>GUTTENPLAN, Samuel</w:t>
                            </w:r>
                            <w:r>
                              <w:rPr>
                                <w:rFonts w:ascii="Arial Narrow" w:hAnsi="Arial Narrow"/>
                                <w:lang w:val="en-US"/>
                              </w:rPr>
                              <w:t xml:space="preserve"> (1986) </w:t>
                            </w:r>
                            <w:r w:rsidRPr="00A6699C">
                              <w:rPr>
                                <w:rFonts w:ascii="Arial Narrow" w:hAnsi="Arial Narrow"/>
                                <w:lang w:val="en-US"/>
                              </w:rPr>
                              <w:t xml:space="preserve">The </w:t>
                            </w:r>
                            <w:r>
                              <w:rPr>
                                <w:rFonts w:ascii="Arial Narrow" w:hAnsi="Arial Narrow"/>
                                <w:lang w:val="en-US"/>
                              </w:rPr>
                              <w:t>L</w:t>
                            </w:r>
                            <w:r w:rsidRPr="00A6699C">
                              <w:rPr>
                                <w:rFonts w:ascii="Arial Narrow" w:hAnsi="Arial Narrow"/>
                                <w:lang w:val="en-US"/>
                              </w:rPr>
                              <w:t xml:space="preserve">anguages of </w:t>
                            </w:r>
                            <w:r>
                              <w:rPr>
                                <w:rFonts w:ascii="Arial Narrow" w:hAnsi="Arial Narrow"/>
                                <w:lang w:val="en-US"/>
                              </w:rPr>
                              <w:t>L</w:t>
                            </w:r>
                            <w:r w:rsidRPr="00A6699C">
                              <w:rPr>
                                <w:rFonts w:ascii="Arial Narrow" w:hAnsi="Arial Narrow"/>
                                <w:lang w:val="en-US"/>
                              </w:rPr>
                              <w:t xml:space="preserve">ogic: an </w:t>
                            </w:r>
                            <w:r>
                              <w:rPr>
                                <w:rFonts w:ascii="Arial Narrow" w:hAnsi="Arial Narrow"/>
                                <w:lang w:val="en-US"/>
                              </w:rPr>
                              <w:t>I</w:t>
                            </w:r>
                            <w:r w:rsidRPr="00A6699C">
                              <w:rPr>
                                <w:rFonts w:ascii="Arial Narrow" w:hAnsi="Arial Narrow"/>
                                <w:lang w:val="en-US"/>
                              </w:rPr>
                              <w:t xml:space="preserve">ntroduction to </w:t>
                            </w:r>
                            <w:r>
                              <w:rPr>
                                <w:rFonts w:ascii="Arial Narrow" w:hAnsi="Arial Narrow"/>
                                <w:lang w:val="en-US"/>
                              </w:rPr>
                              <w:t>F</w:t>
                            </w:r>
                            <w:r w:rsidRPr="00A6699C">
                              <w:rPr>
                                <w:rFonts w:ascii="Arial Narrow" w:hAnsi="Arial Narrow"/>
                                <w:lang w:val="en-US"/>
                              </w:rPr>
                              <w:t xml:space="preserve">ormal </w:t>
                            </w:r>
                            <w:r>
                              <w:rPr>
                                <w:rFonts w:ascii="Arial Narrow" w:hAnsi="Arial Narrow"/>
                                <w:lang w:val="en-US"/>
                              </w:rPr>
                              <w:t>L</w:t>
                            </w:r>
                            <w:r w:rsidRPr="00A6699C">
                              <w:rPr>
                                <w:rFonts w:ascii="Arial Narrow" w:hAnsi="Arial Narrow"/>
                                <w:lang w:val="en-US"/>
                              </w:rPr>
                              <w:t xml:space="preserve">ogic. </w:t>
                            </w:r>
                            <w:r w:rsidRPr="00A6699C">
                              <w:rPr>
                                <w:rFonts w:ascii="Arial Narrow" w:hAnsi="Arial Narrow"/>
                              </w:rPr>
                              <w:t xml:space="preserve">(Traducción: Oscar Trelles, Pontificia Universidad Católica del Perú). Oxford: </w:t>
                            </w:r>
                            <w:proofErr w:type="spellStart"/>
                            <w:r w:rsidRPr="00A6699C">
                              <w:rPr>
                                <w:rFonts w:ascii="Arial Narrow" w:hAnsi="Arial Narrow"/>
                              </w:rPr>
                              <w:t>Basil</w:t>
                            </w:r>
                            <w:proofErr w:type="spellEnd"/>
                            <w:r w:rsidRPr="00A6699C">
                              <w:rPr>
                                <w:rFonts w:ascii="Arial Narrow" w:hAnsi="Arial Narrow"/>
                              </w:rPr>
                              <w:t xml:space="preserve"> </w:t>
                            </w:r>
                            <w:proofErr w:type="spellStart"/>
                            <w:r w:rsidRPr="00A6699C">
                              <w:rPr>
                                <w:rFonts w:ascii="Arial Narrow" w:hAnsi="Arial Narrow"/>
                              </w:rPr>
                              <w:t>Blackwel</w:t>
                            </w:r>
                            <w:r>
                              <w:rPr>
                                <w:rFonts w:ascii="Arial Narrow" w:hAnsi="Arial Narrow"/>
                              </w:rPr>
                              <w:t>l</w:t>
                            </w:r>
                            <w:proofErr w:type="spellEnd"/>
                            <w:r w:rsidRPr="00A6699C">
                              <w:rPr>
                                <w:rFonts w:ascii="Arial Narrow" w:hAnsi="Arial Narrow"/>
                                <w:lang w:val="es-PE"/>
                              </w:rPr>
                              <w:t>, pp. 12-14,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9" type="#_x0000_t202" style="position:absolute;left:0;text-align:left;margin-left:0;margin-top:-13.5pt;width:450pt;height:65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">
                <v:shadow on="t" color="#333" offset="3pt,3pt"/>
                <v:textbox>
                  <w:txbxContent>
                    <w:p w:rsidR="00A608F2" w:rsidRDefault="00A608F2" w:rsidP="008444BC">
                      <w:pPr>
                        <w:spacing w:after="80"/>
                        <w:jc w:val="both"/>
                        <w:rPr>
                          <w:rFonts w:ascii="Arial Narrow" w:hAnsi="Arial Narrow"/>
                          <w:sz w:val="22"/>
                          <w:lang w:val="es-MX"/>
                        </w:rPr>
                      </w:pPr>
                      <w:r>
                        <w:rPr>
                          <w:rFonts w:ascii="Arial Narrow" w:hAnsi="Arial Narrow"/>
                          <w:sz w:val="22"/>
                          <w:lang w:val="es-MX"/>
                        </w:rPr>
                        <w:t>(...) Este es un argumento válido, pero su conclusión es falsa. ¿Cómo puede ocurrir esto? La validez requiere que no sea posible para las premisas el ser verdaderas y la conclusión falsa. No requiere que las premisas y la conclusión sean realmente verdaderas. En este caso, como la conclusión es falsa y el argumento es válido, por lo menos una de las premisas debe ser falsa. La culpable es la premisa (2).</w:t>
                      </w:r>
                    </w:p>
                    <w:p w:rsidR="00A608F2" w:rsidRDefault="00A608F2" w:rsidP="008444BC">
                      <w:pPr>
                        <w:spacing w:after="80"/>
                        <w:jc w:val="both"/>
                        <w:rPr>
                          <w:rFonts w:ascii="Arial Narrow" w:hAnsi="Arial Narrow"/>
                          <w:sz w:val="22"/>
                          <w:lang w:val="es-MX"/>
                        </w:rPr>
                      </w:pPr>
                      <w:r>
                        <w:rPr>
                          <w:rFonts w:ascii="Arial Narrow" w:hAnsi="Arial Narrow"/>
                          <w:sz w:val="22"/>
                          <w:lang w:val="es-MX"/>
                        </w:rPr>
                        <w:t>Un argumento que es válido y tiene premisas verdaderas es llamado correcto. Esta es una importante combinación de características para un argumento, y debe ser buscada en nuestro pensamiento. Un argumento correcto, como opuesto a simplemente válido, está ciertamente más cerca de lo que se pretende cuando se piensa en un argumento como persuasivo. Sin embargo, pregúntese Ud. Mismo ¿Es el siguiente argumento válido? ¿Correcto? ¿Persuasivo?</w:t>
                      </w:r>
                    </w:p>
                    <w:p w:rsidR="00A608F2" w:rsidRDefault="00A608F2" w:rsidP="008444BC">
                      <w:pPr>
                        <w:jc w:val="center"/>
                        <w:rPr>
                          <w:rFonts w:ascii="Arial Narrow" w:hAnsi="Arial Narrow"/>
                          <w:sz w:val="22"/>
                          <w:lang w:val="es-MX"/>
                        </w:rPr>
                      </w:pPr>
                      <w:r>
                        <w:rPr>
                          <w:rFonts w:ascii="Arial Narrow" w:hAnsi="Arial Narrow"/>
                          <w:sz w:val="22"/>
                          <w:lang w:val="es-MX"/>
                        </w:rPr>
                        <w:t xml:space="preserve">(1) </w:t>
                      </w:r>
                      <w:r>
                        <w:rPr>
                          <w:rFonts w:ascii="Arial Narrow" w:hAnsi="Arial Narrow"/>
                          <w:sz w:val="22"/>
                          <w:u w:val="single"/>
                          <w:lang w:val="es-MX"/>
                        </w:rPr>
                        <w:t>El dinero no puede garantizar la felicidad.</w:t>
                      </w:r>
                    </w:p>
                    <w:p w:rsidR="00A608F2" w:rsidRDefault="00A608F2" w:rsidP="008444BC">
                      <w:pPr>
                        <w:spacing w:after="80"/>
                        <w:jc w:val="center"/>
                        <w:rPr>
                          <w:rFonts w:ascii="Arial Narrow" w:hAnsi="Arial Narrow"/>
                          <w:sz w:val="22"/>
                          <w:lang w:val="es-MX"/>
                        </w:rPr>
                      </w:pPr>
                      <w:r>
                        <w:rPr>
                          <w:rFonts w:ascii="Arial Narrow" w:hAnsi="Arial Narrow"/>
                          <w:sz w:val="22"/>
                          <w:lang w:val="es-MX"/>
                        </w:rPr>
                        <w:t xml:space="preserve">     El dinero no puede garantizar la felicidad</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Este argumento es ciertamente válido y, podríamos pensar, también correcto, pero ¿es persuasivo? Por supuesto que no. (…) Un pensador racional requerirá que la conclusión sea soportada por un argumento válido con premisas verdaderas, pero también requerirá que las premisas sean suficientemente diferentes de la conclusión. Esto es, las premisas deben ser suficientemente distintas de la conclusión para que nosotros veamos el movimiento de las premisas a la conclusión como un genuino movimiento del pensar. </w:t>
                      </w:r>
                    </w:p>
                    <w:p w:rsidR="00A608F2" w:rsidRDefault="00A608F2" w:rsidP="008444BC">
                      <w:pPr>
                        <w:spacing w:after="80"/>
                        <w:jc w:val="both"/>
                        <w:rPr>
                          <w:rFonts w:ascii="Arial Narrow" w:hAnsi="Arial Narrow"/>
                          <w:sz w:val="22"/>
                          <w:lang w:val="es-MX"/>
                        </w:rPr>
                      </w:pPr>
                      <w:r>
                        <w:rPr>
                          <w:rFonts w:ascii="Arial Narrow" w:hAnsi="Arial Narrow"/>
                          <w:sz w:val="22"/>
                          <w:lang w:val="es-MX"/>
                        </w:rPr>
                        <w:t>(…)</w:t>
                      </w:r>
                    </w:p>
                    <w:p w:rsidR="00A608F2" w:rsidRDefault="00A608F2" w:rsidP="008444BC">
                      <w:pPr>
                        <w:spacing w:after="80"/>
                        <w:jc w:val="both"/>
                        <w:rPr>
                          <w:rFonts w:ascii="Arial Narrow" w:hAnsi="Arial Narrow"/>
                          <w:sz w:val="22"/>
                          <w:lang w:val="es-MX"/>
                        </w:rPr>
                      </w:pPr>
                      <w:r>
                        <w:rPr>
                          <w:rFonts w:ascii="Arial Narrow" w:hAnsi="Arial Narrow"/>
                          <w:sz w:val="22"/>
                          <w:lang w:val="es-MX"/>
                        </w:rPr>
                        <w:t>Puntos principales:</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Los argumentos pueden ser </w:t>
                      </w:r>
                      <w:r>
                        <w:rPr>
                          <w:rFonts w:ascii="Arial Narrow" w:hAnsi="Arial Narrow"/>
                          <w:i/>
                          <w:sz w:val="22"/>
                          <w:lang w:val="es-MX"/>
                        </w:rPr>
                        <w:t>válidos</w:t>
                      </w:r>
                      <w:r>
                        <w:rPr>
                          <w:rFonts w:ascii="Arial Narrow" w:hAnsi="Arial Narrow"/>
                          <w:sz w:val="22"/>
                          <w:lang w:val="es-MX"/>
                        </w:rPr>
                        <w:t xml:space="preserve">, </w:t>
                      </w:r>
                      <w:r>
                        <w:rPr>
                          <w:rFonts w:ascii="Arial Narrow" w:hAnsi="Arial Narrow"/>
                          <w:i/>
                          <w:sz w:val="22"/>
                          <w:lang w:val="es-MX"/>
                        </w:rPr>
                        <w:t>correctos</w:t>
                      </w:r>
                      <w:r>
                        <w:rPr>
                          <w:rFonts w:ascii="Arial Narrow" w:hAnsi="Arial Narrow"/>
                          <w:sz w:val="22"/>
                          <w:lang w:val="es-MX"/>
                        </w:rPr>
                        <w:t xml:space="preserve"> o </w:t>
                      </w:r>
                      <w:r>
                        <w:rPr>
                          <w:rFonts w:ascii="Arial Narrow" w:hAnsi="Arial Narrow"/>
                          <w:i/>
                          <w:sz w:val="22"/>
                          <w:lang w:val="es-MX"/>
                        </w:rPr>
                        <w:t>persuasivos</w:t>
                      </w:r>
                      <w:r>
                        <w:rPr>
                          <w:rFonts w:ascii="Arial Narrow" w:hAnsi="Arial Narrow"/>
                          <w:sz w:val="22"/>
                          <w:lang w:val="es-MX"/>
                        </w:rPr>
                        <w:t xml:space="preserve">. Estos son tres tipos de bondad relacionados en los argumentos. </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Un argumento es válido sólo en caso de que cumpla la siguiente condición: </w:t>
                      </w:r>
                      <w:r>
                        <w:rPr>
                          <w:rFonts w:ascii="Arial Narrow" w:hAnsi="Arial Narrow"/>
                          <w:i/>
                          <w:sz w:val="22"/>
                          <w:lang w:val="es-MX"/>
                        </w:rPr>
                        <w:t>es necesariamente el caso que si las premisas son todas verdaderas, entonces también lo sea la conclusión</w:t>
                      </w:r>
                      <w:r>
                        <w:rPr>
                          <w:rFonts w:ascii="Arial Narrow" w:hAnsi="Arial Narrow"/>
                          <w:sz w:val="22"/>
                          <w:lang w:val="es-MX"/>
                        </w:rPr>
                        <w:t>.</w:t>
                      </w:r>
                    </w:p>
                    <w:p w:rsidR="00A608F2" w:rsidRDefault="00A608F2" w:rsidP="008444BC">
                      <w:pPr>
                        <w:tabs>
                          <w:tab w:val="num" w:pos="426"/>
                        </w:tabs>
                        <w:spacing w:after="80"/>
                        <w:ind w:left="426" w:hanging="426"/>
                        <w:jc w:val="both"/>
                        <w:rPr>
                          <w:rFonts w:ascii="Arial Narrow" w:hAnsi="Arial Narrow"/>
                          <w:sz w:val="22"/>
                          <w:lang w:val="es-MX"/>
                        </w:rPr>
                      </w:pPr>
                      <w:r>
                        <w:rPr>
                          <w:rFonts w:ascii="Arial Narrow" w:hAnsi="Arial Narrow"/>
                          <w:sz w:val="22"/>
                          <w:lang w:val="es-MX"/>
                        </w:rPr>
                        <w:tab/>
                        <w:t xml:space="preserve">Esta condición es equivalente a una que puede formularse usando la noción de posibilidad: </w:t>
                      </w:r>
                      <w:r>
                        <w:rPr>
                          <w:rFonts w:ascii="Arial Narrow" w:hAnsi="Arial Narrow"/>
                          <w:i/>
                          <w:sz w:val="22"/>
                          <w:lang w:val="es-MX"/>
                        </w:rPr>
                        <w:t>no es posible que todas las premisas del argumento sean verdaderas y la conclusión falsa</w:t>
                      </w:r>
                      <w:r>
                        <w:rPr>
                          <w:rFonts w:ascii="Arial Narrow" w:hAnsi="Arial Narrow"/>
                          <w:sz w:val="22"/>
                          <w:lang w:val="es-MX"/>
                        </w:rPr>
                        <w:t>.</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Se realizaron las dos siguientes observaciones importantes</w:t>
                      </w:r>
                    </w:p>
                    <w:p w:rsidR="00A608F2" w:rsidRDefault="00A608F2" w:rsidP="00540C28">
                      <w:pPr>
                        <w:numPr>
                          <w:ilvl w:val="1"/>
                          <w:numId w:val="6"/>
                        </w:numPr>
                        <w:tabs>
                          <w:tab w:val="clear" w:pos="1800"/>
                        </w:tabs>
                        <w:spacing w:after="80"/>
                        <w:ind w:left="709" w:hanging="283"/>
                        <w:jc w:val="both"/>
                        <w:rPr>
                          <w:rFonts w:ascii="Arial Narrow" w:hAnsi="Arial Narrow"/>
                          <w:sz w:val="22"/>
                          <w:lang w:val="es-MX"/>
                        </w:rPr>
                      </w:pPr>
                      <w:r>
                        <w:rPr>
                          <w:rFonts w:ascii="Arial Narrow" w:hAnsi="Arial Narrow"/>
                          <w:sz w:val="22"/>
                          <w:lang w:val="es-MX"/>
                        </w:rPr>
                        <w:t>Un argumento válido para una conclusión provee una manera que difiere de la manera directa usual de decir si la conclusión es verdadera. Normalmente, decimos que un pensamiento es verdadero comparándolo con cómo son las cosas en el mundo. Sin embargo, si el pensamiento es la conclusión de un argumento válido, nosotros podemos determinar su verdad estableciendo si las premisas del argumento son verdaderas.</w:t>
                      </w:r>
                    </w:p>
                    <w:p w:rsidR="00A608F2" w:rsidRDefault="00A608F2" w:rsidP="00540C28">
                      <w:pPr>
                        <w:numPr>
                          <w:ilvl w:val="1"/>
                          <w:numId w:val="6"/>
                        </w:numPr>
                        <w:tabs>
                          <w:tab w:val="clear" w:pos="1800"/>
                        </w:tabs>
                        <w:spacing w:after="80"/>
                        <w:ind w:left="709" w:hanging="283"/>
                        <w:jc w:val="both"/>
                        <w:rPr>
                          <w:rFonts w:ascii="Arial Narrow" w:hAnsi="Arial Narrow"/>
                          <w:sz w:val="22"/>
                          <w:lang w:val="es-MX"/>
                        </w:rPr>
                      </w:pPr>
                      <w:r>
                        <w:rPr>
                          <w:rFonts w:ascii="Arial Narrow" w:hAnsi="Arial Narrow"/>
                          <w:sz w:val="22"/>
                          <w:lang w:val="es-MX"/>
                        </w:rPr>
                        <w:t>La validez así definida sólo se aplica a los argumentos cuyas premisas y conclusión sean pensamientos que puedan ser verdaderos o falsos.</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Un argumento es correcto sólo en el caso en que se den las </w:t>
                      </w:r>
                      <w:r>
                        <w:rPr>
                          <w:rFonts w:ascii="Arial Narrow" w:hAnsi="Arial Narrow"/>
                          <w:i/>
                          <w:iCs/>
                          <w:sz w:val="22"/>
                          <w:lang w:val="es-MX"/>
                        </w:rPr>
                        <w:t>dos</w:t>
                      </w:r>
                      <w:r>
                        <w:rPr>
                          <w:rFonts w:ascii="Arial Narrow" w:hAnsi="Arial Narrow"/>
                          <w:sz w:val="22"/>
                          <w:lang w:val="es-MX"/>
                        </w:rPr>
                        <w:t xml:space="preserve"> cosas, que sea válido y que sus premisas  sean todas verdaderas. Dado esto, es claro que hay más chance a que los argumentos correctos sean más persuasivos que simplemente válidos. </w:t>
                      </w:r>
                    </w:p>
                    <w:p w:rsidR="00A608F2" w:rsidRDefault="00A608F2" w:rsidP="00540C28">
                      <w:pPr>
                        <w:numPr>
                          <w:ilvl w:val="0"/>
                          <w:numId w:val="6"/>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Es muy difícil expresar lo que se requiere para que un argumento sea persuasivo. Parte del problema está en que no es claro </w:t>
                      </w:r>
                      <w:r>
                        <w:rPr>
                          <w:rFonts w:ascii="Arial Narrow" w:hAnsi="Arial Narrow"/>
                          <w:i/>
                          <w:sz w:val="22"/>
                          <w:lang w:val="es-MX"/>
                        </w:rPr>
                        <w:t>quién</w:t>
                      </w:r>
                      <w:r>
                        <w:rPr>
                          <w:rFonts w:ascii="Arial Narrow" w:hAnsi="Arial Narrow"/>
                          <w:sz w:val="22"/>
                          <w:lang w:val="es-MX"/>
                        </w:rPr>
                        <w:t xml:space="preserve"> se pretende que sea el objeto de la persuasión. También, parece no haber forma de formular qué características, en adición a la corrección, se necesita para la persuasión.</w:t>
                      </w:r>
                    </w:p>
                    <w:p w:rsidR="00A608F2" w:rsidRDefault="00A608F2" w:rsidP="008444BC">
                      <w:pPr>
                        <w:tabs>
                          <w:tab w:val="num" w:pos="426"/>
                        </w:tabs>
                        <w:spacing w:after="80"/>
                        <w:jc w:val="both"/>
                        <w:rPr>
                          <w:rFonts w:ascii="Arial Narrow" w:hAnsi="Arial Narrow"/>
                          <w:sz w:val="22"/>
                          <w:lang w:val="es-MX"/>
                        </w:rPr>
                      </w:pPr>
                    </w:p>
                    <w:p w:rsidR="00A608F2" w:rsidRPr="00935FA6" w:rsidRDefault="00A608F2" w:rsidP="008444BC">
                      <w:pPr>
                        <w:tabs>
                          <w:tab w:val="left" w:pos="426"/>
                        </w:tabs>
                        <w:jc w:val="both"/>
                        <w:rPr>
                          <w:rFonts w:ascii="Arial Narrow" w:hAnsi="Arial Narrow"/>
                        </w:rPr>
                      </w:pPr>
                    </w:p>
                    <w:p w:rsidR="00A608F2" w:rsidRDefault="00A608F2" w:rsidP="008444BC">
                      <w:pPr>
                        <w:tabs>
                          <w:tab w:val="left" w:pos="426"/>
                        </w:tabs>
                        <w:jc w:val="both"/>
                        <w:rPr>
                          <w:rFonts w:ascii="Arial Narrow" w:hAnsi="Arial Narrow"/>
                        </w:rPr>
                      </w:pPr>
                    </w:p>
                    <w:p w:rsidR="00A608F2" w:rsidRPr="00935FA6" w:rsidRDefault="00A608F2" w:rsidP="008444BC">
                      <w:pPr>
                        <w:tabs>
                          <w:tab w:val="left" w:pos="426"/>
                        </w:tabs>
                        <w:jc w:val="both"/>
                        <w:rPr>
                          <w:rFonts w:ascii="Arial Narrow" w:hAnsi="Arial Narrow"/>
                        </w:rPr>
                      </w:pPr>
                    </w:p>
                    <w:p w:rsidR="00A608F2" w:rsidRPr="00935FA6" w:rsidRDefault="00A608F2" w:rsidP="008444BC">
                      <w:pPr>
                        <w:tabs>
                          <w:tab w:val="left" w:pos="426"/>
                        </w:tabs>
                        <w:jc w:val="both"/>
                        <w:rPr>
                          <w:rFonts w:ascii="Arial Narrow" w:hAnsi="Arial Narrow"/>
                        </w:rPr>
                      </w:pPr>
                    </w:p>
                    <w:p w:rsidR="00A608F2" w:rsidRPr="00A6699C" w:rsidRDefault="00A608F2" w:rsidP="008444BC">
                      <w:pPr>
                        <w:tabs>
                          <w:tab w:val="left" w:pos="426"/>
                        </w:tabs>
                        <w:jc w:val="both"/>
                        <w:rPr>
                          <w:rFonts w:ascii="Arial Narrow" w:hAnsi="Arial Narrow"/>
                          <w:lang w:val="en-US"/>
                        </w:rPr>
                      </w:pPr>
                      <w:proofErr w:type="spellStart"/>
                      <w:r w:rsidRPr="00A6699C">
                        <w:rPr>
                          <w:rFonts w:ascii="Arial Narrow" w:hAnsi="Arial Narrow"/>
                          <w:lang w:val="en-US"/>
                        </w:rPr>
                        <w:t>Adaptación</w:t>
                      </w:r>
                      <w:proofErr w:type="spellEnd"/>
                      <w:r w:rsidRPr="00A6699C">
                        <w:rPr>
                          <w:rFonts w:ascii="Arial Narrow" w:hAnsi="Arial Narrow"/>
                          <w:lang w:val="en-US"/>
                        </w:rPr>
                        <w:t xml:space="preserve"> de:</w:t>
                      </w:r>
                    </w:p>
                    <w:p w:rsidR="00A608F2" w:rsidRDefault="00A608F2" w:rsidP="008444BC">
                      <w:pPr>
                        <w:tabs>
                          <w:tab w:val="left" w:pos="426"/>
                        </w:tabs>
                        <w:jc w:val="both"/>
                        <w:rPr>
                          <w:rFonts w:ascii="Arial Narrow" w:hAnsi="Arial Narrow"/>
                          <w:sz w:val="22"/>
                          <w:lang w:val="es-MX"/>
                        </w:rPr>
                      </w:pPr>
                      <w:r w:rsidRPr="00A6699C">
                        <w:rPr>
                          <w:rFonts w:ascii="Arial Narrow" w:hAnsi="Arial Narrow"/>
                          <w:lang w:val="en-US"/>
                        </w:rPr>
                        <w:t>GUTTENPLAN, Samuel</w:t>
                      </w:r>
                      <w:r>
                        <w:rPr>
                          <w:rFonts w:ascii="Arial Narrow" w:hAnsi="Arial Narrow"/>
                          <w:lang w:val="en-US"/>
                        </w:rPr>
                        <w:t xml:space="preserve"> (1986) </w:t>
                      </w:r>
                      <w:r w:rsidRPr="00A6699C">
                        <w:rPr>
                          <w:rFonts w:ascii="Arial Narrow" w:hAnsi="Arial Narrow"/>
                          <w:lang w:val="en-US"/>
                        </w:rPr>
                        <w:t xml:space="preserve">The </w:t>
                      </w:r>
                      <w:r>
                        <w:rPr>
                          <w:rFonts w:ascii="Arial Narrow" w:hAnsi="Arial Narrow"/>
                          <w:lang w:val="en-US"/>
                        </w:rPr>
                        <w:t>L</w:t>
                      </w:r>
                      <w:r w:rsidRPr="00A6699C">
                        <w:rPr>
                          <w:rFonts w:ascii="Arial Narrow" w:hAnsi="Arial Narrow"/>
                          <w:lang w:val="en-US"/>
                        </w:rPr>
                        <w:t xml:space="preserve">anguages of </w:t>
                      </w:r>
                      <w:r>
                        <w:rPr>
                          <w:rFonts w:ascii="Arial Narrow" w:hAnsi="Arial Narrow"/>
                          <w:lang w:val="en-US"/>
                        </w:rPr>
                        <w:t>L</w:t>
                      </w:r>
                      <w:r w:rsidRPr="00A6699C">
                        <w:rPr>
                          <w:rFonts w:ascii="Arial Narrow" w:hAnsi="Arial Narrow"/>
                          <w:lang w:val="en-US"/>
                        </w:rPr>
                        <w:t xml:space="preserve">ogic: an </w:t>
                      </w:r>
                      <w:r>
                        <w:rPr>
                          <w:rFonts w:ascii="Arial Narrow" w:hAnsi="Arial Narrow"/>
                          <w:lang w:val="en-US"/>
                        </w:rPr>
                        <w:t>I</w:t>
                      </w:r>
                      <w:r w:rsidRPr="00A6699C">
                        <w:rPr>
                          <w:rFonts w:ascii="Arial Narrow" w:hAnsi="Arial Narrow"/>
                          <w:lang w:val="en-US"/>
                        </w:rPr>
                        <w:t xml:space="preserve">ntroduction to </w:t>
                      </w:r>
                      <w:r>
                        <w:rPr>
                          <w:rFonts w:ascii="Arial Narrow" w:hAnsi="Arial Narrow"/>
                          <w:lang w:val="en-US"/>
                        </w:rPr>
                        <w:t>F</w:t>
                      </w:r>
                      <w:r w:rsidRPr="00A6699C">
                        <w:rPr>
                          <w:rFonts w:ascii="Arial Narrow" w:hAnsi="Arial Narrow"/>
                          <w:lang w:val="en-US"/>
                        </w:rPr>
                        <w:t xml:space="preserve">ormal </w:t>
                      </w:r>
                      <w:r>
                        <w:rPr>
                          <w:rFonts w:ascii="Arial Narrow" w:hAnsi="Arial Narrow"/>
                          <w:lang w:val="en-US"/>
                        </w:rPr>
                        <w:t>L</w:t>
                      </w:r>
                      <w:r w:rsidRPr="00A6699C">
                        <w:rPr>
                          <w:rFonts w:ascii="Arial Narrow" w:hAnsi="Arial Narrow"/>
                          <w:lang w:val="en-US"/>
                        </w:rPr>
                        <w:t xml:space="preserve">ogic. </w:t>
                      </w:r>
                      <w:r w:rsidRPr="00A6699C">
                        <w:rPr>
                          <w:rFonts w:ascii="Arial Narrow" w:hAnsi="Arial Narrow"/>
                        </w:rPr>
                        <w:t xml:space="preserve">(Traducción: Oscar Trelles, Pontificia Universidad Católica del Perú). Oxford: </w:t>
                      </w:r>
                      <w:proofErr w:type="spellStart"/>
                      <w:r w:rsidRPr="00A6699C">
                        <w:rPr>
                          <w:rFonts w:ascii="Arial Narrow" w:hAnsi="Arial Narrow"/>
                        </w:rPr>
                        <w:t>Basil</w:t>
                      </w:r>
                      <w:proofErr w:type="spellEnd"/>
                      <w:r w:rsidRPr="00A6699C">
                        <w:rPr>
                          <w:rFonts w:ascii="Arial Narrow" w:hAnsi="Arial Narrow"/>
                        </w:rPr>
                        <w:t xml:space="preserve"> </w:t>
                      </w:r>
                      <w:proofErr w:type="spellStart"/>
                      <w:r w:rsidRPr="00A6699C">
                        <w:rPr>
                          <w:rFonts w:ascii="Arial Narrow" w:hAnsi="Arial Narrow"/>
                        </w:rPr>
                        <w:t>Blackwel</w:t>
                      </w:r>
                      <w:r>
                        <w:rPr>
                          <w:rFonts w:ascii="Arial Narrow" w:hAnsi="Arial Narrow"/>
                        </w:rPr>
                        <w:t>l</w:t>
                      </w:r>
                      <w:proofErr w:type="spellEnd"/>
                      <w:r w:rsidRPr="00A6699C">
                        <w:rPr>
                          <w:rFonts w:ascii="Arial Narrow" w:hAnsi="Arial Narrow"/>
                          <w:lang w:val="es-PE"/>
                        </w:rPr>
                        <w:t>, pp. 12-14, 20-22</w:t>
                      </w:r>
                    </w:p>
                  </w:txbxContent>
                </v:textbox>
              </v:shape>
            </w:pict>
          </mc:Fallback>
        </mc:AlternateContent>
      </w: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Default="008444BC" w:rsidP="008444BC">
      <w:pPr>
        <w:pStyle w:val="Textoindependiente"/>
        <w:rPr>
          <w:rFonts w:ascii="Century Gothic" w:hAnsi="Century Gothic"/>
          <w:bCs/>
          <w:szCs w:val="22"/>
        </w:rPr>
      </w:pPr>
    </w:p>
    <w:p w:rsidR="008444BC" w:rsidRPr="00935FA6" w:rsidRDefault="008444BC" w:rsidP="008444BC">
      <w:pPr>
        <w:jc w:val="both"/>
        <w:rPr>
          <w:rFonts w:ascii="Century Gothic" w:hAnsi="Century Gothic"/>
          <w:b/>
          <w:sz w:val="32"/>
          <w:szCs w:val="32"/>
        </w:rPr>
      </w:pPr>
      <w:r>
        <w:rPr>
          <w:bCs/>
          <w:szCs w:val="22"/>
        </w:rPr>
        <w:br w:type="page"/>
      </w:r>
      <w:r w:rsidRPr="00935FA6">
        <w:rPr>
          <w:rFonts w:ascii="Century Gothic" w:hAnsi="Century Gothic"/>
          <w:b/>
          <w:sz w:val="32"/>
          <w:szCs w:val="32"/>
        </w:rPr>
        <w:lastRenderedPageBreak/>
        <w:t>1.</w:t>
      </w:r>
      <w:r>
        <w:rPr>
          <w:rFonts w:ascii="Century Gothic" w:hAnsi="Century Gothic"/>
          <w:b/>
          <w:sz w:val="32"/>
          <w:szCs w:val="32"/>
        </w:rPr>
        <w:t>3</w:t>
      </w:r>
      <w:r w:rsidRPr="00935FA6">
        <w:rPr>
          <w:rFonts w:ascii="Century Gothic" w:hAnsi="Century Gothic"/>
          <w:b/>
          <w:sz w:val="32"/>
          <w:szCs w:val="32"/>
        </w:rPr>
        <w:t xml:space="preserve"> Falacias no formales</w:t>
      </w:r>
    </w:p>
    <w:p w:rsidR="008444BC" w:rsidRPr="00046121" w:rsidRDefault="008444BC" w:rsidP="008444BC">
      <w:pPr>
        <w:jc w:val="both"/>
        <w:rPr>
          <w:rFonts w:ascii="Century Gothic" w:hAnsi="Century Gothic"/>
          <w:sz w:val="22"/>
          <w:szCs w:val="22"/>
        </w:rPr>
      </w:pPr>
    </w:p>
    <w:p w:rsidR="008444BC" w:rsidRPr="00046121" w:rsidRDefault="008444BC" w:rsidP="008444BC">
      <w:pPr>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r w:rsidRPr="00046121">
        <w:rPr>
          <w:rFonts w:ascii="Century Gothic" w:hAnsi="Century Gothic"/>
          <w:sz w:val="22"/>
          <w:szCs w:val="22"/>
        </w:rPr>
        <w:t xml:space="preserve">Existen diversas maneras de interpretar una falacia. Para algunos, una falacia es simplemente un enunciado falso; para otros es un enunciado engañoso.  La idea de falacia que vamos a manejar en nuestro curso se basa en la perspectiva de la lógica.  </w:t>
      </w: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r w:rsidRPr="00046121">
        <w:rPr>
          <w:rFonts w:ascii="Century Gothic" w:hAnsi="Century Gothic"/>
          <w:sz w:val="22"/>
          <w:szCs w:val="22"/>
        </w:rPr>
        <w:t>Así, desde el punto de vista lógico, una falacia es un argumento incorrecto cuyo propósito es persuadir engañosamente.  El hecho de que sea incorrecto significa que las premisas del argumento falaz no sustentan, no justifican o no garantizan su conclusión.</w:t>
      </w: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r w:rsidRPr="00046121">
        <w:rPr>
          <w:rFonts w:ascii="Century Gothic" w:hAnsi="Century Gothic"/>
          <w:sz w:val="22"/>
          <w:szCs w:val="22"/>
        </w:rPr>
        <w:t xml:space="preserve">Ahora bien, ¿por qué hablamos de falacias no formales?  ¿Será acaso que además existen las falacias formales? Pues sí, existen argumentos incorrectos pero persuasivos cuyo error reside en la forma –o estructura–, y en nada más que eso.  Y también existen las falacias cuyo error reside en algo que está al margen de la estructura del argumento, estas son las falacias no formales. En ellas, el error se debe a un modo inapropiado de escoger las premisas o a un modo inadecuado de interpretar dichas premisas.  </w:t>
      </w: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r w:rsidRPr="00046121">
        <w:rPr>
          <w:rFonts w:ascii="Century Gothic" w:hAnsi="Century Gothic"/>
          <w:sz w:val="22"/>
          <w:szCs w:val="22"/>
        </w:rPr>
        <w:t>Otro rasgo distintivo de las falacias no formales es que apelan a las creencias, emociones, expectativas o a la distracción de un posible interlocutor; así, cuando somos persuadidos por una falacia no formal, lo que está ocurriendo en el fondo puede ser una especie de manipulación.</w:t>
      </w: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r w:rsidRPr="00046121">
        <w:rPr>
          <w:rFonts w:ascii="Century Gothic" w:hAnsi="Century Gothic"/>
          <w:sz w:val="22"/>
          <w:szCs w:val="22"/>
        </w:rPr>
        <w:t xml:space="preserve">Pues bien, para evitar ser engañados por falacias formales, se suele recurrir a la lógica formal, que es la disciplina encargada de estudiar la forma de los argumentos. A través de los instrumentos de esta ciencia, podemos detectar las falacias formales. </w:t>
      </w: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r w:rsidRPr="00046121">
        <w:rPr>
          <w:rFonts w:ascii="Century Gothic" w:hAnsi="Century Gothic"/>
          <w:sz w:val="22"/>
          <w:szCs w:val="22"/>
        </w:rPr>
        <w:t>En cambio, para evitar ser persuadidos por falacias no formales, un mecanismo adecuado es el conocimiento de algunos tipos de estas falacias, es decir, una clasificación. A esta clasificación vamos a dedicarnos en las páginas siguientes. Veremos que dentro del gran grupo de falacias no formales, se puede identificar dos grupos, sub grupos, las falacias de atingencia y las falacias de ambigüedad.</w:t>
      </w: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p>
    <w:p w:rsidR="008444BC" w:rsidRPr="005D61AC" w:rsidRDefault="008444BC" w:rsidP="008444BC">
      <w:pPr>
        <w:ind w:left="2832"/>
        <w:rPr>
          <w:rFonts w:ascii="Century Gothic" w:hAnsi="Century Gothic"/>
          <w:b/>
          <w:i/>
          <w:sz w:val="22"/>
          <w:szCs w:val="22"/>
        </w:rPr>
      </w:pPr>
      <w:r>
        <w:rPr>
          <w:rFonts w:ascii="Century Gothic" w:hAnsi="Century Gothic"/>
          <w:sz w:val="22"/>
          <w:szCs w:val="22"/>
        </w:rPr>
        <w:br w:type="page"/>
      </w:r>
      <w:r w:rsidRPr="005D61AC">
        <w:rPr>
          <w:rFonts w:ascii="Century Gothic" w:hAnsi="Century Gothic"/>
          <w:b/>
          <w:sz w:val="22"/>
          <w:szCs w:val="22"/>
        </w:rPr>
        <w:lastRenderedPageBreak/>
        <w:t>FALACIAS DE ATINENCIA</w:t>
      </w: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r w:rsidRPr="00046121">
        <w:rPr>
          <w:rFonts w:ascii="Century Gothic" w:hAnsi="Century Gothic"/>
          <w:sz w:val="22"/>
          <w:szCs w:val="22"/>
        </w:rPr>
        <w:t>Este grupo de falacias se caracteriza por el hecho de que el error en el razonamiento reside en una apelación a las emociones o a las creencias de las personas que se intenta persuadir.  Pero en general se dice que una falacia de atingencia (o atinencia) es aquella en la que no hay atinencia lógica entre las premisas y la conclusión, es decir, las premisas no son las adecuadas para defender la conclusión, no son las pertinentes.</w:t>
      </w: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r w:rsidRPr="00046121">
        <w:rPr>
          <w:rFonts w:ascii="Century Gothic" w:hAnsi="Century Gothic"/>
          <w:sz w:val="22"/>
          <w:szCs w:val="22"/>
        </w:rPr>
        <w:t xml:space="preserve">Las falacias de atingencia son de diversos tipos, podemos encontrar en diferente literatura una clasificación de quince, veinte, treinta o más tipos de falacias de atingencia.  Nosotros vamos a basarnos en un texto clásico de lógica para presentar una clasificación de las falacias, se trata del texto de Irving </w:t>
      </w:r>
      <w:proofErr w:type="spellStart"/>
      <w:r w:rsidRPr="00046121">
        <w:rPr>
          <w:rFonts w:ascii="Century Gothic" w:hAnsi="Century Gothic"/>
          <w:sz w:val="22"/>
          <w:szCs w:val="22"/>
        </w:rPr>
        <w:t>Copi</w:t>
      </w:r>
      <w:proofErr w:type="spellEnd"/>
      <w:r w:rsidRPr="00046121">
        <w:rPr>
          <w:rFonts w:ascii="Century Gothic" w:hAnsi="Century Gothic"/>
          <w:sz w:val="22"/>
          <w:szCs w:val="22"/>
        </w:rPr>
        <w:t xml:space="preserve">, </w:t>
      </w:r>
      <w:r w:rsidRPr="00046121">
        <w:rPr>
          <w:rFonts w:ascii="Century Gothic" w:hAnsi="Century Gothic"/>
          <w:i/>
          <w:sz w:val="22"/>
          <w:szCs w:val="22"/>
        </w:rPr>
        <w:t>Introducción a la lógica</w:t>
      </w:r>
      <w:r w:rsidRPr="00046121">
        <w:rPr>
          <w:rFonts w:ascii="Century Gothic" w:hAnsi="Century Gothic"/>
          <w:sz w:val="22"/>
          <w:szCs w:val="22"/>
        </w:rPr>
        <w:t>.</w:t>
      </w:r>
    </w:p>
    <w:p w:rsidR="008444BC" w:rsidRPr="00046121" w:rsidRDefault="008444BC" w:rsidP="008444BC">
      <w:pPr>
        <w:ind w:left="2880"/>
        <w:jc w:val="both"/>
        <w:rPr>
          <w:rFonts w:ascii="Century Gothic" w:hAnsi="Century Gothic"/>
          <w:sz w:val="22"/>
          <w:szCs w:val="22"/>
        </w:rPr>
      </w:pPr>
    </w:p>
    <w:p w:rsidR="008444BC" w:rsidRPr="003148E6" w:rsidRDefault="008444BC" w:rsidP="003148E6">
      <w:pPr>
        <w:ind w:left="2880"/>
        <w:jc w:val="both"/>
        <w:rPr>
          <w:rFonts w:ascii="Century Gothic" w:hAnsi="Century Gothic"/>
          <w:sz w:val="22"/>
          <w:szCs w:val="22"/>
        </w:rPr>
      </w:pPr>
      <w:r w:rsidRPr="003148E6">
        <w:rPr>
          <w:rFonts w:ascii="Century Gothic" w:hAnsi="Century Gothic"/>
          <w:sz w:val="22"/>
          <w:szCs w:val="22"/>
        </w:rPr>
        <w:t>Sin embargo, dado que nuestro propósito es conocer las falacias para estar prevenidos frente a ellas, nuestro interés en la clasificación es sólo proporcionar un modo sencillo y rápido de reconocer esta clase de falacias; nuestra meta no es aprender la clasificación, sino usar la clasificación como herramienta para evitar ser engañados por una falacia.</w:t>
      </w:r>
    </w:p>
    <w:p w:rsidR="008444BC" w:rsidRPr="00046121" w:rsidRDefault="008444BC" w:rsidP="003148E6">
      <w:pPr>
        <w:ind w:left="2880"/>
        <w:jc w:val="both"/>
        <w:rPr>
          <w:rFonts w:ascii="Century Gothic" w:hAnsi="Century Gothic"/>
          <w:sz w:val="22"/>
          <w:szCs w:val="22"/>
        </w:rPr>
      </w:pPr>
    </w:p>
    <w:p w:rsidR="008444BC" w:rsidRPr="003148E6" w:rsidRDefault="008444BC" w:rsidP="003148E6">
      <w:pPr>
        <w:ind w:left="2880"/>
        <w:jc w:val="both"/>
        <w:rPr>
          <w:rFonts w:ascii="Century Gothic" w:hAnsi="Century Gothic"/>
          <w:sz w:val="22"/>
          <w:szCs w:val="22"/>
        </w:rPr>
      </w:pPr>
    </w:p>
    <w:p w:rsidR="008444BC" w:rsidRPr="003148E6" w:rsidRDefault="008444BC" w:rsidP="003148E6">
      <w:pPr>
        <w:ind w:left="2880"/>
        <w:jc w:val="both"/>
        <w:rPr>
          <w:rFonts w:ascii="Century Gothic" w:hAnsi="Century Gothic"/>
          <w:b/>
          <w:sz w:val="22"/>
          <w:szCs w:val="22"/>
        </w:rPr>
      </w:pPr>
      <w:r w:rsidRPr="003148E6">
        <w:rPr>
          <w:rFonts w:ascii="Century Gothic" w:hAnsi="Century Gothic"/>
          <w:b/>
          <w:sz w:val="22"/>
          <w:szCs w:val="22"/>
        </w:rPr>
        <w:t>Clasificación</w:t>
      </w:r>
    </w:p>
    <w:p w:rsidR="008444BC" w:rsidRPr="00046121" w:rsidRDefault="008444BC" w:rsidP="008444BC">
      <w:pPr>
        <w:ind w:left="2880"/>
        <w:jc w:val="both"/>
        <w:rPr>
          <w:rFonts w:ascii="Century Gothic" w:hAnsi="Century Gothic"/>
          <w:sz w:val="22"/>
          <w:szCs w:val="22"/>
        </w:rPr>
      </w:pPr>
    </w:p>
    <w:p w:rsidR="008444BC" w:rsidRPr="003148E6" w:rsidRDefault="008444BC" w:rsidP="003148E6">
      <w:pPr>
        <w:ind w:left="2880"/>
        <w:jc w:val="both"/>
        <w:rPr>
          <w:rFonts w:ascii="Century Gothic" w:hAnsi="Century Gothic"/>
          <w:sz w:val="22"/>
          <w:szCs w:val="22"/>
        </w:rPr>
      </w:pPr>
      <w:r w:rsidRPr="003148E6">
        <w:rPr>
          <w:rFonts w:ascii="Century Gothic" w:hAnsi="Century Gothic"/>
          <w:sz w:val="22"/>
          <w:szCs w:val="22"/>
        </w:rPr>
        <w:t xml:space="preserve">A continuación presentamos cada tipo de falacia seguido de un ejemplo. Con ello esperamos que tú puedas inferir cuáles son los rasgos distintivos de cada clase de falacia. Indica en el recuadro correspondiente aquello que caracteriza cada tipo de falacia. La mayoría de los ejemplos que aparecen en los recuadros de la derecha han sido extraídos del texto de Irving </w:t>
      </w:r>
      <w:proofErr w:type="spellStart"/>
      <w:r w:rsidRPr="003148E6">
        <w:rPr>
          <w:rFonts w:ascii="Century Gothic" w:hAnsi="Century Gothic"/>
          <w:sz w:val="22"/>
          <w:szCs w:val="22"/>
        </w:rPr>
        <w:t>Copi</w:t>
      </w:r>
      <w:proofErr w:type="spellEnd"/>
      <w:r w:rsidRPr="003148E6">
        <w:rPr>
          <w:rFonts w:ascii="Century Gothic" w:hAnsi="Century Gothic"/>
          <w:sz w:val="22"/>
          <w:szCs w:val="22"/>
        </w:rPr>
        <w:t xml:space="preserve"> y Carl Cohen (todos los que están marcado con *).</w:t>
      </w:r>
    </w:p>
    <w:p w:rsidR="008444BC" w:rsidRPr="00046121" w:rsidRDefault="008444BC" w:rsidP="008444BC">
      <w:pPr>
        <w:ind w:left="2880"/>
        <w:jc w:val="both"/>
        <w:rPr>
          <w:rFonts w:ascii="Century Gothic" w:hAnsi="Century Gothic"/>
          <w:sz w:val="22"/>
          <w:szCs w:val="22"/>
        </w:rPr>
      </w:pPr>
    </w:p>
    <w:p w:rsidR="008444BC" w:rsidRPr="00046121" w:rsidRDefault="008444BC" w:rsidP="008444BC">
      <w:pPr>
        <w:ind w:left="2880"/>
        <w:jc w:val="both"/>
        <w:rPr>
          <w:rFonts w:ascii="Century Gothic" w:hAnsi="Century Gothic"/>
          <w:sz w:val="22"/>
          <w:szCs w:val="22"/>
        </w:rPr>
      </w:pPr>
    </w:p>
    <w:p w:rsidR="008444BC" w:rsidRPr="00046121" w:rsidRDefault="008444BC" w:rsidP="00540C28">
      <w:pPr>
        <w:numPr>
          <w:ilvl w:val="0"/>
          <w:numId w:val="3"/>
        </w:numPr>
        <w:tabs>
          <w:tab w:val="num" w:pos="540"/>
        </w:tabs>
        <w:ind w:left="3060" w:right="70"/>
        <w:jc w:val="both"/>
        <w:rPr>
          <w:rFonts w:ascii="Century Gothic" w:hAnsi="Century Gothic"/>
          <w:sz w:val="22"/>
          <w:szCs w:val="22"/>
        </w:rPr>
      </w:pPr>
      <w:r w:rsidRPr="00046121">
        <w:rPr>
          <w:rFonts w:ascii="Century Gothic" w:hAnsi="Century Gothic"/>
          <w:sz w:val="22"/>
          <w:szCs w:val="22"/>
        </w:rPr>
        <w:t xml:space="preserve">Apelación a la fuerza (ad </w:t>
      </w:r>
      <w:proofErr w:type="spellStart"/>
      <w:r w:rsidRPr="00046121">
        <w:rPr>
          <w:rFonts w:ascii="Century Gothic" w:hAnsi="Century Gothic"/>
          <w:sz w:val="22"/>
          <w:szCs w:val="22"/>
        </w:rPr>
        <w:t>baculum</w:t>
      </w:r>
      <w:proofErr w:type="spellEnd"/>
      <w:r w:rsidRPr="00046121">
        <w:rPr>
          <w:rFonts w:ascii="Century Gothic" w:hAnsi="Century Gothic"/>
          <w:sz w:val="22"/>
          <w:szCs w:val="22"/>
        </w:rPr>
        <w:t>)</w:t>
      </w:r>
    </w:p>
    <w:p w:rsidR="008444BC" w:rsidRPr="00046121" w:rsidRDefault="008444BC" w:rsidP="008444BC">
      <w:pPr>
        <w:tabs>
          <w:tab w:val="left" w:pos="284"/>
        </w:tabs>
        <w:ind w:left="2880" w:right="70"/>
        <w:jc w:val="both"/>
        <w:rPr>
          <w:rFonts w:ascii="Century Gothic" w:hAnsi="Century Gothic"/>
          <w:sz w:val="22"/>
          <w:szCs w:val="22"/>
        </w:rPr>
      </w:pPr>
    </w:p>
    <w:p w:rsidR="008444BC" w:rsidRDefault="009B517D" w:rsidP="003148E6">
      <w:pPr>
        <w:pStyle w:val="Sangra3detindependiente"/>
        <w:ind w:left="2880" w:right="70"/>
        <w:jc w:val="both"/>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36224" behindDoc="0" locked="0" layoutInCell="1" allowOverlap="1" wp14:anchorId="08A0D55F" wp14:editId="1D264022">
                <wp:simplePos x="0" y="0"/>
                <wp:positionH relativeFrom="column">
                  <wp:posOffset>-342900</wp:posOffset>
                </wp:positionH>
                <wp:positionV relativeFrom="paragraph">
                  <wp:posOffset>37465</wp:posOffset>
                </wp:positionV>
                <wp:extent cx="2010410" cy="1372235"/>
                <wp:effectExtent l="9525" t="8890" r="8890" b="9525"/>
                <wp:wrapNone/>
                <wp:docPr id="14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137223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Al final de la segunda guerra mundial, durante la reunión de los “Tres grandes” en Yalta, Churchill informó a los demás que el Papa había sugerido un curso de acción determinado y lo explicó con detalle.  Stalin, para sostener su desacuerdo, preguntó: “¿Y cuántas divisiones dice usted que tiene el Papa para el combate?”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0" style="position:absolute;left:0;text-align:left;margin-left:-27pt;margin-top:2.95pt;width:158.3pt;height:108.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Al final de la segunda guerra mundial, durante la reunión de los “Tres grandes” en Yalta, Churchill informó a los demás que el Papa había sugerido un curso de acción determinado y lo explicó con detalle.  Stalin, para sostener su desacuerdo, preguntó: “¿Y cuántas divisiones dice usted que tiene el Papa para el combate?” *</w:t>
                      </w:r>
                    </w:p>
                  </w:txbxContent>
                </v:textbox>
              </v:rect>
            </w:pict>
          </mc:Fallback>
        </mc:AlternateContent>
      </w:r>
      <w:r w:rsidR="008444BC">
        <w:rPr>
          <w:rFonts w:ascii="Century Gothic" w:hAnsi="Century Gothic"/>
          <w:sz w:val="22"/>
          <w:szCs w:val="22"/>
        </w:rPr>
        <w:t>En este tipo de falacias, la conclusión se basa en una amenaza. Esto significa que las premisas sugieren una amenaza o hacen una amenaza explícita. Pero no toda amenaza en una falacia de este tipo; solo se tratará de una falacia cuando estemos frente a un argumento que tiene en sus premisas que sugieren o plantean abiertamente la amenaza.</w:t>
      </w:r>
    </w:p>
    <w:p w:rsidR="008444BC" w:rsidRDefault="008444BC" w:rsidP="003148E6">
      <w:pPr>
        <w:pStyle w:val="Sangra3detindependiente"/>
        <w:ind w:left="2880" w:right="70"/>
        <w:jc w:val="both"/>
        <w:rPr>
          <w:rFonts w:ascii="Century Gothic" w:hAnsi="Century Gothic"/>
          <w:sz w:val="22"/>
          <w:szCs w:val="22"/>
        </w:rPr>
      </w:pPr>
      <w:r>
        <w:rPr>
          <w:rFonts w:ascii="Century Gothic" w:hAnsi="Century Gothic"/>
          <w:sz w:val="22"/>
          <w:szCs w:val="22"/>
        </w:rPr>
        <w:t xml:space="preserve">Así, por ejemplo, cuando una madre le dice a su hijo que, si no termina su comida, no verá televisión, no </w:t>
      </w:r>
      <w:r>
        <w:rPr>
          <w:rFonts w:ascii="Century Gothic" w:hAnsi="Century Gothic"/>
          <w:sz w:val="22"/>
          <w:szCs w:val="22"/>
        </w:rPr>
        <w:lastRenderedPageBreak/>
        <w:t xml:space="preserve">estamos frente a una falacia. Se trata de una simple advertencia. El hecho de que la madre cumpla o no su advertencia tampoco </w:t>
      </w:r>
      <w:proofErr w:type="gramStart"/>
      <w:r>
        <w:rPr>
          <w:rFonts w:ascii="Century Gothic" w:hAnsi="Century Gothic"/>
          <w:sz w:val="22"/>
          <w:szCs w:val="22"/>
        </w:rPr>
        <w:t>hace</w:t>
      </w:r>
      <w:proofErr w:type="gramEnd"/>
      <w:r>
        <w:rPr>
          <w:rFonts w:ascii="Century Gothic" w:hAnsi="Century Gothic"/>
          <w:sz w:val="22"/>
          <w:szCs w:val="22"/>
        </w:rPr>
        <w:t xml:space="preserve"> de la misma una falacia. No es lo mismo amenazar –o advertir– para conseguir un resultado que para defender una conclusión.</w:t>
      </w:r>
    </w:p>
    <w:p w:rsidR="008444BC" w:rsidRPr="00046121" w:rsidRDefault="008444BC" w:rsidP="008444BC">
      <w:pPr>
        <w:pStyle w:val="Sangra3detindependiente"/>
        <w:ind w:left="2880" w:right="70"/>
        <w:rPr>
          <w:rFonts w:ascii="Century Gothic" w:hAnsi="Century Gothic"/>
          <w:sz w:val="22"/>
          <w:szCs w:val="22"/>
        </w:rPr>
      </w:pPr>
    </w:p>
    <w:p w:rsidR="008444BC" w:rsidRPr="00046121" w:rsidRDefault="008444BC" w:rsidP="008444BC">
      <w:pPr>
        <w:tabs>
          <w:tab w:val="left" w:pos="284"/>
        </w:tabs>
        <w:ind w:left="2880" w:right="70"/>
        <w:jc w:val="both"/>
        <w:rPr>
          <w:rFonts w:ascii="Century Gothic" w:hAnsi="Century Gothic"/>
          <w:sz w:val="22"/>
          <w:szCs w:val="22"/>
        </w:rPr>
      </w:pPr>
    </w:p>
    <w:p w:rsidR="008444BC" w:rsidRPr="00046121" w:rsidRDefault="008444BC" w:rsidP="00540C28">
      <w:pPr>
        <w:numPr>
          <w:ilvl w:val="0"/>
          <w:numId w:val="3"/>
        </w:numPr>
        <w:tabs>
          <w:tab w:val="left" w:pos="284"/>
          <w:tab w:val="num" w:pos="672"/>
        </w:tabs>
        <w:ind w:left="3192" w:right="70"/>
        <w:jc w:val="both"/>
        <w:rPr>
          <w:rFonts w:ascii="Century Gothic" w:hAnsi="Century Gothic"/>
          <w:sz w:val="22"/>
          <w:szCs w:val="22"/>
        </w:rPr>
      </w:pPr>
      <w:r w:rsidRPr="00046121">
        <w:rPr>
          <w:rFonts w:ascii="Century Gothic" w:hAnsi="Century Gothic"/>
          <w:sz w:val="22"/>
          <w:szCs w:val="22"/>
        </w:rPr>
        <w:t>Argumento dirigido contra la persona – ofensivo (ad hominem)</w:t>
      </w:r>
    </w:p>
    <w:p w:rsidR="008444BC" w:rsidRPr="00046121" w:rsidRDefault="008444BC" w:rsidP="008444BC">
      <w:pPr>
        <w:tabs>
          <w:tab w:val="left" w:pos="284"/>
        </w:tabs>
        <w:ind w:left="2880" w:right="70"/>
        <w:jc w:val="both"/>
        <w:rPr>
          <w:rFonts w:ascii="Century Gothic" w:hAnsi="Century Gothic"/>
          <w:sz w:val="22"/>
          <w:szCs w:val="22"/>
        </w:rPr>
      </w:pPr>
    </w:p>
    <w:p w:rsidR="008444BC" w:rsidRDefault="009B517D" w:rsidP="008444BC">
      <w:pPr>
        <w:tabs>
          <w:tab w:val="left" w:pos="284"/>
        </w:tabs>
        <w:ind w:left="319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35200" behindDoc="0" locked="0" layoutInCell="1" allowOverlap="1" wp14:anchorId="5F7708AE" wp14:editId="7494DB1E">
                <wp:simplePos x="0" y="0"/>
                <wp:positionH relativeFrom="column">
                  <wp:posOffset>-205740</wp:posOffset>
                </wp:positionH>
                <wp:positionV relativeFrom="paragraph">
                  <wp:posOffset>6350</wp:posOffset>
                </wp:positionV>
                <wp:extent cx="1997075" cy="1236345"/>
                <wp:effectExtent l="13335" t="6350" r="8890" b="5080"/>
                <wp:wrapNone/>
                <wp:docPr id="14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123634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La filosofía de Bacon es indigna de confianza porque este fue desposeído de su cargo de canciller por deshonestidad.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Tú no puedes tener la razón puesto que eres una persona tonta y poco inteligente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1" style="position:absolute;left:0;text-align:left;margin-left:-16.2pt;margin-top:.5pt;width:157.25pt;height:97.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La filosofía de Bacon es indigna de confianza porque este fue desposeído de su cargo de canciller por deshonestidad.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Tú no puedes tener la razón puesto que eres una persona tonta y poco inteligente</w:t>
                      </w:r>
                    </w:p>
                  </w:txbxContent>
                </v:textbox>
              </v:rect>
            </w:pict>
          </mc:Fallback>
        </mc:AlternateContent>
      </w:r>
      <w:r w:rsidR="008444BC">
        <w:rPr>
          <w:rFonts w:ascii="Century Gothic" w:hAnsi="Century Gothic"/>
          <w:sz w:val="22"/>
          <w:szCs w:val="22"/>
        </w:rPr>
        <w:t xml:space="preserve">La falacia </w:t>
      </w:r>
      <w:r w:rsidR="008444BC" w:rsidRPr="00A0232D">
        <w:rPr>
          <w:rFonts w:ascii="Century Gothic" w:hAnsi="Century Gothic"/>
          <w:i/>
          <w:sz w:val="22"/>
          <w:szCs w:val="22"/>
        </w:rPr>
        <w:t>ad hominem</w:t>
      </w:r>
      <w:r w:rsidR="008444BC">
        <w:rPr>
          <w:rFonts w:ascii="Century Gothic" w:hAnsi="Century Gothic"/>
          <w:sz w:val="22"/>
          <w:szCs w:val="22"/>
        </w:rPr>
        <w:t xml:space="preserve"> ofensivo consiste en que se defiende una conclusión sobre la base de desacreditar a una persona. Esta persona puede ser el interlocutor a quien se dirige el argumento y, con ello, se espera rebatir lo que este interlocutor sostiene; o bien puede tratarse de desacreditar a una persona cualquiera para desbaratar lo que esta sostiene, sin que necesariamente sea nuestro interlocutor. </w:t>
      </w:r>
    </w:p>
    <w:p w:rsidR="008444BC" w:rsidRDefault="008444BC" w:rsidP="008444BC">
      <w:pPr>
        <w:tabs>
          <w:tab w:val="left" w:pos="284"/>
        </w:tabs>
        <w:ind w:left="3192" w:right="70"/>
        <w:jc w:val="both"/>
        <w:rPr>
          <w:rFonts w:ascii="Century Gothic" w:hAnsi="Century Gothic"/>
          <w:sz w:val="22"/>
          <w:szCs w:val="22"/>
        </w:rPr>
      </w:pPr>
      <w:r>
        <w:rPr>
          <w:rFonts w:ascii="Century Gothic" w:hAnsi="Century Gothic"/>
          <w:sz w:val="22"/>
          <w:szCs w:val="22"/>
        </w:rPr>
        <w:t>Así, las premisas plantean algún insulto, adjetivos ofensivos o calificaciones ofensivas hacia una persona. Con ello, se espera que cualquier cosa que haya dicho esta persona pierda credibilidad. Este es el tipo de argumento que probablemente hemos visto en películas sobre juicios; en ellas, el abogado defensor podría, por ejemplo, decir cosas desagradables de un testigo para que el jurado no dé crédito a su testimonio.</w:t>
      </w:r>
    </w:p>
    <w:p w:rsidR="008444BC" w:rsidRPr="00046121" w:rsidRDefault="008444BC" w:rsidP="008444BC">
      <w:pPr>
        <w:tabs>
          <w:tab w:val="left" w:pos="284"/>
        </w:tabs>
        <w:ind w:left="3192" w:right="70"/>
        <w:jc w:val="both"/>
        <w:rPr>
          <w:rFonts w:ascii="Century Gothic" w:hAnsi="Century Gothic"/>
          <w:sz w:val="22"/>
          <w:szCs w:val="22"/>
        </w:rPr>
      </w:pPr>
      <w:r>
        <w:rPr>
          <w:rFonts w:ascii="Century Gothic" w:hAnsi="Century Gothic"/>
          <w:sz w:val="22"/>
          <w:szCs w:val="22"/>
        </w:rPr>
        <w:t>Pero, del mismo modo que en el caso anterior, no toda ofensa es una falacia de este tipo; solo lo es cuando se usa la ofensa para sostener una conclusión.</w:t>
      </w:r>
    </w:p>
    <w:p w:rsidR="008444BC" w:rsidRPr="00046121" w:rsidRDefault="008444BC" w:rsidP="008444BC">
      <w:pPr>
        <w:tabs>
          <w:tab w:val="left" w:pos="284"/>
        </w:tabs>
        <w:ind w:left="2880" w:right="70"/>
        <w:jc w:val="both"/>
        <w:rPr>
          <w:rFonts w:ascii="Century Gothic" w:hAnsi="Century Gothic"/>
          <w:sz w:val="22"/>
          <w:szCs w:val="22"/>
        </w:rPr>
      </w:pPr>
    </w:p>
    <w:p w:rsidR="008444BC" w:rsidRPr="00046121" w:rsidRDefault="008444BC" w:rsidP="008444BC">
      <w:pPr>
        <w:tabs>
          <w:tab w:val="left" w:pos="284"/>
        </w:tabs>
        <w:ind w:left="2880" w:right="70"/>
        <w:jc w:val="both"/>
        <w:rPr>
          <w:rFonts w:ascii="Century Gothic" w:hAnsi="Century Gothic"/>
          <w:sz w:val="22"/>
          <w:szCs w:val="22"/>
        </w:rPr>
      </w:pPr>
    </w:p>
    <w:p w:rsidR="008444BC" w:rsidRPr="00046121" w:rsidRDefault="008444BC" w:rsidP="00540C28">
      <w:pPr>
        <w:numPr>
          <w:ilvl w:val="0"/>
          <w:numId w:val="3"/>
        </w:numPr>
        <w:tabs>
          <w:tab w:val="left" w:pos="284"/>
          <w:tab w:val="num" w:pos="540"/>
        </w:tabs>
        <w:ind w:left="3060" w:right="70"/>
        <w:jc w:val="both"/>
        <w:rPr>
          <w:rFonts w:ascii="Century Gothic" w:hAnsi="Century Gothic"/>
          <w:sz w:val="22"/>
          <w:szCs w:val="22"/>
        </w:rPr>
      </w:pPr>
      <w:r w:rsidRPr="00046121">
        <w:rPr>
          <w:rFonts w:ascii="Century Gothic" w:hAnsi="Century Gothic"/>
          <w:sz w:val="22"/>
          <w:szCs w:val="22"/>
        </w:rPr>
        <w:t>Argumento dirigido contra la persona – circunstancial (ad hominem)</w:t>
      </w:r>
    </w:p>
    <w:p w:rsidR="008444BC" w:rsidRPr="00046121" w:rsidRDefault="008444BC" w:rsidP="008444BC">
      <w:pPr>
        <w:tabs>
          <w:tab w:val="left" w:pos="284"/>
        </w:tabs>
        <w:ind w:left="2880" w:right="70"/>
        <w:jc w:val="both"/>
        <w:rPr>
          <w:rFonts w:ascii="Century Gothic" w:hAnsi="Century Gothic"/>
          <w:sz w:val="22"/>
          <w:szCs w:val="22"/>
          <w:u w:val="single"/>
        </w:rPr>
      </w:pPr>
    </w:p>
    <w:p w:rsidR="008444BC" w:rsidRDefault="009B517D" w:rsidP="008444BC">
      <w:pPr>
        <w:pStyle w:val="Sangra3detindependiente"/>
        <w:ind w:left="3060" w:right="70"/>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21888" behindDoc="0" locked="0" layoutInCell="1" allowOverlap="1" wp14:anchorId="0DA6FAEC" wp14:editId="59F4EE4C">
                <wp:simplePos x="0" y="0"/>
                <wp:positionH relativeFrom="column">
                  <wp:posOffset>-198120</wp:posOffset>
                </wp:positionH>
                <wp:positionV relativeFrom="paragraph">
                  <wp:posOffset>-3810</wp:posOffset>
                </wp:positionV>
                <wp:extent cx="1920240" cy="818515"/>
                <wp:effectExtent l="11430" t="5715" r="11430" b="13970"/>
                <wp:wrapNone/>
                <wp:docPr id="1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81851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Señor Pérez, usted es un sacerdote; por ello, no puede negar que mis afirmaciones sean ciertas; si usted hiciera eso, iría contra las Sagradas Escrituras.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left:0;text-align:left;margin-left:-15.6pt;margin-top:-.3pt;width:151.2pt;height:64.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Señor Pérez, usted es un sacerdote; por ello, no puede negar que mis afirmaciones sean ciertas; si usted hiciera eso, iría contra las Sagradas Escrituras. *</w:t>
                      </w:r>
                    </w:p>
                  </w:txbxContent>
                </v:textbox>
              </v:rect>
            </w:pict>
          </mc:Fallback>
        </mc:AlternateContent>
      </w:r>
      <w:r w:rsidR="008444BC">
        <w:rPr>
          <w:rFonts w:ascii="Century Gothic" w:hAnsi="Century Gothic"/>
          <w:sz w:val="22"/>
          <w:szCs w:val="22"/>
        </w:rPr>
        <w:t xml:space="preserve">La falacia </w:t>
      </w:r>
      <w:r w:rsidR="008444BC" w:rsidRPr="002D7990">
        <w:rPr>
          <w:rFonts w:ascii="Century Gothic" w:hAnsi="Century Gothic"/>
          <w:i/>
          <w:sz w:val="22"/>
          <w:szCs w:val="22"/>
        </w:rPr>
        <w:t>ad hominem</w:t>
      </w:r>
      <w:r w:rsidR="008444BC">
        <w:rPr>
          <w:rFonts w:ascii="Century Gothic" w:hAnsi="Century Gothic"/>
          <w:sz w:val="22"/>
          <w:szCs w:val="22"/>
        </w:rPr>
        <w:t xml:space="preserve"> circunstancial tiene las mismas características que la falacia </w:t>
      </w:r>
      <w:r w:rsidR="008444BC" w:rsidRPr="002D7990">
        <w:rPr>
          <w:rFonts w:ascii="Century Gothic" w:hAnsi="Century Gothic"/>
          <w:i/>
          <w:sz w:val="22"/>
          <w:szCs w:val="22"/>
        </w:rPr>
        <w:t>ad hominem</w:t>
      </w:r>
      <w:r w:rsidR="008444BC">
        <w:rPr>
          <w:rFonts w:ascii="Century Gothic" w:hAnsi="Century Gothic"/>
          <w:sz w:val="22"/>
          <w:szCs w:val="22"/>
        </w:rPr>
        <w:t xml:space="preserve"> ofensiva, con la diferencia de que no se plantea un insulto u ofensa en las premisas. En lugar de ello, se dirige el argumento hacia las circunstancias particulares que rodean al interlocutor para forzarlo a aceptar una conclusión.</w:t>
      </w:r>
    </w:p>
    <w:p w:rsidR="008444BC" w:rsidRPr="00046121" w:rsidRDefault="008444BC" w:rsidP="008444BC">
      <w:pPr>
        <w:pStyle w:val="Sangra3detindependiente"/>
        <w:ind w:left="3060" w:right="70"/>
        <w:rPr>
          <w:rFonts w:ascii="Century Gothic" w:hAnsi="Century Gothic"/>
          <w:sz w:val="22"/>
          <w:szCs w:val="22"/>
        </w:rPr>
      </w:pPr>
      <w:r>
        <w:rPr>
          <w:rFonts w:ascii="Century Gothic" w:hAnsi="Century Gothic"/>
          <w:sz w:val="22"/>
          <w:szCs w:val="22"/>
        </w:rPr>
        <w:t>En el ejemplo, la circunstancia del señor Pérez es ser sacerdote. Ello, sin duda, no constituye ofensa alguna. Pero son las circunstancias que lo forzarían a aceptar la conclusión que se desea sostener falazmente.</w:t>
      </w:r>
    </w:p>
    <w:p w:rsidR="008444BC" w:rsidRPr="00046121" w:rsidRDefault="008444BC" w:rsidP="008444BC">
      <w:pPr>
        <w:tabs>
          <w:tab w:val="left" w:pos="284"/>
        </w:tabs>
        <w:ind w:left="2880" w:right="70"/>
        <w:jc w:val="both"/>
        <w:rPr>
          <w:rFonts w:ascii="Century Gothic" w:hAnsi="Century Gothic"/>
          <w:sz w:val="22"/>
          <w:szCs w:val="22"/>
        </w:rPr>
      </w:pPr>
    </w:p>
    <w:p w:rsidR="008444BC" w:rsidRPr="00046121" w:rsidRDefault="008444BC" w:rsidP="003148E6">
      <w:pPr>
        <w:tabs>
          <w:tab w:val="left" w:pos="284"/>
        </w:tabs>
        <w:ind w:left="2880" w:right="70"/>
        <w:jc w:val="both"/>
        <w:rPr>
          <w:rFonts w:ascii="Century Gothic" w:hAnsi="Century Gothic"/>
          <w:sz w:val="22"/>
          <w:szCs w:val="22"/>
        </w:rPr>
      </w:pPr>
      <w:r>
        <w:rPr>
          <w:rFonts w:ascii="Century Gothic" w:hAnsi="Century Gothic"/>
          <w:sz w:val="22"/>
          <w:szCs w:val="22"/>
        </w:rPr>
        <w:br w:type="page"/>
      </w:r>
    </w:p>
    <w:p w:rsidR="008444BC" w:rsidRPr="00046121" w:rsidRDefault="008444BC" w:rsidP="00540C28">
      <w:pPr>
        <w:numPr>
          <w:ilvl w:val="0"/>
          <w:numId w:val="3"/>
        </w:numPr>
        <w:tabs>
          <w:tab w:val="left" w:pos="284"/>
          <w:tab w:val="num" w:pos="540"/>
        </w:tabs>
        <w:ind w:left="3060" w:right="70"/>
        <w:jc w:val="both"/>
        <w:rPr>
          <w:rFonts w:ascii="Century Gothic" w:hAnsi="Century Gothic"/>
          <w:sz w:val="22"/>
          <w:szCs w:val="22"/>
        </w:rPr>
      </w:pPr>
      <w:r w:rsidRPr="00046121">
        <w:rPr>
          <w:rFonts w:ascii="Century Gothic" w:hAnsi="Century Gothic"/>
          <w:sz w:val="22"/>
          <w:szCs w:val="22"/>
        </w:rPr>
        <w:lastRenderedPageBreak/>
        <w:t xml:space="preserve">Argumento por la ignorancia (ad </w:t>
      </w:r>
      <w:proofErr w:type="spellStart"/>
      <w:r w:rsidRPr="00046121">
        <w:rPr>
          <w:rFonts w:ascii="Century Gothic" w:hAnsi="Century Gothic"/>
          <w:sz w:val="22"/>
          <w:szCs w:val="22"/>
        </w:rPr>
        <w:t>ignorantiam</w:t>
      </w:r>
      <w:proofErr w:type="spellEnd"/>
      <w:r w:rsidRPr="00046121">
        <w:rPr>
          <w:rFonts w:ascii="Century Gothic" w:hAnsi="Century Gothic"/>
          <w:sz w:val="22"/>
          <w:szCs w:val="22"/>
        </w:rPr>
        <w:t>)</w:t>
      </w:r>
    </w:p>
    <w:p w:rsidR="008444BC" w:rsidRPr="00046121" w:rsidRDefault="008444BC" w:rsidP="003148E6">
      <w:pPr>
        <w:tabs>
          <w:tab w:val="left" w:pos="284"/>
        </w:tabs>
        <w:ind w:left="2880" w:right="70"/>
        <w:jc w:val="both"/>
        <w:rPr>
          <w:rFonts w:ascii="Century Gothic" w:hAnsi="Century Gothic"/>
          <w:sz w:val="22"/>
          <w:szCs w:val="22"/>
        </w:rPr>
      </w:pPr>
    </w:p>
    <w:p w:rsidR="008444BC" w:rsidRDefault="009B517D" w:rsidP="003148E6">
      <w:pPr>
        <w:pStyle w:val="Sangra3detindependiente"/>
        <w:ind w:left="2880" w:right="70"/>
        <w:jc w:val="both"/>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22912" behindDoc="0" locked="0" layoutInCell="1" allowOverlap="1" wp14:anchorId="2466CD27" wp14:editId="16D90818">
                <wp:simplePos x="0" y="0"/>
                <wp:positionH relativeFrom="column">
                  <wp:posOffset>-304800</wp:posOffset>
                </wp:positionH>
                <wp:positionV relativeFrom="paragraph">
                  <wp:posOffset>23495</wp:posOffset>
                </wp:positionV>
                <wp:extent cx="1920240" cy="856615"/>
                <wp:effectExtent l="9525" t="13970" r="13335" b="5715"/>
                <wp:wrapNone/>
                <wp:docPr id="1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85661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No existe vida inteligente en otros planetas, ni del Sistema Solar ni de nuestra galaxia ni en ninguna otra; ello resulta evidente puesto que no hay pruebas.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3" style="position:absolute;left:0;text-align:left;margin-left:-24pt;margin-top:1.85pt;width:151.2pt;height:67.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No existe vida inteligente en otros planetas, ni del Sistema Solar ni de nuestra galaxia ni en ninguna otra; ello resulta evidente puesto que no hay pruebas.  *</w:t>
                      </w:r>
                    </w:p>
                  </w:txbxContent>
                </v:textbox>
              </v:rect>
            </w:pict>
          </mc:Fallback>
        </mc:AlternateContent>
      </w:r>
      <w:r w:rsidR="008444BC">
        <w:rPr>
          <w:rFonts w:ascii="Century Gothic" w:hAnsi="Century Gothic"/>
          <w:sz w:val="22"/>
          <w:szCs w:val="22"/>
        </w:rPr>
        <w:t>En la apelación a la ignorancia, se defiende la verdad de una afirmación sobre la base de que no se ha demostrado que sea falsa; y viceversa: se defiende la falsedad de una afirmación sobre la base de que no se ha demostrado que sea cierta</w:t>
      </w:r>
      <w:r w:rsidR="008444BC" w:rsidRPr="00046121">
        <w:rPr>
          <w:rFonts w:ascii="Century Gothic" w:hAnsi="Century Gothic"/>
          <w:sz w:val="22"/>
          <w:szCs w:val="22"/>
        </w:rPr>
        <w:t>.</w:t>
      </w:r>
      <w:r w:rsidR="008444BC">
        <w:rPr>
          <w:rFonts w:ascii="Century Gothic" w:hAnsi="Century Gothic"/>
          <w:sz w:val="22"/>
          <w:szCs w:val="22"/>
        </w:rPr>
        <w:t xml:space="preserve"> Es decir, se apela a que no se sabe si algo es verdadero o falso, de ahí el nombre de apelación a la ignorancia: se apela al no saber.</w:t>
      </w:r>
    </w:p>
    <w:p w:rsidR="008444BC" w:rsidRPr="00046121" w:rsidRDefault="008444BC" w:rsidP="003148E6">
      <w:pPr>
        <w:pStyle w:val="Sangra3detindependiente"/>
        <w:ind w:left="2880" w:right="70"/>
        <w:jc w:val="both"/>
        <w:rPr>
          <w:rFonts w:ascii="Century Gothic" w:hAnsi="Century Gothic"/>
          <w:sz w:val="22"/>
          <w:szCs w:val="22"/>
        </w:rPr>
      </w:pPr>
      <w:r>
        <w:rPr>
          <w:rFonts w:ascii="Century Gothic" w:hAnsi="Century Gothic"/>
          <w:sz w:val="22"/>
          <w:szCs w:val="22"/>
        </w:rPr>
        <w:t>El único contexto en el que no se considera falaz este tipo de argumento es en la presunción de inocencia: todos son inocentes hasta que no se demuestre lo contrario. Sobre ello, es importante puntualizar que afirmar que todos son inocentes mientras no se demuestre lo contrario no significa que realmente se haya probado la inocencia. Lo que esto quiere decir es que no podemos castigar a nadie –asumimos la inocencia– si no se ha encontrado evidencia de la culpabilidad.</w:t>
      </w:r>
    </w:p>
    <w:p w:rsidR="008444BC" w:rsidRPr="00046121" w:rsidRDefault="008444BC" w:rsidP="003148E6">
      <w:pPr>
        <w:pStyle w:val="Sangra3detindependiente"/>
        <w:ind w:left="2880" w:right="70"/>
        <w:jc w:val="both"/>
        <w:rPr>
          <w:rFonts w:ascii="Century Gothic" w:hAnsi="Century Gothic"/>
          <w:sz w:val="22"/>
          <w:szCs w:val="22"/>
        </w:rPr>
      </w:pPr>
    </w:p>
    <w:p w:rsidR="008444BC" w:rsidRPr="00046121" w:rsidRDefault="008444BC" w:rsidP="003148E6">
      <w:pPr>
        <w:pStyle w:val="Sangra3detindependiente"/>
        <w:ind w:left="2880" w:right="70"/>
        <w:jc w:val="both"/>
        <w:rPr>
          <w:rFonts w:ascii="Century Gothic" w:hAnsi="Century Gothic"/>
          <w:sz w:val="22"/>
          <w:szCs w:val="22"/>
        </w:rPr>
      </w:pPr>
    </w:p>
    <w:p w:rsidR="008444BC" w:rsidRPr="00046121" w:rsidRDefault="008444BC" w:rsidP="00540C28">
      <w:pPr>
        <w:pStyle w:val="Sangra3detindependiente"/>
        <w:numPr>
          <w:ilvl w:val="0"/>
          <w:numId w:val="3"/>
        </w:numPr>
        <w:tabs>
          <w:tab w:val="left" w:pos="284"/>
          <w:tab w:val="num" w:pos="540"/>
        </w:tabs>
        <w:ind w:left="3060" w:right="70"/>
        <w:jc w:val="both"/>
        <w:rPr>
          <w:rFonts w:ascii="Century Gothic" w:hAnsi="Century Gothic"/>
          <w:sz w:val="22"/>
          <w:szCs w:val="22"/>
        </w:rPr>
      </w:pPr>
      <w:r w:rsidRPr="00046121">
        <w:rPr>
          <w:rFonts w:ascii="Century Gothic" w:hAnsi="Century Gothic"/>
          <w:sz w:val="22"/>
          <w:szCs w:val="22"/>
        </w:rPr>
        <w:t xml:space="preserve">Llamado a la piedad (ad </w:t>
      </w:r>
      <w:proofErr w:type="spellStart"/>
      <w:r w:rsidRPr="00046121">
        <w:rPr>
          <w:rFonts w:ascii="Century Gothic" w:hAnsi="Century Gothic"/>
          <w:sz w:val="22"/>
          <w:szCs w:val="22"/>
        </w:rPr>
        <w:t>misericordiam</w:t>
      </w:r>
      <w:proofErr w:type="spellEnd"/>
      <w:r w:rsidRPr="00046121">
        <w:rPr>
          <w:rFonts w:ascii="Century Gothic" w:hAnsi="Century Gothic"/>
          <w:sz w:val="22"/>
          <w:szCs w:val="22"/>
        </w:rPr>
        <w:t>)</w:t>
      </w:r>
    </w:p>
    <w:p w:rsidR="008444BC" w:rsidRPr="00046121" w:rsidRDefault="008444BC" w:rsidP="003148E6">
      <w:pPr>
        <w:tabs>
          <w:tab w:val="left" w:pos="284"/>
        </w:tabs>
        <w:ind w:left="2880" w:right="70"/>
        <w:jc w:val="both"/>
        <w:rPr>
          <w:rFonts w:ascii="Century Gothic" w:hAnsi="Century Gothic"/>
          <w:sz w:val="22"/>
          <w:szCs w:val="22"/>
        </w:rPr>
      </w:pPr>
    </w:p>
    <w:p w:rsidR="008444BC" w:rsidRDefault="009B517D" w:rsidP="003148E6">
      <w:pPr>
        <w:pStyle w:val="Sangra3detindependiente"/>
        <w:ind w:left="2880" w:right="70"/>
        <w:jc w:val="both"/>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23936" behindDoc="0" locked="0" layoutInCell="1" allowOverlap="1" wp14:anchorId="1F1839AB" wp14:editId="7F690A64">
                <wp:simplePos x="0" y="0"/>
                <wp:positionH relativeFrom="column">
                  <wp:posOffset>-342900</wp:posOffset>
                </wp:positionH>
                <wp:positionV relativeFrom="paragraph">
                  <wp:posOffset>34290</wp:posOffset>
                </wp:positionV>
                <wp:extent cx="1988185" cy="1158240"/>
                <wp:effectExtent l="9525" t="5715" r="12065" b="7620"/>
                <wp:wrapNone/>
                <wp:docPr id="1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158240"/>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rPr>
                            </w:pPr>
                            <w:r w:rsidRPr="00FB47D9">
                              <w:rPr>
                                <w:rFonts w:ascii="Calibri" w:hAnsi="Calibri"/>
                              </w:rPr>
                              <w:t>Señores del jurado, el acusado es inocente. Para demostrar esto basta considerar todo lo que ha sufrido desde su niñez, maltrato, abandono, violencia... basta con darse cuenta de que es más una víctima que un victimario.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4" style="position:absolute;left:0;text-align:left;margin-left:-27pt;margin-top:2.7pt;width:156.55pt;height:91.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">
                <v:textbox>
                  <w:txbxContent>
                    <w:p w:rsidR="00A608F2" w:rsidRPr="00FB47D9" w:rsidRDefault="00A608F2" w:rsidP="008444BC">
                      <w:pPr>
                        <w:jc w:val="both"/>
                        <w:rPr>
                          <w:rFonts w:ascii="Calibri" w:hAnsi="Calibri"/>
                        </w:rPr>
                      </w:pPr>
                      <w:r w:rsidRPr="00FB47D9">
                        <w:rPr>
                          <w:rFonts w:ascii="Calibri" w:hAnsi="Calibri"/>
                        </w:rPr>
                        <w:t>Señores del jurado, el acusado es inocente. Para demostrar esto basta considerar todo lo que ha sufrido desde su niñez, maltrato, abandono, violencia... basta con darse cuenta de que es más una víctima que un victimario.</w:t>
                      </w:r>
                    </w:p>
                  </w:txbxContent>
                </v:textbox>
              </v:rect>
            </w:pict>
          </mc:Fallback>
        </mc:AlternateContent>
      </w:r>
      <w:r w:rsidR="008444BC">
        <w:rPr>
          <w:rFonts w:ascii="Century Gothic" w:hAnsi="Century Gothic"/>
          <w:sz w:val="22"/>
          <w:szCs w:val="22"/>
        </w:rPr>
        <w:t>La apelación a la piedad consiste en defender una conclusión afirmando en las premisas ideas que despiertan nuestros sentimientos de misericordia por alguien. No hay pues un sustento de la conclusión en sí misma, sino un llamado a emociones que podrían hacer que nos inclinemos hacia la conclusión solo por lástima.</w:t>
      </w:r>
    </w:p>
    <w:p w:rsidR="008444BC" w:rsidRPr="00046121" w:rsidRDefault="008444BC" w:rsidP="003148E6">
      <w:pPr>
        <w:pStyle w:val="Sangra3detindependiente"/>
        <w:ind w:left="2880" w:right="70"/>
        <w:jc w:val="both"/>
        <w:rPr>
          <w:rFonts w:ascii="Century Gothic" w:hAnsi="Century Gothic"/>
          <w:sz w:val="22"/>
          <w:szCs w:val="22"/>
        </w:rPr>
      </w:pPr>
      <w:r>
        <w:rPr>
          <w:rFonts w:ascii="Century Gothic" w:hAnsi="Century Gothic"/>
          <w:sz w:val="22"/>
          <w:szCs w:val="22"/>
        </w:rPr>
        <w:t>Así como en algunos de los casos anteriores, es importante tener presente que no todo ruego o súplica constituye una falacia de este tipo. Hay súplicas que son solo eso: pedidos de misericordia; si con ella no se intenta defender una conclusión, no estamos frente a una falacia de este tipo.</w:t>
      </w:r>
    </w:p>
    <w:p w:rsidR="008444BC" w:rsidRPr="00046121" w:rsidRDefault="008444BC" w:rsidP="003148E6">
      <w:pPr>
        <w:tabs>
          <w:tab w:val="left" w:pos="284"/>
        </w:tabs>
        <w:ind w:left="2880" w:right="70"/>
        <w:jc w:val="both"/>
        <w:rPr>
          <w:rFonts w:ascii="Century Gothic" w:hAnsi="Century Gothic"/>
          <w:sz w:val="22"/>
          <w:szCs w:val="22"/>
        </w:rPr>
      </w:pPr>
    </w:p>
    <w:p w:rsidR="008444BC" w:rsidRPr="00046121" w:rsidRDefault="008444BC" w:rsidP="003148E6">
      <w:pPr>
        <w:tabs>
          <w:tab w:val="left" w:pos="284"/>
        </w:tabs>
        <w:ind w:left="2880" w:right="70"/>
        <w:jc w:val="both"/>
        <w:rPr>
          <w:rFonts w:ascii="Century Gothic" w:hAnsi="Century Gothic"/>
          <w:sz w:val="22"/>
          <w:szCs w:val="22"/>
        </w:rPr>
      </w:pPr>
    </w:p>
    <w:p w:rsidR="008444BC" w:rsidRPr="00046121" w:rsidRDefault="008444BC" w:rsidP="00540C28">
      <w:pPr>
        <w:numPr>
          <w:ilvl w:val="0"/>
          <w:numId w:val="3"/>
        </w:numPr>
        <w:tabs>
          <w:tab w:val="left" w:pos="284"/>
          <w:tab w:val="num" w:pos="540"/>
        </w:tabs>
        <w:ind w:left="3060" w:right="70"/>
        <w:jc w:val="both"/>
        <w:rPr>
          <w:rFonts w:ascii="Century Gothic" w:hAnsi="Century Gothic"/>
          <w:sz w:val="22"/>
          <w:szCs w:val="22"/>
        </w:rPr>
      </w:pPr>
      <w:r w:rsidRPr="00046121">
        <w:rPr>
          <w:rFonts w:ascii="Century Gothic" w:hAnsi="Century Gothic"/>
          <w:sz w:val="22"/>
          <w:szCs w:val="22"/>
        </w:rPr>
        <w:t xml:space="preserve">Apelación al sentimiento popular (ad </w:t>
      </w:r>
      <w:proofErr w:type="spellStart"/>
      <w:r w:rsidRPr="00046121">
        <w:rPr>
          <w:rFonts w:ascii="Century Gothic" w:hAnsi="Century Gothic"/>
          <w:sz w:val="22"/>
          <w:szCs w:val="22"/>
        </w:rPr>
        <w:t>populum</w:t>
      </w:r>
      <w:proofErr w:type="spellEnd"/>
      <w:r w:rsidRPr="00046121">
        <w:rPr>
          <w:rFonts w:ascii="Century Gothic" w:hAnsi="Century Gothic"/>
          <w:sz w:val="22"/>
          <w:szCs w:val="22"/>
        </w:rPr>
        <w:t>)</w:t>
      </w:r>
    </w:p>
    <w:p w:rsidR="008444BC" w:rsidRPr="00046121" w:rsidRDefault="008444BC" w:rsidP="003148E6">
      <w:pPr>
        <w:tabs>
          <w:tab w:val="left" w:pos="284"/>
        </w:tabs>
        <w:ind w:left="2880" w:right="70"/>
        <w:jc w:val="both"/>
        <w:rPr>
          <w:rFonts w:ascii="Century Gothic" w:hAnsi="Century Gothic"/>
          <w:sz w:val="22"/>
          <w:szCs w:val="22"/>
        </w:rPr>
      </w:pPr>
    </w:p>
    <w:p w:rsidR="008444BC" w:rsidRPr="00046121" w:rsidRDefault="009B517D" w:rsidP="003148E6">
      <w:pPr>
        <w:pStyle w:val="Sangra3detindependiente"/>
        <w:ind w:left="2880" w:right="70"/>
        <w:jc w:val="both"/>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37248" behindDoc="0" locked="0" layoutInCell="1" allowOverlap="1" wp14:anchorId="7BC0A426" wp14:editId="28662F61">
                <wp:simplePos x="0" y="0"/>
                <wp:positionH relativeFrom="column">
                  <wp:posOffset>-292735</wp:posOffset>
                </wp:positionH>
                <wp:positionV relativeFrom="paragraph">
                  <wp:posOffset>30480</wp:posOffset>
                </wp:positionV>
                <wp:extent cx="1988185" cy="741045"/>
                <wp:effectExtent l="12065" t="11430" r="9525" b="9525"/>
                <wp:wrapNone/>
                <wp:docPr id="13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74104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rPr>
                            </w:pPr>
                            <w:r w:rsidRPr="00FB47D9">
                              <w:rPr>
                                <w:rFonts w:ascii="Calibri" w:hAnsi="Calibri"/>
                              </w:rPr>
                              <w:t xml:space="preserve">La marca de cigarrillos más vendida y consumido en el mundo es </w:t>
                            </w:r>
                            <w:proofErr w:type="spellStart"/>
                            <w:r w:rsidRPr="00FB47D9">
                              <w:rPr>
                                <w:rFonts w:ascii="Calibri" w:hAnsi="Calibri"/>
                              </w:rPr>
                              <w:t>Marlboro</w:t>
                            </w:r>
                            <w:proofErr w:type="spellEnd"/>
                            <w:r w:rsidRPr="00FB47D9">
                              <w:rPr>
                                <w:rFonts w:ascii="Calibri" w:hAnsi="Calibri"/>
                              </w:rPr>
                              <w:t>. Por ello, resulta evidente que es la mejor.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5" style="position:absolute;left:0;text-align:left;margin-left:-23.05pt;margin-top:2.4pt;width:156.55pt;height:58.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">
                <v:textbox>
                  <w:txbxContent>
                    <w:p w:rsidR="00A608F2" w:rsidRPr="00FB47D9" w:rsidRDefault="00A608F2" w:rsidP="008444BC">
                      <w:pPr>
                        <w:jc w:val="both"/>
                        <w:rPr>
                          <w:rFonts w:ascii="Calibri" w:hAnsi="Calibri"/>
                        </w:rPr>
                      </w:pPr>
                      <w:r w:rsidRPr="00FB47D9">
                        <w:rPr>
                          <w:rFonts w:ascii="Calibri" w:hAnsi="Calibri"/>
                        </w:rPr>
                        <w:t xml:space="preserve">La marca de cigarrillos más vendida y consumido en el mundo es </w:t>
                      </w:r>
                      <w:proofErr w:type="spellStart"/>
                      <w:r w:rsidRPr="00FB47D9">
                        <w:rPr>
                          <w:rFonts w:ascii="Calibri" w:hAnsi="Calibri"/>
                        </w:rPr>
                        <w:t>Marlboro</w:t>
                      </w:r>
                      <w:proofErr w:type="spellEnd"/>
                      <w:r w:rsidRPr="00FB47D9">
                        <w:rPr>
                          <w:rFonts w:ascii="Calibri" w:hAnsi="Calibri"/>
                        </w:rPr>
                        <w:t>. Por ello, resulta evidente que es la mejor.</w:t>
                      </w:r>
                    </w:p>
                  </w:txbxContent>
                </v:textbox>
              </v:rect>
            </w:pict>
          </mc:Fallback>
        </mc:AlternateContent>
      </w:r>
      <w:r w:rsidR="008444BC">
        <w:rPr>
          <w:rFonts w:ascii="Century Gothic" w:hAnsi="Century Gothic"/>
          <w:sz w:val="22"/>
          <w:szCs w:val="22"/>
        </w:rPr>
        <w:t xml:space="preserve">En la falacia </w:t>
      </w:r>
      <w:r w:rsidR="008444BC" w:rsidRPr="000049DE">
        <w:rPr>
          <w:rFonts w:ascii="Century Gothic" w:hAnsi="Century Gothic"/>
          <w:i/>
          <w:sz w:val="22"/>
          <w:szCs w:val="22"/>
        </w:rPr>
        <w:t xml:space="preserve">ad </w:t>
      </w:r>
      <w:proofErr w:type="spellStart"/>
      <w:r w:rsidR="008444BC" w:rsidRPr="000049DE">
        <w:rPr>
          <w:rFonts w:ascii="Century Gothic" w:hAnsi="Century Gothic"/>
          <w:i/>
          <w:sz w:val="22"/>
          <w:szCs w:val="22"/>
        </w:rPr>
        <w:t>populum</w:t>
      </w:r>
      <w:proofErr w:type="spellEnd"/>
      <w:r w:rsidR="008444BC">
        <w:rPr>
          <w:rFonts w:ascii="Century Gothic" w:hAnsi="Century Gothic"/>
          <w:sz w:val="22"/>
          <w:szCs w:val="22"/>
        </w:rPr>
        <w:t xml:space="preserve"> se defiende la conclusión sobre la base de ideas de aceptación general, por una mayoría o por un gran número de personas. También puede darse el caso de una falacia </w:t>
      </w:r>
      <w:r w:rsidR="008444BC" w:rsidRPr="000049DE">
        <w:rPr>
          <w:rFonts w:ascii="Century Gothic" w:hAnsi="Century Gothic"/>
          <w:i/>
          <w:sz w:val="22"/>
          <w:szCs w:val="22"/>
        </w:rPr>
        <w:t xml:space="preserve">ad </w:t>
      </w:r>
      <w:proofErr w:type="spellStart"/>
      <w:r w:rsidR="008444BC" w:rsidRPr="000049DE">
        <w:rPr>
          <w:rFonts w:ascii="Century Gothic" w:hAnsi="Century Gothic"/>
          <w:i/>
          <w:sz w:val="22"/>
          <w:szCs w:val="22"/>
        </w:rPr>
        <w:t>populum</w:t>
      </w:r>
      <w:proofErr w:type="spellEnd"/>
      <w:r w:rsidR="008444BC">
        <w:rPr>
          <w:rFonts w:ascii="Century Gothic" w:hAnsi="Century Gothic"/>
          <w:sz w:val="22"/>
          <w:szCs w:val="22"/>
        </w:rPr>
        <w:t xml:space="preserve"> cuando se apela a los sentimientos de una masa, como en los discursos políticos.</w:t>
      </w:r>
    </w:p>
    <w:p w:rsidR="008444BC" w:rsidRPr="00046121" w:rsidRDefault="008444BC" w:rsidP="003148E6">
      <w:pPr>
        <w:tabs>
          <w:tab w:val="left" w:pos="284"/>
        </w:tabs>
        <w:ind w:left="2880" w:right="70"/>
        <w:jc w:val="both"/>
        <w:rPr>
          <w:rFonts w:ascii="Century Gothic" w:hAnsi="Century Gothic"/>
          <w:sz w:val="22"/>
          <w:szCs w:val="22"/>
        </w:rPr>
      </w:pPr>
    </w:p>
    <w:p w:rsidR="008444BC" w:rsidRPr="00046121" w:rsidRDefault="008444BC" w:rsidP="003148E6">
      <w:pPr>
        <w:tabs>
          <w:tab w:val="left" w:pos="284"/>
        </w:tabs>
        <w:ind w:left="2880" w:right="70"/>
        <w:jc w:val="both"/>
        <w:rPr>
          <w:rFonts w:ascii="Century Gothic" w:hAnsi="Century Gothic"/>
          <w:sz w:val="22"/>
          <w:szCs w:val="22"/>
        </w:rPr>
      </w:pPr>
      <w:r>
        <w:rPr>
          <w:rFonts w:ascii="Century Gothic" w:hAnsi="Century Gothic"/>
          <w:sz w:val="22"/>
          <w:szCs w:val="22"/>
        </w:rPr>
        <w:br w:type="page"/>
      </w:r>
    </w:p>
    <w:p w:rsidR="008444BC" w:rsidRPr="00046121" w:rsidRDefault="008444BC" w:rsidP="00540C28">
      <w:pPr>
        <w:numPr>
          <w:ilvl w:val="0"/>
          <w:numId w:val="3"/>
        </w:numPr>
        <w:tabs>
          <w:tab w:val="left" w:pos="284"/>
          <w:tab w:val="num" w:pos="540"/>
        </w:tabs>
        <w:ind w:left="3060" w:right="70"/>
        <w:jc w:val="both"/>
        <w:rPr>
          <w:rFonts w:ascii="Century Gothic" w:hAnsi="Century Gothic"/>
          <w:sz w:val="22"/>
          <w:szCs w:val="22"/>
        </w:rPr>
      </w:pPr>
      <w:r w:rsidRPr="00046121">
        <w:rPr>
          <w:rFonts w:ascii="Century Gothic" w:hAnsi="Century Gothic"/>
          <w:sz w:val="22"/>
          <w:szCs w:val="22"/>
        </w:rPr>
        <w:lastRenderedPageBreak/>
        <w:t xml:space="preserve">Apelación a la autoridad (ad </w:t>
      </w:r>
      <w:proofErr w:type="spellStart"/>
      <w:r w:rsidRPr="00046121">
        <w:rPr>
          <w:rFonts w:ascii="Century Gothic" w:hAnsi="Century Gothic"/>
          <w:sz w:val="22"/>
          <w:szCs w:val="22"/>
        </w:rPr>
        <w:t>verecundiam</w:t>
      </w:r>
      <w:proofErr w:type="spellEnd"/>
      <w:r w:rsidRPr="00046121">
        <w:rPr>
          <w:rFonts w:ascii="Century Gothic" w:hAnsi="Century Gothic"/>
          <w:sz w:val="22"/>
          <w:szCs w:val="22"/>
        </w:rPr>
        <w:t>)</w:t>
      </w:r>
    </w:p>
    <w:p w:rsidR="008444BC" w:rsidRPr="00046121" w:rsidRDefault="008444BC" w:rsidP="003148E6">
      <w:pPr>
        <w:tabs>
          <w:tab w:val="left" w:pos="284"/>
        </w:tabs>
        <w:ind w:left="2880" w:right="70"/>
        <w:jc w:val="both"/>
        <w:rPr>
          <w:rFonts w:ascii="Century Gothic" w:hAnsi="Century Gothic"/>
          <w:sz w:val="22"/>
          <w:szCs w:val="22"/>
        </w:rPr>
      </w:pPr>
    </w:p>
    <w:p w:rsidR="008444BC" w:rsidRDefault="009B517D" w:rsidP="003148E6">
      <w:pPr>
        <w:pStyle w:val="Sangra3detindependiente"/>
        <w:ind w:left="2880" w:right="70"/>
        <w:jc w:val="both"/>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38272" behindDoc="0" locked="0" layoutInCell="1" allowOverlap="1" wp14:anchorId="73347387" wp14:editId="3E40F356">
                <wp:simplePos x="0" y="0"/>
                <wp:positionH relativeFrom="column">
                  <wp:posOffset>-311785</wp:posOffset>
                </wp:positionH>
                <wp:positionV relativeFrom="paragraph">
                  <wp:posOffset>15240</wp:posOffset>
                </wp:positionV>
                <wp:extent cx="1988185" cy="1099185"/>
                <wp:effectExtent l="12065" t="5715" r="9525" b="9525"/>
                <wp:wrapNone/>
                <wp:docPr id="13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09918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Como todos sabemos, Pelé ha sido el más grande jugador de fútbol de todos los tiempos.  Por ello, si Pelé promociona la marca de televisores Sony para ver el próximo mundial, entonces esta debe ser la mejor marca.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6" style="position:absolute;left:0;text-align:left;margin-left:-24.55pt;margin-top:1.2pt;width:156.55pt;height:86.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Como todos sabemos, Pelé ha sido el más grande jugador de fútbol de todos los tiempos.  Por ello, si Pelé promociona la marca de televisores Sony para ver el próximo mundial, entonces esta debe ser la mejor marca.</w:t>
                      </w:r>
                    </w:p>
                  </w:txbxContent>
                </v:textbox>
              </v:rect>
            </w:pict>
          </mc:Fallback>
        </mc:AlternateContent>
      </w:r>
      <w:r w:rsidR="008444BC">
        <w:rPr>
          <w:rFonts w:ascii="Century Gothic" w:hAnsi="Century Gothic"/>
          <w:sz w:val="22"/>
          <w:szCs w:val="22"/>
        </w:rPr>
        <w:t>En la falacia de apelación a la autoridad, la conclusión se sostiene en la opinión de una persona famosa o con autoridad en ciertos temas; pero el tema del argumento no es el tema de competencia de este personaje. Por ello, esta falacia también es conocida como falacia de apelación inapropiada a la autoridad: se apela a una autoridad que no es competente en la materia que está en discusión en el argumento.</w:t>
      </w:r>
    </w:p>
    <w:p w:rsidR="008444BC" w:rsidRDefault="008444BC" w:rsidP="003148E6">
      <w:pPr>
        <w:pStyle w:val="Sangra3detindependiente"/>
        <w:ind w:left="2880" w:right="70"/>
        <w:jc w:val="both"/>
        <w:rPr>
          <w:rFonts w:ascii="Century Gothic" w:hAnsi="Century Gothic"/>
          <w:sz w:val="22"/>
          <w:szCs w:val="22"/>
        </w:rPr>
      </w:pPr>
      <w:r>
        <w:rPr>
          <w:rFonts w:ascii="Century Gothic" w:hAnsi="Century Gothic"/>
          <w:sz w:val="22"/>
          <w:szCs w:val="22"/>
        </w:rPr>
        <w:t>Sin embargo, cuando en un argumento se sostiene una conclusión solo porque una persona experta así opina, tampoco estamos frente a un argumento sólido. En todo caso, si queremos afirmar algo basándonos en la opinión de un experto, es más conveniente indicar por qué creemos que ese experto tiene buenas razones para afirmar lo que deseamos sostener.</w:t>
      </w:r>
    </w:p>
    <w:p w:rsidR="008444BC" w:rsidRPr="00046121" w:rsidRDefault="008444BC" w:rsidP="003148E6">
      <w:pPr>
        <w:pStyle w:val="Sangra3detindependiente"/>
        <w:ind w:left="2880" w:right="70"/>
        <w:jc w:val="both"/>
        <w:rPr>
          <w:rFonts w:ascii="Century Gothic" w:hAnsi="Century Gothic"/>
          <w:sz w:val="22"/>
          <w:szCs w:val="22"/>
        </w:rPr>
      </w:pPr>
      <w:r>
        <w:rPr>
          <w:rFonts w:ascii="Century Gothic" w:hAnsi="Century Gothic"/>
          <w:sz w:val="22"/>
          <w:szCs w:val="22"/>
        </w:rPr>
        <w:t>Es frecuente encontrar este tipo de falacia, sutilmente, en la publicidad. Cuando se utiliza la imagen de una persona famosa para promocionar un producto. La persona famosa no tiene competencia para afirmar si el producto el bueno o mejor que otros; pero la imagen de una persona que respetamos o admiramos puede inducirnos a concluir que el producto tiene buenas cualidades; concluir esto último sería el error falaz.</w:t>
      </w:r>
    </w:p>
    <w:p w:rsidR="008444BC" w:rsidRDefault="008444BC" w:rsidP="003148E6">
      <w:pPr>
        <w:tabs>
          <w:tab w:val="left" w:pos="284"/>
        </w:tabs>
        <w:ind w:left="2880" w:right="70"/>
        <w:jc w:val="both"/>
        <w:rPr>
          <w:rFonts w:ascii="Century Gothic" w:hAnsi="Century Gothic"/>
          <w:sz w:val="22"/>
          <w:szCs w:val="22"/>
        </w:rPr>
      </w:pPr>
    </w:p>
    <w:p w:rsidR="008444BC" w:rsidRPr="00046121" w:rsidRDefault="008444BC" w:rsidP="003148E6">
      <w:pPr>
        <w:tabs>
          <w:tab w:val="left" w:pos="284"/>
        </w:tabs>
        <w:ind w:left="2880" w:right="70"/>
        <w:jc w:val="both"/>
        <w:rPr>
          <w:rFonts w:ascii="Century Gothic" w:hAnsi="Century Gothic"/>
          <w:sz w:val="22"/>
          <w:szCs w:val="22"/>
        </w:rPr>
      </w:pPr>
    </w:p>
    <w:p w:rsidR="008444BC" w:rsidRPr="00046121" w:rsidRDefault="008444BC" w:rsidP="00540C28">
      <w:pPr>
        <w:numPr>
          <w:ilvl w:val="0"/>
          <w:numId w:val="3"/>
        </w:numPr>
        <w:tabs>
          <w:tab w:val="left" w:pos="284"/>
          <w:tab w:val="num" w:pos="672"/>
        </w:tabs>
        <w:ind w:left="3192" w:right="70"/>
        <w:jc w:val="both"/>
        <w:rPr>
          <w:rFonts w:ascii="Century Gothic" w:hAnsi="Century Gothic"/>
          <w:sz w:val="22"/>
          <w:szCs w:val="22"/>
        </w:rPr>
      </w:pPr>
      <w:r w:rsidRPr="00046121">
        <w:rPr>
          <w:rFonts w:ascii="Century Gothic" w:hAnsi="Century Gothic"/>
          <w:sz w:val="22"/>
          <w:szCs w:val="22"/>
        </w:rPr>
        <w:t>Accidente</w:t>
      </w:r>
    </w:p>
    <w:p w:rsidR="008444BC" w:rsidRPr="00046121" w:rsidRDefault="008444BC" w:rsidP="003148E6">
      <w:pPr>
        <w:tabs>
          <w:tab w:val="left" w:pos="284"/>
        </w:tabs>
        <w:ind w:left="2880" w:right="70"/>
        <w:jc w:val="both"/>
        <w:rPr>
          <w:rFonts w:ascii="Century Gothic" w:hAnsi="Century Gothic"/>
          <w:sz w:val="22"/>
          <w:szCs w:val="22"/>
        </w:rPr>
      </w:pPr>
    </w:p>
    <w:p w:rsidR="008444BC" w:rsidRDefault="009B517D" w:rsidP="003148E6">
      <w:pPr>
        <w:pStyle w:val="Textodebloque"/>
        <w:ind w:left="2880" w:right="70"/>
        <w:jc w:val="both"/>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39296" behindDoc="0" locked="0" layoutInCell="1" allowOverlap="1" wp14:anchorId="5CC3F64B" wp14:editId="64CC8318">
                <wp:simplePos x="0" y="0"/>
                <wp:positionH relativeFrom="column">
                  <wp:posOffset>-342900</wp:posOffset>
                </wp:positionH>
                <wp:positionV relativeFrom="paragraph">
                  <wp:posOffset>58420</wp:posOffset>
                </wp:positionV>
                <wp:extent cx="1988185" cy="541020"/>
                <wp:effectExtent l="9525" t="10795" r="12065" b="10160"/>
                <wp:wrapNone/>
                <wp:docPr id="13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541020"/>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Lo que compramos ayer lo comemos hoy. Ayer compramos carne cruda. Luego, hoy comemos carne cruda.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7" style="position:absolute;left:0;text-align:left;margin-left:-27pt;margin-top:4.6pt;width:156.55pt;height:4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Lo que compramos ayer lo comemos hoy. Ayer compramos carne cruda. Luego, hoy comemos carne cruda. *</w:t>
                      </w:r>
                    </w:p>
                  </w:txbxContent>
                </v:textbox>
              </v:rect>
            </w:pict>
          </mc:Fallback>
        </mc:AlternateContent>
      </w:r>
      <w:r w:rsidR="008444BC">
        <w:rPr>
          <w:rFonts w:ascii="Century Gothic" w:hAnsi="Century Gothic"/>
          <w:sz w:val="22"/>
          <w:szCs w:val="22"/>
        </w:rPr>
        <w:t xml:space="preserve">La falacia de accidente es diferente de las otras clases de falacias vistas hasta aquí. En ella, la conclusión se basa en una interpretación o aplicación inapropiada de una suerte de regla general. </w:t>
      </w:r>
    </w:p>
    <w:p w:rsidR="008444BC" w:rsidRDefault="008444BC" w:rsidP="003148E6">
      <w:pPr>
        <w:pStyle w:val="Textodebloque"/>
        <w:ind w:left="2880" w:right="70"/>
        <w:jc w:val="both"/>
        <w:rPr>
          <w:rFonts w:ascii="Century Gothic" w:hAnsi="Century Gothic"/>
          <w:sz w:val="22"/>
          <w:szCs w:val="22"/>
        </w:rPr>
      </w:pPr>
      <w:r>
        <w:rPr>
          <w:rFonts w:ascii="Century Gothic" w:hAnsi="Century Gothic"/>
          <w:sz w:val="22"/>
          <w:szCs w:val="22"/>
        </w:rPr>
        <w:t>En el ejemplo, vemos que la premisa indica que la regla general es comer en el día lo que se compró el día anterior; en la conclusión se afirma que comeremos hoy carne cruda pues ayer se compró carne cruda. Pero nada hay en las premisas que nos indique que debemos comer lo que compramos ayer tal y como lo compramos; se trata, pues, de una mala interpretación de lo que se afirma en las premisas.</w:t>
      </w:r>
    </w:p>
    <w:p w:rsidR="008444BC" w:rsidRPr="00046121" w:rsidRDefault="008444BC" w:rsidP="003148E6">
      <w:pPr>
        <w:pStyle w:val="Textodebloque"/>
        <w:ind w:left="2880" w:right="70"/>
        <w:jc w:val="both"/>
        <w:rPr>
          <w:rFonts w:ascii="Century Gothic" w:hAnsi="Century Gothic"/>
          <w:sz w:val="22"/>
          <w:szCs w:val="22"/>
        </w:rPr>
      </w:pPr>
      <w:r>
        <w:rPr>
          <w:rFonts w:ascii="Century Gothic" w:hAnsi="Century Gothic"/>
          <w:sz w:val="22"/>
          <w:szCs w:val="22"/>
        </w:rPr>
        <w:t>En general, podemos decir que la falacia de accidente consiste en aplicar una regla general a un caso que hace la excepción a dicha regla. En el ejemplo, la excepción a la regla es lo crudo.</w:t>
      </w:r>
    </w:p>
    <w:p w:rsidR="008444BC" w:rsidRDefault="008444BC" w:rsidP="003148E6">
      <w:pPr>
        <w:tabs>
          <w:tab w:val="left" w:pos="284"/>
        </w:tabs>
        <w:ind w:left="2880" w:right="70"/>
        <w:jc w:val="both"/>
        <w:rPr>
          <w:rFonts w:ascii="Century Gothic" w:hAnsi="Century Gothic"/>
          <w:sz w:val="22"/>
          <w:szCs w:val="22"/>
        </w:rPr>
      </w:pPr>
    </w:p>
    <w:p w:rsidR="008444BC" w:rsidRPr="00046121" w:rsidRDefault="008444BC" w:rsidP="003148E6">
      <w:pPr>
        <w:tabs>
          <w:tab w:val="left" w:pos="284"/>
        </w:tabs>
        <w:ind w:left="2880" w:right="70"/>
        <w:jc w:val="both"/>
        <w:rPr>
          <w:rFonts w:ascii="Century Gothic" w:hAnsi="Century Gothic"/>
          <w:sz w:val="22"/>
          <w:szCs w:val="22"/>
        </w:rPr>
      </w:pPr>
      <w:r>
        <w:rPr>
          <w:rFonts w:ascii="Century Gothic" w:hAnsi="Century Gothic"/>
          <w:sz w:val="22"/>
          <w:szCs w:val="22"/>
        </w:rPr>
        <w:br w:type="page"/>
      </w:r>
    </w:p>
    <w:p w:rsidR="008444BC" w:rsidRPr="00046121" w:rsidRDefault="008444BC" w:rsidP="00540C28">
      <w:pPr>
        <w:numPr>
          <w:ilvl w:val="0"/>
          <w:numId w:val="3"/>
        </w:numPr>
        <w:tabs>
          <w:tab w:val="num" w:pos="388"/>
        </w:tabs>
        <w:ind w:left="2984" w:right="70" w:hanging="284"/>
        <w:jc w:val="both"/>
        <w:rPr>
          <w:rFonts w:ascii="Century Gothic" w:hAnsi="Century Gothic"/>
          <w:sz w:val="22"/>
          <w:szCs w:val="22"/>
        </w:rPr>
      </w:pPr>
      <w:r w:rsidRPr="00046121">
        <w:rPr>
          <w:rFonts w:ascii="Century Gothic" w:hAnsi="Century Gothic"/>
          <w:sz w:val="22"/>
          <w:szCs w:val="22"/>
        </w:rPr>
        <w:lastRenderedPageBreak/>
        <w:t>Accidente inverso (generalización apresurada)</w:t>
      </w:r>
    </w:p>
    <w:p w:rsidR="008444BC" w:rsidRPr="00046121" w:rsidRDefault="008444BC" w:rsidP="003148E6">
      <w:pPr>
        <w:tabs>
          <w:tab w:val="left" w:pos="284"/>
        </w:tabs>
        <w:ind w:left="2880" w:right="70"/>
        <w:jc w:val="both"/>
        <w:rPr>
          <w:rFonts w:ascii="Century Gothic" w:hAnsi="Century Gothic"/>
          <w:sz w:val="22"/>
          <w:szCs w:val="22"/>
        </w:rPr>
      </w:pPr>
    </w:p>
    <w:p w:rsidR="008444BC" w:rsidRDefault="009B517D" w:rsidP="003148E6">
      <w:pPr>
        <w:pStyle w:val="Sangra3detindependiente"/>
        <w:ind w:left="2880" w:right="70"/>
        <w:jc w:val="both"/>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24960" behindDoc="0" locked="0" layoutInCell="1" allowOverlap="1" wp14:anchorId="14CE267C" wp14:editId="43A712B4">
                <wp:simplePos x="0" y="0"/>
                <wp:positionH relativeFrom="column">
                  <wp:posOffset>-342900</wp:posOffset>
                </wp:positionH>
                <wp:positionV relativeFrom="paragraph">
                  <wp:posOffset>50800</wp:posOffset>
                </wp:positionV>
                <wp:extent cx="1937385" cy="948055"/>
                <wp:effectExtent l="9525" t="12700" r="5715" b="10795"/>
                <wp:wrapNone/>
                <wp:docPr id="1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94805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Este hombre es un alcohólico empedernido; lleva años sumido en el vicio del alcohol y ha destruido a su familia.  Por ello, las personas que consumen alcohol corren el riesgo de destruir sus hogares.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8" style="position:absolute;left:0;text-align:left;margin-left:-27pt;margin-top:4pt;width:152.55pt;height:74.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viLAIAAFI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Este hombre es un alcohólico empedernido; lleva años sumido en el vicio del alcohol y ha destruido a su familia.  Por ello, las personas que consumen alcohol corren el riesgo de destruir sus hogares. *</w:t>
                      </w:r>
                    </w:p>
                  </w:txbxContent>
                </v:textbox>
              </v:rect>
            </w:pict>
          </mc:Fallback>
        </mc:AlternateContent>
      </w:r>
      <w:r w:rsidR="008444BC">
        <w:rPr>
          <w:rFonts w:ascii="Century Gothic" w:hAnsi="Century Gothic"/>
          <w:sz w:val="22"/>
          <w:szCs w:val="22"/>
        </w:rPr>
        <w:t>Como el nombre lo indica, la falacia de accidente inverso es la inversa de la falacia de accidente</w:t>
      </w:r>
      <w:r w:rsidR="008444BC" w:rsidRPr="00046121">
        <w:rPr>
          <w:rFonts w:ascii="Century Gothic" w:hAnsi="Century Gothic"/>
          <w:sz w:val="22"/>
          <w:szCs w:val="22"/>
        </w:rPr>
        <w:t>.</w:t>
      </w:r>
      <w:r w:rsidR="008444BC">
        <w:rPr>
          <w:rFonts w:ascii="Century Gothic" w:hAnsi="Century Gothic"/>
          <w:sz w:val="22"/>
          <w:szCs w:val="22"/>
        </w:rPr>
        <w:t xml:space="preserve"> Si en la anterior se trata de aplicar una regla general a un caso excepcional, en la falacia de accidente inverso se generaliza un caso excepcional.</w:t>
      </w:r>
    </w:p>
    <w:p w:rsidR="008444BC" w:rsidRDefault="008444BC" w:rsidP="003148E6">
      <w:pPr>
        <w:pStyle w:val="Sangra3detindependiente"/>
        <w:ind w:left="2880" w:right="70"/>
        <w:jc w:val="both"/>
        <w:rPr>
          <w:rFonts w:ascii="Century Gothic" w:hAnsi="Century Gothic"/>
          <w:sz w:val="22"/>
          <w:szCs w:val="22"/>
        </w:rPr>
      </w:pPr>
      <w:r>
        <w:rPr>
          <w:rFonts w:ascii="Century Gothic" w:hAnsi="Century Gothic"/>
          <w:sz w:val="22"/>
          <w:szCs w:val="22"/>
        </w:rPr>
        <w:t>Se trata, así, de una mala generalización. Recuérdese que las generalizaciones no son en sí mismas argumentos erróneos; para tenerlo claro, basta pensar en todos los argumentos inductivos que establecen con un alto nivel de probabilidad sus conclusiones.</w:t>
      </w:r>
    </w:p>
    <w:p w:rsidR="008444BC" w:rsidRPr="00046121" w:rsidRDefault="008444BC" w:rsidP="003148E6">
      <w:pPr>
        <w:pStyle w:val="Sangra3detindependiente"/>
        <w:ind w:left="2880" w:right="70"/>
        <w:jc w:val="both"/>
        <w:rPr>
          <w:rFonts w:ascii="Century Gothic" w:hAnsi="Century Gothic"/>
          <w:sz w:val="22"/>
          <w:szCs w:val="22"/>
        </w:rPr>
      </w:pPr>
      <w:r>
        <w:rPr>
          <w:rFonts w:ascii="Century Gothic" w:hAnsi="Century Gothic"/>
          <w:sz w:val="22"/>
          <w:szCs w:val="22"/>
        </w:rPr>
        <w:t>El caso del accidente inverso se centra en que las premisas plantean un caso raro, poco usual, excepcional; y en la conclusión, a partir de dicho caso, se generaliza o el caso se convierte en regla general.</w:t>
      </w:r>
    </w:p>
    <w:p w:rsidR="008444BC" w:rsidRPr="00046121" w:rsidRDefault="008444BC" w:rsidP="003148E6">
      <w:pPr>
        <w:pStyle w:val="Sangra3detindependiente"/>
        <w:ind w:left="2880" w:right="3290"/>
        <w:jc w:val="both"/>
        <w:rPr>
          <w:rFonts w:ascii="Century Gothic" w:hAnsi="Century Gothic"/>
          <w:sz w:val="22"/>
          <w:szCs w:val="22"/>
        </w:rPr>
      </w:pPr>
    </w:p>
    <w:p w:rsidR="008444BC" w:rsidRPr="00046121" w:rsidRDefault="008444BC" w:rsidP="003148E6">
      <w:pPr>
        <w:pStyle w:val="Sangra3detindependiente"/>
        <w:ind w:left="2880" w:right="3290"/>
        <w:jc w:val="both"/>
        <w:rPr>
          <w:rFonts w:ascii="Century Gothic" w:hAnsi="Century Gothic"/>
          <w:sz w:val="22"/>
          <w:szCs w:val="22"/>
        </w:rPr>
      </w:pPr>
    </w:p>
    <w:p w:rsidR="008444BC" w:rsidRPr="00046121" w:rsidRDefault="008444BC" w:rsidP="00540C28">
      <w:pPr>
        <w:pStyle w:val="Sangra3detindependiente"/>
        <w:numPr>
          <w:ilvl w:val="0"/>
          <w:numId w:val="3"/>
        </w:numPr>
        <w:tabs>
          <w:tab w:val="left" w:pos="284"/>
          <w:tab w:val="num" w:pos="672"/>
        </w:tabs>
        <w:ind w:left="3060" w:right="70"/>
        <w:jc w:val="both"/>
        <w:rPr>
          <w:rFonts w:ascii="Century Gothic" w:hAnsi="Century Gothic"/>
          <w:sz w:val="22"/>
          <w:szCs w:val="22"/>
        </w:rPr>
      </w:pPr>
      <w:r w:rsidRPr="00046121">
        <w:rPr>
          <w:rFonts w:ascii="Century Gothic" w:hAnsi="Century Gothic"/>
          <w:sz w:val="22"/>
          <w:szCs w:val="22"/>
        </w:rPr>
        <w:t>Causa falsa</w:t>
      </w:r>
    </w:p>
    <w:p w:rsidR="008444BC" w:rsidRPr="00046121" w:rsidRDefault="008444BC" w:rsidP="003148E6">
      <w:pPr>
        <w:tabs>
          <w:tab w:val="left" w:pos="284"/>
        </w:tabs>
        <w:ind w:left="2880" w:right="70"/>
        <w:jc w:val="both"/>
        <w:rPr>
          <w:rFonts w:ascii="Century Gothic" w:hAnsi="Century Gothic"/>
          <w:sz w:val="22"/>
          <w:szCs w:val="22"/>
        </w:rPr>
      </w:pPr>
    </w:p>
    <w:p w:rsidR="008444BC" w:rsidRDefault="009B517D" w:rsidP="003148E6">
      <w:pPr>
        <w:tabs>
          <w:tab w:val="left" w:pos="284"/>
        </w:tabs>
        <w:ind w:left="3060"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25984" behindDoc="0" locked="0" layoutInCell="1" allowOverlap="1" wp14:anchorId="7B854AF2" wp14:editId="439911A9">
                <wp:simplePos x="0" y="0"/>
                <wp:positionH relativeFrom="column">
                  <wp:posOffset>-213360</wp:posOffset>
                </wp:positionH>
                <wp:positionV relativeFrom="paragraph">
                  <wp:posOffset>55880</wp:posOffset>
                </wp:positionV>
                <wp:extent cx="1819910" cy="969645"/>
                <wp:effectExtent l="5715" t="8255" r="12700" b="12700"/>
                <wp:wrapNone/>
                <wp:docPr id="13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96964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Hoy llovió porque los habitantes de la tribu hicieron sonar sus tambores.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El profesor se enfermó porque clavé un alfiler en su 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9" style="position:absolute;left:0;text-align:left;margin-left:-16.8pt;margin-top:4.4pt;width:143.3pt;height:76.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Hoy llovió porque los habitantes de la tribu hicieron sonar sus tambores.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El profesor se enfermó porque clavé un alfiler en su foto.</w:t>
                      </w:r>
                    </w:p>
                  </w:txbxContent>
                </v:textbox>
              </v:rect>
            </w:pict>
          </mc:Fallback>
        </mc:AlternateContent>
      </w:r>
      <w:r w:rsidR="008444BC">
        <w:rPr>
          <w:rFonts w:ascii="Century Gothic" w:hAnsi="Century Gothic"/>
          <w:sz w:val="22"/>
          <w:szCs w:val="22"/>
        </w:rPr>
        <w:t>En la falacia de causa falsa, la conclusión se plantea como efecto de una causa expuesta en las premisas. Se trata, así, de una relación causa-efecto. Para que esta relación exprese una falacia, tiene que ocurrir que la conclusión no sea el efecto real de la causa expuesta en la conclusión, sino que simplemente la supuesta causa es un evento anterior al de la conclusión y se asume como causa, cuando no lo es en realidad.</w:t>
      </w:r>
    </w:p>
    <w:p w:rsidR="008444BC" w:rsidRPr="00046121" w:rsidRDefault="008444BC" w:rsidP="003148E6">
      <w:pPr>
        <w:tabs>
          <w:tab w:val="left" w:pos="284"/>
        </w:tabs>
        <w:ind w:left="2880" w:right="70"/>
        <w:jc w:val="both"/>
        <w:rPr>
          <w:rFonts w:ascii="Century Gothic" w:hAnsi="Century Gothic"/>
          <w:sz w:val="22"/>
          <w:szCs w:val="22"/>
        </w:rPr>
      </w:pPr>
    </w:p>
    <w:p w:rsidR="008444BC" w:rsidRPr="00046121" w:rsidRDefault="008444BC" w:rsidP="003148E6">
      <w:pPr>
        <w:tabs>
          <w:tab w:val="left" w:pos="284"/>
        </w:tabs>
        <w:ind w:left="2880" w:right="70"/>
        <w:jc w:val="both"/>
        <w:rPr>
          <w:rFonts w:ascii="Century Gothic" w:hAnsi="Century Gothic"/>
          <w:sz w:val="22"/>
          <w:szCs w:val="22"/>
        </w:rPr>
      </w:pPr>
    </w:p>
    <w:p w:rsidR="008444BC" w:rsidRPr="00046121" w:rsidRDefault="008444BC" w:rsidP="00540C28">
      <w:pPr>
        <w:numPr>
          <w:ilvl w:val="0"/>
          <w:numId w:val="3"/>
        </w:numPr>
        <w:tabs>
          <w:tab w:val="clear" w:pos="2880"/>
          <w:tab w:val="left" w:pos="284"/>
          <w:tab w:val="num" w:pos="3060"/>
        </w:tabs>
        <w:ind w:left="3060" w:right="70"/>
        <w:jc w:val="both"/>
        <w:rPr>
          <w:rFonts w:ascii="Century Gothic" w:hAnsi="Century Gothic"/>
          <w:sz w:val="22"/>
          <w:szCs w:val="22"/>
        </w:rPr>
      </w:pPr>
      <w:r w:rsidRPr="00046121">
        <w:rPr>
          <w:rFonts w:ascii="Century Gothic" w:hAnsi="Century Gothic"/>
          <w:sz w:val="22"/>
          <w:szCs w:val="22"/>
        </w:rPr>
        <w:t>Petición de principio (círculo vicioso)</w:t>
      </w:r>
    </w:p>
    <w:p w:rsidR="008444BC" w:rsidRPr="00046121" w:rsidRDefault="008444BC" w:rsidP="003148E6">
      <w:pPr>
        <w:tabs>
          <w:tab w:val="left" w:pos="284"/>
        </w:tabs>
        <w:ind w:left="2880" w:right="70"/>
        <w:jc w:val="both"/>
        <w:rPr>
          <w:rFonts w:ascii="Century Gothic" w:hAnsi="Century Gothic"/>
          <w:sz w:val="22"/>
          <w:szCs w:val="22"/>
        </w:rPr>
      </w:pPr>
    </w:p>
    <w:p w:rsidR="008444BC" w:rsidRDefault="009B517D" w:rsidP="003148E6">
      <w:pPr>
        <w:pStyle w:val="Sangra3detindependiente"/>
        <w:ind w:left="3060" w:right="70"/>
        <w:jc w:val="both"/>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27008" behindDoc="0" locked="0" layoutInCell="1" allowOverlap="1" wp14:anchorId="624761E0" wp14:editId="6782B446">
                <wp:simplePos x="0" y="0"/>
                <wp:positionH relativeFrom="column">
                  <wp:posOffset>-285750</wp:posOffset>
                </wp:positionH>
                <wp:positionV relativeFrom="paragraph">
                  <wp:posOffset>15875</wp:posOffset>
                </wp:positionV>
                <wp:extent cx="1920240" cy="1361440"/>
                <wp:effectExtent l="9525" t="6350" r="13335" b="13335"/>
                <wp:wrapNone/>
                <wp:docPr id="13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61440"/>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Conceder a todo hombre ilimitada libertad de expresión debe ser siempre ventajoso para el Estado; pues es sumamente beneficioso para los intereses de la comunidad que todo individuo goce de una posibilidad, absolutamente sin trabas, de manifestar sus sentimientos.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0" style="position:absolute;left:0;text-align:left;margin-left:-22.5pt;margin-top:1.25pt;width:151.2pt;height:107.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Conceder a todo hombre ilimitada libertad de expresión debe ser siempre ventajoso para el Estado; pues es sumamente beneficioso para los intereses de la comunidad que todo individuo goce de una posibilidad, absolutamente sin trabas, de manifestar sus sentimientos.  *</w:t>
                      </w:r>
                    </w:p>
                  </w:txbxContent>
                </v:textbox>
              </v:rect>
            </w:pict>
          </mc:Fallback>
        </mc:AlternateContent>
      </w:r>
      <w:r w:rsidR="008444BC">
        <w:rPr>
          <w:rFonts w:ascii="Century Gothic" w:hAnsi="Century Gothic"/>
          <w:sz w:val="22"/>
          <w:szCs w:val="22"/>
        </w:rPr>
        <w:t xml:space="preserve">La falacia de círculo vicioso es una de las falacias más comunes y, al mismo tiempo, más </w:t>
      </w:r>
      <w:proofErr w:type="gramStart"/>
      <w:r w:rsidR="008444BC">
        <w:rPr>
          <w:rFonts w:ascii="Century Gothic" w:hAnsi="Century Gothic"/>
          <w:sz w:val="22"/>
          <w:szCs w:val="22"/>
        </w:rPr>
        <w:t>peligrosas</w:t>
      </w:r>
      <w:proofErr w:type="gramEnd"/>
      <w:r w:rsidR="008444BC" w:rsidRPr="00046121">
        <w:rPr>
          <w:rFonts w:ascii="Century Gothic" w:hAnsi="Century Gothic"/>
          <w:sz w:val="22"/>
          <w:szCs w:val="22"/>
        </w:rPr>
        <w:t>.</w:t>
      </w:r>
      <w:r w:rsidR="008444BC">
        <w:rPr>
          <w:rFonts w:ascii="Century Gothic" w:hAnsi="Century Gothic"/>
          <w:sz w:val="22"/>
          <w:szCs w:val="22"/>
        </w:rPr>
        <w:t xml:space="preserve"> Es común porque es muy fácil caer en ella por descuido; y es peligrosa porque es muy fácil no darse cuenta de que estamos frente a una falacia de este tipo.</w:t>
      </w:r>
    </w:p>
    <w:p w:rsidR="008444BC" w:rsidRDefault="008444BC" w:rsidP="003148E6">
      <w:pPr>
        <w:pStyle w:val="Sangra3detindependiente"/>
        <w:ind w:left="3060" w:right="70"/>
        <w:jc w:val="both"/>
        <w:rPr>
          <w:rFonts w:ascii="Century Gothic" w:hAnsi="Century Gothic"/>
          <w:sz w:val="22"/>
          <w:szCs w:val="22"/>
        </w:rPr>
      </w:pPr>
      <w:r>
        <w:rPr>
          <w:rFonts w:ascii="Century Gothic" w:hAnsi="Century Gothic"/>
          <w:sz w:val="22"/>
          <w:szCs w:val="22"/>
        </w:rPr>
        <w:t xml:space="preserve">Consiste en que las premisas y la conclusión dicen lo mismo; por ello se trata de un argumento circular. Es algo así como decir que X es cierto simplemente porque es cierto; no se añade, pues, ninguna razón que sustente la verdad de X. </w:t>
      </w:r>
    </w:p>
    <w:p w:rsidR="008444BC" w:rsidRPr="00046121" w:rsidRDefault="008444BC" w:rsidP="003148E6">
      <w:pPr>
        <w:pStyle w:val="Sangra3detindependiente"/>
        <w:ind w:left="3060" w:right="70"/>
        <w:jc w:val="both"/>
        <w:rPr>
          <w:rFonts w:ascii="Century Gothic" w:hAnsi="Century Gothic"/>
          <w:sz w:val="22"/>
          <w:szCs w:val="22"/>
        </w:rPr>
      </w:pPr>
      <w:r>
        <w:rPr>
          <w:rFonts w:ascii="Century Gothic" w:hAnsi="Century Gothic"/>
          <w:sz w:val="22"/>
          <w:szCs w:val="22"/>
        </w:rPr>
        <w:t>Ahora bien, ¿cómo puede ser común este tipo de error tan evidente? Porque la premisa y la conclusión contienen la misma información pero expresa de distinta manera; entonces se esconde el hecho de que la premisa no aporta nada para la defensa de la conclusión. Y, por esta misma razón, no es fácil siempre darse cuenta de que el argumento es circular.</w:t>
      </w:r>
    </w:p>
    <w:p w:rsidR="008444BC" w:rsidRPr="00046121" w:rsidRDefault="008444BC" w:rsidP="003148E6">
      <w:pPr>
        <w:pStyle w:val="Sangra3detindependiente"/>
        <w:ind w:left="2880" w:right="70"/>
        <w:jc w:val="both"/>
        <w:rPr>
          <w:rFonts w:ascii="Century Gothic" w:hAnsi="Century Gothic"/>
          <w:sz w:val="22"/>
          <w:szCs w:val="22"/>
        </w:rPr>
      </w:pPr>
    </w:p>
    <w:p w:rsidR="008444BC" w:rsidRPr="00046121" w:rsidRDefault="008444BC" w:rsidP="003148E6">
      <w:pPr>
        <w:pStyle w:val="Sangra3detindependiente"/>
        <w:ind w:left="2880" w:right="70"/>
        <w:jc w:val="both"/>
        <w:rPr>
          <w:rFonts w:ascii="Century Gothic" w:hAnsi="Century Gothic"/>
          <w:sz w:val="22"/>
          <w:szCs w:val="22"/>
        </w:rPr>
      </w:pPr>
    </w:p>
    <w:p w:rsidR="008444BC" w:rsidRPr="00046121" w:rsidRDefault="008444BC" w:rsidP="00540C28">
      <w:pPr>
        <w:pStyle w:val="Sangra3detindependiente"/>
        <w:numPr>
          <w:ilvl w:val="0"/>
          <w:numId w:val="3"/>
        </w:numPr>
        <w:tabs>
          <w:tab w:val="clear" w:pos="2880"/>
          <w:tab w:val="left" w:pos="284"/>
          <w:tab w:val="num" w:pos="3060"/>
        </w:tabs>
        <w:ind w:left="3060" w:right="70"/>
        <w:jc w:val="both"/>
        <w:rPr>
          <w:rFonts w:ascii="Century Gothic" w:hAnsi="Century Gothic"/>
          <w:sz w:val="22"/>
          <w:szCs w:val="22"/>
        </w:rPr>
      </w:pPr>
      <w:r w:rsidRPr="00046121">
        <w:rPr>
          <w:rFonts w:ascii="Century Gothic" w:hAnsi="Century Gothic"/>
          <w:sz w:val="22"/>
          <w:szCs w:val="22"/>
        </w:rPr>
        <w:t>Pregunta compleja</w:t>
      </w:r>
    </w:p>
    <w:p w:rsidR="008444BC" w:rsidRPr="00046121" w:rsidRDefault="008444BC" w:rsidP="003148E6">
      <w:pPr>
        <w:tabs>
          <w:tab w:val="left" w:pos="284"/>
        </w:tabs>
        <w:ind w:left="2880" w:right="70"/>
        <w:jc w:val="both"/>
        <w:rPr>
          <w:rFonts w:ascii="Century Gothic" w:hAnsi="Century Gothic"/>
          <w:sz w:val="22"/>
          <w:szCs w:val="22"/>
        </w:rPr>
      </w:pPr>
    </w:p>
    <w:p w:rsidR="008444BC" w:rsidRDefault="009B517D" w:rsidP="003148E6">
      <w:pPr>
        <w:tabs>
          <w:tab w:val="left" w:pos="284"/>
        </w:tabs>
        <w:ind w:left="3060"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28032" behindDoc="0" locked="0" layoutInCell="1" allowOverlap="1" wp14:anchorId="1C4AE2D5" wp14:editId="7FECD373">
                <wp:simplePos x="0" y="0"/>
                <wp:positionH relativeFrom="column">
                  <wp:posOffset>-342900</wp:posOffset>
                </wp:positionH>
                <wp:positionV relativeFrom="paragraph">
                  <wp:posOffset>55245</wp:posOffset>
                </wp:positionV>
                <wp:extent cx="1943100" cy="1097280"/>
                <wp:effectExtent l="9525" t="7620" r="9525" b="9525"/>
                <wp:wrapNone/>
                <wp:docPr id="13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97280"/>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En un juicio, el discal interroga al acusado:</w:t>
                            </w:r>
                          </w:p>
                          <w:p w:rsidR="00A608F2" w:rsidRPr="00FB47D9" w:rsidRDefault="00A608F2" w:rsidP="00540C28">
                            <w:pPr>
                              <w:pStyle w:val="Prrafodelista"/>
                              <w:numPr>
                                <w:ilvl w:val="0"/>
                                <w:numId w:val="29"/>
                              </w:numPr>
                              <w:spacing w:after="0" w:line="240" w:lineRule="auto"/>
                              <w:jc w:val="both"/>
                              <w:rPr>
                                <w:sz w:val="18"/>
                                <w:szCs w:val="18"/>
                              </w:rPr>
                            </w:pPr>
                            <w:r w:rsidRPr="00FB47D9">
                              <w:rPr>
                                <w:sz w:val="18"/>
                                <w:szCs w:val="18"/>
                              </w:rPr>
                              <w:t>Conteste sí o no, ¿ha dejado usted de pegarle a su mujer?</w:t>
                            </w:r>
                          </w:p>
                          <w:p w:rsidR="00A608F2" w:rsidRPr="00FB47D9" w:rsidRDefault="00A608F2" w:rsidP="00540C28">
                            <w:pPr>
                              <w:pStyle w:val="Prrafodelista"/>
                              <w:numPr>
                                <w:ilvl w:val="0"/>
                                <w:numId w:val="29"/>
                              </w:numPr>
                              <w:spacing w:after="0" w:line="240" w:lineRule="auto"/>
                              <w:jc w:val="both"/>
                              <w:rPr>
                                <w:sz w:val="18"/>
                                <w:szCs w:val="18"/>
                              </w:rPr>
                            </w:pPr>
                            <w:r w:rsidRPr="00FB47D9">
                              <w:rPr>
                                <w:sz w:val="18"/>
                                <w:szCs w:val="18"/>
                              </w:rPr>
                              <w:t xml:space="preserve">Yo… </w:t>
                            </w:r>
                            <w:proofErr w:type="spellStart"/>
                            <w:r w:rsidRPr="00FB47D9">
                              <w:rPr>
                                <w:sz w:val="18"/>
                                <w:szCs w:val="18"/>
                              </w:rPr>
                              <w:t>esteeeeeeeeeeee</w:t>
                            </w:r>
                            <w:proofErr w:type="spellEnd"/>
                            <w:r w:rsidRPr="00FB47D9">
                              <w:rPr>
                                <w:sz w:val="18"/>
                                <w:szCs w:val="18"/>
                              </w:rPr>
                              <w:t>…. No.</w:t>
                            </w:r>
                          </w:p>
                          <w:p w:rsidR="00A608F2" w:rsidRPr="00FB47D9" w:rsidRDefault="00A608F2" w:rsidP="00540C28">
                            <w:pPr>
                              <w:pStyle w:val="Prrafodelista"/>
                              <w:numPr>
                                <w:ilvl w:val="0"/>
                                <w:numId w:val="29"/>
                              </w:numPr>
                              <w:spacing w:after="0" w:line="240" w:lineRule="auto"/>
                              <w:jc w:val="both"/>
                              <w:rPr>
                                <w:sz w:val="18"/>
                                <w:szCs w:val="18"/>
                              </w:rPr>
                            </w:pPr>
                            <w:r w:rsidRPr="00FB47D9">
                              <w:rPr>
                                <w:sz w:val="18"/>
                                <w:szCs w:val="18"/>
                              </w:rPr>
                              <w:t>¡Ajá! Entonces admite que le pegaba.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51" style="position:absolute;left:0;text-align:left;margin-left:-27pt;margin-top:4.35pt;width:153pt;height:86.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En un juicio, el discal interroga al acusado:</w:t>
                      </w:r>
                    </w:p>
                    <w:p w:rsidR="00A608F2" w:rsidRPr="00FB47D9" w:rsidRDefault="00A608F2" w:rsidP="00540C28">
                      <w:pPr>
                        <w:pStyle w:val="Prrafodelista"/>
                        <w:numPr>
                          <w:ilvl w:val="0"/>
                          <w:numId w:val="29"/>
                        </w:numPr>
                        <w:spacing w:after="0" w:line="240" w:lineRule="auto"/>
                        <w:jc w:val="both"/>
                        <w:rPr>
                          <w:sz w:val="18"/>
                          <w:szCs w:val="18"/>
                        </w:rPr>
                      </w:pPr>
                      <w:r w:rsidRPr="00FB47D9">
                        <w:rPr>
                          <w:sz w:val="18"/>
                          <w:szCs w:val="18"/>
                        </w:rPr>
                        <w:t>Conteste sí o no, ¿ha dejado usted de pegarle a su mujer?</w:t>
                      </w:r>
                    </w:p>
                    <w:p w:rsidR="00A608F2" w:rsidRPr="00FB47D9" w:rsidRDefault="00A608F2" w:rsidP="00540C28">
                      <w:pPr>
                        <w:pStyle w:val="Prrafodelista"/>
                        <w:numPr>
                          <w:ilvl w:val="0"/>
                          <w:numId w:val="29"/>
                        </w:numPr>
                        <w:spacing w:after="0" w:line="240" w:lineRule="auto"/>
                        <w:jc w:val="both"/>
                        <w:rPr>
                          <w:sz w:val="18"/>
                          <w:szCs w:val="18"/>
                        </w:rPr>
                      </w:pPr>
                      <w:r w:rsidRPr="00FB47D9">
                        <w:rPr>
                          <w:sz w:val="18"/>
                          <w:szCs w:val="18"/>
                        </w:rPr>
                        <w:t xml:space="preserve">Yo… </w:t>
                      </w:r>
                      <w:proofErr w:type="spellStart"/>
                      <w:r w:rsidRPr="00FB47D9">
                        <w:rPr>
                          <w:sz w:val="18"/>
                          <w:szCs w:val="18"/>
                        </w:rPr>
                        <w:t>esteeeeeeeeeeee</w:t>
                      </w:r>
                      <w:proofErr w:type="spellEnd"/>
                      <w:r w:rsidRPr="00FB47D9">
                        <w:rPr>
                          <w:sz w:val="18"/>
                          <w:szCs w:val="18"/>
                        </w:rPr>
                        <w:t>…. No.</w:t>
                      </w:r>
                    </w:p>
                    <w:p w:rsidR="00A608F2" w:rsidRPr="00FB47D9" w:rsidRDefault="00A608F2" w:rsidP="00540C28">
                      <w:pPr>
                        <w:pStyle w:val="Prrafodelista"/>
                        <w:numPr>
                          <w:ilvl w:val="0"/>
                          <w:numId w:val="29"/>
                        </w:numPr>
                        <w:spacing w:after="0" w:line="240" w:lineRule="auto"/>
                        <w:jc w:val="both"/>
                        <w:rPr>
                          <w:sz w:val="18"/>
                          <w:szCs w:val="18"/>
                        </w:rPr>
                      </w:pPr>
                      <w:r w:rsidRPr="00FB47D9">
                        <w:rPr>
                          <w:sz w:val="18"/>
                          <w:szCs w:val="18"/>
                        </w:rPr>
                        <w:t>¡Ajá! Entonces admite que le pegaba.  *</w:t>
                      </w:r>
                    </w:p>
                  </w:txbxContent>
                </v:textbox>
              </v:rect>
            </w:pict>
          </mc:Fallback>
        </mc:AlternateContent>
      </w:r>
      <w:r w:rsidR="008444BC">
        <w:rPr>
          <w:rFonts w:ascii="Century Gothic" w:hAnsi="Century Gothic"/>
          <w:sz w:val="22"/>
          <w:szCs w:val="22"/>
        </w:rPr>
        <w:t>La falacia de pregunta compleja tiene lugar solo en el contexto de un diálogo</w:t>
      </w:r>
      <w:r w:rsidR="008444BC" w:rsidRPr="00046121">
        <w:rPr>
          <w:rFonts w:ascii="Century Gothic" w:hAnsi="Century Gothic"/>
          <w:sz w:val="22"/>
          <w:szCs w:val="22"/>
        </w:rPr>
        <w:t>.</w:t>
      </w:r>
      <w:r w:rsidR="008444BC">
        <w:rPr>
          <w:rFonts w:ascii="Century Gothic" w:hAnsi="Century Gothic"/>
          <w:sz w:val="22"/>
          <w:szCs w:val="22"/>
        </w:rPr>
        <w:t xml:space="preserve"> Consiste en que un interlocutor plantea una pregunta tramposa al otro interlocutor y lo fuerza, por la forma y el contenido de la pregunta, a una respuesta que, cualquiera que sea, lo llevará a una conclusión que el interpelado no habría deseado sostener.</w:t>
      </w:r>
    </w:p>
    <w:p w:rsidR="008444BC" w:rsidRDefault="008444BC" w:rsidP="003148E6">
      <w:pPr>
        <w:tabs>
          <w:tab w:val="left" w:pos="284"/>
        </w:tabs>
        <w:ind w:left="3060" w:right="70"/>
        <w:jc w:val="both"/>
        <w:rPr>
          <w:rFonts w:ascii="Century Gothic" w:hAnsi="Century Gothic"/>
          <w:sz w:val="22"/>
          <w:szCs w:val="22"/>
        </w:rPr>
      </w:pPr>
      <w:r>
        <w:rPr>
          <w:rFonts w:ascii="Century Gothic" w:hAnsi="Century Gothic"/>
          <w:sz w:val="22"/>
          <w:szCs w:val="22"/>
        </w:rPr>
        <w:t>En el ejemplo, como se puede observar, si el acusado responde que no a la pregunta del fiscal, estaría admitiendo que le pegaba y le sigue pegando a su esposa. Al responder que no le sigue pegando, está admitiendo, aunque no lo haya querido así, que no le pega ahora pero que sí lo hacía antes. La pregunta es, pues, tramposa en sí misma.</w:t>
      </w:r>
    </w:p>
    <w:p w:rsidR="008444BC" w:rsidRPr="00046121" w:rsidRDefault="008444BC" w:rsidP="003148E6">
      <w:pPr>
        <w:tabs>
          <w:tab w:val="left" w:pos="284"/>
        </w:tabs>
        <w:ind w:left="3060" w:right="70"/>
        <w:jc w:val="both"/>
        <w:rPr>
          <w:rFonts w:ascii="Century Gothic" w:hAnsi="Century Gothic"/>
          <w:sz w:val="22"/>
          <w:szCs w:val="22"/>
        </w:rPr>
      </w:pPr>
      <w:r>
        <w:rPr>
          <w:rFonts w:ascii="Century Gothic" w:hAnsi="Century Gothic"/>
          <w:sz w:val="22"/>
          <w:szCs w:val="22"/>
        </w:rPr>
        <w:t>La única forma de evitar caer en este tipo de falacia es poniendo en evidencia la trampa que la pregunta contiene. Es decir, el acusado tendría que haberse negado a responder una pregunta como esa y tendría que haber señalado que no le pegaba antes ni nunca a su esposa, si lo que realmente quiere es afirmar que nunca le pegó.</w:t>
      </w:r>
    </w:p>
    <w:p w:rsidR="008444BC" w:rsidRPr="00046121" w:rsidRDefault="008444BC" w:rsidP="003148E6">
      <w:pPr>
        <w:tabs>
          <w:tab w:val="left" w:pos="284"/>
        </w:tabs>
        <w:ind w:left="2880" w:right="70"/>
        <w:jc w:val="both"/>
        <w:rPr>
          <w:rFonts w:ascii="Century Gothic" w:hAnsi="Century Gothic"/>
          <w:sz w:val="22"/>
          <w:szCs w:val="22"/>
        </w:rPr>
      </w:pPr>
    </w:p>
    <w:p w:rsidR="008444BC" w:rsidRPr="00046121" w:rsidRDefault="008444BC" w:rsidP="003148E6">
      <w:pPr>
        <w:tabs>
          <w:tab w:val="left" w:pos="284"/>
        </w:tabs>
        <w:ind w:left="2880" w:right="70"/>
        <w:jc w:val="both"/>
        <w:rPr>
          <w:rFonts w:ascii="Century Gothic" w:hAnsi="Century Gothic"/>
          <w:sz w:val="22"/>
          <w:szCs w:val="22"/>
        </w:rPr>
      </w:pPr>
    </w:p>
    <w:p w:rsidR="008444BC" w:rsidRPr="00046121" w:rsidRDefault="008444BC" w:rsidP="00540C28">
      <w:pPr>
        <w:numPr>
          <w:ilvl w:val="0"/>
          <w:numId w:val="3"/>
        </w:numPr>
        <w:tabs>
          <w:tab w:val="clear" w:pos="2880"/>
          <w:tab w:val="left" w:pos="284"/>
          <w:tab w:val="num" w:pos="3060"/>
        </w:tabs>
        <w:ind w:left="3060" w:right="70"/>
        <w:jc w:val="both"/>
        <w:rPr>
          <w:rFonts w:ascii="Century Gothic" w:hAnsi="Century Gothic"/>
          <w:sz w:val="22"/>
          <w:szCs w:val="22"/>
        </w:rPr>
      </w:pPr>
      <w:r w:rsidRPr="00046121">
        <w:rPr>
          <w:rFonts w:ascii="Century Gothic" w:hAnsi="Century Gothic"/>
          <w:sz w:val="22"/>
          <w:szCs w:val="22"/>
        </w:rPr>
        <w:t xml:space="preserve">Conclusión </w:t>
      </w:r>
      <w:proofErr w:type="spellStart"/>
      <w:r w:rsidRPr="00046121">
        <w:rPr>
          <w:rFonts w:ascii="Century Gothic" w:hAnsi="Century Gothic"/>
          <w:sz w:val="22"/>
          <w:szCs w:val="22"/>
        </w:rPr>
        <w:t>inatinente</w:t>
      </w:r>
      <w:proofErr w:type="spellEnd"/>
    </w:p>
    <w:p w:rsidR="008444BC" w:rsidRPr="00046121" w:rsidRDefault="008444BC" w:rsidP="003148E6">
      <w:pPr>
        <w:tabs>
          <w:tab w:val="left" w:pos="284"/>
        </w:tabs>
        <w:ind w:left="2880" w:right="70"/>
        <w:jc w:val="both"/>
        <w:rPr>
          <w:rFonts w:ascii="Century Gothic" w:hAnsi="Century Gothic"/>
          <w:sz w:val="22"/>
          <w:szCs w:val="22"/>
        </w:rPr>
      </w:pPr>
    </w:p>
    <w:p w:rsidR="008444BC" w:rsidRDefault="009B517D" w:rsidP="003148E6">
      <w:pPr>
        <w:pStyle w:val="Sangra3detindependiente"/>
        <w:ind w:left="2880" w:right="70"/>
        <w:jc w:val="both"/>
        <w:rPr>
          <w:rFonts w:ascii="Century Gothic" w:hAnsi="Century Gothic"/>
          <w:sz w:val="22"/>
          <w:szCs w:val="22"/>
        </w:rPr>
      </w:pPr>
      <w:r>
        <w:rPr>
          <w:rFonts w:ascii="Century Gothic" w:hAnsi="Century Gothic"/>
          <w:noProof/>
          <w:sz w:val="22"/>
          <w:szCs w:val="22"/>
          <w:lang w:val="es-PE" w:eastAsia="es-PE"/>
        </w:rPr>
        <mc:AlternateContent>
          <mc:Choice Requires="wps">
            <w:drawing>
              <wp:anchor distT="0" distB="0" distL="114300" distR="114300" simplePos="0" relativeHeight="251629056" behindDoc="0" locked="0" layoutInCell="1" allowOverlap="1" wp14:anchorId="3B78ED52" wp14:editId="29353716">
                <wp:simplePos x="0" y="0"/>
                <wp:positionH relativeFrom="column">
                  <wp:posOffset>-365760</wp:posOffset>
                </wp:positionH>
                <wp:positionV relativeFrom="paragraph">
                  <wp:posOffset>52070</wp:posOffset>
                </wp:positionV>
                <wp:extent cx="1943100" cy="821055"/>
                <wp:effectExtent l="5715" t="13970" r="13335" b="12700"/>
                <wp:wrapNone/>
                <wp:docPr id="13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2105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rPr>
                                <w:rFonts w:ascii="Calibri" w:hAnsi="Calibri"/>
                                <w:sz w:val="18"/>
                                <w:szCs w:val="18"/>
                              </w:rPr>
                            </w:pPr>
                            <w:r w:rsidRPr="00FB47D9">
                              <w:rPr>
                                <w:rFonts w:ascii="Calibri" w:hAnsi="Calibri"/>
                                <w:sz w:val="18"/>
                                <w:szCs w:val="18"/>
                              </w:rPr>
                              <w:t>Esta propuesta para mejorar los servicios de agua y desagüe es la más razonable y útil, puesto que todas las personas tienen derecho a gozar de estos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52" style="position:absolute;left:0;text-align:left;margin-left:-28.8pt;margin-top:4.1pt;width:153pt;height:64.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">
                <v:textbox>
                  <w:txbxContent>
                    <w:p w:rsidR="00A608F2" w:rsidRPr="00FB47D9" w:rsidRDefault="00A608F2" w:rsidP="008444BC">
                      <w:pPr>
                        <w:rPr>
                          <w:rFonts w:ascii="Calibri" w:hAnsi="Calibri"/>
                          <w:sz w:val="18"/>
                          <w:szCs w:val="18"/>
                        </w:rPr>
                      </w:pPr>
                      <w:r w:rsidRPr="00FB47D9">
                        <w:rPr>
                          <w:rFonts w:ascii="Calibri" w:hAnsi="Calibri"/>
                          <w:sz w:val="18"/>
                          <w:szCs w:val="18"/>
                        </w:rPr>
                        <w:t>Esta propuesta para mejorar los servicios de agua y desagüe es la más razonable y útil, puesto que todas las personas tienen derecho a gozar de estos servicios.  *</w:t>
                      </w:r>
                    </w:p>
                  </w:txbxContent>
                </v:textbox>
              </v:rect>
            </w:pict>
          </mc:Fallback>
        </mc:AlternateContent>
      </w:r>
      <w:r w:rsidR="008444BC">
        <w:rPr>
          <w:rFonts w:ascii="Century Gothic" w:hAnsi="Century Gothic"/>
          <w:sz w:val="22"/>
          <w:szCs w:val="22"/>
        </w:rPr>
        <w:t xml:space="preserve">La falacia de conclusión </w:t>
      </w:r>
      <w:proofErr w:type="spellStart"/>
      <w:r w:rsidR="008444BC">
        <w:rPr>
          <w:rFonts w:ascii="Century Gothic" w:hAnsi="Century Gothic"/>
          <w:sz w:val="22"/>
          <w:szCs w:val="22"/>
        </w:rPr>
        <w:t>inatinente</w:t>
      </w:r>
      <w:proofErr w:type="spellEnd"/>
      <w:r w:rsidR="008444BC">
        <w:rPr>
          <w:rFonts w:ascii="Century Gothic" w:hAnsi="Century Gothic"/>
          <w:sz w:val="22"/>
          <w:szCs w:val="22"/>
        </w:rPr>
        <w:t xml:space="preserve"> puede ser descrita como un error de falta de precisión –o de puntería si se quiere</w:t>
      </w:r>
      <w:r w:rsidR="008444BC" w:rsidRPr="00046121">
        <w:rPr>
          <w:rFonts w:ascii="Century Gothic" w:hAnsi="Century Gothic"/>
          <w:sz w:val="22"/>
          <w:szCs w:val="22"/>
        </w:rPr>
        <w:t>.</w:t>
      </w:r>
      <w:r w:rsidR="008444BC">
        <w:rPr>
          <w:rFonts w:ascii="Century Gothic" w:hAnsi="Century Gothic"/>
          <w:sz w:val="22"/>
          <w:szCs w:val="22"/>
        </w:rPr>
        <w:t xml:space="preserve"> Consiste en que las premisas apuntan en una dirección totalmente distinta de lo que se afirma finalmente en la conclusión.</w:t>
      </w:r>
    </w:p>
    <w:p w:rsidR="008444BC" w:rsidRPr="00046121" w:rsidRDefault="008444BC" w:rsidP="003148E6">
      <w:pPr>
        <w:pStyle w:val="Sangra3detindependiente"/>
        <w:ind w:left="2880" w:right="70"/>
        <w:jc w:val="both"/>
        <w:rPr>
          <w:rFonts w:ascii="Century Gothic" w:hAnsi="Century Gothic"/>
          <w:sz w:val="22"/>
          <w:szCs w:val="22"/>
        </w:rPr>
      </w:pPr>
      <w:r>
        <w:rPr>
          <w:rFonts w:ascii="Century Gothic" w:hAnsi="Century Gothic"/>
          <w:sz w:val="22"/>
          <w:szCs w:val="22"/>
        </w:rPr>
        <w:t xml:space="preserve">En el ejemplo, la premisa afirma algo con lo que es fácil estar de acuerdo: todas las personas tienen derecho a gozar de los servicios de agua y desagüe; sin embargo, esto no sostiene que una propuesta para </w:t>
      </w:r>
      <w:proofErr w:type="spellStart"/>
      <w:r>
        <w:rPr>
          <w:rFonts w:ascii="Century Gothic" w:hAnsi="Century Gothic"/>
          <w:sz w:val="22"/>
          <w:szCs w:val="22"/>
        </w:rPr>
        <w:t>mejorara</w:t>
      </w:r>
      <w:proofErr w:type="spellEnd"/>
      <w:r>
        <w:rPr>
          <w:rFonts w:ascii="Century Gothic" w:hAnsi="Century Gothic"/>
          <w:sz w:val="22"/>
          <w:szCs w:val="22"/>
        </w:rPr>
        <w:t xml:space="preserve"> esos servicios sea mejor que otras. Para sostener sólidamente que una propuesta es la mejor –razonable o útil–, habría que compararla con otras, señalar sus ventajas o las desventajas de las otras.</w:t>
      </w:r>
    </w:p>
    <w:p w:rsidR="008444BC" w:rsidRPr="00046121" w:rsidRDefault="008444BC" w:rsidP="008444BC">
      <w:pPr>
        <w:tabs>
          <w:tab w:val="left" w:pos="284"/>
        </w:tabs>
        <w:ind w:left="2880" w:right="70"/>
        <w:jc w:val="both"/>
        <w:rPr>
          <w:rFonts w:ascii="Century Gothic" w:hAnsi="Century Gothic"/>
          <w:sz w:val="22"/>
          <w:szCs w:val="22"/>
        </w:rPr>
      </w:pPr>
    </w:p>
    <w:p w:rsidR="008444BC" w:rsidRDefault="008444BC" w:rsidP="008444BC">
      <w:pPr>
        <w:tabs>
          <w:tab w:val="left" w:pos="284"/>
        </w:tabs>
        <w:ind w:left="2880" w:right="70"/>
        <w:jc w:val="both"/>
        <w:rPr>
          <w:rFonts w:ascii="Century Gothic" w:hAnsi="Century Gothic"/>
          <w:b/>
          <w:sz w:val="22"/>
          <w:szCs w:val="22"/>
        </w:rPr>
      </w:pPr>
    </w:p>
    <w:p w:rsidR="008444BC" w:rsidRDefault="008444BC" w:rsidP="008444BC">
      <w:pPr>
        <w:tabs>
          <w:tab w:val="left" w:pos="284"/>
        </w:tabs>
        <w:ind w:left="2880" w:right="70"/>
        <w:jc w:val="both"/>
        <w:rPr>
          <w:rFonts w:ascii="Century Gothic" w:hAnsi="Century Gothic"/>
          <w:b/>
          <w:sz w:val="22"/>
          <w:szCs w:val="22"/>
        </w:rPr>
      </w:pPr>
    </w:p>
    <w:p w:rsidR="008444BC" w:rsidRPr="00E01FA6" w:rsidRDefault="008444BC" w:rsidP="008444BC">
      <w:pPr>
        <w:tabs>
          <w:tab w:val="left" w:pos="284"/>
        </w:tabs>
        <w:ind w:left="2880" w:right="70"/>
        <w:jc w:val="both"/>
        <w:rPr>
          <w:rFonts w:ascii="Century Gothic" w:hAnsi="Century Gothic"/>
          <w:b/>
          <w:sz w:val="22"/>
          <w:szCs w:val="22"/>
        </w:rPr>
      </w:pPr>
      <w:r>
        <w:rPr>
          <w:rFonts w:ascii="Century Gothic" w:hAnsi="Century Gothic"/>
          <w:b/>
          <w:sz w:val="22"/>
          <w:szCs w:val="22"/>
        </w:rPr>
        <w:br w:type="page"/>
      </w:r>
      <w:r w:rsidRPr="00E01FA6">
        <w:rPr>
          <w:rFonts w:ascii="Century Gothic" w:hAnsi="Century Gothic"/>
          <w:b/>
          <w:sz w:val="22"/>
          <w:szCs w:val="22"/>
        </w:rPr>
        <w:lastRenderedPageBreak/>
        <w:t>FALACIAS DE AMBIGÜEDAD</w:t>
      </w:r>
    </w:p>
    <w:p w:rsidR="008444BC" w:rsidRPr="00046121" w:rsidRDefault="008444BC" w:rsidP="008444BC">
      <w:pPr>
        <w:tabs>
          <w:tab w:val="left" w:pos="284"/>
        </w:tabs>
        <w:ind w:left="2880" w:right="70"/>
        <w:jc w:val="both"/>
        <w:rPr>
          <w:rFonts w:ascii="Century Gothic" w:hAnsi="Century Gothic"/>
          <w:sz w:val="22"/>
          <w:szCs w:val="22"/>
        </w:rPr>
      </w:pPr>
    </w:p>
    <w:p w:rsidR="008444BC" w:rsidRPr="00046121" w:rsidRDefault="008444BC" w:rsidP="008444BC">
      <w:pPr>
        <w:tabs>
          <w:tab w:val="left" w:pos="284"/>
        </w:tabs>
        <w:ind w:left="2880" w:right="70"/>
        <w:jc w:val="both"/>
        <w:rPr>
          <w:rFonts w:ascii="Century Gothic" w:hAnsi="Century Gothic"/>
          <w:sz w:val="22"/>
          <w:szCs w:val="22"/>
        </w:rPr>
      </w:pPr>
      <w:r w:rsidRPr="00046121">
        <w:rPr>
          <w:rFonts w:ascii="Century Gothic" w:hAnsi="Century Gothic"/>
          <w:sz w:val="22"/>
          <w:szCs w:val="22"/>
        </w:rPr>
        <w:t>Este segundo grupo de falacias no formales se caracteriza, como el nombre lo indica, por una imprecisión, doble significado o ambigüedad en algunos de los términos que se usan en el argumento. Cuando se deriva una conclusión de estas ambigüedades, sin tomar en cuenta el doble significado, entonces estamos frente a una falacia de ambigüedad. Es importante tener presente que no toda ambigüedad constituye una falacia; pues toda falacia supone el paso de una serie de premisas a una conclusión, por tratarse de un argumento.</w:t>
      </w:r>
    </w:p>
    <w:p w:rsidR="008444BC" w:rsidRPr="00046121" w:rsidRDefault="008444BC" w:rsidP="008444BC">
      <w:pPr>
        <w:tabs>
          <w:tab w:val="left" w:pos="284"/>
        </w:tabs>
        <w:ind w:left="2880" w:right="70"/>
        <w:jc w:val="both"/>
        <w:rPr>
          <w:rFonts w:ascii="Century Gothic" w:hAnsi="Century Gothic"/>
          <w:sz w:val="22"/>
          <w:szCs w:val="22"/>
        </w:rPr>
      </w:pPr>
    </w:p>
    <w:p w:rsidR="008444BC" w:rsidRPr="00046121" w:rsidRDefault="008444BC" w:rsidP="008444BC">
      <w:pPr>
        <w:tabs>
          <w:tab w:val="left" w:pos="284"/>
        </w:tabs>
        <w:ind w:left="2880" w:right="70"/>
        <w:jc w:val="both"/>
        <w:rPr>
          <w:rFonts w:ascii="Century Gothic" w:hAnsi="Century Gothic"/>
          <w:sz w:val="22"/>
          <w:szCs w:val="22"/>
        </w:rPr>
      </w:pPr>
    </w:p>
    <w:p w:rsidR="008444BC" w:rsidRPr="00E01FA6" w:rsidRDefault="008444BC" w:rsidP="008444BC">
      <w:pPr>
        <w:pStyle w:val="Piedepgina"/>
        <w:ind w:left="2880" w:right="70"/>
        <w:rPr>
          <w:rFonts w:ascii="Century Gothic" w:hAnsi="Century Gothic"/>
          <w:b/>
          <w:sz w:val="22"/>
          <w:szCs w:val="22"/>
        </w:rPr>
      </w:pPr>
      <w:r w:rsidRPr="00E01FA6">
        <w:rPr>
          <w:rFonts w:ascii="Century Gothic" w:hAnsi="Century Gothic"/>
          <w:b/>
          <w:sz w:val="22"/>
          <w:szCs w:val="22"/>
        </w:rPr>
        <w:t xml:space="preserve">Clasificación </w:t>
      </w:r>
    </w:p>
    <w:p w:rsidR="008444BC" w:rsidRPr="00046121" w:rsidRDefault="008444BC" w:rsidP="008444BC">
      <w:pPr>
        <w:ind w:left="2880" w:right="70"/>
        <w:jc w:val="both"/>
        <w:rPr>
          <w:rFonts w:ascii="Century Gothic" w:hAnsi="Century Gothic"/>
          <w:sz w:val="22"/>
          <w:szCs w:val="22"/>
        </w:rPr>
      </w:pPr>
    </w:p>
    <w:p w:rsidR="008444BC" w:rsidRPr="003148E6" w:rsidRDefault="008444BC" w:rsidP="003148E6">
      <w:pPr>
        <w:pStyle w:val="Textoindependiente2"/>
        <w:spacing w:line="240" w:lineRule="auto"/>
        <w:ind w:left="2880" w:right="70"/>
        <w:jc w:val="both"/>
        <w:rPr>
          <w:rFonts w:ascii="Century Gothic" w:hAnsi="Century Gothic"/>
          <w:sz w:val="22"/>
          <w:szCs w:val="22"/>
        </w:rPr>
      </w:pPr>
      <w:r w:rsidRPr="003148E6">
        <w:rPr>
          <w:rFonts w:ascii="Century Gothic" w:hAnsi="Century Gothic"/>
          <w:sz w:val="22"/>
          <w:szCs w:val="22"/>
        </w:rPr>
        <w:t>A continuación presentamos cada tipo de falacia seguido de un ejemplo. Con ello esperamos que tú puedas inferir cuáles son los rasgos distintivos de cada clase de falacia. Indica en el recuadro correspondiente aquello que caracteriza cada tipo de falacia.</w:t>
      </w:r>
    </w:p>
    <w:p w:rsidR="008444BC" w:rsidRDefault="008444BC" w:rsidP="008444BC">
      <w:pPr>
        <w:ind w:left="2880" w:right="70"/>
        <w:jc w:val="both"/>
        <w:rPr>
          <w:rFonts w:ascii="Century Gothic" w:hAnsi="Century Gothic"/>
          <w:sz w:val="22"/>
          <w:szCs w:val="22"/>
        </w:rPr>
      </w:pPr>
    </w:p>
    <w:p w:rsidR="008444BC" w:rsidRPr="00046121" w:rsidRDefault="008444BC" w:rsidP="008444BC">
      <w:pPr>
        <w:ind w:left="2880" w:right="70"/>
        <w:jc w:val="both"/>
        <w:rPr>
          <w:rFonts w:ascii="Century Gothic" w:hAnsi="Century Gothic"/>
          <w:sz w:val="22"/>
          <w:szCs w:val="22"/>
        </w:rPr>
      </w:pPr>
    </w:p>
    <w:p w:rsidR="008444BC" w:rsidRPr="00046121" w:rsidRDefault="008444BC" w:rsidP="00540C28">
      <w:pPr>
        <w:numPr>
          <w:ilvl w:val="0"/>
          <w:numId w:val="4"/>
        </w:numPr>
        <w:tabs>
          <w:tab w:val="clear" w:pos="360"/>
          <w:tab w:val="num" w:pos="672"/>
        </w:tabs>
        <w:ind w:left="3192" w:right="70"/>
        <w:jc w:val="both"/>
        <w:rPr>
          <w:rFonts w:ascii="Century Gothic" w:hAnsi="Century Gothic"/>
          <w:sz w:val="22"/>
          <w:szCs w:val="22"/>
        </w:rPr>
      </w:pPr>
      <w:r w:rsidRPr="00046121">
        <w:rPr>
          <w:rFonts w:ascii="Century Gothic" w:hAnsi="Century Gothic"/>
          <w:sz w:val="22"/>
          <w:szCs w:val="22"/>
        </w:rPr>
        <w:t>Equívoco</w:t>
      </w:r>
    </w:p>
    <w:p w:rsidR="008444BC" w:rsidRPr="00046121" w:rsidRDefault="008444BC" w:rsidP="008444BC">
      <w:pPr>
        <w:ind w:left="3192" w:right="70"/>
        <w:jc w:val="both"/>
        <w:rPr>
          <w:rFonts w:ascii="Century Gothic" w:hAnsi="Century Gothic"/>
          <w:sz w:val="22"/>
          <w:szCs w:val="22"/>
        </w:rPr>
      </w:pPr>
    </w:p>
    <w:p w:rsidR="008444BC" w:rsidRDefault="009B517D" w:rsidP="008444BC">
      <w:pPr>
        <w:ind w:left="319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30080" behindDoc="0" locked="0" layoutInCell="1" allowOverlap="1" wp14:anchorId="798F07BA" wp14:editId="7F28685F">
                <wp:simplePos x="0" y="0"/>
                <wp:positionH relativeFrom="column">
                  <wp:posOffset>-365760</wp:posOffset>
                </wp:positionH>
                <wp:positionV relativeFrom="paragraph">
                  <wp:posOffset>31750</wp:posOffset>
                </wp:positionV>
                <wp:extent cx="2011680" cy="1119505"/>
                <wp:effectExtent l="5715" t="12700" r="11430" b="10795"/>
                <wp:wrapNone/>
                <wp:docPr id="13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11950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El fin de una cosa es su perfección. La muerte es el fin de la vida. Luego, la muerte es la perfección de la vida.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Todas las mesas tienen patas. Todas las patas ponen huevos. Por tanto, todas las mesas ponen huevos.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53" style="position:absolute;left:0;text-align:left;margin-left:-28.8pt;margin-top:2.5pt;width:158.4pt;height:88.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El fin de una cosa es su perfección. La muerte es el fin de la vida. Luego, la muerte es la perfección de la vida.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Todas las mesas tienen patas. Todas las patas ponen huevos. Por tanto, todas las mesas ponen huevos.</w:t>
                      </w:r>
                    </w:p>
                  </w:txbxContent>
                </v:textbox>
              </v:rect>
            </w:pict>
          </mc:Fallback>
        </mc:AlternateContent>
      </w:r>
      <w:r w:rsidR="008444BC">
        <w:rPr>
          <w:rFonts w:ascii="Century Gothic" w:hAnsi="Century Gothic"/>
          <w:sz w:val="22"/>
          <w:szCs w:val="22"/>
        </w:rPr>
        <w:t>La falacia de equívoco, como falacia de ambigüedad, se caracteriza por contener entre sus premisas un término equívoco –con más de un significado. Sin embargo, al llegar a la conclusión, se obvia ese doble significado del término equívoco y se asume que se trata de un solo significado.</w:t>
      </w:r>
    </w:p>
    <w:p w:rsidR="008444BC" w:rsidRPr="00046121" w:rsidRDefault="008444BC" w:rsidP="008444BC">
      <w:pPr>
        <w:ind w:left="3192" w:right="70"/>
        <w:jc w:val="both"/>
        <w:rPr>
          <w:rFonts w:ascii="Century Gothic" w:hAnsi="Century Gothic"/>
          <w:sz w:val="22"/>
          <w:szCs w:val="22"/>
        </w:rPr>
      </w:pPr>
      <w:r>
        <w:rPr>
          <w:rFonts w:ascii="Century Gothic" w:hAnsi="Century Gothic"/>
          <w:sz w:val="22"/>
          <w:szCs w:val="22"/>
        </w:rPr>
        <w:t>El error reside, pues, en que en realidad el término con más de un significado funciona como si se tratara de dos términos distintos y, así, la conclusión no tiene forma de sostenerse. Cuando lleguemos, en el curso, al capítulo sobre silogismos y veamos la función del término medio en un silogismo, este punto resultará más claro. Por ahora, lo que cabe señalar es que, en los ejemplos, los términos “fin” y “patas” funcionan como dos términos diferentes dentro de cada argumento; y, por ello, no hay forma de que la conclusión resulte plausible.</w:t>
      </w:r>
    </w:p>
    <w:p w:rsidR="008444BC" w:rsidRDefault="008444BC" w:rsidP="008444BC">
      <w:pPr>
        <w:ind w:right="70"/>
        <w:jc w:val="both"/>
        <w:rPr>
          <w:rFonts w:ascii="Century Gothic" w:hAnsi="Century Gothic"/>
          <w:sz w:val="22"/>
          <w:szCs w:val="22"/>
        </w:rPr>
      </w:pPr>
      <w:r w:rsidRPr="00046121">
        <w:rPr>
          <w:rFonts w:ascii="Century Gothic" w:hAnsi="Century Gothic"/>
          <w:sz w:val="22"/>
          <w:szCs w:val="22"/>
        </w:rPr>
        <w:t>.</w:t>
      </w:r>
    </w:p>
    <w:p w:rsidR="008444BC" w:rsidRPr="00046121" w:rsidRDefault="008444BC" w:rsidP="008444BC">
      <w:pPr>
        <w:ind w:right="70"/>
        <w:jc w:val="both"/>
        <w:rPr>
          <w:rFonts w:ascii="Century Gothic" w:hAnsi="Century Gothic"/>
          <w:sz w:val="22"/>
          <w:szCs w:val="22"/>
        </w:rPr>
      </w:pPr>
      <w:r>
        <w:rPr>
          <w:rFonts w:ascii="Century Gothic" w:hAnsi="Century Gothic"/>
          <w:sz w:val="22"/>
          <w:szCs w:val="22"/>
        </w:rPr>
        <w:br w:type="page"/>
      </w:r>
    </w:p>
    <w:p w:rsidR="008444BC" w:rsidRPr="00046121" w:rsidRDefault="008444BC" w:rsidP="00540C28">
      <w:pPr>
        <w:numPr>
          <w:ilvl w:val="0"/>
          <w:numId w:val="4"/>
        </w:numPr>
        <w:tabs>
          <w:tab w:val="clear" w:pos="360"/>
          <w:tab w:val="num" w:pos="672"/>
        </w:tabs>
        <w:ind w:left="3192" w:right="70"/>
        <w:jc w:val="both"/>
        <w:rPr>
          <w:rFonts w:ascii="Century Gothic" w:hAnsi="Century Gothic"/>
          <w:sz w:val="22"/>
          <w:szCs w:val="22"/>
        </w:rPr>
      </w:pPr>
      <w:r w:rsidRPr="00046121">
        <w:rPr>
          <w:rFonts w:ascii="Century Gothic" w:hAnsi="Century Gothic"/>
          <w:sz w:val="22"/>
          <w:szCs w:val="22"/>
        </w:rPr>
        <w:lastRenderedPageBreak/>
        <w:t>Anfibología</w:t>
      </w:r>
    </w:p>
    <w:p w:rsidR="008444BC" w:rsidRPr="00046121" w:rsidRDefault="008444BC" w:rsidP="008444BC">
      <w:pPr>
        <w:ind w:left="3192" w:right="70"/>
        <w:jc w:val="both"/>
        <w:rPr>
          <w:rFonts w:ascii="Century Gothic" w:hAnsi="Century Gothic"/>
          <w:sz w:val="22"/>
          <w:szCs w:val="22"/>
        </w:rPr>
      </w:pPr>
    </w:p>
    <w:p w:rsidR="008444BC" w:rsidRDefault="009B517D" w:rsidP="008444BC">
      <w:pPr>
        <w:ind w:left="319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31104" behindDoc="0" locked="0" layoutInCell="1" allowOverlap="1" wp14:anchorId="4C3903D1" wp14:editId="425433C8">
                <wp:simplePos x="0" y="0"/>
                <wp:positionH relativeFrom="column">
                  <wp:posOffset>-438150</wp:posOffset>
                </wp:positionH>
                <wp:positionV relativeFrom="paragraph">
                  <wp:posOffset>110490</wp:posOffset>
                </wp:positionV>
                <wp:extent cx="2011680" cy="2399665"/>
                <wp:effectExtent l="9525" t="5715" r="7620" b="13970"/>
                <wp:wrapNone/>
                <wp:docPr id="12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39966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Titular de un diario: “Un granjero se saltó la tapa de los esos después de despedirse de su familia con un revólver”. ¡Qué manera de despedirse!</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Creso, rey de Lidia, quería emprender una guerra contra Ciro, rey de Persia. Para estar seguro de tomar la decisión correcta, consultó al oráculo de Delfos y le preguntó si le convenía lanzarse a la guerra. La respuesta del oráculo fue: “Si Creso emprende la guerra contra Persia, destruirá un poderoso reino”. Ante tal respuesta, Creso emprendió la guerra, pensando que destruiría Persia, pero destruyó su propio reino.</w:t>
                            </w:r>
                            <w:r>
                              <w:rPr>
                                <w:rFonts w:ascii="Calibri" w:hAnsi="Calibr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54" style="position:absolute;left:0;text-align:left;margin-left:-34.5pt;margin-top:8.7pt;width:158.4pt;height:18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Titular de un diario: “Un granjero se saltó la tapa de los esos después de despedirse de su familia con un revólver”. ¡Qué manera de despedirse!</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Creso, rey de Lidia, quería emprender una guerra contra Ciro, rey de Persia. Para estar seguro de tomar la decisión correcta, consultó al oráculo de Delfos y le preguntó si le convenía lanzarse a la guerra. La respuesta del oráculo fue: “Si Creso emprende la guerra contra Persia, destruirá un poderoso reino”. Ante tal respuesta, Creso emprendió la guerra, pensando que destruiría Persia, pero destruyó su propio reino.</w:t>
                      </w:r>
                      <w:r>
                        <w:rPr>
                          <w:rFonts w:ascii="Calibri" w:hAnsi="Calibri"/>
                          <w:sz w:val="18"/>
                          <w:szCs w:val="18"/>
                        </w:rPr>
                        <w:t>*</w:t>
                      </w:r>
                    </w:p>
                  </w:txbxContent>
                </v:textbox>
              </v:rect>
            </w:pict>
          </mc:Fallback>
        </mc:AlternateContent>
      </w:r>
      <w:r w:rsidR="008444BC">
        <w:rPr>
          <w:rFonts w:ascii="Century Gothic" w:hAnsi="Century Gothic"/>
          <w:sz w:val="22"/>
          <w:szCs w:val="22"/>
        </w:rPr>
        <w:t xml:space="preserve">Del mismo modo que en la falacia de equívoco, en la falacia de anfibología hay un doble significado de alguna parte de las premisas; pero en la conclusión también se hace caso omiso a ese doble significado. En este caso, el doble significado no se debe a que una palabra tiene esa doble interpretación, sino a que la estructura de las oraciones deja abierta la posibilidad de una doble interpretación. </w:t>
      </w:r>
    </w:p>
    <w:p w:rsidR="008444BC" w:rsidRDefault="008444BC" w:rsidP="008444BC">
      <w:pPr>
        <w:ind w:left="3192" w:right="70"/>
        <w:jc w:val="both"/>
        <w:rPr>
          <w:rFonts w:ascii="Century Gothic" w:hAnsi="Century Gothic"/>
          <w:sz w:val="22"/>
          <w:szCs w:val="22"/>
        </w:rPr>
      </w:pPr>
      <w:r>
        <w:rPr>
          <w:rFonts w:ascii="Century Gothic" w:hAnsi="Century Gothic"/>
          <w:sz w:val="22"/>
          <w:szCs w:val="22"/>
        </w:rPr>
        <w:t>En el ejemplo sobre el granjero, la oración puede leerse de dos modos: el granjero se saltó la tapa de los sesos con un revólver; el granjero se despidió con el revólver.</w:t>
      </w:r>
    </w:p>
    <w:p w:rsidR="008444BC" w:rsidRPr="00046121" w:rsidRDefault="008444BC" w:rsidP="008444BC">
      <w:pPr>
        <w:ind w:left="3192" w:right="70"/>
        <w:jc w:val="both"/>
        <w:rPr>
          <w:rFonts w:ascii="Century Gothic" w:hAnsi="Century Gothic"/>
          <w:sz w:val="22"/>
          <w:szCs w:val="22"/>
        </w:rPr>
      </w:pPr>
      <w:r>
        <w:rPr>
          <w:rFonts w:ascii="Century Gothic" w:hAnsi="Century Gothic"/>
          <w:sz w:val="22"/>
          <w:szCs w:val="22"/>
        </w:rPr>
        <w:t>En el ejemplo sobre Creso, la expresión “destruirá un poderoso reino” puede referirse tanto al reino de Persia como al reino de Lidia. Pero Creso interpretó lo que quería interpretar: que se destruiría su enemigo, cuando el oráculo dejaba la posibilidad abierta para cualquiera de las dos interpretaciones (como cualquier oráculo inteligente haría).</w:t>
      </w:r>
    </w:p>
    <w:p w:rsidR="008444BC" w:rsidRDefault="008444BC" w:rsidP="008444BC">
      <w:pPr>
        <w:ind w:left="3192" w:right="70"/>
        <w:jc w:val="both"/>
        <w:rPr>
          <w:rFonts w:ascii="Century Gothic" w:hAnsi="Century Gothic"/>
          <w:sz w:val="22"/>
          <w:szCs w:val="22"/>
        </w:rPr>
      </w:pPr>
    </w:p>
    <w:p w:rsidR="008444BC" w:rsidRPr="00046121" w:rsidRDefault="008444BC" w:rsidP="008444BC">
      <w:pPr>
        <w:ind w:left="3192" w:right="70"/>
        <w:jc w:val="both"/>
        <w:rPr>
          <w:rFonts w:ascii="Century Gothic" w:hAnsi="Century Gothic"/>
          <w:sz w:val="22"/>
          <w:szCs w:val="22"/>
        </w:rPr>
      </w:pPr>
    </w:p>
    <w:p w:rsidR="008444BC" w:rsidRPr="00046121" w:rsidRDefault="008444BC" w:rsidP="00540C28">
      <w:pPr>
        <w:numPr>
          <w:ilvl w:val="0"/>
          <w:numId w:val="4"/>
        </w:numPr>
        <w:tabs>
          <w:tab w:val="clear" w:pos="360"/>
          <w:tab w:val="num" w:pos="672"/>
        </w:tabs>
        <w:ind w:left="3192" w:right="70"/>
        <w:jc w:val="both"/>
        <w:rPr>
          <w:rFonts w:ascii="Century Gothic" w:hAnsi="Century Gothic"/>
          <w:sz w:val="22"/>
          <w:szCs w:val="22"/>
        </w:rPr>
      </w:pPr>
      <w:r w:rsidRPr="00046121">
        <w:rPr>
          <w:rFonts w:ascii="Century Gothic" w:hAnsi="Century Gothic"/>
          <w:sz w:val="22"/>
          <w:szCs w:val="22"/>
        </w:rPr>
        <w:t>Énfasis</w:t>
      </w:r>
    </w:p>
    <w:p w:rsidR="008444BC" w:rsidRDefault="008444BC" w:rsidP="008444BC">
      <w:pPr>
        <w:ind w:left="3192" w:right="70"/>
        <w:jc w:val="both"/>
        <w:rPr>
          <w:rFonts w:ascii="Century Gothic" w:hAnsi="Century Gothic"/>
          <w:sz w:val="22"/>
          <w:szCs w:val="22"/>
        </w:rPr>
      </w:pPr>
    </w:p>
    <w:p w:rsidR="008444BC" w:rsidRDefault="009B517D" w:rsidP="008444BC">
      <w:pPr>
        <w:ind w:left="319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32128" behindDoc="0" locked="0" layoutInCell="1" allowOverlap="1" wp14:anchorId="335344BE" wp14:editId="1C80F2A2">
                <wp:simplePos x="0" y="0"/>
                <wp:positionH relativeFrom="column">
                  <wp:posOffset>-228600</wp:posOffset>
                </wp:positionH>
                <wp:positionV relativeFrom="paragraph">
                  <wp:posOffset>53975</wp:posOffset>
                </wp:positionV>
                <wp:extent cx="2011680" cy="1309370"/>
                <wp:effectExtent l="9525" t="6350" r="7620" b="8255"/>
                <wp:wrapNone/>
                <wp:docPr id="12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09370"/>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rPr>
                            </w:pPr>
                            <w:r w:rsidRPr="00FB47D9">
                              <w:rPr>
                                <w:rFonts w:ascii="Calibri" w:hAnsi="Calibri"/>
                              </w:rPr>
                              <w:t xml:space="preserve">No debemos hablar mal de </w:t>
                            </w:r>
                            <w:r w:rsidRPr="00FB47D9">
                              <w:rPr>
                                <w:rFonts w:ascii="Calibri" w:hAnsi="Calibri"/>
                                <w:b/>
                                <w:u w:val="single"/>
                              </w:rPr>
                              <w:t>nuestros amigos</w:t>
                            </w:r>
                            <w:r w:rsidRPr="00FB47D9">
                              <w:rPr>
                                <w:rFonts w:ascii="Calibri" w:hAnsi="Calibri"/>
                              </w:rPr>
                              <w:t>. Entonces, sí podemos hablar mal de nuestros enemigos.</w:t>
                            </w:r>
                          </w:p>
                          <w:p w:rsidR="00A608F2" w:rsidRPr="00FB47D9" w:rsidRDefault="00A608F2" w:rsidP="008444BC">
                            <w:pPr>
                              <w:jc w:val="both"/>
                              <w:rPr>
                                <w:rFonts w:ascii="Calibri" w:hAnsi="Calibri"/>
                              </w:rPr>
                            </w:pPr>
                          </w:p>
                          <w:p w:rsidR="00A608F2" w:rsidRPr="00FB47D9" w:rsidRDefault="00A608F2" w:rsidP="008444BC">
                            <w:pPr>
                              <w:jc w:val="both"/>
                              <w:rPr>
                                <w:rFonts w:ascii="Calibri" w:hAnsi="Calibri"/>
                              </w:rPr>
                            </w:pPr>
                            <w:r w:rsidRPr="00FB47D9">
                              <w:rPr>
                                <w:rFonts w:ascii="Calibri" w:hAnsi="Calibri"/>
                              </w:rPr>
                              <w:t xml:space="preserve">MIAMI A SOLO $299. </w:t>
                            </w:r>
                          </w:p>
                          <w:p w:rsidR="00A608F2" w:rsidRPr="00FB47D9" w:rsidRDefault="00A608F2" w:rsidP="008444BC">
                            <w:pPr>
                              <w:jc w:val="both"/>
                              <w:rPr>
                                <w:rFonts w:ascii="Calibri" w:hAnsi="Calibri"/>
                                <w:sz w:val="14"/>
                                <w:szCs w:val="14"/>
                              </w:rPr>
                            </w:pPr>
                            <w:r w:rsidRPr="00FB47D9">
                              <w:rPr>
                                <w:rFonts w:ascii="Calibri" w:hAnsi="Calibri"/>
                                <w:sz w:val="14"/>
                                <w:szCs w:val="14"/>
                              </w:rPr>
                              <w:t>No incluye impuestos ni comisiones del 30%.</w:t>
                            </w:r>
                          </w:p>
                          <w:p w:rsidR="00A608F2" w:rsidRPr="00FB47D9" w:rsidRDefault="00A608F2" w:rsidP="008444BC">
                            <w:pPr>
                              <w:jc w:val="both"/>
                              <w:rPr>
                                <w:rFonts w:ascii="Calibri" w:hAnsi="Calibri"/>
                              </w:rPr>
                            </w:pPr>
                            <w:r w:rsidRPr="00FB47D9">
                              <w:rPr>
                                <w:rFonts w:ascii="Calibri" w:hAnsi="Calibri"/>
                              </w:rPr>
                              <w:t>Esto es una oferta increíble.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55" style="position:absolute;left:0;text-align:left;margin-left:-18pt;margin-top:4.25pt;width:158.4pt;height:103.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">
                <v:textbox>
                  <w:txbxContent>
                    <w:p w:rsidR="00A608F2" w:rsidRPr="00FB47D9" w:rsidRDefault="00A608F2" w:rsidP="008444BC">
                      <w:pPr>
                        <w:jc w:val="both"/>
                        <w:rPr>
                          <w:rFonts w:ascii="Calibri" w:hAnsi="Calibri"/>
                        </w:rPr>
                      </w:pPr>
                      <w:r w:rsidRPr="00FB47D9">
                        <w:rPr>
                          <w:rFonts w:ascii="Calibri" w:hAnsi="Calibri"/>
                        </w:rPr>
                        <w:t xml:space="preserve">No debemos hablar mal de </w:t>
                      </w:r>
                      <w:r w:rsidRPr="00FB47D9">
                        <w:rPr>
                          <w:rFonts w:ascii="Calibri" w:hAnsi="Calibri"/>
                          <w:b/>
                          <w:u w:val="single"/>
                        </w:rPr>
                        <w:t>nuestros amigos</w:t>
                      </w:r>
                      <w:r w:rsidRPr="00FB47D9">
                        <w:rPr>
                          <w:rFonts w:ascii="Calibri" w:hAnsi="Calibri"/>
                        </w:rPr>
                        <w:t>. Entonces, sí podemos hablar mal de nuestros enemigos.</w:t>
                      </w:r>
                    </w:p>
                    <w:p w:rsidR="00A608F2" w:rsidRPr="00FB47D9" w:rsidRDefault="00A608F2" w:rsidP="008444BC">
                      <w:pPr>
                        <w:jc w:val="both"/>
                        <w:rPr>
                          <w:rFonts w:ascii="Calibri" w:hAnsi="Calibri"/>
                        </w:rPr>
                      </w:pPr>
                    </w:p>
                    <w:p w:rsidR="00A608F2" w:rsidRPr="00FB47D9" w:rsidRDefault="00A608F2" w:rsidP="008444BC">
                      <w:pPr>
                        <w:jc w:val="both"/>
                        <w:rPr>
                          <w:rFonts w:ascii="Calibri" w:hAnsi="Calibri"/>
                        </w:rPr>
                      </w:pPr>
                      <w:r w:rsidRPr="00FB47D9">
                        <w:rPr>
                          <w:rFonts w:ascii="Calibri" w:hAnsi="Calibri"/>
                        </w:rPr>
                        <w:t xml:space="preserve">MIAMI A SOLO $299. </w:t>
                      </w:r>
                    </w:p>
                    <w:p w:rsidR="00A608F2" w:rsidRPr="00FB47D9" w:rsidRDefault="00A608F2" w:rsidP="008444BC">
                      <w:pPr>
                        <w:jc w:val="both"/>
                        <w:rPr>
                          <w:rFonts w:ascii="Calibri" w:hAnsi="Calibri"/>
                          <w:sz w:val="14"/>
                          <w:szCs w:val="14"/>
                        </w:rPr>
                      </w:pPr>
                      <w:r w:rsidRPr="00FB47D9">
                        <w:rPr>
                          <w:rFonts w:ascii="Calibri" w:hAnsi="Calibri"/>
                          <w:sz w:val="14"/>
                          <w:szCs w:val="14"/>
                        </w:rPr>
                        <w:t>No incluye impuestos ni comisiones del 30%.</w:t>
                      </w:r>
                    </w:p>
                    <w:p w:rsidR="00A608F2" w:rsidRPr="00FB47D9" w:rsidRDefault="00A608F2" w:rsidP="008444BC">
                      <w:pPr>
                        <w:jc w:val="both"/>
                        <w:rPr>
                          <w:rFonts w:ascii="Calibri" w:hAnsi="Calibri"/>
                        </w:rPr>
                      </w:pPr>
                      <w:r w:rsidRPr="00FB47D9">
                        <w:rPr>
                          <w:rFonts w:ascii="Calibri" w:hAnsi="Calibri"/>
                        </w:rPr>
                        <w:t>Esto es una oferta increíble.</w:t>
                      </w:r>
                    </w:p>
                  </w:txbxContent>
                </v:textbox>
              </v:rect>
            </w:pict>
          </mc:Fallback>
        </mc:AlternateContent>
      </w:r>
      <w:r w:rsidR="008444BC">
        <w:rPr>
          <w:rFonts w:ascii="Century Gothic" w:hAnsi="Century Gothic"/>
          <w:sz w:val="22"/>
          <w:szCs w:val="22"/>
        </w:rPr>
        <w:t>Como su nombre lo indica, la falacia de énfasis se caracteriza por el hecho de que en las premisas se enfatiza una parte de la información, sea gráficamente o con el tono de voz –en caso de que la falacia se produzca oralmente. Y así, al llegar a la conclusión, esta se basa solo en la parte que ha sido enfatizada y no considera el resto de la información.</w:t>
      </w:r>
    </w:p>
    <w:p w:rsidR="008444BC" w:rsidRPr="00046121" w:rsidRDefault="008444BC" w:rsidP="008444BC">
      <w:pPr>
        <w:ind w:left="3192" w:right="70"/>
        <w:jc w:val="both"/>
        <w:rPr>
          <w:rFonts w:ascii="Century Gothic" w:hAnsi="Century Gothic"/>
          <w:sz w:val="22"/>
          <w:szCs w:val="22"/>
        </w:rPr>
      </w:pPr>
      <w:r>
        <w:rPr>
          <w:rFonts w:ascii="Century Gothic" w:hAnsi="Century Gothic"/>
          <w:sz w:val="22"/>
          <w:szCs w:val="22"/>
        </w:rPr>
        <w:t xml:space="preserve">En el primer ejemplo, se enfatiza la expresión “nuestros amigos”; de ello se concluye que para los enemigos sí estaría permitido hablar mal, cuando no necesariamente es así a partir de lo afirmado en las premisas. En el segundo ejemplo, que puede ser cualquier anuncio publicitario, se enfatiza gráficamente una parte de </w:t>
      </w:r>
      <w:proofErr w:type="spellStart"/>
      <w:r>
        <w:rPr>
          <w:rFonts w:ascii="Century Gothic" w:hAnsi="Century Gothic"/>
          <w:sz w:val="22"/>
          <w:szCs w:val="22"/>
        </w:rPr>
        <w:t>de</w:t>
      </w:r>
      <w:proofErr w:type="spellEnd"/>
      <w:r>
        <w:rPr>
          <w:rFonts w:ascii="Century Gothic" w:hAnsi="Century Gothic"/>
          <w:sz w:val="22"/>
          <w:szCs w:val="22"/>
        </w:rPr>
        <w:t xml:space="preserve"> la información; si no hacemos caso a las letras pequeñas, caemos en error al afirmar la conclusión de que se trata de una gran oferta.</w:t>
      </w:r>
    </w:p>
    <w:p w:rsidR="008444BC" w:rsidRPr="00785BAE" w:rsidRDefault="008444BC" w:rsidP="008444BC">
      <w:pPr>
        <w:ind w:left="3192" w:right="70"/>
        <w:jc w:val="both"/>
        <w:rPr>
          <w:rFonts w:ascii="Century Gothic" w:hAnsi="Century Gothic"/>
          <w:sz w:val="22"/>
          <w:szCs w:val="22"/>
        </w:rPr>
      </w:pPr>
    </w:p>
    <w:p w:rsidR="008444BC" w:rsidRDefault="008444BC" w:rsidP="008444BC">
      <w:pPr>
        <w:ind w:left="3192" w:right="70"/>
        <w:jc w:val="both"/>
        <w:rPr>
          <w:rFonts w:ascii="Century Gothic" w:hAnsi="Century Gothic"/>
          <w:sz w:val="22"/>
          <w:szCs w:val="22"/>
        </w:rPr>
      </w:pPr>
    </w:p>
    <w:p w:rsidR="008444BC" w:rsidRPr="00046121" w:rsidRDefault="008444BC" w:rsidP="008444BC">
      <w:pPr>
        <w:ind w:left="3192" w:right="70"/>
        <w:jc w:val="both"/>
        <w:rPr>
          <w:rFonts w:ascii="Century Gothic" w:hAnsi="Century Gothic"/>
          <w:sz w:val="22"/>
          <w:szCs w:val="22"/>
        </w:rPr>
      </w:pPr>
      <w:r>
        <w:rPr>
          <w:rFonts w:ascii="Century Gothic" w:hAnsi="Century Gothic"/>
          <w:sz w:val="22"/>
          <w:szCs w:val="22"/>
        </w:rPr>
        <w:br w:type="page"/>
      </w:r>
    </w:p>
    <w:p w:rsidR="008444BC" w:rsidRPr="00046121" w:rsidRDefault="008444BC" w:rsidP="00540C28">
      <w:pPr>
        <w:numPr>
          <w:ilvl w:val="0"/>
          <w:numId w:val="4"/>
        </w:numPr>
        <w:tabs>
          <w:tab w:val="clear" w:pos="360"/>
          <w:tab w:val="num" w:pos="672"/>
        </w:tabs>
        <w:ind w:left="3192" w:right="70"/>
        <w:jc w:val="both"/>
        <w:rPr>
          <w:rFonts w:ascii="Century Gothic" w:hAnsi="Century Gothic"/>
          <w:sz w:val="22"/>
          <w:szCs w:val="22"/>
        </w:rPr>
      </w:pPr>
      <w:r w:rsidRPr="00046121">
        <w:rPr>
          <w:rFonts w:ascii="Century Gothic" w:hAnsi="Century Gothic"/>
          <w:sz w:val="22"/>
          <w:szCs w:val="22"/>
        </w:rPr>
        <w:lastRenderedPageBreak/>
        <w:t>Composición</w:t>
      </w:r>
    </w:p>
    <w:p w:rsidR="008444BC" w:rsidRPr="00046121" w:rsidRDefault="008444BC" w:rsidP="008444BC">
      <w:pPr>
        <w:ind w:left="3192" w:right="70"/>
        <w:jc w:val="both"/>
        <w:rPr>
          <w:rFonts w:ascii="Century Gothic" w:hAnsi="Century Gothic"/>
          <w:sz w:val="22"/>
          <w:szCs w:val="22"/>
        </w:rPr>
      </w:pPr>
    </w:p>
    <w:p w:rsidR="008444BC" w:rsidRDefault="009B517D" w:rsidP="008444BC">
      <w:pPr>
        <w:ind w:left="319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33152" behindDoc="0" locked="0" layoutInCell="1" allowOverlap="1" wp14:anchorId="19E900E1" wp14:editId="1AD36AEB">
                <wp:simplePos x="0" y="0"/>
                <wp:positionH relativeFrom="column">
                  <wp:posOffset>-228600</wp:posOffset>
                </wp:positionH>
                <wp:positionV relativeFrom="paragraph">
                  <wp:posOffset>38735</wp:posOffset>
                </wp:positionV>
                <wp:extent cx="2011680" cy="1367790"/>
                <wp:effectExtent l="9525" t="10160" r="7620" b="12700"/>
                <wp:wrapNone/>
                <wp:docPr id="12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67790"/>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Cada una de las piezas de este motor es liviana y delicada, de modo que este motor también es liviano.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Un ómnibus gasta más combustible que un auto; por ello, los ómnibus en conjunto gastan más combustible que el total de autos que circulan por la ciudad.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56" style="position:absolute;left:0;text-align:left;margin-left:-18pt;margin-top:3.05pt;width:158.4pt;height:107.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Cada una de las piezas de este motor es liviana y delicada, de modo que este motor también es liviano.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Un ómnibus gasta más combustible que un auto; por ello, los ómnibus en conjunto gastan más combustible que el total de autos que circulan por la ciudad. *</w:t>
                      </w:r>
                    </w:p>
                  </w:txbxContent>
                </v:textbox>
              </v:rect>
            </w:pict>
          </mc:Fallback>
        </mc:AlternateContent>
      </w:r>
      <w:r w:rsidR="008444BC">
        <w:rPr>
          <w:rFonts w:ascii="Century Gothic" w:hAnsi="Century Gothic"/>
          <w:sz w:val="22"/>
          <w:szCs w:val="22"/>
        </w:rPr>
        <w:t>La falacia de composición consiste en que en las premisas se plantean características para ciertos elementos de un conjunto o para las partes de un todo y en la conclusión se atribuye esas mismas características para el conjunto o para el todo, según sea el caso.</w:t>
      </w:r>
    </w:p>
    <w:p w:rsidR="008444BC" w:rsidRPr="00046121" w:rsidRDefault="008444BC" w:rsidP="008444BC">
      <w:pPr>
        <w:ind w:left="3192" w:right="70"/>
        <w:jc w:val="both"/>
        <w:rPr>
          <w:rFonts w:ascii="Century Gothic" w:hAnsi="Century Gothic"/>
          <w:sz w:val="22"/>
          <w:szCs w:val="22"/>
        </w:rPr>
      </w:pPr>
      <w:r>
        <w:rPr>
          <w:rFonts w:ascii="Century Gothic" w:hAnsi="Century Gothic"/>
          <w:sz w:val="22"/>
          <w:szCs w:val="22"/>
        </w:rPr>
        <w:t xml:space="preserve">Lo cierto es que un motor puede tener partes livianas; pero en su conjunto el motor puede ser muy pesado: las características de las partes no son necesariamente atribuibles al todo. Lo mismo pasa con los miembros de una clase o conjunto: como hay más autos particulares que ómnibus en una ciudad, no es correcto afirmar que el conjunto de ómnibus gasta más combustible que el conjunto de autos. </w:t>
      </w:r>
    </w:p>
    <w:p w:rsidR="008444BC" w:rsidRDefault="008444BC" w:rsidP="008444BC">
      <w:pPr>
        <w:ind w:left="3192" w:right="70"/>
        <w:jc w:val="both"/>
        <w:rPr>
          <w:rFonts w:ascii="Century Gothic" w:hAnsi="Century Gothic"/>
          <w:sz w:val="22"/>
          <w:szCs w:val="22"/>
        </w:rPr>
      </w:pPr>
    </w:p>
    <w:p w:rsidR="008444BC" w:rsidRPr="00046121" w:rsidRDefault="008444BC" w:rsidP="008444BC">
      <w:pPr>
        <w:ind w:left="3192" w:right="70"/>
        <w:jc w:val="both"/>
        <w:rPr>
          <w:rFonts w:ascii="Century Gothic" w:hAnsi="Century Gothic"/>
          <w:sz w:val="22"/>
          <w:szCs w:val="22"/>
        </w:rPr>
      </w:pPr>
    </w:p>
    <w:p w:rsidR="008444BC" w:rsidRPr="00046121" w:rsidRDefault="008444BC" w:rsidP="00540C28">
      <w:pPr>
        <w:numPr>
          <w:ilvl w:val="0"/>
          <w:numId w:val="4"/>
        </w:numPr>
        <w:tabs>
          <w:tab w:val="clear" w:pos="360"/>
          <w:tab w:val="num" w:pos="672"/>
        </w:tabs>
        <w:ind w:left="3192" w:right="70"/>
        <w:jc w:val="both"/>
        <w:rPr>
          <w:rFonts w:ascii="Century Gothic" w:hAnsi="Century Gothic"/>
          <w:sz w:val="22"/>
          <w:szCs w:val="22"/>
        </w:rPr>
      </w:pPr>
      <w:r w:rsidRPr="00046121">
        <w:rPr>
          <w:rFonts w:ascii="Century Gothic" w:hAnsi="Century Gothic"/>
          <w:sz w:val="22"/>
          <w:szCs w:val="22"/>
        </w:rPr>
        <w:t>División</w:t>
      </w:r>
    </w:p>
    <w:p w:rsidR="008444BC" w:rsidRPr="00046121" w:rsidRDefault="008444BC" w:rsidP="008444BC">
      <w:pPr>
        <w:ind w:left="3192" w:right="70"/>
        <w:jc w:val="both"/>
        <w:rPr>
          <w:rFonts w:ascii="Century Gothic" w:hAnsi="Century Gothic"/>
          <w:sz w:val="22"/>
          <w:szCs w:val="22"/>
        </w:rPr>
      </w:pPr>
    </w:p>
    <w:p w:rsidR="008444BC" w:rsidRDefault="009B517D" w:rsidP="008444BC">
      <w:pPr>
        <w:ind w:left="319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34176" behindDoc="0" locked="0" layoutInCell="1" allowOverlap="1" wp14:anchorId="3BB96F2C" wp14:editId="53EAAE7E">
                <wp:simplePos x="0" y="0"/>
                <wp:positionH relativeFrom="column">
                  <wp:posOffset>-228600</wp:posOffset>
                </wp:positionH>
                <wp:positionV relativeFrom="paragraph">
                  <wp:posOffset>40005</wp:posOffset>
                </wp:positionV>
                <wp:extent cx="2011680" cy="1363345"/>
                <wp:effectExtent l="9525" t="11430" r="7620" b="6350"/>
                <wp:wrapNone/>
                <wp:docPr id="12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63345"/>
                        </a:xfrm>
                        <a:prstGeom prst="rect">
                          <a:avLst/>
                        </a:prstGeom>
                        <a:solidFill>
                          <a:srgbClr val="FFFFFF"/>
                        </a:solidFill>
                        <a:ln w="9525">
                          <a:solidFill>
                            <a:srgbClr val="000000"/>
                          </a:solidFill>
                          <a:miter lim="800000"/>
                          <a:headEnd/>
                          <a:tailEnd/>
                        </a:ln>
                      </wps:spPr>
                      <wps:txbx>
                        <w:txbxContent>
                          <w:p w:rsidR="00A608F2" w:rsidRPr="00FB47D9" w:rsidRDefault="00A608F2" w:rsidP="008444BC">
                            <w:pPr>
                              <w:jc w:val="both"/>
                              <w:rPr>
                                <w:rFonts w:ascii="Calibri" w:hAnsi="Calibri"/>
                                <w:sz w:val="18"/>
                                <w:szCs w:val="18"/>
                              </w:rPr>
                            </w:pPr>
                            <w:r w:rsidRPr="00FB47D9">
                              <w:rPr>
                                <w:rFonts w:ascii="Calibri" w:hAnsi="Calibri"/>
                                <w:sz w:val="18"/>
                                <w:szCs w:val="18"/>
                              </w:rPr>
                              <w:t>Esta empresa es muy importante y el señor Pérez es empleado en esta empresa; de modo que el señor Pérez es muy importante también.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 xml:space="preserve">Los indios americanos están desapareciendo. </w:t>
                            </w:r>
                            <w:proofErr w:type="spellStart"/>
                            <w:r w:rsidRPr="00FB47D9">
                              <w:rPr>
                                <w:rFonts w:ascii="Calibri" w:hAnsi="Calibri"/>
                                <w:i/>
                                <w:sz w:val="18"/>
                                <w:szCs w:val="18"/>
                              </w:rPr>
                              <w:t>Nubegris</w:t>
                            </w:r>
                            <w:proofErr w:type="spellEnd"/>
                            <w:r w:rsidRPr="00FB47D9">
                              <w:rPr>
                                <w:rFonts w:ascii="Calibri" w:hAnsi="Calibri"/>
                                <w:sz w:val="18"/>
                                <w:szCs w:val="18"/>
                              </w:rPr>
                              <w:t xml:space="preserve"> es un indio americano. Luego, </w:t>
                            </w:r>
                            <w:proofErr w:type="spellStart"/>
                            <w:r w:rsidRPr="00FB47D9">
                              <w:rPr>
                                <w:rFonts w:ascii="Calibri" w:hAnsi="Calibri"/>
                                <w:i/>
                                <w:sz w:val="18"/>
                                <w:szCs w:val="18"/>
                              </w:rPr>
                              <w:t>Nubegris</w:t>
                            </w:r>
                            <w:proofErr w:type="spellEnd"/>
                            <w:r w:rsidRPr="00FB47D9">
                              <w:rPr>
                                <w:rFonts w:ascii="Calibri" w:hAnsi="Calibri"/>
                                <w:sz w:val="18"/>
                                <w:szCs w:val="18"/>
                              </w:rPr>
                              <w:t xml:space="preserve"> está desapareciendo.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57" style="position:absolute;left:0;text-align:left;margin-left:-18pt;margin-top:3.15pt;width:158.4pt;height:107.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">
                <v:textbox>
                  <w:txbxContent>
                    <w:p w:rsidR="00A608F2" w:rsidRPr="00FB47D9" w:rsidRDefault="00A608F2" w:rsidP="008444BC">
                      <w:pPr>
                        <w:jc w:val="both"/>
                        <w:rPr>
                          <w:rFonts w:ascii="Calibri" w:hAnsi="Calibri"/>
                          <w:sz w:val="18"/>
                          <w:szCs w:val="18"/>
                        </w:rPr>
                      </w:pPr>
                      <w:r w:rsidRPr="00FB47D9">
                        <w:rPr>
                          <w:rFonts w:ascii="Calibri" w:hAnsi="Calibri"/>
                          <w:sz w:val="18"/>
                          <w:szCs w:val="18"/>
                        </w:rPr>
                        <w:t>Esta empresa es muy importante y el señor Pérez es empleado en esta empresa; de modo que el señor Pérez es muy importante también. *</w:t>
                      </w:r>
                    </w:p>
                    <w:p w:rsidR="00A608F2" w:rsidRPr="00FB47D9" w:rsidRDefault="00A608F2" w:rsidP="008444BC">
                      <w:pPr>
                        <w:jc w:val="both"/>
                        <w:rPr>
                          <w:rFonts w:ascii="Calibri" w:hAnsi="Calibri"/>
                          <w:sz w:val="18"/>
                          <w:szCs w:val="18"/>
                        </w:rPr>
                      </w:pPr>
                    </w:p>
                    <w:p w:rsidR="00A608F2" w:rsidRPr="00FB47D9" w:rsidRDefault="00A608F2" w:rsidP="008444BC">
                      <w:pPr>
                        <w:jc w:val="both"/>
                        <w:rPr>
                          <w:rFonts w:ascii="Calibri" w:hAnsi="Calibri"/>
                          <w:sz w:val="18"/>
                          <w:szCs w:val="18"/>
                        </w:rPr>
                      </w:pPr>
                      <w:r w:rsidRPr="00FB47D9">
                        <w:rPr>
                          <w:rFonts w:ascii="Calibri" w:hAnsi="Calibri"/>
                          <w:sz w:val="18"/>
                          <w:szCs w:val="18"/>
                        </w:rPr>
                        <w:t xml:space="preserve">Los indios americanos están desapareciendo. </w:t>
                      </w:r>
                      <w:proofErr w:type="spellStart"/>
                      <w:r w:rsidRPr="00FB47D9">
                        <w:rPr>
                          <w:rFonts w:ascii="Calibri" w:hAnsi="Calibri"/>
                          <w:i/>
                          <w:sz w:val="18"/>
                          <w:szCs w:val="18"/>
                        </w:rPr>
                        <w:t>Nubegris</w:t>
                      </w:r>
                      <w:proofErr w:type="spellEnd"/>
                      <w:r w:rsidRPr="00FB47D9">
                        <w:rPr>
                          <w:rFonts w:ascii="Calibri" w:hAnsi="Calibri"/>
                          <w:sz w:val="18"/>
                          <w:szCs w:val="18"/>
                        </w:rPr>
                        <w:t xml:space="preserve"> es un indio americano. Luego, </w:t>
                      </w:r>
                      <w:proofErr w:type="spellStart"/>
                      <w:r w:rsidRPr="00FB47D9">
                        <w:rPr>
                          <w:rFonts w:ascii="Calibri" w:hAnsi="Calibri"/>
                          <w:i/>
                          <w:sz w:val="18"/>
                          <w:szCs w:val="18"/>
                        </w:rPr>
                        <w:t>Nubegris</w:t>
                      </w:r>
                      <w:proofErr w:type="spellEnd"/>
                      <w:r w:rsidRPr="00FB47D9">
                        <w:rPr>
                          <w:rFonts w:ascii="Calibri" w:hAnsi="Calibri"/>
                          <w:sz w:val="18"/>
                          <w:szCs w:val="18"/>
                        </w:rPr>
                        <w:t xml:space="preserve"> está desapareciendo. *</w:t>
                      </w:r>
                    </w:p>
                  </w:txbxContent>
                </v:textbox>
              </v:rect>
            </w:pict>
          </mc:Fallback>
        </mc:AlternateContent>
      </w:r>
      <w:r w:rsidR="008444BC">
        <w:rPr>
          <w:rFonts w:ascii="Century Gothic" w:hAnsi="Century Gothic"/>
          <w:sz w:val="22"/>
          <w:szCs w:val="22"/>
        </w:rPr>
        <w:t>La falacia de división puede ser considerada la inversa de la falacia de composición. En la falacia de división, en las premisas se afirma alguna característica de un todo o de una clase o conjunto; y en la conclusión se atribuye esa misma característica a las partes o elementos del conjunto.</w:t>
      </w:r>
    </w:p>
    <w:p w:rsidR="008444BC" w:rsidRPr="00046121" w:rsidRDefault="008444BC" w:rsidP="008444BC">
      <w:pPr>
        <w:ind w:left="3192" w:right="70"/>
        <w:jc w:val="both"/>
        <w:rPr>
          <w:rFonts w:ascii="Century Gothic" w:hAnsi="Century Gothic"/>
          <w:sz w:val="22"/>
          <w:szCs w:val="22"/>
        </w:rPr>
      </w:pPr>
      <w:r>
        <w:rPr>
          <w:rFonts w:ascii="Century Gothic" w:hAnsi="Century Gothic"/>
          <w:sz w:val="22"/>
          <w:szCs w:val="22"/>
        </w:rPr>
        <w:t>En el ejemplo, si el señor Pérez es miembro de una empresa importante, ello no garantiza que él sea importante también. Y, por otro lado, si el conjunto de indios americanos está desapareciendo, ello no significa que un indio americano, como individuo, esté él mismo desapareciendo.</w:t>
      </w:r>
    </w:p>
    <w:p w:rsidR="008444BC" w:rsidRPr="008D694D" w:rsidRDefault="008444BC" w:rsidP="008444BC">
      <w:pPr>
        <w:ind w:left="3192" w:right="70"/>
        <w:jc w:val="both"/>
        <w:rPr>
          <w:rFonts w:ascii="Century Gothic" w:hAnsi="Century Gothic"/>
          <w:sz w:val="22"/>
          <w:szCs w:val="22"/>
        </w:rPr>
      </w:pPr>
    </w:p>
    <w:p w:rsidR="008444BC" w:rsidRDefault="008444BC" w:rsidP="008444BC">
      <w:pPr>
        <w:tabs>
          <w:tab w:val="left" w:pos="284"/>
        </w:tabs>
        <w:ind w:left="3192" w:right="70"/>
        <w:jc w:val="both"/>
        <w:rPr>
          <w:rFonts w:ascii="Century Gothic" w:hAnsi="Century Gothic"/>
          <w:sz w:val="22"/>
          <w:szCs w:val="22"/>
        </w:rPr>
      </w:pPr>
    </w:p>
    <w:p w:rsidR="008444BC" w:rsidRPr="00046121" w:rsidRDefault="008444BC" w:rsidP="008444BC">
      <w:pPr>
        <w:tabs>
          <w:tab w:val="left" w:pos="284"/>
        </w:tabs>
        <w:ind w:right="70"/>
        <w:jc w:val="both"/>
        <w:rPr>
          <w:rFonts w:ascii="Century Gothic" w:hAnsi="Century Gothic"/>
          <w:sz w:val="22"/>
          <w:szCs w:val="22"/>
        </w:rPr>
      </w:pPr>
      <w:r>
        <w:rPr>
          <w:rFonts w:ascii="Century Gothic" w:hAnsi="Century Gothic"/>
          <w:sz w:val="22"/>
          <w:szCs w:val="22"/>
        </w:rPr>
        <w:br w:type="page"/>
      </w:r>
      <w:r w:rsidRPr="00F52642">
        <w:rPr>
          <w:rFonts w:ascii="Century Gothic" w:hAnsi="Century Gothic"/>
          <w:b/>
          <w:sz w:val="32"/>
          <w:szCs w:val="32"/>
        </w:rPr>
        <w:lastRenderedPageBreak/>
        <w:sym w:font="Wingdings" w:char="F021"/>
      </w:r>
      <w:r w:rsidRPr="00046121">
        <w:rPr>
          <w:rFonts w:ascii="Century Gothic" w:hAnsi="Century Gothic"/>
          <w:szCs w:val="22"/>
        </w:rPr>
        <w:t xml:space="preserve">  </w:t>
      </w:r>
      <w:r w:rsidRPr="00F52642">
        <w:rPr>
          <w:rFonts w:ascii="Century Gothic" w:hAnsi="Century Gothic"/>
          <w:b/>
          <w:sz w:val="28"/>
          <w:szCs w:val="28"/>
        </w:rPr>
        <w:t>Ejercicios de aplicación</w:t>
      </w:r>
    </w:p>
    <w:p w:rsidR="008444BC" w:rsidRDefault="008444BC" w:rsidP="008444BC">
      <w:pPr>
        <w:tabs>
          <w:tab w:val="left" w:pos="284"/>
        </w:tabs>
        <w:ind w:right="70"/>
        <w:jc w:val="both"/>
        <w:rPr>
          <w:rFonts w:ascii="Century Gothic" w:hAnsi="Century Gothic"/>
          <w:sz w:val="22"/>
          <w:szCs w:val="22"/>
        </w:rPr>
      </w:pPr>
    </w:p>
    <w:p w:rsidR="008444BC" w:rsidRPr="00FD56DF" w:rsidRDefault="008444BC" w:rsidP="008444BC">
      <w:pPr>
        <w:jc w:val="both"/>
        <w:rPr>
          <w:rFonts w:ascii="Century Gothic" w:hAnsi="Century Gothic"/>
          <w:sz w:val="22"/>
          <w:szCs w:val="22"/>
        </w:rPr>
      </w:pPr>
    </w:p>
    <w:p w:rsidR="008444BC" w:rsidRPr="00FD56DF" w:rsidRDefault="008444BC" w:rsidP="00540C28">
      <w:pPr>
        <w:numPr>
          <w:ilvl w:val="0"/>
          <w:numId w:val="14"/>
        </w:numPr>
        <w:tabs>
          <w:tab w:val="left" w:pos="284"/>
        </w:tabs>
        <w:jc w:val="both"/>
        <w:rPr>
          <w:rFonts w:ascii="Century Gothic" w:hAnsi="Century Gothic"/>
          <w:sz w:val="22"/>
          <w:szCs w:val="22"/>
        </w:rPr>
      </w:pPr>
      <w:r w:rsidRPr="00FD56DF">
        <w:rPr>
          <w:rFonts w:ascii="Century Gothic" w:hAnsi="Century Gothic"/>
          <w:sz w:val="22"/>
          <w:szCs w:val="22"/>
        </w:rPr>
        <w:t>Analiza los siguientes pasajes y determina qué clase de falacia se comete en cada caso. Considera lo siguiente:</w:t>
      </w:r>
    </w:p>
    <w:p w:rsidR="008444BC" w:rsidRPr="00FD56DF" w:rsidRDefault="008444BC" w:rsidP="00540C28">
      <w:pPr>
        <w:numPr>
          <w:ilvl w:val="0"/>
          <w:numId w:val="13"/>
        </w:numPr>
        <w:tabs>
          <w:tab w:val="left" w:pos="284"/>
        </w:tabs>
        <w:jc w:val="both"/>
        <w:rPr>
          <w:rFonts w:ascii="Century Gothic" w:hAnsi="Century Gothic"/>
          <w:sz w:val="22"/>
          <w:szCs w:val="22"/>
        </w:rPr>
      </w:pPr>
      <w:r w:rsidRPr="00FD56DF">
        <w:rPr>
          <w:rFonts w:ascii="Century Gothic" w:hAnsi="Century Gothic"/>
          <w:sz w:val="22"/>
          <w:szCs w:val="22"/>
        </w:rPr>
        <w:t>Primero, identifica la conclusión y subráyala.</w:t>
      </w:r>
    </w:p>
    <w:p w:rsidR="008444BC" w:rsidRPr="00FD56DF" w:rsidRDefault="008444BC" w:rsidP="00540C28">
      <w:pPr>
        <w:numPr>
          <w:ilvl w:val="0"/>
          <w:numId w:val="13"/>
        </w:numPr>
        <w:tabs>
          <w:tab w:val="left" w:pos="284"/>
        </w:tabs>
        <w:jc w:val="both"/>
        <w:rPr>
          <w:rFonts w:ascii="Century Gothic" w:hAnsi="Century Gothic"/>
          <w:sz w:val="22"/>
          <w:szCs w:val="22"/>
        </w:rPr>
      </w:pPr>
      <w:r w:rsidRPr="00FD56DF">
        <w:rPr>
          <w:rFonts w:ascii="Century Gothic" w:hAnsi="Century Gothic"/>
          <w:sz w:val="22"/>
          <w:szCs w:val="22"/>
        </w:rPr>
        <w:t>Luego, identifica las premisas y numéralas.</w:t>
      </w:r>
    </w:p>
    <w:p w:rsidR="008444BC" w:rsidRPr="00FD56DF" w:rsidRDefault="008444BC" w:rsidP="00540C28">
      <w:pPr>
        <w:numPr>
          <w:ilvl w:val="0"/>
          <w:numId w:val="13"/>
        </w:numPr>
        <w:tabs>
          <w:tab w:val="left" w:pos="284"/>
        </w:tabs>
        <w:jc w:val="both"/>
        <w:rPr>
          <w:rFonts w:ascii="Century Gothic" w:hAnsi="Century Gothic"/>
          <w:sz w:val="22"/>
          <w:szCs w:val="22"/>
        </w:rPr>
      </w:pPr>
      <w:r w:rsidRPr="00FD56DF">
        <w:rPr>
          <w:rFonts w:ascii="Century Gothic" w:hAnsi="Century Gothic"/>
          <w:sz w:val="22"/>
          <w:szCs w:val="22"/>
        </w:rPr>
        <w:t>Finalmente, en el recuadro, explica qué clase de falacia y comete y por qué.</w:t>
      </w:r>
    </w:p>
    <w:p w:rsidR="008444BC" w:rsidRPr="00FD56DF" w:rsidRDefault="008444BC" w:rsidP="008444BC">
      <w:pPr>
        <w:tabs>
          <w:tab w:val="left" w:pos="284"/>
        </w:tabs>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8444BC" w:rsidRDefault="008444BC" w:rsidP="0076084A">
            <w:pPr>
              <w:pStyle w:val="Textoindependiente21"/>
              <w:rPr>
                <w:rFonts w:ascii="Century Gothic" w:hAnsi="Century Gothic"/>
                <w:lang w:val="es-ES"/>
              </w:rPr>
            </w:pPr>
            <w:r w:rsidRPr="008444BC">
              <w:rPr>
                <w:rFonts w:ascii="Century Gothic" w:hAnsi="Century Gothic"/>
                <w:lang w:val="es-ES"/>
              </w:rPr>
              <w:t>1.1</w:t>
            </w:r>
          </w:p>
          <w:p w:rsidR="008444BC" w:rsidRPr="008444BC" w:rsidRDefault="008444BC" w:rsidP="0076084A">
            <w:pPr>
              <w:pStyle w:val="Textoindependiente21"/>
              <w:rPr>
                <w:rFonts w:ascii="Century Gothic" w:hAnsi="Century Gothic"/>
                <w:lang w:val="es-ES"/>
              </w:rPr>
            </w:pPr>
            <w:r w:rsidRPr="008444BC">
              <w:rPr>
                <w:rFonts w:ascii="Century Gothic" w:hAnsi="Century Gothic"/>
                <w:lang w:val="es-ES"/>
              </w:rPr>
              <w:t>Pero, ¿puede usted dudar de que el aire tenga peso, cuando tiene el claro testimonio de Aristóteles, quien afirma que todos los elementos tienen peso, inclusive el aire, y con la sola excepción del fuego?</w:t>
            </w:r>
          </w:p>
          <w:p w:rsidR="008444BC" w:rsidRPr="00FD56DF" w:rsidRDefault="008444BC" w:rsidP="0076084A">
            <w:pPr>
              <w:jc w:val="right"/>
              <w:rPr>
                <w:rFonts w:ascii="Century Gothic" w:hAnsi="Century Gothic"/>
              </w:rPr>
            </w:pPr>
            <w:r w:rsidRPr="00FD56DF">
              <w:rPr>
                <w:rFonts w:ascii="Century Gothic" w:hAnsi="Century Gothic"/>
              </w:rPr>
              <w:t>Galileo Galilei</w:t>
            </w:r>
          </w:p>
          <w:p w:rsidR="008444BC" w:rsidRPr="00FD56DF" w:rsidRDefault="008444BC" w:rsidP="0076084A">
            <w:pPr>
              <w:jc w:val="right"/>
              <w:rPr>
                <w:rFonts w:ascii="Century Gothic" w:hAnsi="Century Gothic"/>
              </w:rPr>
            </w:pPr>
            <w:r w:rsidRPr="00FD56DF">
              <w:rPr>
                <w:rFonts w:ascii="Century Gothic" w:hAnsi="Century Gothic"/>
                <w:i/>
              </w:rPr>
              <w:t>Diálogos concernientes a dos nuevas ciencias</w:t>
            </w: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rPr>
          <w:trHeight w:val="1836"/>
        </w:trPr>
        <w:tc>
          <w:tcPr>
            <w:tcW w:w="4196" w:type="dxa"/>
          </w:tcPr>
          <w:p w:rsidR="008444BC" w:rsidRPr="00FD56DF" w:rsidRDefault="008444BC" w:rsidP="0076084A">
            <w:pPr>
              <w:jc w:val="both"/>
              <w:rPr>
                <w:rFonts w:ascii="Century Gothic" w:hAnsi="Century Gothic"/>
              </w:rPr>
            </w:pPr>
            <w:r w:rsidRPr="00FD56DF">
              <w:rPr>
                <w:rFonts w:ascii="Century Gothic" w:hAnsi="Century Gothic"/>
              </w:rPr>
              <w:t>1.2</w:t>
            </w:r>
          </w:p>
          <w:p w:rsidR="008444BC" w:rsidRPr="00FD56DF" w:rsidRDefault="008444BC" w:rsidP="0076084A">
            <w:pPr>
              <w:jc w:val="both"/>
              <w:rPr>
                <w:rFonts w:ascii="Century Gothic" w:hAnsi="Century Gothic"/>
              </w:rPr>
            </w:pPr>
          </w:p>
          <w:p w:rsidR="008444BC" w:rsidRPr="00FD56DF" w:rsidRDefault="008444BC" w:rsidP="0076084A">
            <w:pPr>
              <w:jc w:val="both"/>
              <w:rPr>
                <w:rFonts w:ascii="Century Gothic" w:hAnsi="Century Gothic"/>
              </w:rPr>
            </w:pPr>
            <w:r w:rsidRPr="00FD56DF">
              <w:rPr>
                <w:rFonts w:ascii="Century Gothic" w:hAnsi="Century Gothic"/>
              </w:rPr>
              <w:t>Ningún matemático ha logrado nunca demostrar la verdad del famoso “último teorema” de Fermat; por lo tanto, debe de ser falso.</w:t>
            </w: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sidRPr="00FD56DF">
              <w:rPr>
                <w:rFonts w:ascii="Century Gothic" w:hAnsi="Century Gothic"/>
              </w:rPr>
              <w:t>1.3</w:t>
            </w:r>
          </w:p>
          <w:p w:rsidR="008444BC" w:rsidRPr="00FD56DF" w:rsidRDefault="008444BC" w:rsidP="0076084A">
            <w:pPr>
              <w:jc w:val="both"/>
              <w:rPr>
                <w:rFonts w:ascii="Century Gothic" w:hAnsi="Century Gothic"/>
              </w:rPr>
            </w:pPr>
            <w:r w:rsidRPr="00FD56DF">
              <w:rPr>
                <w:rFonts w:ascii="Century Gothic" w:hAnsi="Century Gothic"/>
              </w:rPr>
              <w:t>En su labor, un abogado tiene siempre la libertad de consultar libros de derecho.  Y un médico a menudo investiga casos en sus textos médicos.  Todo el mundo debe gozar de similar libertad de consulta.  Por consiguiente, debe permitirse a los estudiantes que usen sus libros de texto durante los exámenes.</w:t>
            </w: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sidRPr="00FD56DF">
              <w:rPr>
                <w:rFonts w:ascii="Century Gothic" w:hAnsi="Century Gothic"/>
              </w:rPr>
              <w:t>1.4</w:t>
            </w:r>
          </w:p>
          <w:p w:rsidR="008444BC" w:rsidRPr="00FD56DF" w:rsidRDefault="008444BC" w:rsidP="0076084A">
            <w:pPr>
              <w:jc w:val="both"/>
              <w:rPr>
                <w:rFonts w:ascii="Century Gothic" w:hAnsi="Century Gothic"/>
              </w:rPr>
            </w:pPr>
            <w:r w:rsidRPr="00FD56DF">
              <w:rPr>
                <w:rFonts w:ascii="Century Gothic" w:hAnsi="Century Gothic"/>
              </w:rPr>
              <w:t>Pero ahora interesa muy poco lo que diga o haga el rey de Inglaterra; ha roto perversamente toda obligación moral y humana, ha pisoteado la naturaleza y la conciencia, y por su permanente e innato espíritu de insolencia y crueldad se ha granjeado el odio universal.</w:t>
            </w:r>
          </w:p>
          <w:p w:rsidR="008444BC" w:rsidRPr="00FD56DF" w:rsidRDefault="008444BC" w:rsidP="0076084A">
            <w:pPr>
              <w:numPr>
                <w:ilvl w:val="12"/>
                <w:numId w:val="0"/>
              </w:numPr>
              <w:jc w:val="right"/>
              <w:rPr>
                <w:rFonts w:ascii="Century Gothic" w:hAnsi="Century Gothic"/>
              </w:rPr>
            </w:pPr>
            <w:r w:rsidRPr="00FD56DF">
              <w:rPr>
                <w:rFonts w:ascii="Century Gothic" w:hAnsi="Century Gothic"/>
              </w:rPr>
              <w:t xml:space="preserve">Thomas </w:t>
            </w:r>
            <w:proofErr w:type="spellStart"/>
            <w:r w:rsidRPr="00FD56DF">
              <w:rPr>
                <w:rFonts w:ascii="Century Gothic" w:hAnsi="Century Gothic"/>
              </w:rPr>
              <w:t>Paine</w:t>
            </w:r>
            <w:proofErr w:type="spellEnd"/>
          </w:p>
          <w:p w:rsidR="008444BC" w:rsidRPr="00FD56DF" w:rsidRDefault="008444BC" w:rsidP="0076084A">
            <w:pPr>
              <w:numPr>
                <w:ilvl w:val="12"/>
                <w:numId w:val="0"/>
              </w:numPr>
              <w:jc w:val="right"/>
              <w:rPr>
                <w:rFonts w:ascii="Century Gothic" w:hAnsi="Century Gothic"/>
              </w:rPr>
            </w:pPr>
            <w:r w:rsidRPr="00FD56DF">
              <w:rPr>
                <w:rFonts w:ascii="Century Gothic" w:hAnsi="Century Gothic"/>
                <w:i/>
              </w:rPr>
              <w:t>El sentido común</w:t>
            </w: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rPr>
          <w:rFonts w:ascii="Century Gothic" w:hAnsi="Century Gothic"/>
          <w:sz w:val="22"/>
          <w:szCs w:val="22"/>
        </w:rPr>
      </w:pPr>
    </w:p>
    <w:p w:rsidR="008444BC" w:rsidRPr="00FD56DF" w:rsidRDefault="008444BC" w:rsidP="008444BC">
      <w:pPr>
        <w:rPr>
          <w:rFonts w:ascii="Century Gothic" w:hAnsi="Century Gothic"/>
          <w:sz w:val="22"/>
          <w:szCs w:val="22"/>
        </w:rPr>
      </w:pPr>
      <w:r>
        <w:rPr>
          <w:rFonts w:ascii="Century Gothic" w:hAnsi="Century Gothic"/>
          <w:sz w:val="22"/>
          <w:szCs w:val="22"/>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sidRPr="00FD56DF">
              <w:rPr>
                <w:rFonts w:ascii="Century Gothic" w:hAnsi="Century Gothic"/>
              </w:rPr>
              <w:lastRenderedPageBreak/>
              <w:t>1.5</w:t>
            </w:r>
          </w:p>
          <w:p w:rsidR="008444BC" w:rsidRPr="00FD56DF" w:rsidRDefault="008444BC" w:rsidP="0076084A">
            <w:pPr>
              <w:jc w:val="both"/>
              <w:rPr>
                <w:rFonts w:ascii="Century Gothic" w:hAnsi="Century Gothic"/>
              </w:rPr>
            </w:pPr>
          </w:p>
          <w:p w:rsidR="008444BC" w:rsidRPr="00FD56DF" w:rsidRDefault="008444BC" w:rsidP="0076084A">
            <w:pPr>
              <w:jc w:val="both"/>
              <w:rPr>
                <w:rFonts w:ascii="Century Gothic" w:hAnsi="Century Gothic"/>
              </w:rPr>
            </w:pPr>
            <w:r w:rsidRPr="00FD56DF">
              <w:rPr>
                <w:rFonts w:ascii="Century Gothic" w:hAnsi="Century Gothic"/>
              </w:rPr>
              <w:t>Mentir es una falta grave porque es no decir la verdad</w:t>
            </w:r>
            <w:r>
              <w:rPr>
                <w:rFonts w:ascii="Century Gothic" w:hAnsi="Century Gothic"/>
              </w:rPr>
              <w:t xml:space="preserve"> y no decir la verdad es una grave falta.</w:t>
            </w:r>
          </w:p>
          <w:p w:rsidR="008444BC" w:rsidRPr="00FD56DF" w:rsidRDefault="008444BC" w:rsidP="0076084A">
            <w:pPr>
              <w:jc w:val="both"/>
              <w:rPr>
                <w:rFonts w:ascii="Century Gothic" w:hAnsi="Century Gothic"/>
              </w:rPr>
            </w:pP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sidRPr="00FD56DF">
              <w:rPr>
                <w:rFonts w:ascii="Century Gothic" w:hAnsi="Century Gothic"/>
              </w:rPr>
              <w:t>1.6</w:t>
            </w:r>
          </w:p>
          <w:p w:rsidR="008444BC" w:rsidRPr="00FD56DF" w:rsidRDefault="008444BC" w:rsidP="0076084A">
            <w:pPr>
              <w:jc w:val="both"/>
              <w:rPr>
                <w:rFonts w:ascii="Century Gothic" w:hAnsi="Century Gothic"/>
                <w:sz w:val="10"/>
                <w:szCs w:val="10"/>
              </w:rPr>
            </w:pPr>
          </w:p>
          <w:p w:rsidR="008444BC" w:rsidRPr="00FD56DF" w:rsidRDefault="008444BC" w:rsidP="0076084A">
            <w:pPr>
              <w:jc w:val="both"/>
              <w:rPr>
                <w:rFonts w:ascii="Century Gothic" w:hAnsi="Century Gothic"/>
              </w:rPr>
            </w:pPr>
            <w:r w:rsidRPr="00FD56DF">
              <w:rPr>
                <w:rFonts w:ascii="Century Gothic" w:hAnsi="Century Gothic"/>
              </w:rPr>
              <w:t>No tenemos la menor prueba de que tratarán de negociar de buena fe. De modo que sólo podemos creer que tratarán de engañarnos.</w:t>
            </w: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sidRPr="00FD56DF">
              <w:rPr>
                <w:rFonts w:ascii="Century Gothic" w:hAnsi="Century Gothic"/>
              </w:rPr>
              <w:t>1.7</w:t>
            </w:r>
          </w:p>
          <w:p w:rsidR="008444BC" w:rsidRPr="00FD56DF" w:rsidRDefault="008444BC" w:rsidP="0076084A">
            <w:pPr>
              <w:jc w:val="both"/>
              <w:rPr>
                <w:rFonts w:ascii="Century Gothic" w:hAnsi="Century Gothic"/>
                <w:sz w:val="8"/>
                <w:szCs w:val="8"/>
              </w:rPr>
            </w:pPr>
          </w:p>
          <w:p w:rsidR="008444BC" w:rsidRPr="00FD56DF" w:rsidRDefault="008444BC" w:rsidP="0076084A">
            <w:pPr>
              <w:jc w:val="both"/>
              <w:rPr>
                <w:rFonts w:ascii="Century Gothic" w:hAnsi="Century Gothic"/>
              </w:rPr>
            </w:pPr>
            <w:r w:rsidRPr="00FD56DF">
              <w:rPr>
                <w:rFonts w:ascii="Century Gothic" w:hAnsi="Century Gothic"/>
              </w:rPr>
              <w:t>Esta ley es perjudicial para el trabajo, señor senador, y debe ser rechazada.  Los sindicatos no la olvidarán y hay doscientos cincuenta mil miembros de sindicatos en su distrito electoral.</w:t>
            </w:r>
          </w:p>
        </w:tc>
        <w:tc>
          <w:tcPr>
            <w:tcW w:w="4550" w:type="dxa"/>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sidRPr="00FD56DF">
              <w:rPr>
                <w:rFonts w:ascii="Century Gothic" w:hAnsi="Century Gothic"/>
              </w:rPr>
              <w:t>1.8</w:t>
            </w:r>
          </w:p>
          <w:p w:rsidR="008444BC" w:rsidRPr="00FD56DF" w:rsidRDefault="008444BC" w:rsidP="0076084A">
            <w:pPr>
              <w:jc w:val="both"/>
              <w:rPr>
                <w:rFonts w:ascii="Century Gothic" w:hAnsi="Century Gothic"/>
              </w:rPr>
            </w:pPr>
          </w:p>
          <w:p w:rsidR="008444BC" w:rsidRPr="00FD56DF" w:rsidRDefault="008444BC" w:rsidP="0076084A">
            <w:pPr>
              <w:jc w:val="both"/>
              <w:rPr>
                <w:rFonts w:ascii="Century Gothic" w:hAnsi="Century Gothic"/>
              </w:rPr>
            </w:pPr>
            <w:r w:rsidRPr="00FD56DF">
              <w:rPr>
                <w:rFonts w:ascii="Century Gothic" w:hAnsi="Century Gothic"/>
              </w:rPr>
              <w:t xml:space="preserve">El uso de métodos </w:t>
            </w:r>
            <w:proofErr w:type="spellStart"/>
            <w:r w:rsidRPr="00FD56DF">
              <w:rPr>
                <w:rFonts w:ascii="Century Gothic" w:hAnsi="Century Gothic"/>
              </w:rPr>
              <w:t>anticoceptivos</w:t>
            </w:r>
            <w:proofErr w:type="spellEnd"/>
            <w:r w:rsidRPr="00FD56DF">
              <w:rPr>
                <w:rFonts w:ascii="Century Gothic" w:hAnsi="Century Gothic"/>
              </w:rPr>
              <w:t xml:space="preserve"> en la campaña del control de la natalidad no debe propalarse ya que va contra los principios católicos.</w:t>
            </w: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sidRPr="00FD56DF">
              <w:rPr>
                <w:rFonts w:ascii="Century Gothic" w:hAnsi="Century Gothic"/>
              </w:rPr>
              <w:t>1.9</w:t>
            </w:r>
          </w:p>
          <w:p w:rsidR="008444BC" w:rsidRPr="00FD56DF" w:rsidRDefault="008444BC" w:rsidP="0076084A">
            <w:pPr>
              <w:jc w:val="both"/>
              <w:rPr>
                <w:rFonts w:ascii="Century Gothic" w:hAnsi="Century Gothic"/>
              </w:rPr>
            </w:pPr>
          </w:p>
          <w:p w:rsidR="008444BC" w:rsidRPr="00FD56DF" w:rsidRDefault="008444BC" w:rsidP="0076084A">
            <w:pPr>
              <w:jc w:val="both"/>
              <w:rPr>
                <w:rFonts w:ascii="Century Gothic" w:hAnsi="Century Gothic"/>
              </w:rPr>
            </w:pPr>
            <w:r w:rsidRPr="00FD56DF">
              <w:rPr>
                <w:rFonts w:ascii="Century Gothic" w:hAnsi="Century Gothic"/>
              </w:rPr>
              <w:t xml:space="preserve">El grupo de música </w:t>
            </w:r>
            <w:proofErr w:type="spellStart"/>
            <w:r w:rsidRPr="00FD56DF">
              <w:rPr>
                <w:rFonts w:ascii="Century Gothic" w:hAnsi="Century Gothic"/>
              </w:rPr>
              <w:t>Locomía</w:t>
            </w:r>
            <w:proofErr w:type="spellEnd"/>
            <w:r w:rsidRPr="00FD56DF">
              <w:rPr>
                <w:rFonts w:ascii="Century Gothic" w:hAnsi="Century Gothic"/>
              </w:rPr>
              <w:t xml:space="preserve"> fue bastante novedoso en su momento; pero como tenían una imagen andrógina, su música era mala.</w:t>
            </w: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p w:rsidR="008444BC" w:rsidRPr="00FD56DF" w:rsidRDefault="008444BC" w:rsidP="0076084A">
            <w:pPr>
              <w:jc w:val="both"/>
              <w:rPr>
                <w:rFonts w:ascii="Century Gothic" w:hAnsi="Century Gothic"/>
                <w:sz w:val="22"/>
                <w:szCs w:val="22"/>
              </w:rPr>
            </w:pPr>
          </w:p>
          <w:p w:rsidR="008444BC" w:rsidRPr="00FD56DF" w:rsidRDefault="008444BC" w:rsidP="0076084A">
            <w:pPr>
              <w:jc w:val="both"/>
              <w:rPr>
                <w:rFonts w:ascii="Century Gothic" w:hAnsi="Century Gothic"/>
                <w:sz w:val="22"/>
                <w:szCs w:val="22"/>
              </w:rPr>
            </w:pPr>
          </w:p>
          <w:p w:rsidR="008444BC" w:rsidRPr="00FD56DF" w:rsidRDefault="008444BC" w:rsidP="0076084A">
            <w:pPr>
              <w:jc w:val="both"/>
              <w:rPr>
                <w:rFonts w:ascii="Century Gothic" w:hAnsi="Century Gothic"/>
                <w:sz w:val="22"/>
                <w:szCs w:val="22"/>
              </w:rPr>
            </w:pPr>
          </w:p>
          <w:p w:rsidR="008444BC" w:rsidRPr="00FD56DF" w:rsidRDefault="008444BC" w:rsidP="0076084A">
            <w:pPr>
              <w:jc w:val="both"/>
              <w:rPr>
                <w:rFonts w:ascii="Century Gothic" w:hAnsi="Century Gothic"/>
                <w:sz w:val="22"/>
                <w:szCs w:val="22"/>
              </w:rPr>
            </w:pPr>
          </w:p>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sidRPr="00FD56DF">
              <w:rPr>
                <w:rFonts w:ascii="Century Gothic" w:hAnsi="Century Gothic"/>
              </w:rPr>
              <w:t>1.10</w:t>
            </w:r>
          </w:p>
          <w:p w:rsidR="008444BC" w:rsidRPr="00FD56DF" w:rsidRDefault="008444BC" w:rsidP="0076084A">
            <w:pPr>
              <w:jc w:val="both"/>
              <w:rPr>
                <w:rFonts w:ascii="Century Gothic" w:hAnsi="Century Gothic"/>
              </w:rPr>
            </w:pPr>
          </w:p>
          <w:p w:rsidR="008444BC" w:rsidRPr="00FD56DF" w:rsidRDefault="008444BC" w:rsidP="0076084A">
            <w:pPr>
              <w:jc w:val="both"/>
              <w:rPr>
                <w:rFonts w:ascii="Century Gothic" w:hAnsi="Century Gothic"/>
              </w:rPr>
            </w:pPr>
            <w:r w:rsidRPr="00FD56DF">
              <w:rPr>
                <w:rFonts w:ascii="Century Gothic" w:hAnsi="Century Gothic"/>
              </w:rPr>
              <w:t>Profesor: solicito revise la pregunta 2 de mi examen.  Creo que me merezco más puntaje pues estoy llevando el curso por tercera vez y podría salir de la universidad si no me sube dos puntos.</w:t>
            </w: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sidRPr="00FD56DF">
              <w:rPr>
                <w:rFonts w:ascii="Century Gothic" w:hAnsi="Century Gothic"/>
              </w:rPr>
              <w:t>1.11</w:t>
            </w:r>
          </w:p>
          <w:p w:rsidR="008444BC" w:rsidRPr="00FD56DF" w:rsidRDefault="008444BC" w:rsidP="0076084A">
            <w:pPr>
              <w:jc w:val="both"/>
              <w:rPr>
                <w:rFonts w:ascii="Century Gothic" w:hAnsi="Century Gothic"/>
              </w:rPr>
            </w:pPr>
          </w:p>
          <w:p w:rsidR="008444BC" w:rsidRPr="00FD56DF" w:rsidRDefault="008444BC" w:rsidP="0076084A">
            <w:pPr>
              <w:jc w:val="both"/>
              <w:rPr>
                <w:rFonts w:ascii="Century Gothic" w:hAnsi="Century Gothic"/>
              </w:rPr>
            </w:pPr>
            <w:r w:rsidRPr="00FD56DF">
              <w:rPr>
                <w:rFonts w:ascii="Century Gothic" w:hAnsi="Century Gothic"/>
              </w:rPr>
              <w:t>Profesor: solicito revise la pregunta 2 de mi examen.  Merezco más puntaje porque es el tema que más estudié.</w:t>
            </w:r>
          </w:p>
          <w:p w:rsidR="008444BC" w:rsidRPr="00FD56DF" w:rsidRDefault="008444BC" w:rsidP="0076084A">
            <w:pPr>
              <w:jc w:val="both"/>
              <w:rPr>
                <w:rFonts w:ascii="Century Gothic" w:hAnsi="Century Gothic"/>
              </w:rPr>
            </w:pPr>
          </w:p>
        </w:tc>
        <w:tc>
          <w:tcPr>
            <w:tcW w:w="4550" w:type="dxa"/>
          </w:tcPr>
          <w:p w:rsidR="008444BC" w:rsidRPr="00FD56DF" w:rsidRDefault="008444BC" w:rsidP="0076084A">
            <w:pPr>
              <w:jc w:val="both"/>
              <w:rPr>
                <w:rFonts w:ascii="Century Gothic" w:hAnsi="Century Gothic"/>
                <w:sz w:val="22"/>
                <w:szCs w:val="22"/>
              </w:rPr>
            </w:pPr>
          </w:p>
        </w:tc>
      </w:tr>
      <w:tr w:rsidR="008444BC" w:rsidRPr="00FD56DF" w:rsidTr="0076084A">
        <w:tc>
          <w:tcPr>
            <w:tcW w:w="4196" w:type="dxa"/>
          </w:tcPr>
          <w:p w:rsidR="008444BC" w:rsidRPr="00FD56DF" w:rsidRDefault="008444BC" w:rsidP="0076084A">
            <w:pPr>
              <w:jc w:val="both"/>
              <w:rPr>
                <w:rFonts w:ascii="Century Gothic" w:hAnsi="Century Gothic"/>
              </w:rPr>
            </w:pPr>
            <w:r>
              <w:rPr>
                <w:rFonts w:ascii="Century Gothic" w:hAnsi="Century Gothic"/>
              </w:rPr>
              <w:t>1.12</w:t>
            </w:r>
          </w:p>
          <w:p w:rsidR="008444BC" w:rsidRPr="00FD56DF" w:rsidRDefault="008444BC" w:rsidP="0076084A">
            <w:pPr>
              <w:jc w:val="both"/>
              <w:rPr>
                <w:rFonts w:ascii="Century Gothic" w:hAnsi="Century Gothic"/>
              </w:rPr>
            </w:pPr>
            <w:r>
              <w:rPr>
                <w:rFonts w:ascii="Century Gothic" w:hAnsi="Century Gothic"/>
              </w:rPr>
              <w:lastRenderedPageBreak/>
              <w:t>Las afirmaciones expresadas en el libro que estamos leyendo no son confiables, pues el autor, en su vida personal y profesional, demostró siempre que era una persona poco digna de confianza.</w:t>
            </w: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Pr>
                <w:rFonts w:ascii="Century Gothic" w:hAnsi="Century Gothic"/>
              </w:rPr>
              <w:t>1.13</w:t>
            </w:r>
          </w:p>
          <w:p w:rsidR="008444BC" w:rsidRPr="00FD56DF" w:rsidRDefault="008444BC" w:rsidP="0076084A">
            <w:pPr>
              <w:jc w:val="both"/>
              <w:rPr>
                <w:rFonts w:ascii="Century Gothic" w:hAnsi="Century Gothic"/>
              </w:rPr>
            </w:pPr>
            <w:r>
              <w:rPr>
                <w:rFonts w:ascii="Century Gothic" w:hAnsi="Century Gothic"/>
              </w:rPr>
              <w:t>El análisis del caso no da evidencia concluyente de que Juan efectivamente haya robado los exámenes. En virtud de ello, Juan tiene que ser inocente.</w:t>
            </w: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Pr>
                <w:rFonts w:ascii="Century Gothic" w:hAnsi="Century Gothic"/>
              </w:rPr>
              <w:t>1.14</w:t>
            </w:r>
          </w:p>
          <w:p w:rsidR="008444BC" w:rsidRPr="004B5874" w:rsidRDefault="008444BC" w:rsidP="0076084A">
            <w:pPr>
              <w:jc w:val="both"/>
              <w:rPr>
                <w:rFonts w:ascii="Century Gothic" w:hAnsi="Century Gothic"/>
                <w:lang w:val="es-MX"/>
              </w:rPr>
            </w:pPr>
            <w:r>
              <w:rPr>
                <w:rFonts w:ascii="Century Gothic" w:hAnsi="Century Gothic"/>
                <w:lang w:val="es-MX"/>
              </w:rPr>
              <w:t>La tecnología es una poderosa herramienta de desarrollo puesto que el desarrollo se logra a través de la tecnología.</w:t>
            </w: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Pr>
                <w:rFonts w:ascii="Century Gothic" w:hAnsi="Century Gothic"/>
              </w:rPr>
              <w:t>1.15</w:t>
            </w:r>
          </w:p>
          <w:p w:rsidR="008444BC" w:rsidRPr="00FD56DF" w:rsidRDefault="008444BC" w:rsidP="0076084A">
            <w:pPr>
              <w:jc w:val="both"/>
              <w:rPr>
                <w:rFonts w:ascii="Century Gothic" w:hAnsi="Century Gothic"/>
              </w:rPr>
            </w:pPr>
            <w:r>
              <w:rPr>
                <w:rFonts w:ascii="Century Gothic" w:hAnsi="Century Gothic"/>
              </w:rPr>
              <w:t>El examen será muy sencillo y muy fácil de resolver. Por lo tanto, el examen no será complicado y en poco tiempo podrá ser resuelto.</w:t>
            </w: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Pr>
                <w:rFonts w:ascii="Century Gothic" w:hAnsi="Century Gothic"/>
              </w:rPr>
              <w:t>1.16</w:t>
            </w:r>
          </w:p>
          <w:p w:rsidR="008444BC" w:rsidRPr="00FD56DF" w:rsidRDefault="008444BC" w:rsidP="0076084A">
            <w:pPr>
              <w:jc w:val="both"/>
              <w:rPr>
                <w:rFonts w:ascii="Century Gothic" w:hAnsi="Century Gothic"/>
              </w:rPr>
            </w:pPr>
            <w:r>
              <w:rPr>
                <w:rFonts w:ascii="Century Gothic" w:hAnsi="Century Gothic"/>
              </w:rPr>
              <w:t>Las ballenas azules están en peligro de extinción. Por tanto, si nos encontrásemos frente a una ballena azul, lo más seguro es que la veamos desaparecer.</w:t>
            </w: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Pr>
                <w:rFonts w:ascii="Century Gothic" w:hAnsi="Century Gothic"/>
              </w:rPr>
              <w:t>1.17</w:t>
            </w:r>
          </w:p>
          <w:p w:rsidR="008444BC" w:rsidRPr="004B5874" w:rsidRDefault="008444BC" w:rsidP="0076084A">
            <w:pPr>
              <w:jc w:val="both"/>
              <w:rPr>
                <w:rFonts w:ascii="Century Gothic" w:hAnsi="Century Gothic"/>
                <w:lang w:val="es-MX"/>
              </w:rPr>
            </w:pPr>
            <w:r>
              <w:rPr>
                <w:rFonts w:ascii="Century Gothic" w:hAnsi="Century Gothic"/>
                <w:lang w:val="es-MX"/>
              </w:rPr>
              <w:t>Luego de un robo y de realizar el análisis de los hechos, se pudo determinar que el vigilante abandonó su puesto de trabajo unos minutos antes del robo, pues tuvo que atender una emergencia familiar por teléfono. En consecuencia, puede establecerse que la razón del robo es el abandono de su puesto de trabajo por parte del vigilante.</w:t>
            </w: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Pr>
                <w:rFonts w:ascii="Century Gothic" w:hAnsi="Century Gothic"/>
              </w:rPr>
              <w:t>1.18</w:t>
            </w:r>
          </w:p>
          <w:p w:rsidR="008444BC" w:rsidRPr="00FD56DF" w:rsidRDefault="008444BC" w:rsidP="0076084A">
            <w:pPr>
              <w:jc w:val="both"/>
              <w:rPr>
                <w:rFonts w:ascii="Century Gothic" w:hAnsi="Century Gothic"/>
              </w:rPr>
            </w:pPr>
            <w:r>
              <w:rPr>
                <w:rFonts w:ascii="Century Gothic" w:hAnsi="Century Gothic"/>
              </w:rPr>
              <w:t>Mónica confesó que no había estudiado nada. Pero, como sabemos, nada es más importante que descansar bien antes de un examen. Por tanto, Mónica confesó que no había descansado bien antes del examen.</w:t>
            </w: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p w:rsidR="008444BC" w:rsidRDefault="008444BC" w:rsidP="008444BC">
      <w:pPr>
        <w:jc w:val="both"/>
        <w:rPr>
          <w:rFonts w:ascii="Century Gothic" w:hAnsi="Century Gothic"/>
          <w:sz w:val="22"/>
          <w:szCs w:val="22"/>
        </w:rPr>
      </w:pPr>
      <w:r>
        <w:rPr>
          <w:rFonts w:ascii="Century Gothic" w:hAnsi="Century Gothic"/>
          <w:sz w:val="22"/>
          <w:szCs w:val="22"/>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Pr>
                <w:rFonts w:ascii="Century Gothic" w:hAnsi="Century Gothic"/>
              </w:rPr>
              <w:lastRenderedPageBreak/>
              <w:t>1.19</w:t>
            </w:r>
          </w:p>
          <w:p w:rsidR="008444BC" w:rsidRPr="00FD56DF" w:rsidRDefault="008444BC" w:rsidP="0076084A">
            <w:pPr>
              <w:jc w:val="both"/>
              <w:rPr>
                <w:rFonts w:ascii="Century Gothic" w:hAnsi="Century Gothic"/>
              </w:rPr>
            </w:pPr>
            <w:r>
              <w:rPr>
                <w:rFonts w:ascii="Century Gothic" w:hAnsi="Century Gothic"/>
              </w:rPr>
              <w:t xml:space="preserve">Las conclusiones a las que llegó </w:t>
            </w:r>
            <w:smartTag w:uri="urn:schemas-microsoft-com:office:smarttags" w:element="PersonName">
              <w:smartTagPr>
                <w:attr w:name="ProductID" w:val="la Comisi￳n"/>
              </w:smartTagPr>
              <w:r>
                <w:rPr>
                  <w:rFonts w:ascii="Century Gothic" w:hAnsi="Century Gothic"/>
                </w:rPr>
                <w:t>la Comisión</w:t>
              </w:r>
            </w:smartTag>
            <w:r>
              <w:rPr>
                <w:rFonts w:ascii="Century Gothic" w:hAnsi="Century Gothic"/>
              </w:rPr>
              <w:t xml:space="preserve"> de </w:t>
            </w:r>
            <w:smartTag w:uri="urn:schemas-microsoft-com:office:smarttags" w:element="PersonName">
              <w:smartTagPr>
                <w:attr w:name="ProductID" w:val="la Verdad"/>
              </w:smartTagPr>
              <w:r>
                <w:rPr>
                  <w:rFonts w:ascii="Century Gothic" w:hAnsi="Century Gothic"/>
                </w:rPr>
                <w:t>la Verdad</w:t>
              </w:r>
            </w:smartTag>
            <w:r>
              <w:rPr>
                <w:rFonts w:ascii="Century Gothic" w:hAnsi="Century Gothic"/>
              </w:rPr>
              <w:t xml:space="preserve"> y Reconciliación (CVR) no tienen sustento, pues varios de sus miembros tenían antecedentes de comunismo en sus trayectorias políticas y difícilmente se puede tener confianza en personas que defienden ideas parecidas a las de los grupos terroristas.</w:t>
            </w: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FD56DF" w:rsidRDefault="008444BC" w:rsidP="0076084A">
            <w:pPr>
              <w:jc w:val="both"/>
              <w:rPr>
                <w:rFonts w:ascii="Century Gothic" w:hAnsi="Century Gothic"/>
              </w:rPr>
            </w:pPr>
            <w:r>
              <w:rPr>
                <w:rFonts w:ascii="Century Gothic" w:hAnsi="Century Gothic"/>
              </w:rPr>
              <w:t>1.20</w:t>
            </w:r>
          </w:p>
          <w:p w:rsidR="008444BC" w:rsidRPr="00FD56DF" w:rsidRDefault="008444BC" w:rsidP="0076084A">
            <w:pPr>
              <w:jc w:val="both"/>
              <w:rPr>
                <w:rFonts w:ascii="Century Gothic" w:hAnsi="Century Gothic"/>
              </w:rPr>
            </w:pPr>
            <w:r>
              <w:rPr>
                <w:rFonts w:ascii="Century Gothic" w:hAnsi="Century Gothic"/>
              </w:rPr>
              <w:t>El banco que siempre ocupamos en el parque no estaba disponible hoy. Pero todo banco, como entidad financiera, siempre debería estar disponible para sus clientes. De modo que el banco que siempre ocupamos en el parque debió haber estado disponible.</w:t>
            </w:r>
          </w:p>
        </w:tc>
        <w:tc>
          <w:tcPr>
            <w:tcW w:w="4550" w:type="dxa"/>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p w:rsidR="008444BC" w:rsidRPr="00FD56DF" w:rsidRDefault="008444BC" w:rsidP="008444BC">
      <w:pPr>
        <w:jc w:val="both"/>
        <w:rPr>
          <w:rFonts w:ascii="Century Gothic" w:hAnsi="Century Gothic"/>
          <w:sz w:val="22"/>
          <w:szCs w:val="22"/>
        </w:rPr>
      </w:pPr>
    </w:p>
    <w:p w:rsidR="008444BC" w:rsidRPr="00FD56DF" w:rsidRDefault="008444BC" w:rsidP="00540C28">
      <w:pPr>
        <w:numPr>
          <w:ilvl w:val="0"/>
          <w:numId w:val="14"/>
        </w:numPr>
        <w:tabs>
          <w:tab w:val="left" w:pos="284"/>
        </w:tabs>
        <w:jc w:val="both"/>
        <w:rPr>
          <w:rFonts w:ascii="Century Gothic" w:hAnsi="Century Gothic"/>
          <w:sz w:val="22"/>
          <w:szCs w:val="22"/>
        </w:rPr>
      </w:pPr>
      <w:r w:rsidRPr="00FD56DF">
        <w:rPr>
          <w:rFonts w:ascii="Century Gothic" w:hAnsi="Century Gothic"/>
          <w:sz w:val="22"/>
          <w:szCs w:val="22"/>
        </w:rPr>
        <w:t>Construye un ejemplo de las falacias que se indican a continuación. Identifica las conclusiones en cada caso.</w:t>
      </w:r>
    </w:p>
    <w:p w:rsidR="008444BC" w:rsidRPr="00FD56DF" w:rsidRDefault="008444BC" w:rsidP="008444BC">
      <w:pPr>
        <w:tabs>
          <w:tab w:val="left" w:pos="284"/>
        </w:tabs>
        <w:jc w:val="both"/>
        <w:rPr>
          <w:rFonts w:ascii="Century Gothic" w:hAnsi="Century Gothic"/>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254"/>
      </w:tblGrid>
      <w:tr w:rsidR="008444BC" w:rsidRPr="002E4F35" w:rsidTr="0076084A">
        <w:trPr>
          <w:cantSplit/>
          <w:trHeight w:val="2400"/>
        </w:trPr>
        <w:tc>
          <w:tcPr>
            <w:tcW w:w="567" w:type="dxa"/>
            <w:textDirection w:val="btLr"/>
            <w:vAlign w:val="center"/>
          </w:tcPr>
          <w:p w:rsidR="008444BC" w:rsidRPr="002E4F35" w:rsidRDefault="008444BC" w:rsidP="0076084A">
            <w:pPr>
              <w:tabs>
                <w:tab w:val="left" w:pos="284"/>
              </w:tabs>
              <w:ind w:left="113" w:right="113"/>
              <w:jc w:val="center"/>
              <w:rPr>
                <w:rFonts w:ascii="Century Gothic" w:hAnsi="Century Gothic"/>
                <w:sz w:val="14"/>
                <w:szCs w:val="14"/>
              </w:rPr>
            </w:pPr>
            <w:r w:rsidRPr="002E4F35">
              <w:rPr>
                <w:rFonts w:ascii="Century Gothic" w:hAnsi="Century Gothic"/>
                <w:sz w:val="14"/>
                <w:szCs w:val="14"/>
              </w:rPr>
              <w:t>Apelación a la autoridad</w:t>
            </w:r>
          </w:p>
        </w:tc>
        <w:tc>
          <w:tcPr>
            <w:tcW w:w="8254" w:type="dxa"/>
          </w:tcPr>
          <w:p w:rsidR="008444BC" w:rsidRPr="002E4F35" w:rsidRDefault="008444BC" w:rsidP="0076084A">
            <w:pPr>
              <w:tabs>
                <w:tab w:val="left" w:pos="284"/>
              </w:tabs>
              <w:jc w:val="both"/>
              <w:rPr>
                <w:rFonts w:ascii="Century Gothic" w:hAnsi="Century Gothic"/>
                <w:sz w:val="22"/>
                <w:szCs w:val="22"/>
              </w:rPr>
            </w:pPr>
          </w:p>
        </w:tc>
      </w:tr>
      <w:tr w:rsidR="008444BC" w:rsidRPr="002E4F35" w:rsidTr="0076084A">
        <w:trPr>
          <w:cantSplit/>
          <w:trHeight w:val="2400"/>
        </w:trPr>
        <w:tc>
          <w:tcPr>
            <w:tcW w:w="567" w:type="dxa"/>
            <w:textDirection w:val="btLr"/>
            <w:vAlign w:val="center"/>
          </w:tcPr>
          <w:p w:rsidR="008444BC" w:rsidRPr="002E4F35" w:rsidRDefault="008444BC" w:rsidP="0076084A">
            <w:pPr>
              <w:tabs>
                <w:tab w:val="left" w:pos="284"/>
              </w:tabs>
              <w:ind w:left="113" w:right="113"/>
              <w:jc w:val="center"/>
              <w:rPr>
                <w:rFonts w:ascii="Century Gothic" w:hAnsi="Century Gothic"/>
                <w:sz w:val="14"/>
                <w:szCs w:val="14"/>
              </w:rPr>
            </w:pPr>
            <w:r w:rsidRPr="002E4F35">
              <w:rPr>
                <w:rFonts w:ascii="Century Gothic" w:hAnsi="Century Gothic"/>
                <w:sz w:val="14"/>
                <w:szCs w:val="14"/>
              </w:rPr>
              <w:t>Círculo vicioso</w:t>
            </w:r>
          </w:p>
        </w:tc>
        <w:tc>
          <w:tcPr>
            <w:tcW w:w="8254" w:type="dxa"/>
          </w:tcPr>
          <w:p w:rsidR="008444BC" w:rsidRPr="002E4F35" w:rsidRDefault="008444BC" w:rsidP="0076084A">
            <w:pPr>
              <w:tabs>
                <w:tab w:val="left" w:pos="284"/>
              </w:tabs>
              <w:jc w:val="both"/>
              <w:rPr>
                <w:rFonts w:ascii="Century Gothic" w:hAnsi="Century Gothic"/>
                <w:sz w:val="22"/>
                <w:szCs w:val="22"/>
              </w:rPr>
            </w:pPr>
          </w:p>
        </w:tc>
      </w:tr>
      <w:tr w:rsidR="008444BC" w:rsidRPr="002E4F35" w:rsidTr="0076084A">
        <w:trPr>
          <w:cantSplit/>
          <w:trHeight w:val="2400"/>
        </w:trPr>
        <w:tc>
          <w:tcPr>
            <w:tcW w:w="567" w:type="dxa"/>
            <w:textDirection w:val="btLr"/>
            <w:vAlign w:val="center"/>
          </w:tcPr>
          <w:p w:rsidR="008444BC" w:rsidRPr="002E4F35" w:rsidRDefault="008444BC" w:rsidP="0076084A">
            <w:pPr>
              <w:tabs>
                <w:tab w:val="left" w:pos="284"/>
              </w:tabs>
              <w:ind w:left="113" w:right="113"/>
              <w:jc w:val="center"/>
              <w:rPr>
                <w:rFonts w:ascii="Century Gothic" w:hAnsi="Century Gothic"/>
                <w:sz w:val="14"/>
                <w:szCs w:val="14"/>
              </w:rPr>
            </w:pPr>
            <w:r w:rsidRPr="002E4F35">
              <w:rPr>
                <w:rFonts w:ascii="Century Gothic" w:hAnsi="Century Gothic"/>
                <w:sz w:val="14"/>
                <w:szCs w:val="14"/>
              </w:rPr>
              <w:t>Ad hominem</w:t>
            </w:r>
          </w:p>
        </w:tc>
        <w:tc>
          <w:tcPr>
            <w:tcW w:w="8254" w:type="dxa"/>
          </w:tcPr>
          <w:p w:rsidR="008444BC" w:rsidRPr="002E4F35" w:rsidRDefault="008444BC" w:rsidP="0076084A">
            <w:pPr>
              <w:tabs>
                <w:tab w:val="left" w:pos="284"/>
              </w:tabs>
              <w:jc w:val="both"/>
              <w:rPr>
                <w:rFonts w:ascii="Century Gothic" w:hAnsi="Century Gothic"/>
                <w:sz w:val="22"/>
                <w:szCs w:val="22"/>
              </w:rPr>
            </w:pPr>
          </w:p>
        </w:tc>
      </w:tr>
    </w:tbl>
    <w:p w:rsidR="008444BC" w:rsidRPr="00FD56DF" w:rsidRDefault="008444BC" w:rsidP="008444BC">
      <w:pPr>
        <w:tabs>
          <w:tab w:val="left" w:pos="284"/>
        </w:tabs>
        <w:jc w:val="both"/>
        <w:rPr>
          <w:rFonts w:ascii="Century Gothic" w:hAnsi="Century Gothic"/>
          <w:sz w:val="22"/>
          <w:szCs w:val="22"/>
        </w:rPr>
      </w:pPr>
    </w:p>
    <w:p w:rsidR="008444BC" w:rsidRPr="00FD56DF" w:rsidRDefault="008444BC" w:rsidP="00540C28">
      <w:pPr>
        <w:numPr>
          <w:ilvl w:val="0"/>
          <w:numId w:val="14"/>
        </w:numPr>
        <w:tabs>
          <w:tab w:val="left" w:pos="284"/>
        </w:tabs>
        <w:jc w:val="both"/>
        <w:rPr>
          <w:rFonts w:ascii="Century Gothic" w:hAnsi="Century Gothic"/>
          <w:sz w:val="22"/>
          <w:szCs w:val="22"/>
        </w:rPr>
      </w:pPr>
      <w:r w:rsidRPr="00FD56DF">
        <w:rPr>
          <w:rFonts w:ascii="Century Gothic" w:hAnsi="Century Gothic"/>
          <w:sz w:val="22"/>
          <w:szCs w:val="22"/>
        </w:rPr>
        <w:lastRenderedPageBreak/>
        <w:t>Busca en los diarios locales ejemplos de falacias. Trae el recorte a la clase y en el espacio que aparece a continuación, explica brevemente por qué se comete la falacia indicada.</w:t>
      </w:r>
    </w:p>
    <w:p w:rsidR="008444BC" w:rsidRPr="00FD56DF" w:rsidRDefault="008444BC" w:rsidP="008444BC">
      <w:pPr>
        <w:tabs>
          <w:tab w:val="left" w:pos="284"/>
        </w:tabs>
        <w:ind w:left="284"/>
        <w:jc w:val="both"/>
        <w:rPr>
          <w:rFonts w:ascii="Century Gothic" w:hAnsi="Century Gothic"/>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396"/>
      </w:tblGrid>
      <w:tr w:rsidR="008444BC" w:rsidRPr="002E4F35" w:rsidTr="0076084A">
        <w:trPr>
          <w:cantSplit/>
          <w:trHeight w:val="2115"/>
        </w:trPr>
        <w:tc>
          <w:tcPr>
            <w:tcW w:w="425" w:type="dxa"/>
            <w:textDirection w:val="btLr"/>
            <w:vAlign w:val="center"/>
          </w:tcPr>
          <w:p w:rsidR="008444BC" w:rsidRPr="002E4F35" w:rsidRDefault="008444BC" w:rsidP="0076084A">
            <w:pPr>
              <w:tabs>
                <w:tab w:val="left" w:pos="284"/>
              </w:tabs>
              <w:ind w:left="113" w:right="113"/>
              <w:jc w:val="center"/>
              <w:rPr>
                <w:rFonts w:ascii="Century Gothic" w:hAnsi="Century Gothic"/>
                <w:sz w:val="14"/>
                <w:szCs w:val="14"/>
              </w:rPr>
            </w:pPr>
            <w:r w:rsidRPr="002E4F35">
              <w:rPr>
                <w:rFonts w:ascii="Century Gothic" w:hAnsi="Century Gothic"/>
                <w:sz w:val="14"/>
                <w:szCs w:val="14"/>
              </w:rPr>
              <w:t>Círculo vicioso</w:t>
            </w:r>
          </w:p>
        </w:tc>
        <w:tc>
          <w:tcPr>
            <w:tcW w:w="8396" w:type="dxa"/>
          </w:tcPr>
          <w:p w:rsidR="008444BC" w:rsidRPr="002E4F35" w:rsidRDefault="008444BC" w:rsidP="0076084A">
            <w:pPr>
              <w:tabs>
                <w:tab w:val="left" w:pos="284"/>
              </w:tabs>
              <w:jc w:val="both"/>
              <w:rPr>
                <w:rFonts w:ascii="Century Gothic" w:hAnsi="Century Gothic"/>
                <w:sz w:val="22"/>
                <w:szCs w:val="22"/>
              </w:rPr>
            </w:pPr>
          </w:p>
        </w:tc>
      </w:tr>
      <w:tr w:rsidR="008444BC" w:rsidRPr="002E4F35" w:rsidTr="0076084A">
        <w:trPr>
          <w:cantSplit/>
          <w:trHeight w:val="2115"/>
        </w:trPr>
        <w:tc>
          <w:tcPr>
            <w:tcW w:w="425" w:type="dxa"/>
            <w:textDirection w:val="btLr"/>
            <w:vAlign w:val="center"/>
          </w:tcPr>
          <w:p w:rsidR="008444BC" w:rsidRPr="002E4F35" w:rsidRDefault="008444BC" w:rsidP="0076084A">
            <w:pPr>
              <w:tabs>
                <w:tab w:val="left" w:pos="284"/>
              </w:tabs>
              <w:ind w:left="113" w:right="113"/>
              <w:jc w:val="center"/>
              <w:rPr>
                <w:rFonts w:ascii="Century Gothic" w:hAnsi="Century Gothic"/>
                <w:sz w:val="14"/>
                <w:szCs w:val="14"/>
              </w:rPr>
            </w:pPr>
            <w:r w:rsidRPr="002E4F35">
              <w:rPr>
                <w:rFonts w:ascii="Century Gothic" w:hAnsi="Century Gothic"/>
                <w:sz w:val="14"/>
                <w:szCs w:val="14"/>
              </w:rPr>
              <w:t>Ad hominem</w:t>
            </w:r>
          </w:p>
        </w:tc>
        <w:tc>
          <w:tcPr>
            <w:tcW w:w="8396" w:type="dxa"/>
          </w:tcPr>
          <w:p w:rsidR="008444BC" w:rsidRPr="002E4F35" w:rsidRDefault="008444BC" w:rsidP="0076084A">
            <w:pPr>
              <w:tabs>
                <w:tab w:val="left" w:pos="284"/>
              </w:tabs>
              <w:jc w:val="both"/>
              <w:rPr>
                <w:rFonts w:ascii="Century Gothic" w:hAnsi="Century Gothic"/>
                <w:sz w:val="22"/>
                <w:szCs w:val="22"/>
              </w:rPr>
            </w:pPr>
          </w:p>
        </w:tc>
      </w:tr>
      <w:tr w:rsidR="008444BC" w:rsidRPr="002E4F35" w:rsidTr="0076084A">
        <w:trPr>
          <w:cantSplit/>
          <w:trHeight w:val="2115"/>
        </w:trPr>
        <w:tc>
          <w:tcPr>
            <w:tcW w:w="425" w:type="dxa"/>
            <w:textDirection w:val="btLr"/>
            <w:vAlign w:val="center"/>
          </w:tcPr>
          <w:p w:rsidR="008444BC" w:rsidRPr="002E4F35" w:rsidRDefault="008444BC" w:rsidP="0076084A">
            <w:pPr>
              <w:tabs>
                <w:tab w:val="left" w:pos="284"/>
              </w:tabs>
              <w:ind w:left="113" w:right="113"/>
              <w:jc w:val="center"/>
              <w:rPr>
                <w:rFonts w:ascii="Century Gothic" w:hAnsi="Century Gothic"/>
                <w:sz w:val="14"/>
                <w:szCs w:val="14"/>
              </w:rPr>
            </w:pPr>
            <w:r w:rsidRPr="002E4F35">
              <w:rPr>
                <w:rFonts w:ascii="Century Gothic" w:hAnsi="Century Gothic"/>
                <w:sz w:val="14"/>
                <w:szCs w:val="14"/>
              </w:rPr>
              <w:t>Causa falsa</w:t>
            </w:r>
          </w:p>
        </w:tc>
        <w:tc>
          <w:tcPr>
            <w:tcW w:w="8396" w:type="dxa"/>
          </w:tcPr>
          <w:p w:rsidR="008444BC" w:rsidRPr="002E4F35" w:rsidRDefault="008444BC" w:rsidP="0076084A">
            <w:pPr>
              <w:tabs>
                <w:tab w:val="left" w:pos="284"/>
              </w:tabs>
              <w:jc w:val="both"/>
              <w:rPr>
                <w:rFonts w:ascii="Century Gothic" w:hAnsi="Century Gothic"/>
                <w:sz w:val="22"/>
                <w:szCs w:val="22"/>
              </w:rPr>
            </w:pPr>
          </w:p>
        </w:tc>
      </w:tr>
    </w:tbl>
    <w:p w:rsidR="008444BC" w:rsidRPr="00FD56DF" w:rsidRDefault="008444BC" w:rsidP="008444BC">
      <w:pPr>
        <w:tabs>
          <w:tab w:val="left" w:pos="284"/>
        </w:tabs>
        <w:ind w:left="284"/>
        <w:jc w:val="both"/>
        <w:rPr>
          <w:rFonts w:ascii="Century Gothic" w:hAnsi="Century Gothic"/>
          <w:sz w:val="22"/>
          <w:szCs w:val="22"/>
        </w:rPr>
      </w:pPr>
    </w:p>
    <w:p w:rsidR="008444BC" w:rsidRPr="00FD56DF" w:rsidRDefault="008444BC" w:rsidP="00540C28">
      <w:pPr>
        <w:numPr>
          <w:ilvl w:val="0"/>
          <w:numId w:val="14"/>
        </w:numPr>
        <w:tabs>
          <w:tab w:val="left" w:pos="284"/>
        </w:tabs>
        <w:jc w:val="both"/>
        <w:rPr>
          <w:rFonts w:ascii="Century Gothic" w:hAnsi="Century Gothic"/>
          <w:sz w:val="22"/>
          <w:szCs w:val="22"/>
        </w:rPr>
      </w:pPr>
      <w:r w:rsidRPr="00FD56DF">
        <w:rPr>
          <w:rFonts w:ascii="Century Gothic" w:hAnsi="Century Gothic"/>
          <w:sz w:val="22"/>
          <w:szCs w:val="22"/>
        </w:rPr>
        <w:t>Transcribe un ejemplo de falacia que hayas escuchado en algún noticiero de televisión. Explica qué clase de falacia se comete y por qué.</w:t>
      </w:r>
    </w:p>
    <w:p w:rsidR="008444BC" w:rsidRPr="00FB2A01" w:rsidRDefault="008444BC" w:rsidP="008444BC">
      <w:pPr>
        <w:tabs>
          <w:tab w:val="left" w:pos="284"/>
        </w:tabs>
        <w:jc w:val="both"/>
        <w:rPr>
          <w:rFonts w:ascii="Century Gothic" w:hAnsi="Century Gothic"/>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112"/>
      </w:tblGrid>
      <w:tr w:rsidR="008444BC" w:rsidRPr="002E4F35" w:rsidTr="0076084A">
        <w:trPr>
          <w:cantSplit/>
          <w:trHeight w:val="3472"/>
        </w:trPr>
        <w:tc>
          <w:tcPr>
            <w:tcW w:w="709" w:type="dxa"/>
            <w:textDirection w:val="btLr"/>
            <w:vAlign w:val="center"/>
          </w:tcPr>
          <w:p w:rsidR="008444BC" w:rsidRPr="002E4F35" w:rsidRDefault="008444BC" w:rsidP="0076084A">
            <w:pPr>
              <w:tabs>
                <w:tab w:val="left" w:pos="284"/>
              </w:tabs>
              <w:ind w:left="113" w:right="113"/>
              <w:jc w:val="center"/>
              <w:rPr>
                <w:rFonts w:ascii="Century Gothic" w:hAnsi="Century Gothic"/>
                <w:sz w:val="16"/>
                <w:szCs w:val="16"/>
              </w:rPr>
            </w:pPr>
            <w:r w:rsidRPr="002E4F35">
              <w:rPr>
                <w:rFonts w:ascii="Century Gothic" w:hAnsi="Century Gothic"/>
                <w:sz w:val="16"/>
                <w:szCs w:val="16"/>
              </w:rPr>
              <w:t xml:space="preserve">Transcripción </w:t>
            </w:r>
          </w:p>
        </w:tc>
        <w:tc>
          <w:tcPr>
            <w:tcW w:w="8112" w:type="dxa"/>
          </w:tcPr>
          <w:p w:rsidR="008444BC" w:rsidRPr="002E4F35" w:rsidRDefault="008444BC" w:rsidP="0076084A">
            <w:pPr>
              <w:tabs>
                <w:tab w:val="left" w:pos="284"/>
              </w:tabs>
              <w:jc w:val="both"/>
              <w:rPr>
                <w:rFonts w:ascii="Century Gothic" w:hAnsi="Century Gothic"/>
                <w:sz w:val="22"/>
                <w:szCs w:val="22"/>
              </w:rPr>
            </w:pPr>
          </w:p>
        </w:tc>
      </w:tr>
      <w:tr w:rsidR="008444BC" w:rsidRPr="002E4F35" w:rsidTr="0076084A">
        <w:trPr>
          <w:cantSplit/>
          <w:trHeight w:val="1961"/>
        </w:trPr>
        <w:tc>
          <w:tcPr>
            <w:tcW w:w="709" w:type="dxa"/>
            <w:textDirection w:val="btLr"/>
            <w:vAlign w:val="center"/>
          </w:tcPr>
          <w:p w:rsidR="008444BC" w:rsidRPr="002E4F35" w:rsidRDefault="008444BC" w:rsidP="0076084A">
            <w:pPr>
              <w:tabs>
                <w:tab w:val="left" w:pos="284"/>
              </w:tabs>
              <w:ind w:left="113" w:right="113"/>
              <w:jc w:val="center"/>
              <w:rPr>
                <w:rFonts w:ascii="Century Gothic" w:hAnsi="Century Gothic"/>
                <w:sz w:val="16"/>
                <w:szCs w:val="16"/>
              </w:rPr>
            </w:pPr>
            <w:r w:rsidRPr="002E4F35">
              <w:rPr>
                <w:rFonts w:ascii="Century Gothic" w:hAnsi="Century Gothic"/>
                <w:sz w:val="16"/>
                <w:szCs w:val="16"/>
              </w:rPr>
              <w:t>¿Qué clase de falacia se comete y por qué?</w:t>
            </w:r>
          </w:p>
        </w:tc>
        <w:tc>
          <w:tcPr>
            <w:tcW w:w="8112" w:type="dxa"/>
          </w:tcPr>
          <w:p w:rsidR="008444BC" w:rsidRPr="002E4F35" w:rsidRDefault="008444BC" w:rsidP="0076084A">
            <w:pPr>
              <w:tabs>
                <w:tab w:val="left" w:pos="284"/>
              </w:tabs>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p w:rsidR="008444BC" w:rsidRPr="00FD56DF" w:rsidRDefault="008444BC" w:rsidP="00540C28">
      <w:pPr>
        <w:numPr>
          <w:ilvl w:val="0"/>
          <w:numId w:val="14"/>
        </w:numPr>
        <w:jc w:val="both"/>
        <w:rPr>
          <w:rFonts w:ascii="Century Gothic" w:hAnsi="Century Gothic"/>
          <w:sz w:val="22"/>
          <w:szCs w:val="22"/>
        </w:rPr>
      </w:pPr>
      <w:r w:rsidRPr="00FD56DF">
        <w:rPr>
          <w:rFonts w:ascii="Century Gothic" w:hAnsi="Century Gothic"/>
          <w:sz w:val="22"/>
          <w:szCs w:val="22"/>
        </w:rPr>
        <w:t>Analiza los siguientes pasajes y determina qué clase de falacia se comete en cada caso. Considera lo siguiente:</w:t>
      </w:r>
    </w:p>
    <w:p w:rsidR="008444BC" w:rsidRPr="00FD56DF" w:rsidRDefault="008444BC" w:rsidP="00540C28">
      <w:pPr>
        <w:numPr>
          <w:ilvl w:val="1"/>
          <w:numId w:val="14"/>
        </w:numPr>
        <w:tabs>
          <w:tab w:val="clear" w:pos="1080"/>
          <w:tab w:val="num" w:pos="709"/>
        </w:tabs>
        <w:ind w:left="709" w:hanging="283"/>
        <w:jc w:val="both"/>
        <w:rPr>
          <w:rFonts w:ascii="Century Gothic" w:hAnsi="Century Gothic"/>
          <w:sz w:val="22"/>
          <w:szCs w:val="22"/>
        </w:rPr>
      </w:pPr>
      <w:r w:rsidRPr="00FD56DF">
        <w:rPr>
          <w:rFonts w:ascii="Century Gothic" w:hAnsi="Century Gothic"/>
          <w:sz w:val="22"/>
          <w:szCs w:val="22"/>
        </w:rPr>
        <w:t>Primero, identifica las conclusiones y subráyalas.</w:t>
      </w:r>
    </w:p>
    <w:p w:rsidR="008444BC" w:rsidRPr="00FD56DF" w:rsidRDefault="008444BC" w:rsidP="00540C28">
      <w:pPr>
        <w:numPr>
          <w:ilvl w:val="1"/>
          <w:numId w:val="14"/>
        </w:numPr>
        <w:tabs>
          <w:tab w:val="clear" w:pos="1080"/>
          <w:tab w:val="num" w:pos="709"/>
        </w:tabs>
        <w:ind w:left="709" w:hanging="283"/>
        <w:jc w:val="both"/>
        <w:rPr>
          <w:rFonts w:ascii="Century Gothic" w:hAnsi="Century Gothic"/>
          <w:sz w:val="22"/>
          <w:szCs w:val="22"/>
        </w:rPr>
      </w:pPr>
      <w:r w:rsidRPr="00FD56DF">
        <w:rPr>
          <w:rFonts w:ascii="Century Gothic" w:hAnsi="Century Gothic"/>
          <w:sz w:val="22"/>
          <w:szCs w:val="22"/>
        </w:rPr>
        <w:t>Luego, identifica las conclusiones y numéralas.</w:t>
      </w:r>
    </w:p>
    <w:p w:rsidR="008444BC" w:rsidRPr="00FD56DF" w:rsidRDefault="008444BC" w:rsidP="00540C28">
      <w:pPr>
        <w:numPr>
          <w:ilvl w:val="1"/>
          <w:numId w:val="14"/>
        </w:numPr>
        <w:tabs>
          <w:tab w:val="clear" w:pos="1080"/>
          <w:tab w:val="num" w:pos="709"/>
        </w:tabs>
        <w:ind w:left="709" w:hanging="283"/>
        <w:jc w:val="both"/>
        <w:rPr>
          <w:rFonts w:ascii="Century Gothic" w:hAnsi="Century Gothic"/>
          <w:sz w:val="22"/>
          <w:szCs w:val="22"/>
        </w:rPr>
      </w:pPr>
      <w:r w:rsidRPr="00FD56DF">
        <w:rPr>
          <w:rFonts w:ascii="Century Gothic" w:hAnsi="Century Gothic"/>
          <w:sz w:val="22"/>
          <w:szCs w:val="22"/>
        </w:rPr>
        <w:t>Finalmente, explica qué clase de falacia se comete y por qué.</w:t>
      </w:r>
    </w:p>
    <w:p w:rsidR="008444BC" w:rsidRPr="00FD56DF" w:rsidRDefault="008444BC" w:rsidP="008444BC">
      <w:pPr>
        <w:ind w:left="426"/>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9C3585" w:rsidRDefault="008444BC" w:rsidP="0076084A">
            <w:pPr>
              <w:jc w:val="both"/>
              <w:rPr>
                <w:rFonts w:ascii="Century Gothic" w:hAnsi="Century Gothic"/>
              </w:rPr>
            </w:pPr>
            <w:r>
              <w:rPr>
                <w:rFonts w:ascii="Century Gothic" w:hAnsi="Century Gothic"/>
              </w:rPr>
              <w:t>5</w:t>
            </w:r>
            <w:r w:rsidRPr="009C3585">
              <w:rPr>
                <w:rFonts w:ascii="Century Gothic" w:hAnsi="Century Gothic"/>
              </w:rPr>
              <w:t>.1</w:t>
            </w:r>
          </w:p>
          <w:p w:rsidR="008444BC" w:rsidRPr="009C3585" w:rsidRDefault="008444BC" w:rsidP="0076084A">
            <w:pPr>
              <w:jc w:val="both"/>
              <w:rPr>
                <w:rFonts w:ascii="Century Gothic" w:hAnsi="Century Gothic"/>
              </w:rPr>
            </w:pPr>
          </w:p>
          <w:p w:rsidR="008444BC" w:rsidRPr="009C3585" w:rsidRDefault="008444BC" w:rsidP="0076084A">
            <w:pPr>
              <w:jc w:val="both"/>
              <w:rPr>
                <w:rFonts w:ascii="Century Gothic" w:hAnsi="Century Gothic"/>
              </w:rPr>
            </w:pPr>
            <w:r w:rsidRPr="009C3585">
              <w:rPr>
                <w:rFonts w:ascii="Century Gothic" w:hAnsi="Century Gothic"/>
              </w:rPr>
              <w:t>Los cocineros han preparado alimentos durante generaciones, de modo que nuestro cocinero debe ser un verdadero experto.</w:t>
            </w:r>
          </w:p>
          <w:p w:rsidR="008444BC" w:rsidRPr="009C3585" w:rsidRDefault="008444BC" w:rsidP="0076084A">
            <w:pPr>
              <w:jc w:val="both"/>
              <w:rPr>
                <w:rFonts w:ascii="Century Gothic" w:hAnsi="Century Gothic"/>
              </w:rPr>
            </w:pPr>
          </w:p>
        </w:tc>
        <w:tc>
          <w:tcPr>
            <w:tcW w:w="4550" w:type="dxa"/>
            <w:shd w:val="clear" w:color="auto" w:fill="auto"/>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9C3585" w:rsidRDefault="008444BC" w:rsidP="0076084A">
            <w:pPr>
              <w:jc w:val="both"/>
              <w:rPr>
                <w:rFonts w:ascii="Century Gothic" w:hAnsi="Century Gothic"/>
              </w:rPr>
            </w:pPr>
            <w:r>
              <w:rPr>
                <w:rFonts w:ascii="Century Gothic" w:hAnsi="Century Gothic"/>
              </w:rPr>
              <w:t>5</w:t>
            </w:r>
            <w:r w:rsidRPr="009C3585">
              <w:rPr>
                <w:rFonts w:ascii="Century Gothic" w:hAnsi="Century Gothic"/>
              </w:rPr>
              <w:t>.2</w:t>
            </w:r>
          </w:p>
          <w:p w:rsidR="008444BC" w:rsidRPr="009C3585" w:rsidRDefault="008444BC" w:rsidP="0076084A">
            <w:pPr>
              <w:jc w:val="both"/>
              <w:rPr>
                <w:rFonts w:ascii="Century Gothic" w:hAnsi="Century Gothic"/>
              </w:rPr>
            </w:pPr>
            <w:r w:rsidRPr="009C3585">
              <w:rPr>
                <w:rFonts w:ascii="Century Gothic" w:hAnsi="Century Gothic"/>
              </w:rPr>
              <w:t>Me dijeron que soy nadie. Nadie es perfecto. Luego, yo soy perfecto.</w:t>
            </w:r>
          </w:p>
          <w:p w:rsidR="008444BC" w:rsidRPr="009C3585" w:rsidRDefault="008444BC" w:rsidP="0076084A">
            <w:pPr>
              <w:jc w:val="both"/>
              <w:rPr>
                <w:rFonts w:ascii="Century Gothic" w:hAnsi="Century Gothic"/>
              </w:rPr>
            </w:pPr>
            <w:r w:rsidRPr="009C3585">
              <w:rPr>
                <w:rFonts w:ascii="Century Gothic" w:hAnsi="Century Gothic"/>
              </w:rPr>
              <w:t>Pero sólo Dios es perfecto. Por tanto, yo soy Dios.</w:t>
            </w:r>
          </w:p>
          <w:p w:rsidR="008444BC" w:rsidRPr="009C3585" w:rsidRDefault="008444BC" w:rsidP="0076084A">
            <w:pPr>
              <w:jc w:val="both"/>
              <w:rPr>
                <w:rFonts w:ascii="Century Gothic" w:hAnsi="Century Gothic"/>
              </w:rPr>
            </w:pPr>
          </w:p>
        </w:tc>
        <w:tc>
          <w:tcPr>
            <w:tcW w:w="4550" w:type="dxa"/>
            <w:shd w:val="clear" w:color="auto" w:fill="auto"/>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9C3585" w:rsidRDefault="008444BC" w:rsidP="0076084A">
            <w:pPr>
              <w:jc w:val="both"/>
              <w:rPr>
                <w:rFonts w:ascii="Century Gothic" w:hAnsi="Century Gothic"/>
              </w:rPr>
            </w:pPr>
            <w:r>
              <w:rPr>
                <w:rFonts w:ascii="Century Gothic" w:hAnsi="Century Gothic"/>
              </w:rPr>
              <w:t>5</w:t>
            </w:r>
            <w:r w:rsidRPr="009C3585">
              <w:rPr>
                <w:rFonts w:ascii="Century Gothic" w:hAnsi="Century Gothic"/>
              </w:rPr>
              <w:t>.3</w:t>
            </w:r>
          </w:p>
          <w:p w:rsidR="008444BC" w:rsidRPr="009C3585" w:rsidRDefault="008444BC" w:rsidP="0076084A">
            <w:pPr>
              <w:jc w:val="both"/>
              <w:rPr>
                <w:rFonts w:ascii="Century Gothic" w:hAnsi="Century Gothic"/>
              </w:rPr>
            </w:pPr>
            <w:r w:rsidRPr="009C3585">
              <w:rPr>
                <w:rFonts w:ascii="Century Gothic" w:hAnsi="Century Gothic"/>
              </w:rPr>
              <w:t xml:space="preserve">Imagínese un pedazo de queso suizo, de aquellos llenos de agujeros. Cuanto más queso, más agujeros. Cada agujero ocupa el lugar donde debería haber queso. Así, </w:t>
            </w:r>
            <w:proofErr w:type="gramStart"/>
            <w:r w:rsidRPr="009C3585">
              <w:rPr>
                <w:rFonts w:ascii="Century Gothic" w:hAnsi="Century Gothic"/>
              </w:rPr>
              <w:t>cuanto más agujeros</w:t>
            </w:r>
            <w:proofErr w:type="gramEnd"/>
            <w:r w:rsidRPr="009C3585">
              <w:rPr>
                <w:rFonts w:ascii="Century Gothic" w:hAnsi="Century Gothic"/>
              </w:rPr>
              <w:t>, menos queso. Cuanto más queso, más agujeros; y cuanto más agujeros, menos queso. Luego, cuanto más queso, menos queso.</w:t>
            </w:r>
          </w:p>
          <w:p w:rsidR="008444BC" w:rsidRPr="009C3585" w:rsidRDefault="008444BC" w:rsidP="0076084A">
            <w:pPr>
              <w:jc w:val="both"/>
              <w:rPr>
                <w:rFonts w:ascii="Century Gothic" w:hAnsi="Century Gothic"/>
              </w:rPr>
            </w:pPr>
          </w:p>
        </w:tc>
        <w:tc>
          <w:tcPr>
            <w:tcW w:w="4550" w:type="dxa"/>
            <w:shd w:val="clear" w:color="auto" w:fill="auto"/>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9C3585" w:rsidRDefault="008444BC" w:rsidP="0076084A">
            <w:pPr>
              <w:jc w:val="both"/>
              <w:rPr>
                <w:rFonts w:ascii="Century Gothic" w:hAnsi="Century Gothic"/>
              </w:rPr>
            </w:pPr>
            <w:r>
              <w:rPr>
                <w:rFonts w:ascii="Century Gothic" w:hAnsi="Century Gothic"/>
              </w:rPr>
              <w:t>5</w:t>
            </w:r>
            <w:r w:rsidRPr="009C3585">
              <w:rPr>
                <w:rFonts w:ascii="Century Gothic" w:hAnsi="Century Gothic"/>
              </w:rPr>
              <w:t>.4</w:t>
            </w:r>
          </w:p>
          <w:p w:rsidR="008444BC" w:rsidRPr="009C3585" w:rsidRDefault="008444BC" w:rsidP="0076084A">
            <w:pPr>
              <w:jc w:val="both"/>
              <w:rPr>
                <w:rFonts w:ascii="Century Gothic" w:hAnsi="Century Gothic"/>
              </w:rPr>
            </w:pPr>
          </w:p>
          <w:p w:rsidR="008444BC" w:rsidRPr="009C3585" w:rsidRDefault="008444BC" w:rsidP="0076084A">
            <w:pPr>
              <w:jc w:val="both"/>
              <w:rPr>
                <w:rFonts w:ascii="Century Gothic" w:hAnsi="Century Gothic"/>
              </w:rPr>
            </w:pPr>
            <w:r w:rsidRPr="009C3585">
              <w:rPr>
                <w:rFonts w:ascii="Century Gothic" w:hAnsi="Century Gothic"/>
              </w:rPr>
              <w:t>Los accidentes de tránsito están aumentando. Los choques de automóviles modelo Ford T son accidentes de tránsito. Por tanto, los choques entre automóviles modelo Ford T están aumentando.</w:t>
            </w:r>
          </w:p>
          <w:p w:rsidR="008444BC" w:rsidRPr="009C3585" w:rsidRDefault="008444BC" w:rsidP="0076084A">
            <w:pPr>
              <w:jc w:val="both"/>
              <w:rPr>
                <w:rFonts w:ascii="Century Gothic" w:hAnsi="Century Gothic"/>
              </w:rPr>
            </w:pPr>
          </w:p>
        </w:tc>
        <w:tc>
          <w:tcPr>
            <w:tcW w:w="4550" w:type="dxa"/>
            <w:shd w:val="clear" w:color="auto" w:fill="auto"/>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9C3585" w:rsidRDefault="008444BC" w:rsidP="0076084A">
            <w:pPr>
              <w:jc w:val="both"/>
              <w:rPr>
                <w:rFonts w:ascii="Century Gothic" w:hAnsi="Century Gothic"/>
              </w:rPr>
            </w:pPr>
            <w:r>
              <w:rPr>
                <w:rFonts w:ascii="Century Gothic" w:hAnsi="Century Gothic"/>
              </w:rPr>
              <w:t>5</w:t>
            </w:r>
            <w:r w:rsidRPr="009C3585">
              <w:rPr>
                <w:rFonts w:ascii="Century Gothic" w:hAnsi="Century Gothic"/>
              </w:rPr>
              <w:t>.5</w:t>
            </w:r>
          </w:p>
          <w:p w:rsidR="008444BC" w:rsidRPr="009C3585" w:rsidRDefault="008444BC" w:rsidP="0076084A">
            <w:pPr>
              <w:jc w:val="both"/>
              <w:rPr>
                <w:rFonts w:ascii="Century Gothic" w:hAnsi="Century Gothic"/>
              </w:rPr>
            </w:pPr>
            <w:r w:rsidRPr="009C3585">
              <w:rPr>
                <w:rFonts w:ascii="Century Gothic" w:hAnsi="Century Gothic"/>
              </w:rPr>
              <w:t>Al ver que el ojo, la mano, el pie y cada uno de nuestros miembros tienen una función obvia, ¿no debemos creer, de igual modo, que un ser humano tiene una función por encima y más allá de esas funciones particulares?</w:t>
            </w:r>
          </w:p>
          <w:p w:rsidR="008444BC" w:rsidRPr="009C3585" w:rsidRDefault="008444BC" w:rsidP="0076084A">
            <w:pPr>
              <w:jc w:val="right"/>
              <w:rPr>
                <w:rFonts w:ascii="Century Gothic" w:hAnsi="Century Gothic"/>
                <w:i/>
              </w:rPr>
            </w:pPr>
            <w:r w:rsidRPr="009C3585">
              <w:rPr>
                <w:rFonts w:ascii="Century Gothic" w:hAnsi="Century Gothic"/>
              </w:rPr>
              <w:t xml:space="preserve">Aristóteles, </w:t>
            </w:r>
            <w:r w:rsidRPr="009C3585">
              <w:rPr>
                <w:rFonts w:ascii="Century Gothic" w:hAnsi="Century Gothic"/>
                <w:i/>
              </w:rPr>
              <w:t>Ética a Nicómaco</w:t>
            </w:r>
          </w:p>
        </w:tc>
        <w:tc>
          <w:tcPr>
            <w:tcW w:w="4550" w:type="dxa"/>
            <w:shd w:val="clear" w:color="auto" w:fill="auto"/>
          </w:tcPr>
          <w:p w:rsidR="008444BC" w:rsidRPr="00FD56DF" w:rsidRDefault="008444BC" w:rsidP="0076084A">
            <w:pPr>
              <w:jc w:val="both"/>
              <w:rPr>
                <w:rFonts w:ascii="Century Gothic" w:hAnsi="Century Gothic"/>
                <w:sz w:val="22"/>
                <w:szCs w:val="22"/>
              </w:rPr>
            </w:pPr>
          </w:p>
        </w:tc>
      </w:tr>
    </w:tbl>
    <w:p w:rsidR="008444BC" w:rsidRDefault="008444BC" w:rsidP="008444BC">
      <w:pPr>
        <w:jc w:val="both"/>
        <w:rPr>
          <w:rFonts w:ascii="Century Gothic" w:hAnsi="Century Gothic"/>
          <w:sz w:val="22"/>
          <w:szCs w:val="22"/>
        </w:rPr>
      </w:pPr>
    </w:p>
    <w:p w:rsidR="008444BC" w:rsidRPr="00FD56DF" w:rsidRDefault="008444BC" w:rsidP="008444BC">
      <w:pPr>
        <w:jc w:val="both"/>
        <w:rPr>
          <w:rFonts w:ascii="Century Gothic" w:hAnsi="Century Gothic"/>
          <w:sz w:val="22"/>
          <w:szCs w:val="22"/>
        </w:rPr>
      </w:pPr>
      <w:r>
        <w:rPr>
          <w:rFonts w:ascii="Century Gothic" w:hAnsi="Century Gothic"/>
          <w:sz w:val="22"/>
          <w:szCs w:val="22"/>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9C3585" w:rsidRDefault="008444BC" w:rsidP="0076084A">
            <w:pPr>
              <w:jc w:val="both"/>
              <w:rPr>
                <w:rFonts w:ascii="Century Gothic" w:hAnsi="Century Gothic"/>
              </w:rPr>
            </w:pPr>
            <w:r>
              <w:rPr>
                <w:rFonts w:ascii="Century Gothic" w:hAnsi="Century Gothic"/>
              </w:rPr>
              <w:lastRenderedPageBreak/>
              <w:t>5</w:t>
            </w:r>
            <w:r w:rsidRPr="009C3585">
              <w:rPr>
                <w:rFonts w:ascii="Century Gothic" w:hAnsi="Century Gothic"/>
              </w:rPr>
              <w:t>.6</w:t>
            </w:r>
          </w:p>
          <w:p w:rsidR="008444BC" w:rsidRPr="009C3585" w:rsidRDefault="008444BC" w:rsidP="0076084A">
            <w:pPr>
              <w:jc w:val="both"/>
              <w:rPr>
                <w:rFonts w:ascii="Century Gothic" w:hAnsi="Century Gothic"/>
              </w:rPr>
            </w:pPr>
            <w:r w:rsidRPr="009C3585">
              <w:rPr>
                <w:rFonts w:ascii="Century Gothic" w:hAnsi="Century Gothic"/>
              </w:rPr>
              <w:t>Quien más olvida es más ignorante. Quien sabe más olvida más. Por tanto, quien sabe más es más ignorante.</w:t>
            </w:r>
          </w:p>
          <w:p w:rsidR="008444BC" w:rsidRPr="009C3585" w:rsidRDefault="008444BC" w:rsidP="0076084A">
            <w:pPr>
              <w:jc w:val="both"/>
              <w:rPr>
                <w:rFonts w:ascii="Century Gothic" w:hAnsi="Century Gothic"/>
              </w:rPr>
            </w:pPr>
          </w:p>
        </w:tc>
        <w:tc>
          <w:tcPr>
            <w:tcW w:w="4550" w:type="dxa"/>
            <w:shd w:val="clear" w:color="auto" w:fill="auto"/>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9C3585" w:rsidRDefault="008444BC" w:rsidP="0076084A">
            <w:pPr>
              <w:jc w:val="both"/>
              <w:rPr>
                <w:rFonts w:ascii="Century Gothic" w:hAnsi="Century Gothic"/>
              </w:rPr>
            </w:pPr>
            <w:r>
              <w:rPr>
                <w:rFonts w:ascii="Century Gothic" w:hAnsi="Century Gothic"/>
              </w:rPr>
              <w:t>5</w:t>
            </w:r>
            <w:r w:rsidRPr="009C3585">
              <w:rPr>
                <w:rFonts w:ascii="Century Gothic" w:hAnsi="Century Gothic"/>
              </w:rPr>
              <w:t>.7</w:t>
            </w:r>
          </w:p>
          <w:p w:rsidR="008444BC" w:rsidRPr="009C3585" w:rsidRDefault="008444BC" w:rsidP="00540C28">
            <w:pPr>
              <w:numPr>
                <w:ilvl w:val="0"/>
                <w:numId w:val="15"/>
              </w:numPr>
              <w:jc w:val="both"/>
              <w:rPr>
                <w:rFonts w:ascii="Century Gothic" w:hAnsi="Century Gothic"/>
              </w:rPr>
            </w:pPr>
            <w:r w:rsidRPr="009C3585">
              <w:rPr>
                <w:rFonts w:ascii="Century Gothic" w:hAnsi="Century Gothic"/>
              </w:rPr>
              <w:t>Señor Gutiérrez: “No le daré más dinero para su causa el próximo año.”</w:t>
            </w:r>
          </w:p>
          <w:p w:rsidR="008444BC" w:rsidRPr="009C3585" w:rsidRDefault="008444BC" w:rsidP="00540C28">
            <w:pPr>
              <w:numPr>
                <w:ilvl w:val="0"/>
                <w:numId w:val="15"/>
              </w:numPr>
              <w:jc w:val="both"/>
              <w:rPr>
                <w:rFonts w:ascii="Century Gothic" w:hAnsi="Century Gothic"/>
              </w:rPr>
            </w:pPr>
            <w:r w:rsidRPr="009C3585">
              <w:rPr>
                <w:rFonts w:ascii="Century Gothic" w:hAnsi="Century Gothic"/>
              </w:rPr>
              <w:t>Solicitante: “Está muy bien señor, lo anotaremos con la misma suma que dio usted este año.”</w:t>
            </w:r>
          </w:p>
          <w:p w:rsidR="008444BC" w:rsidRPr="009C3585" w:rsidRDefault="008444BC" w:rsidP="0076084A">
            <w:pPr>
              <w:jc w:val="both"/>
              <w:rPr>
                <w:rFonts w:ascii="Century Gothic" w:hAnsi="Century Gothic"/>
              </w:rPr>
            </w:pPr>
          </w:p>
        </w:tc>
        <w:tc>
          <w:tcPr>
            <w:tcW w:w="4550" w:type="dxa"/>
            <w:shd w:val="clear" w:color="auto" w:fill="auto"/>
          </w:tcPr>
          <w:p w:rsidR="008444BC" w:rsidRPr="00FD56DF"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8444BC" w:rsidRPr="00FD56DF" w:rsidTr="0076084A">
        <w:tc>
          <w:tcPr>
            <w:tcW w:w="4196" w:type="dxa"/>
          </w:tcPr>
          <w:p w:rsidR="008444BC" w:rsidRPr="009C3585" w:rsidRDefault="008444BC" w:rsidP="0076084A">
            <w:pPr>
              <w:jc w:val="both"/>
              <w:rPr>
                <w:rFonts w:ascii="Century Gothic" w:hAnsi="Century Gothic"/>
              </w:rPr>
            </w:pPr>
            <w:r>
              <w:rPr>
                <w:rFonts w:ascii="Century Gothic" w:hAnsi="Century Gothic"/>
              </w:rPr>
              <w:t>5</w:t>
            </w:r>
            <w:r w:rsidRPr="009C3585">
              <w:rPr>
                <w:rFonts w:ascii="Century Gothic" w:hAnsi="Century Gothic"/>
              </w:rPr>
              <w:t>.8</w:t>
            </w:r>
          </w:p>
          <w:p w:rsidR="008444BC" w:rsidRPr="009C3585" w:rsidRDefault="008444BC" w:rsidP="0076084A">
            <w:pPr>
              <w:jc w:val="both"/>
              <w:rPr>
                <w:rFonts w:ascii="Century Gothic" w:hAnsi="Century Gothic"/>
              </w:rPr>
            </w:pPr>
            <w:r w:rsidRPr="009C3585">
              <w:rPr>
                <w:rFonts w:ascii="Century Gothic" w:hAnsi="Century Gothic"/>
              </w:rPr>
              <w:t>Los búfalos americanos están prácticamente extinguidos. Este animal es un búfalo americano; por tanto, debe estar extinguido.</w:t>
            </w:r>
          </w:p>
          <w:p w:rsidR="008444BC" w:rsidRPr="009C3585" w:rsidRDefault="008444BC" w:rsidP="0076084A">
            <w:pPr>
              <w:jc w:val="both"/>
              <w:rPr>
                <w:rFonts w:ascii="Century Gothic" w:hAnsi="Century Gothic"/>
              </w:rPr>
            </w:pPr>
          </w:p>
        </w:tc>
        <w:tc>
          <w:tcPr>
            <w:tcW w:w="4550" w:type="dxa"/>
            <w:shd w:val="clear" w:color="auto" w:fill="auto"/>
          </w:tcPr>
          <w:p w:rsidR="008444BC" w:rsidRPr="00FD56DF" w:rsidRDefault="008444BC" w:rsidP="0076084A">
            <w:pPr>
              <w:jc w:val="both"/>
              <w:rPr>
                <w:rFonts w:ascii="Century Gothic" w:hAnsi="Century Gothic"/>
                <w:sz w:val="22"/>
                <w:szCs w:val="22"/>
              </w:rPr>
            </w:pPr>
          </w:p>
        </w:tc>
      </w:tr>
    </w:tbl>
    <w:p w:rsidR="008444BC" w:rsidRPr="006068EB" w:rsidRDefault="008444BC" w:rsidP="008444BC">
      <w:pPr>
        <w:jc w:val="both"/>
        <w:rPr>
          <w:rFonts w:ascii="Century Gothic" w:hAnsi="Century Gothic"/>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500"/>
      </w:tblGrid>
      <w:tr w:rsidR="008444BC" w:rsidRPr="002E4F35" w:rsidTr="0076084A">
        <w:trPr>
          <w:trHeight w:val="1233"/>
        </w:trPr>
        <w:tc>
          <w:tcPr>
            <w:tcW w:w="4140" w:type="dxa"/>
            <w:vAlign w:val="center"/>
          </w:tcPr>
          <w:p w:rsidR="008444BC" w:rsidRPr="002E4F35" w:rsidRDefault="008444BC" w:rsidP="0076084A">
            <w:pPr>
              <w:pStyle w:val="Textoindependiente"/>
              <w:spacing w:line="360" w:lineRule="auto"/>
              <w:rPr>
                <w:rFonts w:ascii="Century Gothic" w:hAnsi="Century Gothic" w:cs="Tahoma"/>
                <w:bCs/>
                <w:sz w:val="20"/>
              </w:rPr>
            </w:pPr>
            <w:r w:rsidRPr="002E4F35">
              <w:rPr>
                <w:rFonts w:ascii="Century Gothic" w:hAnsi="Century Gothic" w:cs="Tahoma"/>
                <w:bCs/>
                <w:sz w:val="20"/>
              </w:rPr>
              <w:t>5.9</w:t>
            </w:r>
          </w:p>
          <w:p w:rsidR="008444BC" w:rsidRPr="002E4F35" w:rsidRDefault="008444BC" w:rsidP="0076084A">
            <w:pPr>
              <w:pStyle w:val="Textoindependiente"/>
              <w:spacing w:line="360" w:lineRule="auto"/>
              <w:rPr>
                <w:rFonts w:ascii="Century Gothic" w:hAnsi="Century Gothic" w:cs="Tahoma"/>
                <w:bCs/>
                <w:sz w:val="20"/>
              </w:rPr>
            </w:pPr>
            <w:r w:rsidRPr="002E4F35">
              <w:rPr>
                <w:rFonts w:ascii="Century Gothic" w:hAnsi="Century Gothic" w:cs="Tahoma"/>
                <w:bCs/>
                <w:sz w:val="20"/>
              </w:rPr>
              <w:t>Ya que este edificio es muy alto, cada uno de sus pisos es muy alto.</w:t>
            </w:r>
          </w:p>
        </w:tc>
        <w:tc>
          <w:tcPr>
            <w:tcW w:w="4500" w:type="dxa"/>
          </w:tcPr>
          <w:p w:rsidR="008444BC" w:rsidRPr="002E4F35" w:rsidRDefault="008444BC" w:rsidP="0076084A">
            <w:pPr>
              <w:pStyle w:val="Textoindependiente"/>
              <w:spacing w:line="360" w:lineRule="auto"/>
              <w:rPr>
                <w:rFonts w:ascii="Century Gothic" w:hAnsi="Century Gothic" w:cs="Tahoma"/>
                <w:sz w:val="20"/>
              </w:rPr>
            </w:pPr>
          </w:p>
        </w:tc>
      </w:tr>
    </w:tbl>
    <w:p w:rsidR="008444BC" w:rsidRPr="006068EB" w:rsidRDefault="008444BC" w:rsidP="008444BC">
      <w:pPr>
        <w:pStyle w:val="Textoindependiente"/>
        <w:rPr>
          <w:rFonts w:ascii="Century Gothic" w:hAnsi="Century Gothic" w:cs="Tahoma"/>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4455"/>
      </w:tblGrid>
      <w:tr w:rsidR="008444BC" w:rsidRPr="002E4F35" w:rsidTr="0076084A">
        <w:trPr>
          <w:trHeight w:val="1341"/>
        </w:trPr>
        <w:tc>
          <w:tcPr>
            <w:tcW w:w="4127" w:type="dxa"/>
            <w:vAlign w:val="center"/>
          </w:tcPr>
          <w:p w:rsidR="008444BC" w:rsidRPr="002E4F35" w:rsidRDefault="008444BC" w:rsidP="0076084A">
            <w:pPr>
              <w:pStyle w:val="Textoindependiente"/>
              <w:spacing w:line="300" w:lineRule="exact"/>
              <w:rPr>
                <w:rFonts w:ascii="Century Gothic" w:hAnsi="Century Gothic" w:cs="Tahoma"/>
                <w:bCs/>
                <w:sz w:val="20"/>
              </w:rPr>
            </w:pPr>
            <w:r w:rsidRPr="002E4F35">
              <w:rPr>
                <w:rFonts w:ascii="Century Gothic" w:hAnsi="Century Gothic" w:cs="Tahoma"/>
                <w:bCs/>
                <w:sz w:val="20"/>
              </w:rPr>
              <w:t>5.10</w:t>
            </w:r>
          </w:p>
          <w:p w:rsidR="008444BC" w:rsidRPr="002E4F35" w:rsidRDefault="008444BC" w:rsidP="0076084A">
            <w:pPr>
              <w:pStyle w:val="Textoindependiente"/>
              <w:spacing w:line="300" w:lineRule="exact"/>
              <w:rPr>
                <w:rFonts w:ascii="Century Gothic" w:hAnsi="Century Gothic" w:cs="Tahoma"/>
                <w:bCs/>
                <w:sz w:val="20"/>
              </w:rPr>
            </w:pPr>
            <w:r w:rsidRPr="002E4F35">
              <w:rPr>
                <w:rFonts w:ascii="Century Gothic" w:hAnsi="Century Gothic" w:cs="Tahoma"/>
                <w:bCs/>
                <w:sz w:val="20"/>
              </w:rPr>
              <w:t>A más rezos, más goles</w:t>
            </w:r>
          </w:p>
          <w:p w:rsidR="008444BC" w:rsidRPr="002E4F35" w:rsidRDefault="008444BC" w:rsidP="0076084A">
            <w:pPr>
              <w:pStyle w:val="Textoindependiente"/>
              <w:spacing w:line="300" w:lineRule="exact"/>
              <w:rPr>
                <w:rFonts w:ascii="Century Gothic" w:hAnsi="Century Gothic" w:cs="Tahoma"/>
                <w:bCs/>
                <w:sz w:val="20"/>
              </w:rPr>
            </w:pPr>
            <w:r w:rsidRPr="002E4F35">
              <w:rPr>
                <w:rFonts w:ascii="Century Gothic" w:hAnsi="Century Gothic" w:cs="Tahoma"/>
                <w:bCs/>
                <w:sz w:val="20"/>
              </w:rPr>
              <w:t>Para ‘</w:t>
            </w:r>
            <w:proofErr w:type="spellStart"/>
            <w:r w:rsidRPr="002E4F35">
              <w:rPr>
                <w:rFonts w:ascii="Century Gothic" w:hAnsi="Century Gothic" w:cs="Tahoma"/>
                <w:bCs/>
                <w:sz w:val="20"/>
              </w:rPr>
              <w:t>Chorri</w:t>
            </w:r>
            <w:proofErr w:type="spellEnd"/>
            <w:r w:rsidRPr="002E4F35">
              <w:rPr>
                <w:rFonts w:ascii="Century Gothic" w:hAnsi="Century Gothic" w:cs="Tahoma"/>
                <w:bCs/>
                <w:sz w:val="20"/>
              </w:rPr>
              <w:t>’ su tranquilidad al momento de definir se debe a que “ora mucho” durante la semana.</w:t>
            </w:r>
          </w:p>
        </w:tc>
        <w:tc>
          <w:tcPr>
            <w:tcW w:w="4455" w:type="dxa"/>
          </w:tcPr>
          <w:p w:rsidR="008444BC" w:rsidRPr="002E4F35" w:rsidRDefault="008444BC" w:rsidP="0076084A">
            <w:pPr>
              <w:pStyle w:val="Textoindependiente"/>
              <w:spacing w:line="360" w:lineRule="auto"/>
              <w:rPr>
                <w:rFonts w:ascii="Century Gothic" w:hAnsi="Century Gothic" w:cs="Tahoma"/>
                <w:sz w:val="20"/>
              </w:rPr>
            </w:pPr>
          </w:p>
        </w:tc>
      </w:tr>
    </w:tbl>
    <w:p w:rsidR="008444BC" w:rsidRPr="006068EB" w:rsidRDefault="008444BC" w:rsidP="008444BC">
      <w:pPr>
        <w:rPr>
          <w:rFonts w:ascii="Century Gothic" w:hAnsi="Century Gothic" w:cs="Tahom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2822"/>
      </w:tblGrid>
      <w:tr w:rsidR="008444BC" w:rsidRPr="002E4F35" w:rsidTr="0076084A">
        <w:trPr>
          <w:trHeight w:val="2338"/>
        </w:trPr>
        <w:tc>
          <w:tcPr>
            <w:tcW w:w="5760" w:type="dxa"/>
            <w:vAlign w:val="center"/>
          </w:tcPr>
          <w:p w:rsidR="008444BC" w:rsidRPr="002E4F35" w:rsidRDefault="008444BC" w:rsidP="0076084A">
            <w:pPr>
              <w:pStyle w:val="Textoindependiente"/>
              <w:spacing w:line="300" w:lineRule="exact"/>
              <w:rPr>
                <w:rFonts w:ascii="Century Gothic" w:hAnsi="Century Gothic" w:cs="Tahoma"/>
                <w:bCs/>
                <w:sz w:val="20"/>
              </w:rPr>
            </w:pPr>
            <w:r w:rsidRPr="002E4F35">
              <w:rPr>
                <w:rFonts w:ascii="Century Gothic" w:hAnsi="Century Gothic" w:cs="Tahoma"/>
                <w:bCs/>
                <w:sz w:val="20"/>
              </w:rPr>
              <w:t>5.11</w:t>
            </w:r>
          </w:p>
          <w:p w:rsidR="008444BC" w:rsidRPr="002E4F35" w:rsidRDefault="008444BC" w:rsidP="0076084A">
            <w:pPr>
              <w:pStyle w:val="Textoindependiente"/>
              <w:spacing w:line="300" w:lineRule="exact"/>
              <w:rPr>
                <w:rFonts w:ascii="Century Gothic" w:hAnsi="Century Gothic" w:cs="Tahoma"/>
                <w:bCs/>
                <w:sz w:val="20"/>
              </w:rPr>
            </w:pPr>
            <w:r w:rsidRPr="002E4F35">
              <w:rPr>
                <w:rFonts w:ascii="Century Gothic" w:hAnsi="Century Gothic" w:cs="Tahoma"/>
                <w:bCs/>
                <w:sz w:val="20"/>
              </w:rPr>
              <w:t>Señores directores:</w:t>
            </w:r>
          </w:p>
          <w:p w:rsidR="008444BC" w:rsidRPr="002E4F35" w:rsidRDefault="008444BC" w:rsidP="0076084A">
            <w:pPr>
              <w:pStyle w:val="Textoindependiente"/>
              <w:spacing w:line="300" w:lineRule="exact"/>
              <w:rPr>
                <w:rFonts w:ascii="Century Gothic" w:hAnsi="Century Gothic" w:cs="Tahoma"/>
                <w:bCs/>
                <w:sz w:val="20"/>
              </w:rPr>
            </w:pPr>
            <w:r w:rsidRPr="002E4F35">
              <w:rPr>
                <w:rFonts w:ascii="Century Gothic" w:hAnsi="Century Gothic" w:cs="Tahoma"/>
                <w:bCs/>
                <w:sz w:val="20"/>
              </w:rPr>
              <w:t xml:space="preserve">Somos dos hermanas, Jessica y </w:t>
            </w:r>
            <w:proofErr w:type="spellStart"/>
            <w:r w:rsidRPr="002E4F35">
              <w:rPr>
                <w:rFonts w:ascii="Century Gothic" w:hAnsi="Century Gothic" w:cs="Tahoma"/>
                <w:bCs/>
                <w:sz w:val="20"/>
              </w:rPr>
              <w:t>Erica</w:t>
            </w:r>
            <w:proofErr w:type="spellEnd"/>
            <w:r w:rsidRPr="002E4F35">
              <w:rPr>
                <w:rFonts w:ascii="Century Gothic" w:hAnsi="Century Gothic" w:cs="Tahoma"/>
                <w:bCs/>
                <w:sz w:val="20"/>
              </w:rPr>
              <w:t xml:space="preserve">, quienes escriben. Al fallecer mi padre nos quedamos en la miseria. Vivíamos en una casa alquilada en Barrios Altos. Gracias a Dios, un tío nos brindó ayuda. Lamentablemente, allí la situación se ha hecho tirante. No tenemos a donde ir. Jessica y yo necesitamos estudiar computación para conseguir un puesto de trabajo. De esa manera, ella podría sostener sin angustia a su hija de dos años. Por tanto, ruego a las instituciones que podrían otorgarnos una beca integral pueden ubicarnos en la calle los </w:t>
            </w:r>
            <w:proofErr w:type="spellStart"/>
            <w:r w:rsidRPr="002E4F35">
              <w:rPr>
                <w:rFonts w:ascii="Century Gothic" w:hAnsi="Century Gothic" w:cs="Tahoma"/>
                <w:bCs/>
                <w:sz w:val="20"/>
              </w:rPr>
              <w:t>Tallanes</w:t>
            </w:r>
            <w:proofErr w:type="spellEnd"/>
            <w:r w:rsidRPr="002E4F35">
              <w:rPr>
                <w:rFonts w:ascii="Century Gothic" w:hAnsi="Century Gothic" w:cs="Tahoma"/>
                <w:bCs/>
                <w:sz w:val="20"/>
              </w:rPr>
              <w:t xml:space="preserve"> N2 125-A, Salamanca.</w:t>
            </w:r>
          </w:p>
          <w:p w:rsidR="008444BC" w:rsidRPr="002E4F35" w:rsidRDefault="008444BC" w:rsidP="0076084A">
            <w:pPr>
              <w:pStyle w:val="Textoindependiente"/>
              <w:spacing w:line="480" w:lineRule="auto"/>
              <w:rPr>
                <w:rFonts w:ascii="Century Gothic" w:hAnsi="Century Gothic" w:cs="Tahoma"/>
                <w:b/>
                <w:bCs/>
                <w:sz w:val="20"/>
              </w:rPr>
            </w:pPr>
            <w:r w:rsidRPr="002E4F35">
              <w:rPr>
                <w:rFonts w:ascii="Century Gothic" w:hAnsi="Century Gothic" w:cs="Tahoma"/>
                <w:bCs/>
                <w:sz w:val="20"/>
              </w:rPr>
              <w:t>Atentamente, Erika Hartmann Vela</w:t>
            </w:r>
          </w:p>
        </w:tc>
        <w:tc>
          <w:tcPr>
            <w:tcW w:w="2822" w:type="dxa"/>
          </w:tcPr>
          <w:p w:rsidR="008444BC" w:rsidRPr="002E4F35" w:rsidRDefault="008444BC" w:rsidP="0076084A">
            <w:pPr>
              <w:pStyle w:val="Textoindependiente"/>
              <w:rPr>
                <w:rFonts w:ascii="Century Gothic" w:hAnsi="Century Gothic" w:cs="Tahoma"/>
                <w:sz w:val="20"/>
              </w:rPr>
            </w:pPr>
          </w:p>
        </w:tc>
      </w:tr>
    </w:tbl>
    <w:p w:rsidR="008444BC" w:rsidRPr="009469FD" w:rsidRDefault="008444BC" w:rsidP="008444BC">
      <w:pPr>
        <w:rPr>
          <w:rFonts w:ascii="Century Gothic" w:hAnsi="Century Gothic" w:cs="Tahoma"/>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457"/>
      </w:tblGrid>
      <w:tr w:rsidR="008444BC" w:rsidRPr="002E4F35" w:rsidTr="0076084A">
        <w:trPr>
          <w:trHeight w:val="1602"/>
        </w:trPr>
        <w:tc>
          <w:tcPr>
            <w:tcW w:w="4125" w:type="dxa"/>
            <w:vAlign w:val="center"/>
          </w:tcPr>
          <w:p w:rsidR="008444BC" w:rsidRPr="002E4F35" w:rsidRDefault="008444BC" w:rsidP="0076084A">
            <w:pPr>
              <w:pStyle w:val="Textoindependiente"/>
              <w:spacing w:line="360" w:lineRule="auto"/>
              <w:jc w:val="left"/>
              <w:rPr>
                <w:rFonts w:ascii="Century Gothic" w:hAnsi="Century Gothic" w:cs="Tahoma"/>
                <w:bCs/>
                <w:sz w:val="20"/>
              </w:rPr>
            </w:pPr>
            <w:r w:rsidRPr="002E4F35">
              <w:rPr>
                <w:rFonts w:ascii="Century Gothic" w:hAnsi="Century Gothic" w:cs="Tahoma"/>
                <w:bCs/>
                <w:sz w:val="20"/>
              </w:rPr>
              <w:lastRenderedPageBreak/>
              <w:t>5.12</w:t>
            </w:r>
          </w:p>
          <w:p w:rsidR="008444BC" w:rsidRPr="002E4F35" w:rsidRDefault="008444BC" w:rsidP="0076084A">
            <w:pPr>
              <w:pStyle w:val="Textoindependiente"/>
              <w:spacing w:line="360" w:lineRule="auto"/>
              <w:jc w:val="center"/>
              <w:rPr>
                <w:rFonts w:ascii="Century Gothic" w:hAnsi="Century Gothic" w:cs="Tahoma"/>
                <w:b/>
                <w:bCs/>
                <w:sz w:val="20"/>
              </w:rPr>
            </w:pPr>
            <w:r w:rsidRPr="002E4F35">
              <w:rPr>
                <w:rFonts w:ascii="Century Gothic" w:hAnsi="Century Gothic" w:cs="Tahoma"/>
                <w:b/>
                <w:bCs/>
                <w:sz w:val="20"/>
              </w:rPr>
              <w:t>“EL PERÚ EXPORTARÁ GUANO”</w:t>
            </w:r>
          </w:p>
          <w:p w:rsidR="008444BC" w:rsidRPr="002E4F35" w:rsidRDefault="008444BC" w:rsidP="0076084A">
            <w:pPr>
              <w:pStyle w:val="Textoindependiente"/>
              <w:spacing w:line="360" w:lineRule="auto"/>
              <w:rPr>
                <w:rFonts w:ascii="Century Gothic" w:hAnsi="Century Gothic" w:cs="Tahoma"/>
                <w:bCs/>
                <w:sz w:val="20"/>
              </w:rPr>
            </w:pPr>
            <w:r w:rsidRPr="002E4F35">
              <w:rPr>
                <w:rFonts w:ascii="Century Gothic" w:hAnsi="Century Gothic" w:cs="Tahoma"/>
                <w:bCs/>
                <w:sz w:val="20"/>
              </w:rPr>
              <w:t xml:space="preserve">Afirma Jaime </w:t>
            </w:r>
            <w:proofErr w:type="spellStart"/>
            <w:r w:rsidRPr="002E4F35">
              <w:rPr>
                <w:rFonts w:ascii="Century Gothic" w:hAnsi="Century Gothic" w:cs="Tahoma"/>
                <w:bCs/>
                <w:sz w:val="20"/>
              </w:rPr>
              <w:t>Bayly</w:t>
            </w:r>
            <w:proofErr w:type="spellEnd"/>
            <w:r w:rsidRPr="002E4F35">
              <w:rPr>
                <w:rFonts w:ascii="Century Gothic" w:hAnsi="Century Gothic" w:cs="Tahoma"/>
                <w:bCs/>
                <w:sz w:val="20"/>
              </w:rPr>
              <w:t xml:space="preserve"> sobre programa de Laura Bozo.</w:t>
            </w:r>
          </w:p>
          <w:p w:rsidR="008444BC" w:rsidRPr="002E4F35" w:rsidRDefault="008444BC" w:rsidP="0076084A">
            <w:pPr>
              <w:pStyle w:val="Textoindependiente"/>
              <w:spacing w:line="480" w:lineRule="auto"/>
              <w:jc w:val="right"/>
              <w:rPr>
                <w:rFonts w:ascii="Century Gothic" w:hAnsi="Century Gothic" w:cs="Tahoma"/>
                <w:bCs/>
                <w:i/>
                <w:sz w:val="20"/>
              </w:rPr>
            </w:pPr>
            <w:smartTag w:uri="urn:schemas-microsoft-com:office:smarttags" w:element="PersonName">
              <w:smartTagPr>
                <w:attr w:name="ProductID" w:val="La Rep￺blica"/>
              </w:smartTagPr>
              <w:r w:rsidRPr="002E4F35">
                <w:rPr>
                  <w:rFonts w:ascii="Century Gothic" w:hAnsi="Century Gothic" w:cs="Tahoma"/>
                  <w:bCs/>
                  <w:i/>
                  <w:sz w:val="20"/>
                </w:rPr>
                <w:t>La República</w:t>
              </w:r>
            </w:smartTag>
            <w:r w:rsidRPr="002E4F35">
              <w:rPr>
                <w:rFonts w:ascii="Century Gothic" w:hAnsi="Century Gothic" w:cs="Tahoma"/>
                <w:bCs/>
                <w:i/>
                <w:sz w:val="20"/>
              </w:rPr>
              <w:t>, 30 de junio del 2000</w:t>
            </w:r>
          </w:p>
        </w:tc>
        <w:tc>
          <w:tcPr>
            <w:tcW w:w="4457" w:type="dxa"/>
          </w:tcPr>
          <w:p w:rsidR="008444BC" w:rsidRPr="002E4F35" w:rsidRDefault="008444BC" w:rsidP="0076084A">
            <w:pPr>
              <w:pStyle w:val="Textoindependiente"/>
              <w:rPr>
                <w:rFonts w:ascii="Century Gothic" w:hAnsi="Century Gothic" w:cs="Tahoma"/>
                <w:sz w:val="20"/>
              </w:rPr>
            </w:pPr>
          </w:p>
        </w:tc>
      </w:tr>
    </w:tbl>
    <w:p w:rsidR="008444BC" w:rsidRPr="009469FD" w:rsidRDefault="008444BC" w:rsidP="008444BC">
      <w:pPr>
        <w:pStyle w:val="Textoindependiente"/>
        <w:rPr>
          <w:rFonts w:ascii="Century Gothic" w:hAnsi="Century Gothic" w:cs="Tahoma"/>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4456"/>
      </w:tblGrid>
      <w:tr w:rsidR="008444BC" w:rsidRPr="002E4F35" w:rsidTr="0076084A">
        <w:trPr>
          <w:trHeight w:val="4241"/>
        </w:trPr>
        <w:tc>
          <w:tcPr>
            <w:tcW w:w="4126" w:type="dxa"/>
            <w:vAlign w:val="center"/>
          </w:tcPr>
          <w:p w:rsidR="008444BC" w:rsidRPr="002E4F35" w:rsidRDefault="008444BC" w:rsidP="0076084A">
            <w:pPr>
              <w:tabs>
                <w:tab w:val="num" w:pos="540"/>
              </w:tabs>
              <w:spacing w:line="280" w:lineRule="exact"/>
              <w:jc w:val="both"/>
              <w:rPr>
                <w:rFonts w:ascii="Century Gothic" w:hAnsi="Century Gothic" w:cs="Tahoma"/>
                <w:lang w:val="es-PE"/>
              </w:rPr>
            </w:pPr>
            <w:r w:rsidRPr="002E4F35">
              <w:rPr>
                <w:rFonts w:ascii="Century Gothic" w:hAnsi="Century Gothic" w:cs="Tahoma"/>
                <w:lang w:val="es-PE"/>
              </w:rPr>
              <w:t>5.13</w:t>
            </w:r>
          </w:p>
          <w:p w:rsidR="008444BC" w:rsidRPr="002E4F35" w:rsidRDefault="008444BC" w:rsidP="0076084A">
            <w:pPr>
              <w:tabs>
                <w:tab w:val="num" w:pos="540"/>
              </w:tabs>
              <w:spacing w:line="280" w:lineRule="exact"/>
              <w:jc w:val="both"/>
              <w:rPr>
                <w:rFonts w:ascii="Century Gothic" w:hAnsi="Century Gothic" w:cs="Tahoma"/>
                <w:lang w:val="es-PE"/>
              </w:rPr>
            </w:pPr>
            <w:r w:rsidRPr="002E4F35">
              <w:rPr>
                <w:rFonts w:ascii="Century Gothic" w:hAnsi="Century Gothic" w:cs="Tahoma"/>
                <w:lang w:val="es-PE"/>
              </w:rPr>
              <w:t>¿Cómo es posible? ¿Acaso ya no recuerdan lo que este hombre ha hecho por todos nosotros? ¿Es que vamos a seguir siendo un país sin memoria? Yo he visto a este hombre trabajar con el corazón en la mano por un país mejor, ¡y lo hizo! ¿Es que acaso vamos a dejar que nos domine la intolerancia y permitir que por un error un hombre que ha dado su vida y su esfuerzo para el bien de nuestros pueblos viva el resto de su vida en la cárcel por crímenes de los que ni siquiera se tienen pruebas? La decisión está en ustedes…</w:t>
            </w:r>
          </w:p>
        </w:tc>
        <w:tc>
          <w:tcPr>
            <w:tcW w:w="4456" w:type="dxa"/>
          </w:tcPr>
          <w:p w:rsidR="008444BC" w:rsidRPr="002E4F35" w:rsidRDefault="008444BC" w:rsidP="0076084A">
            <w:pPr>
              <w:pStyle w:val="Textoindependiente"/>
              <w:spacing w:line="300" w:lineRule="exact"/>
              <w:rPr>
                <w:rFonts w:ascii="Century Gothic" w:hAnsi="Century Gothic" w:cs="Tahoma"/>
                <w:sz w:val="20"/>
              </w:rPr>
            </w:pPr>
          </w:p>
        </w:tc>
      </w:tr>
    </w:tbl>
    <w:p w:rsidR="008444BC" w:rsidRPr="009469FD" w:rsidRDefault="008444BC" w:rsidP="008444BC">
      <w:pPr>
        <w:pStyle w:val="Textoindependiente"/>
        <w:ind w:left="360"/>
        <w:rPr>
          <w:rFonts w:ascii="Century Gothic" w:hAnsi="Century Gothic" w:cs="Tahoma"/>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426"/>
      </w:tblGrid>
      <w:tr w:rsidR="008444BC" w:rsidRPr="002E4F35" w:rsidTr="0076084A">
        <w:trPr>
          <w:trHeight w:val="4924"/>
        </w:trPr>
        <w:tc>
          <w:tcPr>
            <w:tcW w:w="4156" w:type="dxa"/>
            <w:vAlign w:val="center"/>
          </w:tcPr>
          <w:p w:rsidR="008444BC" w:rsidRPr="002E4F35" w:rsidRDefault="008444BC" w:rsidP="0076084A">
            <w:pPr>
              <w:pStyle w:val="Textoindependiente"/>
              <w:spacing w:line="280" w:lineRule="exact"/>
              <w:rPr>
                <w:rFonts w:ascii="Century Gothic" w:hAnsi="Century Gothic" w:cs="Tahoma"/>
                <w:bCs/>
                <w:sz w:val="20"/>
              </w:rPr>
            </w:pPr>
            <w:r w:rsidRPr="002E4F35">
              <w:rPr>
                <w:rFonts w:ascii="Century Gothic" w:hAnsi="Century Gothic" w:cs="Tahoma"/>
                <w:bCs/>
                <w:sz w:val="20"/>
              </w:rPr>
              <w:t>5.14</w:t>
            </w:r>
          </w:p>
          <w:p w:rsidR="008444BC" w:rsidRPr="002E4F35" w:rsidRDefault="008444BC" w:rsidP="0076084A">
            <w:pPr>
              <w:pStyle w:val="Textoindependiente"/>
              <w:spacing w:line="280" w:lineRule="exact"/>
              <w:rPr>
                <w:rFonts w:ascii="Century Gothic" w:hAnsi="Century Gothic" w:cs="Tahoma"/>
                <w:bCs/>
                <w:sz w:val="20"/>
              </w:rPr>
            </w:pPr>
            <w:r w:rsidRPr="002E4F35">
              <w:rPr>
                <w:rFonts w:ascii="Century Gothic" w:hAnsi="Century Gothic" w:cs="Tahoma"/>
                <w:bCs/>
                <w:sz w:val="20"/>
              </w:rPr>
              <w:t xml:space="preserve">Sr. Julio </w:t>
            </w:r>
            <w:proofErr w:type="spellStart"/>
            <w:r w:rsidRPr="002E4F35">
              <w:rPr>
                <w:rFonts w:ascii="Century Gothic" w:hAnsi="Century Gothic" w:cs="Tahoma"/>
                <w:bCs/>
                <w:sz w:val="20"/>
              </w:rPr>
              <w:t>Maúrtua</w:t>
            </w:r>
            <w:proofErr w:type="spellEnd"/>
            <w:r w:rsidRPr="002E4F35">
              <w:rPr>
                <w:rFonts w:ascii="Century Gothic" w:hAnsi="Century Gothic" w:cs="Tahoma"/>
                <w:bCs/>
                <w:sz w:val="20"/>
              </w:rPr>
              <w:t>:</w:t>
            </w:r>
          </w:p>
          <w:p w:rsidR="008444BC" w:rsidRPr="002E4F35" w:rsidRDefault="008444BC" w:rsidP="0076084A">
            <w:pPr>
              <w:pStyle w:val="Textoindependiente"/>
              <w:spacing w:line="280" w:lineRule="exact"/>
              <w:rPr>
                <w:rFonts w:ascii="Century Gothic" w:hAnsi="Century Gothic" w:cs="Tahoma"/>
                <w:bCs/>
                <w:sz w:val="20"/>
              </w:rPr>
            </w:pPr>
            <w:r w:rsidRPr="002E4F35">
              <w:rPr>
                <w:rFonts w:ascii="Century Gothic" w:hAnsi="Century Gothic" w:cs="Tahoma"/>
                <w:bCs/>
                <w:sz w:val="20"/>
              </w:rPr>
              <w:t xml:space="preserve">Saludándolo cordialmente, paso a informarle que en el mes de enero, me animé a visitar su acuario, fui atendido por una señorita displicente, quien en todo momento se mostró fastidiada por las constantes preguntas que yo hacía a su nueva línea de acondicionadores, medicamentos y abonos. La verdad Sr. </w:t>
            </w:r>
            <w:proofErr w:type="spellStart"/>
            <w:r w:rsidRPr="002E4F35">
              <w:rPr>
                <w:rFonts w:ascii="Century Gothic" w:hAnsi="Century Gothic" w:cs="Tahoma"/>
                <w:bCs/>
                <w:sz w:val="20"/>
              </w:rPr>
              <w:t>Maúrtua</w:t>
            </w:r>
            <w:proofErr w:type="spellEnd"/>
            <w:r w:rsidRPr="002E4F35">
              <w:rPr>
                <w:rFonts w:ascii="Century Gothic" w:hAnsi="Century Gothic" w:cs="Tahoma"/>
                <w:bCs/>
                <w:sz w:val="20"/>
              </w:rPr>
              <w:t xml:space="preserve"> no pienso volver a ser cliente de su empresa y mi negocio no piensa volver a distribuir sus productos porque consideramos incapaz a una empresa cuya atención está a cargo de una señorita tan irrespetuosa con un cliente potencial.</w:t>
            </w:r>
          </w:p>
          <w:p w:rsidR="008444BC" w:rsidRPr="002E4F35" w:rsidRDefault="008444BC" w:rsidP="0076084A">
            <w:pPr>
              <w:pStyle w:val="Textoindependiente"/>
              <w:spacing w:line="280" w:lineRule="exact"/>
              <w:jc w:val="right"/>
              <w:rPr>
                <w:rFonts w:ascii="Century Gothic" w:hAnsi="Century Gothic" w:cs="Tahoma"/>
                <w:b/>
                <w:bCs/>
                <w:sz w:val="20"/>
              </w:rPr>
            </w:pPr>
            <w:r w:rsidRPr="002E4F35">
              <w:rPr>
                <w:rFonts w:ascii="Century Gothic" w:hAnsi="Century Gothic" w:cs="Tahoma"/>
                <w:bCs/>
                <w:sz w:val="20"/>
              </w:rPr>
              <w:t xml:space="preserve">Atte. Ricardo </w:t>
            </w:r>
            <w:proofErr w:type="spellStart"/>
            <w:r w:rsidRPr="002E4F35">
              <w:rPr>
                <w:rFonts w:ascii="Century Gothic" w:hAnsi="Century Gothic" w:cs="Tahoma"/>
                <w:bCs/>
                <w:sz w:val="20"/>
              </w:rPr>
              <w:t>Yui</w:t>
            </w:r>
            <w:proofErr w:type="spellEnd"/>
          </w:p>
        </w:tc>
        <w:tc>
          <w:tcPr>
            <w:tcW w:w="4426" w:type="dxa"/>
          </w:tcPr>
          <w:p w:rsidR="008444BC" w:rsidRPr="002E4F35" w:rsidRDefault="008444BC" w:rsidP="0076084A">
            <w:pPr>
              <w:pStyle w:val="Textoindependiente"/>
              <w:rPr>
                <w:rFonts w:ascii="Century Gothic" w:hAnsi="Century Gothic" w:cs="Tahoma"/>
                <w:sz w:val="20"/>
              </w:rPr>
            </w:pPr>
          </w:p>
        </w:tc>
      </w:tr>
    </w:tbl>
    <w:p w:rsidR="008444BC" w:rsidRPr="006C1CB2" w:rsidRDefault="008444BC" w:rsidP="008444BC">
      <w:pPr>
        <w:pStyle w:val="Textoindependiente"/>
        <w:rPr>
          <w:rFonts w:ascii="Century Gothic" w:hAnsi="Century Gothic" w:cs="Tahoma"/>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9"/>
        <w:gridCol w:w="4453"/>
      </w:tblGrid>
      <w:tr w:rsidR="008444BC" w:rsidRPr="002E4F35" w:rsidTr="0076084A">
        <w:trPr>
          <w:trHeight w:val="2338"/>
        </w:trPr>
        <w:tc>
          <w:tcPr>
            <w:tcW w:w="4129" w:type="dxa"/>
            <w:vAlign w:val="center"/>
          </w:tcPr>
          <w:p w:rsidR="008444BC" w:rsidRPr="002E4F35" w:rsidRDefault="008444BC" w:rsidP="0076084A">
            <w:pPr>
              <w:pStyle w:val="Textoindependiente"/>
              <w:spacing w:line="360" w:lineRule="auto"/>
              <w:rPr>
                <w:rFonts w:ascii="Century Gothic" w:hAnsi="Century Gothic" w:cs="Tahoma"/>
                <w:bCs/>
                <w:sz w:val="20"/>
              </w:rPr>
            </w:pPr>
            <w:r w:rsidRPr="002E4F35">
              <w:rPr>
                <w:rFonts w:ascii="Century Gothic" w:hAnsi="Century Gothic" w:cs="Tahoma"/>
                <w:bCs/>
                <w:sz w:val="20"/>
              </w:rPr>
              <w:lastRenderedPageBreak/>
              <w:t>5.15</w:t>
            </w:r>
          </w:p>
          <w:p w:rsidR="008444BC" w:rsidRPr="002E4F35" w:rsidRDefault="008444BC" w:rsidP="00303536">
            <w:pPr>
              <w:pStyle w:val="Textoindependiente"/>
              <w:rPr>
                <w:rFonts w:ascii="Century Gothic" w:hAnsi="Century Gothic" w:cs="Tahoma"/>
                <w:bCs/>
                <w:sz w:val="20"/>
              </w:rPr>
            </w:pPr>
            <w:r w:rsidRPr="002E4F35">
              <w:rPr>
                <w:rFonts w:ascii="Century Gothic" w:hAnsi="Century Gothic" w:cs="Tahoma"/>
                <w:bCs/>
                <w:sz w:val="20"/>
              </w:rPr>
              <w:t xml:space="preserve">Como en </w:t>
            </w:r>
            <w:smartTag w:uri="urn:schemas-microsoft-com:office:smarttags" w:element="PersonName">
              <w:smartTagPr>
                <w:attr w:name="ProductID" w:val="la Edad Antigua"/>
              </w:smartTagPr>
              <w:smartTag w:uri="urn:schemas-microsoft-com:office:smarttags" w:element="PersonName">
                <w:smartTagPr>
                  <w:attr w:name="ProductID" w:val="la Edad"/>
                </w:smartTagPr>
                <w:r w:rsidRPr="002E4F35">
                  <w:rPr>
                    <w:rFonts w:ascii="Century Gothic" w:hAnsi="Century Gothic" w:cs="Tahoma"/>
                    <w:bCs/>
                    <w:sz w:val="20"/>
                  </w:rPr>
                  <w:t>la Edad</w:t>
                </w:r>
              </w:smartTag>
              <w:r w:rsidRPr="002E4F35">
                <w:rPr>
                  <w:rFonts w:ascii="Century Gothic" w:hAnsi="Century Gothic" w:cs="Tahoma"/>
                  <w:bCs/>
                  <w:sz w:val="20"/>
                </w:rPr>
                <w:t xml:space="preserve"> Antigua</w:t>
              </w:r>
            </w:smartTag>
            <w:r w:rsidRPr="002E4F35">
              <w:rPr>
                <w:rFonts w:ascii="Century Gothic" w:hAnsi="Century Gothic" w:cs="Tahoma"/>
                <w:bCs/>
                <w:sz w:val="20"/>
              </w:rPr>
              <w:t xml:space="preserve">, Grecia y Roma demostraron avances en las ciencias humanas; es de suponer que en </w:t>
            </w:r>
            <w:smartTag w:uri="urn:schemas-microsoft-com:office:smarttags" w:element="PersonName">
              <w:smartTagPr>
                <w:attr w:name="ProductID" w:val="la Edad Media"/>
              </w:smartTagPr>
              <w:smartTag w:uri="urn:schemas-microsoft-com:office:smarttags" w:element="PersonName">
                <w:smartTagPr>
                  <w:attr w:name="ProductID" w:val="la Edad"/>
                </w:smartTagPr>
                <w:r w:rsidRPr="002E4F35">
                  <w:rPr>
                    <w:rFonts w:ascii="Century Gothic" w:hAnsi="Century Gothic" w:cs="Tahoma"/>
                    <w:bCs/>
                    <w:sz w:val="20"/>
                  </w:rPr>
                  <w:t>la Edad</w:t>
                </w:r>
              </w:smartTag>
              <w:r w:rsidRPr="002E4F35">
                <w:rPr>
                  <w:rFonts w:ascii="Century Gothic" w:hAnsi="Century Gothic" w:cs="Tahoma"/>
                  <w:bCs/>
                  <w:sz w:val="20"/>
                </w:rPr>
                <w:t xml:space="preserve"> Media</w:t>
              </w:r>
            </w:smartTag>
            <w:r w:rsidRPr="002E4F35">
              <w:rPr>
                <w:rFonts w:ascii="Century Gothic" w:hAnsi="Century Gothic" w:cs="Tahoma"/>
                <w:bCs/>
                <w:sz w:val="20"/>
              </w:rPr>
              <w:t xml:space="preserve"> el desarrollo fue superior.</w:t>
            </w:r>
          </w:p>
        </w:tc>
        <w:tc>
          <w:tcPr>
            <w:tcW w:w="4453" w:type="dxa"/>
          </w:tcPr>
          <w:p w:rsidR="008444BC" w:rsidRPr="002E4F35" w:rsidRDefault="008444BC" w:rsidP="0076084A">
            <w:pPr>
              <w:pStyle w:val="Textoindependiente"/>
              <w:rPr>
                <w:rFonts w:ascii="Century Gothic" w:hAnsi="Century Gothic" w:cs="Tahoma"/>
                <w:sz w:val="20"/>
              </w:rPr>
            </w:pPr>
          </w:p>
        </w:tc>
      </w:tr>
    </w:tbl>
    <w:p w:rsidR="008444BC" w:rsidRPr="006C1CB2" w:rsidRDefault="008444BC" w:rsidP="008444BC">
      <w:pPr>
        <w:pStyle w:val="Textoindependiente"/>
        <w:rPr>
          <w:rFonts w:ascii="Century Gothic" w:hAnsi="Century Gothic" w:cs="Tahoma"/>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1"/>
        <w:gridCol w:w="4461"/>
      </w:tblGrid>
      <w:tr w:rsidR="008444BC" w:rsidRPr="002E4F35" w:rsidTr="0076084A">
        <w:trPr>
          <w:trHeight w:val="2338"/>
        </w:trPr>
        <w:tc>
          <w:tcPr>
            <w:tcW w:w="4121" w:type="dxa"/>
            <w:vAlign w:val="center"/>
          </w:tcPr>
          <w:p w:rsidR="008444BC" w:rsidRPr="002E4F35" w:rsidRDefault="008444BC" w:rsidP="0076084A">
            <w:pPr>
              <w:pStyle w:val="Textoindependiente"/>
              <w:spacing w:line="360" w:lineRule="auto"/>
              <w:rPr>
                <w:rFonts w:ascii="Century Gothic" w:hAnsi="Century Gothic" w:cs="Tahoma"/>
                <w:bCs/>
                <w:sz w:val="20"/>
              </w:rPr>
            </w:pPr>
            <w:r w:rsidRPr="002E4F35">
              <w:rPr>
                <w:rFonts w:ascii="Century Gothic" w:hAnsi="Century Gothic" w:cs="Tahoma"/>
                <w:bCs/>
                <w:sz w:val="20"/>
              </w:rPr>
              <w:t>5.16</w:t>
            </w:r>
          </w:p>
          <w:p w:rsidR="008444BC" w:rsidRPr="002E4F35" w:rsidRDefault="008444BC" w:rsidP="00303536">
            <w:pPr>
              <w:pStyle w:val="Textoindependiente"/>
              <w:rPr>
                <w:rFonts w:ascii="Century Gothic" w:hAnsi="Century Gothic" w:cs="Tahoma"/>
                <w:bCs/>
                <w:sz w:val="20"/>
              </w:rPr>
            </w:pPr>
            <w:r w:rsidRPr="002E4F35">
              <w:rPr>
                <w:rFonts w:ascii="Century Gothic" w:hAnsi="Century Gothic" w:cs="Tahoma"/>
                <w:bCs/>
                <w:sz w:val="20"/>
              </w:rPr>
              <w:t>Una paciente le dice a su psicólogo:</w:t>
            </w:r>
          </w:p>
          <w:p w:rsidR="008444BC" w:rsidRPr="002E4F35" w:rsidRDefault="008444BC" w:rsidP="00303536">
            <w:pPr>
              <w:pStyle w:val="Textoindependiente"/>
              <w:rPr>
                <w:rFonts w:ascii="Century Gothic" w:hAnsi="Century Gothic" w:cs="Tahoma"/>
                <w:b/>
                <w:bCs/>
                <w:sz w:val="20"/>
              </w:rPr>
            </w:pPr>
            <w:r w:rsidRPr="002E4F35">
              <w:rPr>
                <w:rFonts w:ascii="Century Gothic" w:hAnsi="Century Gothic" w:cs="Tahoma"/>
                <w:bCs/>
                <w:sz w:val="20"/>
              </w:rPr>
              <w:t>Doctor, dicen que la vida vale la pena ser vivida, pero doctor, le quiero contar cómo es mi vida, no es solo mi falta de empleo, tengo un hijo enfermo, postrado en la cama, casi no se mueve, mi marido no se preocupa, todo el tiempo está borra. Hay días que no tenemos ni para comer. Doctor, en verdad, usted cree que la vida vale la pena ser vivida.</w:t>
            </w:r>
          </w:p>
        </w:tc>
        <w:tc>
          <w:tcPr>
            <w:tcW w:w="4461" w:type="dxa"/>
          </w:tcPr>
          <w:p w:rsidR="008444BC" w:rsidRPr="002E4F35" w:rsidRDefault="008444BC" w:rsidP="0076084A">
            <w:pPr>
              <w:pStyle w:val="Textoindependiente"/>
              <w:rPr>
                <w:rFonts w:ascii="Century Gothic" w:hAnsi="Century Gothic" w:cs="Tahoma"/>
                <w:sz w:val="20"/>
              </w:rPr>
            </w:pPr>
          </w:p>
        </w:tc>
      </w:tr>
    </w:tbl>
    <w:p w:rsidR="008444BC" w:rsidRPr="006C1CB2" w:rsidRDefault="008444BC" w:rsidP="008444BC">
      <w:pPr>
        <w:pStyle w:val="Textoindependiente"/>
        <w:ind w:left="360"/>
        <w:rPr>
          <w:rFonts w:ascii="Century Gothic" w:hAnsi="Century Gothic" w:cs="Tahoma"/>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443"/>
      </w:tblGrid>
      <w:tr w:rsidR="008444BC" w:rsidRPr="002E4F35" w:rsidTr="0076084A">
        <w:trPr>
          <w:trHeight w:val="2046"/>
        </w:trPr>
        <w:tc>
          <w:tcPr>
            <w:tcW w:w="4139" w:type="dxa"/>
            <w:vAlign w:val="center"/>
          </w:tcPr>
          <w:p w:rsidR="008444BC" w:rsidRPr="002E4F35" w:rsidRDefault="008444BC" w:rsidP="0076084A">
            <w:pPr>
              <w:pStyle w:val="Textoindependiente"/>
              <w:spacing w:line="300" w:lineRule="exact"/>
              <w:rPr>
                <w:rFonts w:ascii="Century Gothic" w:hAnsi="Century Gothic" w:cs="Tahoma"/>
                <w:bCs/>
                <w:sz w:val="20"/>
              </w:rPr>
            </w:pPr>
            <w:r w:rsidRPr="002E4F35">
              <w:rPr>
                <w:rFonts w:ascii="Century Gothic" w:hAnsi="Century Gothic" w:cs="Tahoma"/>
                <w:bCs/>
                <w:sz w:val="20"/>
              </w:rPr>
              <w:t>5.17</w:t>
            </w:r>
          </w:p>
          <w:p w:rsidR="008444BC" w:rsidRPr="002E4F35" w:rsidRDefault="008444BC" w:rsidP="00303536">
            <w:pPr>
              <w:pStyle w:val="Textoindependiente"/>
              <w:rPr>
                <w:rFonts w:ascii="Century Gothic" w:hAnsi="Century Gothic" w:cs="Tahoma"/>
                <w:bCs/>
                <w:sz w:val="20"/>
              </w:rPr>
            </w:pPr>
            <w:r w:rsidRPr="002E4F35">
              <w:rPr>
                <w:rFonts w:ascii="Century Gothic" w:hAnsi="Century Gothic" w:cs="Tahoma"/>
                <w:bCs/>
                <w:sz w:val="20"/>
              </w:rPr>
              <w:t>Mayordomo: ¡</w:t>
            </w:r>
            <w:proofErr w:type="spellStart"/>
            <w:r w:rsidRPr="002E4F35">
              <w:rPr>
                <w:rFonts w:ascii="Century Gothic" w:hAnsi="Century Gothic" w:cs="Tahoma"/>
                <w:bCs/>
                <w:sz w:val="20"/>
              </w:rPr>
              <w:t>Ejem</w:t>
            </w:r>
            <w:proofErr w:type="spellEnd"/>
            <w:r w:rsidRPr="002E4F35">
              <w:rPr>
                <w:rFonts w:ascii="Century Gothic" w:hAnsi="Century Gothic" w:cs="Tahoma"/>
                <w:bCs/>
                <w:sz w:val="20"/>
              </w:rPr>
              <w:t>…</w:t>
            </w:r>
            <w:proofErr w:type="gramStart"/>
            <w:r w:rsidRPr="002E4F35">
              <w:rPr>
                <w:rFonts w:ascii="Century Gothic" w:hAnsi="Century Gothic" w:cs="Tahoma"/>
                <w:bCs/>
                <w:sz w:val="20"/>
              </w:rPr>
              <w:t>!,</w:t>
            </w:r>
            <w:proofErr w:type="gramEnd"/>
            <w:r w:rsidRPr="002E4F35">
              <w:rPr>
                <w:rFonts w:ascii="Century Gothic" w:hAnsi="Century Gothic" w:cs="Tahoma"/>
                <w:bCs/>
                <w:sz w:val="20"/>
              </w:rPr>
              <w:t xml:space="preserve"> </w:t>
            </w:r>
            <w:proofErr w:type="spellStart"/>
            <w:r w:rsidRPr="002E4F35">
              <w:rPr>
                <w:rFonts w:ascii="Century Gothic" w:hAnsi="Century Gothic" w:cs="Tahoma"/>
                <w:bCs/>
                <w:sz w:val="20"/>
              </w:rPr>
              <w:t>perdone,señor</w:t>
            </w:r>
            <w:proofErr w:type="spellEnd"/>
            <w:r w:rsidRPr="002E4F35">
              <w:rPr>
                <w:rFonts w:ascii="Century Gothic" w:hAnsi="Century Gothic" w:cs="Tahoma"/>
                <w:bCs/>
                <w:sz w:val="20"/>
              </w:rPr>
              <w:t>, pero afuera hay un hombre cantando…</w:t>
            </w:r>
          </w:p>
          <w:p w:rsidR="008444BC" w:rsidRPr="002E4F35" w:rsidRDefault="008444BC" w:rsidP="00303536">
            <w:pPr>
              <w:pStyle w:val="Textoindependiente"/>
              <w:rPr>
                <w:rFonts w:ascii="Century Gothic" w:hAnsi="Century Gothic" w:cs="Tahoma"/>
                <w:bCs/>
                <w:sz w:val="20"/>
              </w:rPr>
            </w:pPr>
            <w:r w:rsidRPr="002E4F35">
              <w:rPr>
                <w:rFonts w:ascii="Century Gothic" w:hAnsi="Century Gothic" w:cs="Tahoma"/>
                <w:bCs/>
                <w:sz w:val="20"/>
              </w:rPr>
              <w:t xml:space="preserve">Sr. Adinerado: </w:t>
            </w:r>
            <w:proofErr w:type="spellStart"/>
            <w:r w:rsidRPr="002E4F35">
              <w:rPr>
                <w:rFonts w:ascii="Century Gothic" w:hAnsi="Century Gothic" w:cs="Tahoma"/>
                <w:bCs/>
                <w:sz w:val="20"/>
              </w:rPr>
              <w:t>Hum</w:t>
            </w:r>
            <w:proofErr w:type="spellEnd"/>
            <w:r w:rsidRPr="002E4F35">
              <w:rPr>
                <w:rFonts w:ascii="Century Gothic" w:hAnsi="Century Gothic" w:cs="Tahoma"/>
                <w:bCs/>
                <w:sz w:val="20"/>
              </w:rPr>
              <w:t>…</w:t>
            </w:r>
            <w:proofErr w:type="gramStart"/>
            <w:r w:rsidRPr="002E4F35">
              <w:rPr>
                <w:rFonts w:ascii="Century Gothic" w:hAnsi="Century Gothic" w:cs="Tahoma"/>
                <w:bCs/>
                <w:sz w:val="20"/>
              </w:rPr>
              <w:t>?</w:t>
            </w:r>
            <w:proofErr w:type="gramEnd"/>
          </w:p>
          <w:p w:rsidR="008444BC" w:rsidRPr="002E4F35" w:rsidRDefault="008444BC" w:rsidP="00303536">
            <w:pPr>
              <w:pStyle w:val="Textoindependiente"/>
              <w:rPr>
                <w:rFonts w:ascii="Century Gothic" w:hAnsi="Century Gothic" w:cs="Tahoma"/>
                <w:bCs/>
                <w:sz w:val="20"/>
              </w:rPr>
            </w:pPr>
            <w:r w:rsidRPr="002E4F35">
              <w:rPr>
                <w:rFonts w:ascii="Century Gothic" w:hAnsi="Century Gothic" w:cs="Tahoma"/>
                <w:bCs/>
                <w:sz w:val="20"/>
              </w:rPr>
              <w:t>Mayordomo: Pide que lo ayuden, señor.</w:t>
            </w:r>
          </w:p>
          <w:p w:rsidR="008444BC" w:rsidRPr="002E4F35" w:rsidRDefault="008444BC" w:rsidP="00303536">
            <w:pPr>
              <w:pStyle w:val="Textoindependiente"/>
              <w:rPr>
                <w:rFonts w:ascii="Century Gothic" w:hAnsi="Century Gothic" w:cs="Tahoma"/>
                <w:b/>
                <w:bCs/>
                <w:sz w:val="20"/>
              </w:rPr>
            </w:pPr>
            <w:r w:rsidRPr="002E4F35">
              <w:rPr>
                <w:rFonts w:ascii="Century Gothic" w:hAnsi="Century Gothic" w:cs="Tahoma"/>
                <w:bCs/>
                <w:sz w:val="20"/>
              </w:rPr>
              <w:t>Sr. Adinerado: ¡Bah!... ¡Yo no sé cantar!</w:t>
            </w:r>
          </w:p>
        </w:tc>
        <w:tc>
          <w:tcPr>
            <w:tcW w:w="4443" w:type="dxa"/>
          </w:tcPr>
          <w:p w:rsidR="008444BC" w:rsidRPr="002E4F35" w:rsidRDefault="008444BC" w:rsidP="0076084A">
            <w:pPr>
              <w:pStyle w:val="Textoindependiente"/>
              <w:rPr>
                <w:rFonts w:ascii="Century Gothic" w:hAnsi="Century Gothic" w:cs="Tahoma"/>
                <w:sz w:val="20"/>
              </w:rPr>
            </w:pPr>
          </w:p>
        </w:tc>
      </w:tr>
    </w:tbl>
    <w:p w:rsidR="008444BC" w:rsidRPr="006C1CB2" w:rsidRDefault="008444BC" w:rsidP="008444BC">
      <w:pPr>
        <w:pStyle w:val="Textoindependiente"/>
        <w:ind w:left="360"/>
        <w:rPr>
          <w:rFonts w:ascii="Century Gothic" w:hAnsi="Century Gothic" w:cs="Tahoma"/>
          <w:sz w:val="20"/>
        </w:rPr>
      </w:pPr>
    </w:p>
    <w:tbl>
      <w:tblPr>
        <w:tblW w:w="864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9"/>
        <w:gridCol w:w="4361"/>
      </w:tblGrid>
      <w:tr w:rsidR="008444BC" w:rsidRPr="00CC04A2" w:rsidTr="0076084A">
        <w:trPr>
          <w:trHeight w:val="2781"/>
        </w:trPr>
        <w:tc>
          <w:tcPr>
            <w:tcW w:w="4279" w:type="dxa"/>
            <w:vAlign w:val="center"/>
          </w:tcPr>
          <w:p w:rsidR="008444BC" w:rsidRDefault="008444BC" w:rsidP="0076084A">
            <w:pPr>
              <w:spacing w:line="360" w:lineRule="auto"/>
              <w:jc w:val="both"/>
              <w:rPr>
                <w:rFonts w:ascii="Century Gothic" w:hAnsi="Century Gothic"/>
              </w:rPr>
            </w:pPr>
            <w:r>
              <w:rPr>
                <w:rFonts w:ascii="Century Gothic" w:hAnsi="Century Gothic"/>
              </w:rPr>
              <w:t>5.18</w:t>
            </w:r>
          </w:p>
          <w:p w:rsidR="008444BC" w:rsidRPr="00ED070F" w:rsidRDefault="008444BC" w:rsidP="00303536">
            <w:pPr>
              <w:jc w:val="both"/>
              <w:rPr>
                <w:rFonts w:ascii="Century Gothic" w:hAnsi="Century Gothic"/>
              </w:rPr>
            </w:pPr>
            <w:r w:rsidRPr="00ED070F">
              <w:rPr>
                <w:rFonts w:ascii="Century Gothic" w:hAnsi="Century Gothic"/>
              </w:rPr>
              <w:t xml:space="preserve">¿Y por qué no habría de creer en Dios? Creer en Dios es casi una definición del ser humano. Incluso Isaac Newton, que fue un gran científico, creía en Dios aun cuando bien pudo ser ateo debido a su cercanía con la ciencia. Así que si me preguntas si es que creo en Dios, ahí tienes mi respuesta. </w:t>
            </w:r>
          </w:p>
        </w:tc>
        <w:tc>
          <w:tcPr>
            <w:tcW w:w="4361" w:type="dxa"/>
          </w:tcPr>
          <w:p w:rsidR="008444BC" w:rsidRPr="00CC04A2" w:rsidRDefault="008444BC" w:rsidP="0076084A">
            <w:pPr>
              <w:jc w:val="both"/>
              <w:rPr>
                <w:sz w:val="22"/>
                <w:szCs w:val="22"/>
              </w:rPr>
            </w:pPr>
          </w:p>
          <w:p w:rsidR="008444BC" w:rsidRPr="00CC04A2" w:rsidRDefault="008444BC" w:rsidP="0076084A">
            <w:pPr>
              <w:jc w:val="both"/>
              <w:rPr>
                <w:sz w:val="22"/>
                <w:szCs w:val="22"/>
              </w:rPr>
            </w:pPr>
          </w:p>
          <w:p w:rsidR="008444BC" w:rsidRPr="00CC04A2" w:rsidRDefault="008444BC" w:rsidP="0076084A">
            <w:pPr>
              <w:jc w:val="both"/>
              <w:rPr>
                <w:sz w:val="22"/>
                <w:szCs w:val="22"/>
              </w:rPr>
            </w:pPr>
          </w:p>
          <w:p w:rsidR="008444BC" w:rsidRPr="00CC04A2" w:rsidRDefault="008444BC" w:rsidP="0076084A">
            <w:pPr>
              <w:jc w:val="center"/>
              <w:rPr>
                <w:sz w:val="22"/>
                <w:szCs w:val="22"/>
              </w:rPr>
            </w:pPr>
          </w:p>
          <w:p w:rsidR="008444BC" w:rsidRPr="00CC04A2" w:rsidRDefault="008444BC" w:rsidP="0076084A">
            <w:pPr>
              <w:jc w:val="center"/>
              <w:rPr>
                <w:sz w:val="22"/>
                <w:szCs w:val="22"/>
              </w:rPr>
            </w:pPr>
          </w:p>
        </w:tc>
      </w:tr>
    </w:tbl>
    <w:p w:rsidR="008444BC" w:rsidRPr="0042663D" w:rsidRDefault="008444BC" w:rsidP="008444BC">
      <w:pPr>
        <w:jc w:val="both"/>
        <w:rPr>
          <w:sz w:val="22"/>
          <w:szCs w:val="22"/>
        </w:rPr>
      </w:pPr>
    </w:p>
    <w:p w:rsidR="008444BC" w:rsidRPr="006C1CB2" w:rsidRDefault="008444BC" w:rsidP="008444BC">
      <w:pPr>
        <w:pStyle w:val="Textoindependiente"/>
        <w:rPr>
          <w:rFonts w:ascii="Century Gothic" w:hAnsi="Century Gothic" w:cs="Tahoma"/>
          <w:sz w:val="20"/>
        </w:rPr>
      </w:pPr>
    </w:p>
    <w:p w:rsidR="008444BC" w:rsidRPr="006C1CB2" w:rsidRDefault="008444BC" w:rsidP="008444BC">
      <w:pPr>
        <w:jc w:val="both"/>
        <w:rPr>
          <w:rFonts w:ascii="Century Gothic" w:hAnsi="Century Gothic"/>
        </w:rPr>
      </w:pPr>
      <w:r>
        <w:rPr>
          <w:rFonts w:ascii="Century Gothic" w:hAnsi="Century Gothic"/>
        </w:rPr>
        <w:br w:type="page"/>
      </w:r>
    </w:p>
    <w:p w:rsidR="008444BC" w:rsidRPr="00FD56DF" w:rsidRDefault="008444BC" w:rsidP="00540C28">
      <w:pPr>
        <w:numPr>
          <w:ilvl w:val="0"/>
          <w:numId w:val="14"/>
        </w:numPr>
        <w:jc w:val="both"/>
        <w:rPr>
          <w:rFonts w:ascii="Century Gothic" w:hAnsi="Century Gothic"/>
          <w:sz w:val="22"/>
          <w:szCs w:val="22"/>
        </w:rPr>
      </w:pPr>
      <w:r w:rsidRPr="00FD56DF">
        <w:rPr>
          <w:rFonts w:ascii="Century Gothic" w:hAnsi="Century Gothic"/>
          <w:sz w:val="22"/>
          <w:szCs w:val="22"/>
        </w:rPr>
        <w:lastRenderedPageBreak/>
        <w:t>Construye un ejemplo de los siguientes tipos de falacia que se indican a continuación. Identifica las conclusiones y subráyalas.</w:t>
      </w:r>
    </w:p>
    <w:p w:rsidR="008444BC" w:rsidRPr="00FD56DF" w:rsidRDefault="008444BC" w:rsidP="008444BC">
      <w:pPr>
        <w:jc w:val="both"/>
        <w:rPr>
          <w:rFonts w:ascii="Century Gothic" w:hAnsi="Century Gothic"/>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8254"/>
      </w:tblGrid>
      <w:tr w:rsidR="008444BC" w:rsidRPr="002E4F35" w:rsidTr="0076084A">
        <w:trPr>
          <w:cantSplit/>
          <w:trHeight w:val="2229"/>
        </w:trPr>
        <w:tc>
          <w:tcPr>
            <w:tcW w:w="428" w:type="dxa"/>
            <w:textDirection w:val="btLr"/>
            <w:vAlign w:val="center"/>
          </w:tcPr>
          <w:p w:rsidR="008444BC" w:rsidRPr="002E4F35" w:rsidRDefault="008444BC" w:rsidP="0076084A">
            <w:pPr>
              <w:ind w:left="113" w:right="113"/>
              <w:jc w:val="center"/>
              <w:rPr>
                <w:rFonts w:ascii="Century Gothic" w:hAnsi="Century Gothic"/>
                <w:sz w:val="16"/>
                <w:szCs w:val="16"/>
              </w:rPr>
            </w:pPr>
            <w:r w:rsidRPr="002E4F35">
              <w:rPr>
                <w:rFonts w:ascii="Century Gothic" w:hAnsi="Century Gothic"/>
                <w:sz w:val="16"/>
                <w:szCs w:val="16"/>
              </w:rPr>
              <w:t>Equívoco</w:t>
            </w:r>
          </w:p>
        </w:tc>
        <w:tc>
          <w:tcPr>
            <w:tcW w:w="8254" w:type="dxa"/>
          </w:tcPr>
          <w:p w:rsidR="008444BC" w:rsidRPr="002E4F35" w:rsidRDefault="008444BC" w:rsidP="0076084A">
            <w:pPr>
              <w:jc w:val="both"/>
              <w:rPr>
                <w:rFonts w:ascii="Century Gothic" w:hAnsi="Century Gothic"/>
                <w:sz w:val="22"/>
                <w:szCs w:val="22"/>
              </w:rPr>
            </w:pPr>
          </w:p>
        </w:tc>
      </w:tr>
      <w:tr w:rsidR="008444BC" w:rsidRPr="002E4F35" w:rsidTr="0076084A">
        <w:trPr>
          <w:cantSplit/>
          <w:trHeight w:val="2229"/>
        </w:trPr>
        <w:tc>
          <w:tcPr>
            <w:tcW w:w="428" w:type="dxa"/>
            <w:textDirection w:val="btLr"/>
            <w:vAlign w:val="center"/>
          </w:tcPr>
          <w:p w:rsidR="008444BC" w:rsidRPr="002E4F35" w:rsidRDefault="008444BC" w:rsidP="0076084A">
            <w:pPr>
              <w:ind w:left="113" w:right="113"/>
              <w:jc w:val="center"/>
              <w:rPr>
                <w:rFonts w:ascii="Century Gothic" w:hAnsi="Century Gothic"/>
                <w:sz w:val="16"/>
                <w:szCs w:val="16"/>
              </w:rPr>
            </w:pPr>
            <w:r w:rsidRPr="002E4F35">
              <w:rPr>
                <w:rFonts w:ascii="Century Gothic" w:hAnsi="Century Gothic"/>
                <w:sz w:val="16"/>
                <w:szCs w:val="16"/>
              </w:rPr>
              <w:t>Énfasis</w:t>
            </w:r>
          </w:p>
        </w:tc>
        <w:tc>
          <w:tcPr>
            <w:tcW w:w="8254" w:type="dxa"/>
          </w:tcPr>
          <w:p w:rsidR="008444BC" w:rsidRPr="002E4F35" w:rsidRDefault="008444BC" w:rsidP="0076084A">
            <w:pPr>
              <w:jc w:val="both"/>
              <w:rPr>
                <w:rFonts w:ascii="Century Gothic" w:hAnsi="Century Gothic"/>
                <w:sz w:val="22"/>
                <w:szCs w:val="22"/>
              </w:rPr>
            </w:pPr>
          </w:p>
        </w:tc>
      </w:tr>
      <w:tr w:rsidR="008444BC" w:rsidRPr="002E4F35" w:rsidTr="0076084A">
        <w:trPr>
          <w:cantSplit/>
          <w:trHeight w:val="2229"/>
        </w:trPr>
        <w:tc>
          <w:tcPr>
            <w:tcW w:w="428" w:type="dxa"/>
            <w:textDirection w:val="btLr"/>
            <w:vAlign w:val="center"/>
          </w:tcPr>
          <w:p w:rsidR="008444BC" w:rsidRPr="002E4F35" w:rsidRDefault="008444BC" w:rsidP="0076084A">
            <w:pPr>
              <w:ind w:left="113" w:right="113"/>
              <w:jc w:val="center"/>
              <w:rPr>
                <w:rFonts w:ascii="Century Gothic" w:hAnsi="Century Gothic"/>
                <w:sz w:val="16"/>
                <w:szCs w:val="16"/>
              </w:rPr>
            </w:pPr>
            <w:r w:rsidRPr="002E4F35">
              <w:rPr>
                <w:rFonts w:ascii="Century Gothic" w:hAnsi="Century Gothic"/>
                <w:sz w:val="16"/>
                <w:szCs w:val="16"/>
              </w:rPr>
              <w:t>Anfibología</w:t>
            </w:r>
          </w:p>
        </w:tc>
        <w:tc>
          <w:tcPr>
            <w:tcW w:w="8254" w:type="dxa"/>
          </w:tcPr>
          <w:p w:rsidR="008444BC" w:rsidRPr="002E4F35" w:rsidRDefault="008444BC" w:rsidP="0076084A">
            <w:pPr>
              <w:jc w:val="both"/>
              <w:rPr>
                <w:rFonts w:ascii="Century Gothic" w:hAnsi="Century Gothic"/>
                <w:sz w:val="22"/>
                <w:szCs w:val="22"/>
              </w:rPr>
            </w:pPr>
          </w:p>
        </w:tc>
      </w:tr>
    </w:tbl>
    <w:p w:rsidR="008444BC" w:rsidRPr="00FD56DF" w:rsidRDefault="008444BC" w:rsidP="008444BC">
      <w:pPr>
        <w:jc w:val="both"/>
        <w:rPr>
          <w:rFonts w:ascii="Century Gothic" w:hAnsi="Century Gothic"/>
          <w:sz w:val="22"/>
          <w:szCs w:val="22"/>
        </w:rPr>
      </w:pPr>
    </w:p>
    <w:p w:rsidR="008444BC" w:rsidRPr="00FD56DF" w:rsidRDefault="008444BC" w:rsidP="008444BC">
      <w:pPr>
        <w:jc w:val="both"/>
        <w:rPr>
          <w:rFonts w:ascii="Century Gothic" w:hAnsi="Century Gothic"/>
          <w:sz w:val="22"/>
          <w:szCs w:val="22"/>
        </w:rPr>
      </w:pPr>
    </w:p>
    <w:p w:rsidR="008444BC" w:rsidRPr="00FD56DF" w:rsidRDefault="008444BC" w:rsidP="00540C28">
      <w:pPr>
        <w:numPr>
          <w:ilvl w:val="0"/>
          <w:numId w:val="14"/>
        </w:numPr>
        <w:tabs>
          <w:tab w:val="left" w:pos="284"/>
        </w:tabs>
        <w:jc w:val="both"/>
        <w:rPr>
          <w:rFonts w:ascii="Century Gothic" w:hAnsi="Century Gothic"/>
          <w:sz w:val="22"/>
          <w:szCs w:val="22"/>
        </w:rPr>
      </w:pPr>
      <w:r w:rsidRPr="00FD56DF">
        <w:rPr>
          <w:rFonts w:ascii="Century Gothic" w:hAnsi="Century Gothic"/>
          <w:sz w:val="22"/>
          <w:szCs w:val="22"/>
        </w:rPr>
        <w:t>Busca en los diarios locales ejemplos de falacias. Trae el recorte a la clase y en el espacio que aparece a continuación, explica brevemente por qué se comete la falacia indicada.</w:t>
      </w:r>
    </w:p>
    <w:p w:rsidR="008444BC" w:rsidRPr="009C3585" w:rsidRDefault="008444BC" w:rsidP="008444BC">
      <w:pPr>
        <w:tabs>
          <w:tab w:val="left" w:pos="284"/>
        </w:tabs>
        <w:ind w:left="284"/>
        <w:jc w:val="both"/>
        <w:rPr>
          <w:rFonts w:ascii="Century Gothic" w:hAnsi="Century Gothic"/>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8383"/>
      </w:tblGrid>
      <w:tr w:rsidR="008444BC" w:rsidRPr="002E4F35" w:rsidTr="0076084A">
        <w:trPr>
          <w:cantSplit/>
          <w:trHeight w:val="1915"/>
        </w:trPr>
        <w:tc>
          <w:tcPr>
            <w:tcW w:w="438" w:type="dxa"/>
            <w:textDirection w:val="btLr"/>
            <w:vAlign w:val="center"/>
          </w:tcPr>
          <w:p w:rsidR="008444BC" w:rsidRPr="002E4F35" w:rsidRDefault="008444BC" w:rsidP="0076084A">
            <w:pPr>
              <w:tabs>
                <w:tab w:val="left" w:pos="284"/>
              </w:tabs>
              <w:ind w:left="113" w:right="113"/>
              <w:jc w:val="center"/>
              <w:rPr>
                <w:rFonts w:ascii="Century Gothic" w:hAnsi="Century Gothic"/>
                <w:sz w:val="16"/>
                <w:szCs w:val="16"/>
              </w:rPr>
            </w:pPr>
            <w:r w:rsidRPr="002E4F35">
              <w:rPr>
                <w:rFonts w:ascii="Century Gothic" w:hAnsi="Century Gothic"/>
                <w:sz w:val="16"/>
                <w:szCs w:val="16"/>
              </w:rPr>
              <w:t>Énfasis</w:t>
            </w:r>
          </w:p>
        </w:tc>
        <w:tc>
          <w:tcPr>
            <w:tcW w:w="8383" w:type="dxa"/>
          </w:tcPr>
          <w:p w:rsidR="008444BC" w:rsidRPr="002E4F35" w:rsidRDefault="008444BC" w:rsidP="0076084A">
            <w:pPr>
              <w:tabs>
                <w:tab w:val="left" w:pos="284"/>
              </w:tabs>
              <w:jc w:val="both"/>
              <w:rPr>
                <w:rFonts w:ascii="Century Gothic" w:hAnsi="Century Gothic"/>
                <w:sz w:val="22"/>
                <w:szCs w:val="22"/>
              </w:rPr>
            </w:pPr>
          </w:p>
        </w:tc>
      </w:tr>
      <w:tr w:rsidR="008444BC" w:rsidRPr="002E4F35" w:rsidTr="0076084A">
        <w:trPr>
          <w:cantSplit/>
          <w:trHeight w:val="1916"/>
        </w:trPr>
        <w:tc>
          <w:tcPr>
            <w:tcW w:w="438" w:type="dxa"/>
            <w:textDirection w:val="btLr"/>
            <w:vAlign w:val="center"/>
          </w:tcPr>
          <w:p w:rsidR="008444BC" w:rsidRPr="002E4F35" w:rsidRDefault="008444BC" w:rsidP="0076084A">
            <w:pPr>
              <w:tabs>
                <w:tab w:val="left" w:pos="284"/>
              </w:tabs>
              <w:ind w:left="113" w:right="113"/>
              <w:jc w:val="center"/>
              <w:rPr>
                <w:rFonts w:ascii="Century Gothic" w:hAnsi="Century Gothic"/>
                <w:sz w:val="16"/>
                <w:szCs w:val="16"/>
              </w:rPr>
            </w:pPr>
            <w:r w:rsidRPr="002E4F35">
              <w:rPr>
                <w:rFonts w:ascii="Century Gothic" w:hAnsi="Century Gothic"/>
                <w:sz w:val="16"/>
                <w:szCs w:val="16"/>
              </w:rPr>
              <w:t>Anfibología</w:t>
            </w:r>
          </w:p>
        </w:tc>
        <w:tc>
          <w:tcPr>
            <w:tcW w:w="8383" w:type="dxa"/>
          </w:tcPr>
          <w:p w:rsidR="008444BC" w:rsidRPr="002E4F35" w:rsidRDefault="008444BC" w:rsidP="0076084A">
            <w:pPr>
              <w:tabs>
                <w:tab w:val="left" w:pos="284"/>
              </w:tabs>
              <w:jc w:val="both"/>
              <w:rPr>
                <w:rFonts w:ascii="Century Gothic" w:hAnsi="Century Gothic"/>
                <w:sz w:val="22"/>
                <w:szCs w:val="22"/>
              </w:rPr>
            </w:pPr>
          </w:p>
        </w:tc>
      </w:tr>
      <w:tr w:rsidR="008444BC" w:rsidRPr="002E4F35" w:rsidTr="0076084A">
        <w:trPr>
          <w:cantSplit/>
          <w:trHeight w:val="1916"/>
        </w:trPr>
        <w:tc>
          <w:tcPr>
            <w:tcW w:w="438" w:type="dxa"/>
            <w:textDirection w:val="btLr"/>
            <w:vAlign w:val="center"/>
          </w:tcPr>
          <w:p w:rsidR="008444BC" w:rsidRPr="002E4F35" w:rsidRDefault="008444BC" w:rsidP="0076084A">
            <w:pPr>
              <w:tabs>
                <w:tab w:val="left" w:pos="284"/>
              </w:tabs>
              <w:ind w:left="113" w:right="113"/>
              <w:jc w:val="center"/>
              <w:rPr>
                <w:rFonts w:ascii="Century Gothic" w:hAnsi="Century Gothic"/>
                <w:sz w:val="16"/>
                <w:szCs w:val="16"/>
              </w:rPr>
            </w:pPr>
            <w:r w:rsidRPr="002E4F35">
              <w:rPr>
                <w:rFonts w:ascii="Century Gothic" w:hAnsi="Century Gothic"/>
                <w:sz w:val="16"/>
                <w:szCs w:val="16"/>
              </w:rPr>
              <w:lastRenderedPageBreak/>
              <w:t>Composición o división</w:t>
            </w:r>
          </w:p>
        </w:tc>
        <w:tc>
          <w:tcPr>
            <w:tcW w:w="8383" w:type="dxa"/>
          </w:tcPr>
          <w:p w:rsidR="008444BC" w:rsidRPr="002E4F35" w:rsidRDefault="008444BC" w:rsidP="0076084A">
            <w:pPr>
              <w:tabs>
                <w:tab w:val="left" w:pos="284"/>
              </w:tabs>
              <w:jc w:val="both"/>
              <w:rPr>
                <w:rFonts w:ascii="Century Gothic" w:hAnsi="Century Gothic"/>
                <w:sz w:val="22"/>
                <w:szCs w:val="22"/>
              </w:rPr>
            </w:pPr>
          </w:p>
        </w:tc>
      </w:tr>
    </w:tbl>
    <w:p w:rsidR="008444BC" w:rsidRPr="00FD56DF" w:rsidRDefault="008444BC" w:rsidP="008444BC">
      <w:pPr>
        <w:tabs>
          <w:tab w:val="left" w:pos="284"/>
        </w:tabs>
        <w:ind w:left="284"/>
        <w:jc w:val="both"/>
        <w:rPr>
          <w:rFonts w:ascii="Century Gothic" w:hAnsi="Century Gothic"/>
          <w:sz w:val="22"/>
          <w:szCs w:val="22"/>
        </w:rPr>
      </w:pPr>
    </w:p>
    <w:p w:rsidR="008444BC" w:rsidRPr="00FD56DF" w:rsidRDefault="008444BC" w:rsidP="00540C28">
      <w:pPr>
        <w:numPr>
          <w:ilvl w:val="0"/>
          <w:numId w:val="14"/>
        </w:numPr>
        <w:tabs>
          <w:tab w:val="left" w:pos="284"/>
        </w:tabs>
        <w:jc w:val="both"/>
        <w:rPr>
          <w:rFonts w:ascii="Century Gothic" w:hAnsi="Century Gothic"/>
          <w:sz w:val="22"/>
          <w:szCs w:val="22"/>
        </w:rPr>
      </w:pPr>
      <w:r w:rsidRPr="00FD56DF">
        <w:rPr>
          <w:rFonts w:ascii="Century Gothic" w:hAnsi="Century Gothic"/>
          <w:sz w:val="22"/>
          <w:szCs w:val="22"/>
        </w:rPr>
        <w:t>Transcribe un ejemplo de falacia que hayas escuchado en algún noticiero de televisión. Explica qué clase de falacia se comete y por qué.</w:t>
      </w:r>
    </w:p>
    <w:p w:rsidR="008444BC" w:rsidRPr="009C3585" w:rsidRDefault="008444BC" w:rsidP="008444BC">
      <w:pPr>
        <w:tabs>
          <w:tab w:val="left" w:pos="284"/>
        </w:tabs>
        <w:jc w:val="both"/>
        <w:rPr>
          <w:rFonts w:ascii="Century Gothic" w:hAnsi="Century Gothic"/>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112"/>
      </w:tblGrid>
      <w:tr w:rsidR="008444BC" w:rsidRPr="002E4F35" w:rsidTr="0076084A">
        <w:trPr>
          <w:cantSplit/>
          <w:trHeight w:val="3480"/>
        </w:trPr>
        <w:tc>
          <w:tcPr>
            <w:tcW w:w="709" w:type="dxa"/>
            <w:textDirection w:val="btLr"/>
            <w:vAlign w:val="center"/>
          </w:tcPr>
          <w:p w:rsidR="008444BC" w:rsidRPr="002E4F35" w:rsidRDefault="008444BC" w:rsidP="0076084A">
            <w:pPr>
              <w:tabs>
                <w:tab w:val="left" w:pos="284"/>
              </w:tabs>
              <w:ind w:left="113" w:right="113"/>
              <w:jc w:val="center"/>
              <w:rPr>
                <w:rFonts w:ascii="Century Gothic" w:hAnsi="Century Gothic"/>
                <w:sz w:val="16"/>
                <w:szCs w:val="16"/>
              </w:rPr>
            </w:pPr>
            <w:r w:rsidRPr="002E4F35">
              <w:rPr>
                <w:rFonts w:ascii="Century Gothic" w:hAnsi="Century Gothic"/>
                <w:sz w:val="16"/>
                <w:szCs w:val="16"/>
              </w:rPr>
              <w:t xml:space="preserve">Transcripción </w:t>
            </w:r>
          </w:p>
        </w:tc>
        <w:tc>
          <w:tcPr>
            <w:tcW w:w="8112" w:type="dxa"/>
          </w:tcPr>
          <w:p w:rsidR="008444BC" w:rsidRPr="002E4F35" w:rsidRDefault="008444BC" w:rsidP="0076084A">
            <w:pPr>
              <w:tabs>
                <w:tab w:val="left" w:pos="284"/>
              </w:tabs>
              <w:jc w:val="both"/>
              <w:rPr>
                <w:rFonts w:ascii="Century Gothic" w:hAnsi="Century Gothic"/>
                <w:sz w:val="22"/>
                <w:szCs w:val="22"/>
              </w:rPr>
            </w:pPr>
          </w:p>
        </w:tc>
      </w:tr>
      <w:tr w:rsidR="008444BC" w:rsidRPr="002E4F35" w:rsidTr="0076084A">
        <w:trPr>
          <w:cantSplit/>
          <w:trHeight w:val="2006"/>
        </w:trPr>
        <w:tc>
          <w:tcPr>
            <w:tcW w:w="709" w:type="dxa"/>
            <w:textDirection w:val="btLr"/>
            <w:vAlign w:val="center"/>
          </w:tcPr>
          <w:p w:rsidR="008444BC" w:rsidRPr="002E4F35" w:rsidRDefault="008444BC" w:rsidP="0076084A">
            <w:pPr>
              <w:tabs>
                <w:tab w:val="left" w:pos="284"/>
              </w:tabs>
              <w:ind w:left="113" w:right="113"/>
              <w:jc w:val="center"/>
              <w:rPr>
                <w:rFonts w:ascii="Century Gothic" w:hAnsi="Century Gothic"/>
                <w:sz w:val="16"/>
                <w:szCs w:val="16"/>
              </w:rPr>
            </w:pPr>
            <w:r w:rsidRPr="002E4F35">
              <w:rPr>
                <w:rFonts w:ascii="Century Gothic" w:hAnsi="Century Gothic"/>
                <w:sz w:val="16"/>
                <w:szCs w:val="16"/>
              </w:rPr>
              <w:t>¿Qué clase de falacia se comete y por qué?</w:t>
            </w:r>
          </w:p>
        </w:tc>
        <w:tc>
          <w:tcPr>
            <w:tcW w:w="8112" w:type="dxa"/>
          </w:tcPr>
          <w:p w:rsidR="008444BC" w:rsidRPr="002E4F35" w:rsidRDefault="008444BC" w:rsidP="0076084A">
            <w:pPr>
              <w:tabs>
                <w:tab w:val="left" w:pos="284"/>
              </w:tabs>
              <w:jc w:val="both"/>
              <w:rPr>
                <w:rFonts w:ascii="Century Gothic" w:hAnsi="Century Gothic"/>
                <w:sz w:val="22"/>
                <w:szCs w:val="22"/>
              </w:rPr>
            </w:pPr>
          </w:p>
        </w:tc>
      </w:tr>
    </w:tbl>
    <w:p w:rsidR="008444BC" w:rsidRDefault="008444BC" w:rsidP="008444BC">
      <w:pPr>
        <w:ind w:right="70"/>
        <w:jc w:val="both"/>
        <w:rPr>
          <w:rFonts w:ascii="Century Gothic" w:hAnsi="Century Gothic"/>
          <w:sz w:val="22"/>
          <w:szCs w:val="22"/>
        </w:rPr>
      </w:pPr>
    </w:p>
    <w:p w:rsidR="008444BC" w:rsidRPr="00A51A2B" w:rsidRDefault="008444BC" w:rsidP="008444BC">
      <w:pPr>
        <w:ind w:right="70"/>
        <w:jc w:val="both"/>
        <w:rPr>
          <w:rFonts w:ascii="Century Gothic" w:hAnsi="Century Gothic"/>
          <w:b/>
          <w:sz w:val="32"/>
          <w:szCs w:val="32"/>
        </w:rPr>
      </w:pPr>
      <w:r>
        <w:rPr>
          <w:rFonts w:ascii="Century Gothic" w:hAnsi="Century Gothic"/>
          <w:sz w:val="22"/>
          <w:szCs w:val="22"/>
        </w:rPr>
        <w:br w:type="page"/>
      </w:r>
      <w:r>
        <w:rPr>
          <w:rFonts w:ascii="Century Gothic" w:hAnsi="Century Gothic"/>
          <w:b/>
          <w:sz w:val="32"/>
          <w:szCs w:val="32"/>
        </w:rPr>
        <w:lastRenderedPageBreak/>
        <w:t>1.4 La definición</w:t>
      </w:r>
    </w:p>
    <w:p w:rsidR="008444BC" w:rsidRDefault="008444BC" w:rsidP="008444BC">
      <w:pPr>
        <w:ind w:right="70"/>
        <w:jc w:val="both"/>
        <w:rPr>
          <w:rFonts w:ascii="Century Gothic" w:hAnsi="Century Gothic"/>
          <w:sz w:val="22"/>
          <w:szCs w:val="22"/>
        </w:rPr>
      </w:pPr>
    </w:p>
    <w:p w:rsidR="008444BC" w:rsidRPr="00CF785A" w:rsidRDefault="008444BC" w:rsidP="008444BC">
      <w:pPr>
        <w:ind w:left="2832"/>
        <w:jc w:val="both"/>
        <w:rPr>
          <w:rFonts w:ascii="Broadway" w:hAnsi="Broadway"/>
          <w:b/>
          <w:sz w:val="24"/>
          <w:szCs w:val="24"/>
        </w:rPr>
      </w:pPr>
      <w:r w:rsidRPr="00CF785A">
        <w:rPr>
          <w:rFonts w:ascii="Century Gothic" w:hAnsi="Century Gothic"/>
          <w:b/>
          <w:sz w:val="24"/>
          <w:szCs w:val="24"/>
        </w:rPr>
        <w:t>¿Qué es definir?</w:t>
      </w:r>
    </w:p>
    <w:p w:rsidR="008444BC" w:rsidRDefault="008444BC" w:rsidP="008444BC">
      <w:pPr>
        <w:ind w:left="2832" w:right="70"/>
        <w:jc w:val="both"/>
        <w:rPr>
          <w:rFonts w:ascii="Century Gothic" w:hAnsi="Century Gothic"/>
          <w:sz w:val="22"/>
          <w:szCs w:val="22"/>
        </w:rPr>
      </w:pPr>
    </w:p>
    <w:p w:rsidR="008444BC" w:rsidRPr="00FA1DE1"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40320" behindDoc="0" locked="0" layoutInCell="1" allowOverlap="1" wp14:anchorId="6D350ADC" wp14:editId="26EE9A20">
                <wp:simplePos x="0" y="0"/>
                <wp:positionH relativeFrom="column">
                  <wp:posOffset>-174625</wp:posOffset>
                </wp:positionH>
                <wp:positionV relativeFrom="paragraph">
                  <wp:posOffset>91440</wp:posOffset>
                </wp:positionV>
                <wp:extent cx="1828800" cy="1421130"/>
                <wp:effectExtent l="0" t="0" r="3175" b="1905"/>
                <wp:wrapNone/>
                <wp:docPr id="1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2113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7958DE" w:rsidRDefault="00A608F2" w:rsidP="008444BC">
                            <w:pPr>
                              <w:jc w:val="center"/>
                              <w:rPr>
                                <w:rFonts w:ascii="Arial Narrow" w:hAnsi="Arial Narrow"/>
                                <w:b/>
                                <w:lang w:val="es-PE"/>
                              </w:rPr>
                            </w:pPr>
                            <w:r>
                              <w:rPr>
                                <w:rFonts w:ascii="Arial Narrow" w:hAnsi="Arial Narrow"/>
                                <w:b/>
                                <w:lang w:val="es-PE"/>
                              </w:rPr>
                              <w:t>Definición de la definición</w:t>
                            </w:r>
                          </w:p>
                          <w:p w:rsidR="00A608F2" w:rsidRPr="007B231B" w:rsidRDefault="00A608F2" w:rsidP="008444BC">
                            <w:pPr>
                              <w:jc w:val="both"/>
                              <w:rPr>
                                <w:rFonts w:ascii="Arial Narrow" w:hAnsi="Arial Narrow"/>
                                <w:lang w:val="es-PE"/>
                              </w:rPr>
                            </w:pPr>
                          </w:p>
                          <w:p w:rsidR="00A608F2" w:rsidRPr="007B231B" w:rsidRDefault="00A608F2" w:rsidP="008444BC">
                            <w:pPr>
                              <w:jc w:val="both"/>
                              <w:rPr>
                                <w:rFonts w:ascii="Arial Narrow" w:hAnsi="Arial Narrow"/>
                                <w:lang w:val="es-PE"/>
                              </w:rPr>
                            </w:pPr>
                            <w:r w:rsidRPr="007B231B">
                              <w:rPr>
                                <w:rFonts w:ascii="Century Gothic" w:hAnsi="Century Gothic"/>
                                <w:lang w:val="es-PE"/>
                              </w:rPr>
                              <w:t>L</w:t>
                            </w:r>
                            <w:r w:rsidRPr="007B231B">
                              <w:rPr>
                                <w:rFonts w:ascii="Century Gothic" w:hAnsi="Century Gothic"/>
                              </w:rPr>
                              <w:t>a definición es una instrucción formal en la cual se presenta una explicación del significado de una expresión.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8" type="#_x0000_t202" style="position:absolute;left:0;text-align:left;margin-left:-13.75pt;margin-top:7.2pt;width:2in;height:111.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" fillcolor="#ddd" stroked="f">
                <v:textbox>
                  <w:txbxContent>
                    <w:p w:rsidR="00A608F2" w:rsidRPr="007958DE" w:rsidRDefault="00A608F2" w:rsidP="008444BC">
                      <w:pPr>
                        <w:jc w:val="center"/>
                        <w:rPr>
                          <w:rFonts w:ascii="Arial Narrow" w:hAnsi="Arial Narrow"/>
                          <w:b/>
                          <w:lang w:val="es-PE"/>
                        </w:rPr>
                      </w:pPr>
                      <w:r>
                        <w:rPr>
                          <w:rFonts w:ascii="Arial Narrow" w:hAnsi="Arial Narrow"/>
                          <w:b/>
                          <w:lang w:val="es-PE"/>
                        </w:rPr>
                        <w:t>Definición de la definición</w:t>
                      </w:r>
                    </w:p>
                    <w:p w:rsidR="00A608F2" w:rsidRPr="007B231B" w:rsidRDefault="00A608F2" w:rsidP="008444BC">
                      <w:pPr>
                        <w:jc w:val="both"/>
                        <w:rPr>
                          <w:rFonts w:ascii="Arial Narrow" w:hAnsi="Arial Narrow"/>
                          <w:lang w:val="es-PE"/>
                        </w:rPr>
                      </w:pPr>
                    </w:p>
                    <w:p w:rsidR="00A608F2" w:rsidRPr="007B231B" w:rsidRDefault="00A608F2" w:rsidP="008444BC">
                      <w:pPr>
                        <w:jc w:val="both"/>
                        <w:rPr>
                          <w:rFonts w:ascii="Arial Narrow" w:hAnsi="Arial Narrow"/>
                          <w:lang w:val="es-PE"/>
                        </w:rPr>
                      </w:pPr>
                      <w:r w:rsidRPr="007B231B">
                        <w:rPr>
                          <w:rFonts w:ascii="Century Gothic" w:hAnsi="Century Gothic"/>
                          <w:lang w:val="es-PE"/>
                        </w:rPr>
                        <w:t>L</w:t>
                      </w:r>
                      <w:r w:rsidRPr="007B231B">
                        <w:rPr>
                          <w:rFonts w:ascii="Century Gothic" w:hAnsi="Century Gothic"/>
                        </w:rPr>
                        <w:t>a definición es una instrucción formal en la cual se presenta una explicación del significado de una expresión.</w:t>
                      </w:r>
                    </w:p>
                  </w:txbxContent>
                </v:textbox>
              </v:shape>
            </w:pict>
          </mc:Fallback>
        </mc:AlternateContent>
      </w:r>
      <w:r w:rsidR="008444BC" w:rsidRPr="00FA1DE1">
        <w:rPr>
          <w:rFonts w:ascii="Century Gothic" w:hAnsi="Century Gothic"/>
          <w:sz w:val="22"/>
          <w:szCs w:val="22"/>
        </w:rPr>
        <w:t>Proponer una definición es plantear el significado de una expresión, frase o palabra por medio de otras. Así, debemos aceptar que haya algunas palabras o expresiones que sirvan de punto de partida para plantear las diversas definiciones de otras palabras o frases, pues de no ser así, si todo tuviera que ser definido, parecería que no podríamos comprendernos jamás. Por tanto, la definición es una instrucción formal en la cual se presenta una explicación del significado de una expresión.</w:t>
      </w:r>
    </w:p>
    <w:p w:rsidR="008444BC" w:rsidRPr="006E714A"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sidRPr="009113C6">
        <w:rPr>
          <w:rFonts w:ascii="Century Gothic" w:hAnsi="Century Gothic"/>
          <w:sz w:val="22"/>
          <w:szCs w:val="22"/>
        </w:rPr>
        <w:t xml:space="preserve">Ejemplos: </w:t>
      </w:r>
    </w:p>
    <w:p w:rsidR="008444BC" w:rsidRPr="009113C6" w:rsidRDefault="008444BC" w:rsidP="008444BC">
      <w:pPr>
        <w:ind w:left="2832" w:right="70"/>
        <w:jc w:val="both"/>
        <w:rPr>
          <w:rFonts w:ascii="Century Gothic" w:hAnsi="Century Gothic"/>
          <w:sz w:val="22"/>
          <w:szCs w:val="22"/>
        </w:rPr>
      </w:pPr>
      <w:r>
        <w:rPr>
          <w:rFonts w:ascii="Century Gothic" w:hAnsi="Century Gothic"/>
          <w:sz w:val="22"/>
          <w:szCs w:val="22"/>
        </w:rPr>
        <w:t>Vegetal: ser orgánico que vive y crece, pero que no muda de lugar por impulso voluntario</w:t>
      </w:r>
      <w:r w:rsidRPr="009113C6">
        <w:rPr>
          <w:rFonts w:ascii="Century Gothic" w:hAnsi="Century Gothic"/>
          <w:sz w:val="22"/>
          <w:szCs w:val="22"/>
        </w:rPr>
        <w:t>.</w:t>
      </w:r>
    </w:p>
    <w:p w:rsidR="008444BC" w:rsidRPr="009113C6" w:rsidRDefault="008444BC" w:rsidP="008444BC">
      <w:pPr>
        <w:ind w:left="2832" w:right="70"/>
        <w:jc w:val="both"/>
        <w:rPr>
          <w:rFonts w:ascii="Century Gothic" w:hAnsi="Century Gothic"/>
          <w:sz w:val="22"/>
          <w:szCs w:val="22"/>
        </w:rPr>
      </w:pPr>
      <w:r>
        <w:rPr>
          <w:rFonts w:ascii="Century Gothic" w:hAnsi="Century Gothic"/>
          <w:sz w:val="22"/>
          <w:szCs w:val="22"/>
        </w:rPr>
        <w:t>Cuadrúpedo: animal de cuatro patas.</w:t>
      </w:r>
    </w:p>
    <w:p w:rsidR="008444BC" w:rsidRPr="009113C6" w:rsidRDefault="008444BC" w:rsidP="008444BC">
      <w:pPr>
        <w:ind w:left="2832" w:right="70"/>
        <w:jc w:val="both"/>
        <w:rPr>
          <w:rFonts w:ascii="Century Gothic" w:hAnsi="Century Gothic"/>
          <w:sz w:val="22"/>
          <w:szCs w:val="22"/>
        </w:rPr>
      </w:pPr>
      <w:r>
        <w:rPr>
          <w:rFonts w:ascii="Century Gothic" w:hAnsi="Century Gothic"/>
          <w:sz w:val="22"/>
          <w:szCs w:val="22"/>
        </w:rPr>
        <w:t>Gorra: prenda para cubrir la cabeza, generalmente de tela o piel.</w:t>
      </w:r>
    </w:p>
    <w:p w:rsidR="008444BC" w:rsidRPr="009113C6" w:rsidRDefault="008444BC" w:rsidP="008444BC">
      <w:pPr>
        <w:ind w:left="2832" w:right="70"/>
        <w:jc w:val="both"/>
        <w:rPr>
          <w:rFonts w:ascii="Century Gothic" w:hAnsi="Century Gothic"/>
          <w:sz w:val="22"/>
          <w:szCs w:val="22"/>
        </w:rPr>
      </w:pPr>
    </w:p>
    <w:p w:rsidR="008444BC" w:rsidRPr="00F61654" w:rsidRDefault="008444BC" w:rsidP="008444BC">
      <w:pPr>
        <w:ind w:left="2832"/>
        <w:jc w:val="both"/>
        <w:rPr>
          <w:rFonts w:ascii="Century Gothic" w:hAnsi="Century Gothic"/>
          <w:b/>
          <w:sz w:val="22"/>
          <w:szCs w:val="22"/>
        </w:rPr>
      </w:pPr>
      <w:r w:rsidRPr="00F61654">
        <w:rPr>
          <w:rFonts w:ascii="Century Gothic" w:hAnsi="Century Gothic"/>
          <w:b/>
          <w:sz w:val="22"/>
          <w:szCs w:val="22"/>
        </w:rPr>
        <w:t>Algunas observaciones:</w:t>
      </w:r>
    </w:p>
    <w:p w:rsidR="008444BC" w:rsidRPr="00B447A5" w:rsidRDefault="008444BC" w:rsidP="008444BC">
      <w:pPr>
        <w:ind w:left="2832" w:right="70"/>
        <w:jc w:val="both"/>
        <w:rPr>
          <w:rFonts w:ascii="Century Gothic" w:hAnsi="Century Gothic"/>
          <w:sz w:val="22"/>
          <w:szCs w:val="22"/>
        </w:rPr>
      </w:pPr>
    </w:p>
    <w:p w:rsidR="008444BC" w:rsidRPr="00DE1C79" w:rsidRDefault="008444BC" w:rsidP="00540C28">
      <w:pPr>
        <w:numPr>
          <w:ilvl w:val="0"/>
          <w:numId w:val="25"/>
        </w:numPr>
        <w:ind w:right="70"/>
        <w:jc w:val="both"/>
        <w:rPr>
          <w:rFonts w:ascii="Century Gothic" w:hAnsi="Century Gothic"/>
          <w:sz w:val="22"/>
          <w:szCs w:val="22"/>
        </w:rPr>
      </w:pPr>
      <w:r w:rsidRPr="00DE1C79">
        <w:rPr>
          <w:rFonts w:ascii="Century Gothic" w:hAnsi="Century Gothic"/>
          <w:sz w:val="22"/>
          <w:szCs w:val="22"/>
        </w:rPr>
        <w:t>Las definiciones son siempre acerca de los símbolos, pues solo los símbolos tienen significados que las definiciones explican.</w:t>
      </w:r>
    </w:p>
    <w:p w:rsidR="008444BC" w:rsidRPr="00DE1C79" w:rsidRDefault="008444BC" w:rsidP="008444BC">
      <w:pPr>
        <w:ind w:left="2832" w:right="70"/>
        <w:jc w:val="both"/>
        <w:rPr>
          <w:rFonts w:ascii="Century Gothic" w:hAnsi="Century Gothic"/>
          <w:sz w:val="22"/>
          <w:szCs w:val="22"/>
        </w:rPr>
      </w:pPr>
    </w:p>
    <w:p w:rsidR="008444BC" w:rsidRPr="00DE1C79" w:rsidRDefault="008444BC" w:rsidP="00540C28">
      <w:pPr>
        <w:numPr>
          <w:ilvl w:val="0"/>
          <w:numId w:val="25"/>
        </w:numPr>
        <w:ind w:right="70"/>
        <w:jc w:val="both"/>
        <w:rPr>
          <w:rFonts w:ascii="Century Gothic" w:hAnsi="Century Gothic"/>
          <w:sz w:val="22"/>
          <w:szCs w:val="22"/>
        </w:rPr>
      </w:pPr>
      <w:r w:rsidRPr="00DE1C79">
        <w:rPr>
          <w:rFonts w:ascii="Century Gothic" w:hAnsi="Century Gothic"/>
          <w:sz w:val="22"/>
          <w:szCs w:val="22"/>
        </w:rPr>
        <w:t>Hay dos maneras de formular una definición: o bien hablando acerca del símbolo definido o bien hablando de la cosa a la que el símbolo se refiere.</w:t>
      </w:r>
    </w:p>
    <w:p w:rsidR="008444BC" w:rsidRPr="00DE1C79" w:rsidRDefault="008444BC" w:rsidP="008444BC">
      <w:pPr>
        <w:ind w:left="2832" w:right="70"/>
        <w:jc w:val="both"/>
        <w:rPr>
          <w:rFonts w:ascii="Century Gothic" w:hAnsi="Century Gothic"/>
          <w:sz w:val="22"/>
          <w:szCs w:val="22"/>
        </w:rPr>
      </w:pPr>
    </w:p>
    <w:p w:rsidR="008444BC" w:rsidRPr="00DE1C79" w:rsidRDefault="008444BC" w:rsidP="008444BC">
      <w:pPr>
        <w:ind w:left="2832" w:right="70" w:firstLine="360"/>
        <w:jc w:val="both"/>
        <w:rPr>
          <w:rFonts w:ascii="Century Gothic" w:hAnsi="Century Gothic"/>
          <w:sz w:val="22"/>
          <w:szCs w:val="22"/>
        </w:rPr>
      </w:pPr>
      <w:r w:rsidRPr="00DE1C79">
        <w:rPr>
          <w:rFonts w:ascii="Century Gothic" w:hAnsi="Century Gothic"/>
          <w:sz w:val="22"/>
          <w:szCs w:val="22"/>
        </w:rPr>
        <w:t>Ejemplo:</w:t>
      </w:r>
    </w:p>
    <w:p w:rsidR="008444BC" w:rsidRPr="00DE1C79" w:rsidRDefault="008444BC" w:rsidP="008444BC">
      <w:pPr>
        <w:ind w:left="3192" w:right="70"/>
        <w:jc w:val="both"/>
        <w:rPr>
          <w:rFonts w:ascii="Century Gothic" w:hAnsi="Century Gothic"/>
          <w:sz w:val="22"/>
          <w:szCs w:val="22"/>
        </w:rPr>
      </w:pPr>
      <w:r>
        <w:rPr>
          <w:rFonts w:ascii="Century Gothic" w:hAnsi="Century Gothic"/>
          <w:sz w:val="22"/>
          <w:szCs w:val="22"/>
        </w:rPr>
        <w:t>Animal: ser orgánico que vive y siente y se mueve por impulso propio.</w:t>
      </w:r>
    </w:p>
    <w:p w:rsidR="008444BC" w:rsidRPr="00DE1C79" w:rsidRDefault="008444BC" w:rsidP="008444BC">
      <w:pPr>
        <w:ind w:left="3192" w:right="70"/>
        <w:jc w:val="both"/>
        <w:rPr>
          <w:rFonts w:ascii="Century Gothic" w:hAnsi="Century Gothic"/>
          <w:sz w:val="22"/>
          <w:szCs w:val="22"/>
        </w:rPr>
      </w:pPr>
      <w:r>
        <w:rPr>
          <w:rFonts w:ascii="Century Gothic" w:hAnsi="Century Gothic"/>
          <w:sz w:val="22"/>
          <w:szCs w:val="22"/>
        </w:rPr>
        <w:t>Animal: mamíferos, reptiles, peces, aves, etc.</w:t>
      </w:r>
    </w:p>
    <w:p w:rsidR="008444BC" w:rsidRPr="00DE1C79"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44416" behindDoc="0" locked="0" layoutInCell="1" allowOverlap="1" wp14:anchorId="2A9B8F60" wp14:editId="2CD80FDF">
                <wp:simplePos x="0" y="0"/>
                <wp:positionH relativeFrom="column">
                  <wp:posOffset>-243205</wp:posOffset>
                </wp:positionH>
                <wp:positionV relativeFrom="paragraph">
                  <wp:posOffset>176530</wp:posOffset>
                </wp:positionV>
                <wp:extent cx="1828800" cy="1421130"/>
                <wp:effectExtent l="4445" t="0" r="0" b="2540"/>
                <wp:wrapNone/>
                <wp:docPr id="1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2113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7958DE" w:rsidRDefault="00A608F2" w:rsidP="008444BC">
                            <w:pPr>
                              <w:jc w:val="center"/>
                              <w:rPr>
                                <w:rFonts w:ascii="Arial Narrow" w:hAnsi="Arial Narrow"/>
                                <w:b/>
                                <w:lang w:val="es-PE"/>
                              </w:rPr>
                            </w:pPr>
                            <w:r>
                              <w:rPr>
                                <w:rFonts w:ascii="Arial Narrow" w:hAnsi="Arial Narrow"/>
                                <w:b/>
                                <w:lang w:val="es-PE"/>
                              </w:rPr>
                              <w:t>Partes de la definición</w:t>
                            </w:r>
                          </w:p>
                          <w:p w:rsidR="00A608F2" w:rsidRPr="007B231B" w:rsidRDefault="00A608F2" w:rsidP="008444BC">
                            <w:pPr>
                              <w:jc w:val="both"/>
                              <w:rPr>
                                <w:rFonts w:ascii="Arial Narrow" w:hAnsi="Arial Narrow"/>
                                <w:lang w:val="es-PE"/>
                              </w:rPr>
                            </w:pPr>
                          </w:p>
                          <w:p w:rsidR="00A608F2" w:rsidRPr="007B231B" w:rsidRDefault="00A608F2" w:rsidP="008444BC">
                            <w:pPr>
                              <w:jc w:val="both"/>
                              <w:rPr>
                                <w:rFonts w:ascii="Arial Narrow" w:hAnsi="Arial Narrow"/>
                                <w:lang w:val="es-PE"/>
                              </w:rPr>
                            </w:pPr>
                            <w:r w:rsidRPr="007B231B">
                              <w:rPr>
                                <w:rFonts w:ascii="Century Gothic" w:hAnsi="Century Gothic"/>
                                <w:lang w:val="es-PE"/>
                              </w:rPr>
                              <w:t>L</w:t>
                            </w:r>
                            <w:r w:rsidRPr="007B231B">
                              <w:rPr>
                                <w:rFonts w:ascii="Century Gothic" w:hAnsi="Century Gothic"/>
                              </w:rPr>
                              <w:t xml:space="preserve">a definición </w:t>
                            </w:r>
                            <w:r>
                              <w:rPr>
                                <w:rFonts w:ascii="Century Gothic" w:hAnsi="Century Gothic"/>
                              </w:rPr>
                              <w:t xml:space="preserve">se compone de </w:t>
                            </w:r>
                            <w:proofErr w:type="spellStart"/>
                            <w:r w:rsidRPr="00F15F58">
                              <w:rPr>
                                <w:rFonts w:ascii="Century Gothic" w:hAnsi="Century Gothic"/>
                                <w:i/>
                              </w:rPr>
                              <w:t>definiendum</w:t>
                            </w:r>
                            <w:proofErr w:type="spellEnd"/>
                            <w:r>
                              <w:rPr>
                                <w:rFonts w:ascii="Century Gothic" w:hAnsi="Century Gothic"/>
                              </w:rPr>
                              <w:t xml:space="preserve"> y </w:t>
                            </w:r>
                            <w:proofErr w:type="spellStart"/>
                            <w:r w:rsidRPr="00F15F58">
                              <w:rPr>
                                <w:rFonts w:ascii="Century Gothic" w:hAnsi="Century Gothic"/>
                                <w:i/>
                              </w:rPr>
                              <w:t>definiens</w:t>
                            </w:r>
                            <w:proofErr w:type="spellEnd"/>
                            <w:r>
                              <w:rPr>
                                <w:rFonts w:ascii="Century Gothic" w:hAnsi="Century Gothic"/>
                              </w:rPr>
                              <w:t>, Ellas son conjuntos de expresiones que significan lo mismo.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9" type="#_x0000_t202" style="position:absolute;left:0;text-align:left;margin-left:-19.15pt;margin-top:13.9pt;width:2in;height:111.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" fillcolor="#ddd" stroked="f">
                <v:textbox>
                  <w:txbxContent>
                    <w:p w:rsidR="00A608F2" w:rsidRPr="007958DE" w:rsidRDefault="00A608F2" w:rsidP="008444BC">
                      <w:pPr>
                        <w:jc w:val="center"/>
                        <w:rPr>
                          <w:rFonts w:ascii="Arial Narrow" w:hAnsi="Arial Narrow"/>
                          <w:b/>
                          <w:lang w:val="es-PE"/>
                        </w:rPr>
                      </w:pPr>
                      <w:r>
                        <w:rPr>
                          <w:rFonts w:ascii="Arial Narrow" w:hAnsi="Arial Narrow"/>
                          <w:b/>
                          <w:lang w:val="es-PE"/>
                        </w:rPr>
                        <w:t>Partes de la definición</w:t>
                      </w:r>
                    </w:p>
                    <w:p w:rsidR="00A608F2" w:rsidRPr="007B231B" w:rsidRDefault="00A608F2" w:rsidP="008444BC">
                      <w:pPr>
                        <w:jc w:val="both"/>
                        <w:rPr>
                          <w:rFonts w:ascii="Arial Narrow" w:hAnsi="Arial Narrow"/>
                          <w:lang w:val="es-PE"/>
                        </w:rPr>
                      </w:pPr>
                    </w:p>
                    <w:p w:rsidR="00A608F2" w:rsidRPr="007B231B" w:rsidRDefault="00A608F2" w:rsidP="008444BC">
                      <w:pPr>
                        <w:jc w:val="both"/>
                        <w:rPr>
                          <w:rFonts w:ascii="Arial Narrow" w:hAnsi="Arial Narrow"/>
                          <w:lang w:val="es-PE"/>
                        </w:rPr>
                      </w:pPr>
                      <w:r w:rsidRPr="007B231B">
                        <w:rPr>
                          <w:rFonts w:ascii="Century Gothic" w:hAnsi="Century Gothic"/>
                          <w:lang w:val="es-PE"/>
                        </w:rPr>
                        <w:t>L</w:t>
                      </w:r>
                      <w:r w:rsidRPr="007B231B">
                        <w:rPr>
                          <w:rFonts w:ascii="Century Gothic" w:hAnsi="Century Gothic"/>
                        </w:rPr>
                        <w:t xml:space="preserve">a definición </w:t>
                      </w:r>
                      <w:r>
                        <w:rPr>
                          <w:rFonts w:ascii="Century Gothic" w:hAnsi="Century Gothic"/>
                        </w:rPr>
                        <w:t xml:space="preserve">se compone de </w:t>
                      </w:r>
                      <w:proofErr w:type="spellStart"/>
                      <w:r w:rsidRPr="00F15F58">
                        <w:rPr>
                          <w:rFonts w:ascii="Century Gothic" w:hAnsi="Century Gothic"/>
                          <w:i/>
                        </w:rPr>
                        <w:t>definiendum</w:t>
                      </w:r>
                      <w:proofErr w:type="spellEnd"/>
                      <w:r>
                        <w:rPr>
                          <w:rFonts w:ascii="Century Gothic" w:hAnsi="Century Gothic"/>
                        </w:rPr>
                        <w:t xml:space="preserve"> y </w:t>
                      </w:r>
                      <w:proofErr w:type="spellStart"/>
                      <w:r w:rsidRPr="00F15F58">
                        <w:rPr>
                          <w:rFonts w:ascii="Century Gothic" w:hAnsi="Century Gothic"/>
                          <w:i/>
                        </w:rPr>
                        <w:t>definiens</w:t>
                      </w:r>
                      <w:proofErr w:type="spellEnd"/>
                      <w:r>
                        <w:rPr>
                          <w:rFonts w:ascii="Century Gothic" w:hAnsi="Century Gothic"/>
                        </w:rPr>
                        <w:t>, Ellas son conjuntos de expresiones que significan lo mismo.</w:t>
                      </w:r>
                    </w:p>
                  </w:txbxContent>
                </v:textbox>
              </v:shape>
            </w:pict>
          </mc:Fallback>
        </mc:AlternateContent>
      </w:r>
    </w:p>
    <w:p w:rsidR="008444BC" w:rsidRPr="00DE1C79" w:rsidRDefault="008444BC" w:rsidP="00540C28">
      <w:pPr>
        <w:numPr>
          <w:ilvl w:val="0"/>
          <w:numId w:val="25"/>
        </w:numPr>
        <w:ind w:right="70"/>
        <w:jc w:val="both"/>
        <w:rPr>
          <w:rFonts w:ascii="Century Gothic" w:hAnsi="Century Gothic"/>
          <w:sz w:val="22"/>
          <w:szCs w:val="22"/>
        </w:rPr>
      </w:pPr>
      <w:r w:rsidRPr="00DE1C79">
        <w:rPr>
          <w:rFonts w:ascii="Century Gothic" w:hAnsi="Century Gothic"/>
          <w:sz w:val="22"/>
          <w:szCs w:val="22"/>
        </w:rPr>
        <w:t xml:space="preserve">El símbolo que se está definiendo se llama  </w:t>
      </w:r>
      <w:proofErr w:type="spellStart"/>
      <w:r w:rsidRPr="00973CEE">
        <w:rPr>
          <w:rFonts w:ascii="Century Gothic" w:hAnsi="Century Gothic"/>
          <w:i/>
          <w:sz w:val="22"/>
          <w:szCs w:val="22"/>
        </w:rPr>
        <w:t>definiendum</w:t>
      </w:r>
      <w:proofErr w:type="spellEnd"/>
      <w:r w:rsidRPr="00DE1C79">
        <w:rPr>
          <w:rFonts w:ascii="Century Gothic" w:hAnsi="Century Gothic"/>
          <w:sz w:val="22"/>
          <w:szCs w:val="22"/>
        </w:rPr>
        <w:t xml:space="preserve">, y el símbolo o grupo de símbolos que se usan para explicar el significado del </w:t>
      </w:r>
      <w:proofErr w:type="spellStart"/>
      <w:r w:rsidRPr="00973CEE">
        <w:rPr>
          <w:rFonts w:ascii="Century Gothic" w:hAnsi="Century Gothic"/>
          <w:i/>
          <w:sz w:val="22"/>
          <w:szCs w:val="22"/>
        </w:rPr>
        <w:t>definiendum</w:t>
      </w:r>
      <w:proofErr w:type="spellEnd"/>
      <w:r w:rsidRPr="00DE1C79">
        <w:rPr>
          <w:rFonts w:ascii="Century Gothic" w:hAnsi="Century Gothic"/>
          <w:sz w:val="22"/>
          <w:szCs w:val="22"/>
        </w:rPr>
        <w:t xml:space="preserve"> se llama </w:t>
      </w:r>
      <w:proofErr w:type="spellStart"/>
      <w:r w:rsidRPr="00973CEE">
        <w:rPr>
          <w:rFonts w:ascii="Century Gothic" w:hAnsi="Century Gothic"/>
          <w:i/>
          <w:sz w:val="22"/>
          <w:szCs w:val="22"/>
        </w:rPr>
        <w:t>definiens</w:t>
      </w:r>
      <w:proofErr w:type="spellEnd"/>
      <w:r w:rsidRPr="00DE1C79">
        <w:rPr>
          <w:rFonts w:ascii="Century Gothic" w:hAnsi="Century Gothic"/>
          <w:sz w:val="22"/>
          <w:szCs w:val="22"/>
        </w:rPr>
        <w:t>.</w:t>
      </w:r>
    </w:p>
    <w:p w:rsidR="008444BC" w:rsidRPr="00DE1C79" w:rsidRDefault="008444BC" w:rsidP="008444BC">
      <w:pPr>
        <w:ind w:left="2832" w:right="70"/>
        <w:jc w:val="both"/>
        <w:rPr>
          <w:rFonts w:ascii="Century Gothic" w:hAnsi="Century Gothic"/>
          <w:sz w:val="22"/>
          <w:szCs w:val="22"/>
        </w:rPr>
      </w:pPr>
    </w:p>
    <w:p w:rsidR="008444BC" w:rsidRPr="00DE1C79" w:rsidRDefault="008444BC" w:rsidP="008444BC">
      <w:pPr>
        <w:ind w:left="2832" w:right="70" w:firstLine="360"/>
        <w:jc w:val="both"/>
        <w:rPr>
          <w:rFonts w:ascii="Century Gothic" w:hAnsi="Century Gothic"/>
          <w:sz w:val="22"/>
          <w:szCs w:val="22"/>
        </w:rPr>
      </w:pPr>
      <w:r w:rsidRPr="00DE1C79">
        <w:rPr>
          <w:rFonts w:ascii="Century Gothic" w:hAnsi="Century Gothic"/>
          <w:sz w:val="22"/>
          <w:szCs w:val="22"/>
        </w:rPr>
        <w:t>Ejemplo:</w:t>
      </w:r>
    </w:p>
    <w:p w:rsidR="008444BC" w:rsidRPr="00DD0D04" w:rsidRDefault="008444BC" w:rsidP="008444BC">
      <w:pPr>
        <w:ind w:left="2832" w:right="70" w:firstLine="360"/>
        <w:jc w:val="both"/>
        <w:rPr>
          <w:rFonts w:ascii="Century Gothic" w:hAnsi="Century Gothic"/>
          <w:sz w:val="18"/>
          <w:szCs w:val="22"/>
        </w:rPr>
      </w:pPr>
      <w:r w:rsidRPr="00DD0D04">
        <w:rPr>
          <w:rFonts w:ascii="Century Gothic" w:hAnsi="Century Gothic"/>
          <w:sz w:val="18"/>
          <w:szCs w:val="22"/>
        </w:rPr>
        <w:t>Animal: ser orgánico que y siente y se mueve por impulso propio.</w:t>
      </w:r>
    </w:p>
    <w:p w:rsidR="008444BC" w:rsidRPr="00DE1C79" w:rsidRDefault="009B517D" w:rsidP="008444BC">
      <w:pPr>
        <w:ind w:left="2832" w:right="70"/>
        <w:jc w:val="both"/>
        <w:rPr>
          <w:rFonts w:ascii="Century Gothic" w:hAnsi="Century Gothic"/>
          <w:sz w:val="22"/>
          <w:szCs w:val="22"/>
        </w:rPr>
      </w:pPr>
      <w:r>
        <w:rPr>
          <w:rFonts w:ascii="Century Gothic" w:hAnsi="Century Gothic"/>
          <w:noProof/>
          <w:sz w:val="18"/>
          <w:szCs w:val="22"/>
          <w:lang w:val="es-PE"/>
        </w:rPr>
        <mc:AlternateContent>
          <mc:Choice Requires="wps">
            <w:drawing>
              <wp:anchor distT="0" distB="0" distL="114300" distR="114300" simplePos="0" relativeHeight="251641344" behindDoc="0" locked="0" layoutInCell="0" allowOverlap="1" wp14:anchorId="77E5A81D" wp14:editId="406F5307">
                <wp:simplePos x="0" y="0"/>
                <wp:positionH relativeFrom="column">
                  <wp:posOffset>2165985</wp:posOffset>
                </wp:positionH>
                <wp:positionV relativeFrom="paragraph">
                  <wp:posOffset>-100965</wp:posOffset>
                </wp:positionV>
                <wp:extent cx="152400" cy="399415"/>
                <wp:effectExtent l="13335" t="13335" r="6350" b="15240"/>
                <wp:wrapNone/>
                <wp:docPr id="12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5350">
                          <a:off x="0" y="0"/>
                          <a:ext cx="152400" cy="399415"/>
                        </a:xfrm>
                        <a:prstGeom prst="leftBrace">
                          <a:avLst>
                            <a:gd name="adj1" fmla="val 21840"/>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8" o:spid="_x0000_s1026" type="#_x0000_t87" style="position:absolute;margin-left:170.55pt;margin-top:-7.95pt;width:12pt;height:31.45pt;rotation:-5904084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" o:allowincell="f" strokeweight="1pt"/>
            </w:pict>
          </mc:Fallback>
        </mc:AlternateContent>
      </w:r>
      <w:r>
        <w:rPr>
          <w:rFonts w:ascii="Century Gothic" w:hAnsi="Century Gothic"/>
          <w:noProof/>
          <w:sz w:val="18"/>
          <w:szCs w:val="22"/>
          <w:lang w:val="es-PE"/>
        </w:rPr>
        <mc:AlternateContent>
          <mc:Choice Requires="wps">
            <w:drawing>
              <wp:anchor distT="0" distB="0" distL="114300" distR="114300" simplePos="0" relativeHeight="251642368" behindDoc="0" locked="0" layoutInCell="0" allowOverlap="1" wp14:anchorId="09D0FC01" wp14:editId="31605847">
                <wp:simplePos x="0" y="0"/>
                <wp:positionH relativeFrom="column">
                  <wp:posOffset>4041140</wp:posOffset>
                </wp:positionH>
                <wp:positionV relativeFrom="paragraph">
                  <wp:posOffset>-1467485</wp:posOffset>
                </wp:positionV>
                <wp:extent cx="106680" cy="3116580"/>
                <wp:effectExtent l="12065" t="8890" r="14605" b="8255"/>
                <wp:wrapNone/>
                <wp:docPr id="12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5350">
                          <a:off x="0" y="0"/>
                          <a:ext cx="106680" cy="3116580"/>
                        </a:xfrm>
                        <a:prstGeom prst="leftBrace">
                          <a:avLst>
                            <a:gd name="adj1" fmla="val 243452"/>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26" type="#_x0000_t87" style="position:absolute;margin-left:318.2pt;margin-top:-115.55pt;width:8.4pt;height:245.4pt;rotation:-5904084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" o:allowincell="f" strokeweight="1pt"/>
            </w:pict>
          </mc:Fallback>
        </mc:AlternateContent>
      </w:r>
    </w:p>
    <w:p w:rsidR="008444BC" w:rsidRPr="00DE1C79" w:rsidRDefault="008444BC" w:rsidP="008444BC">
      <w:pPr>
        <w:ind w:left="2832" w:right="70" w:firstLine="360"/>
        <w:jc w:val="both"/>
        <w:rPr>
          <w:rFonts w:ascii="Century Gothic" w:hAnsi="Century Gothic"/>
          <w:sz w:val="22"/>
          <w:szCs w:val="22"/>
        </w:rPr>
      </w:pPr>
      <w:proofErr w:type="spellStart"/>
      <w:r w:rsidRPr="005B7E22">
        <w:rPr>
          <w:rFonts w:ascii="Century Gothic" w:hAnsi="Century Gothic"/>
          <w:i/>
          <w:sz w:val="22"/>
          <w:szCs w:val="22"/>
        </w:rPr>
        <w:t>Definiendum</w:t>
      </w:r>
      <w:proofErr w:type="spellEnd"/>
      <w:r w:rsidRPr="00DE1C79">
        <w:rPr>
          <w:rFonts w:ascii="Century Gothic" w:hAnsi="Century Gothic"/>
          <w:sz w:val="22"/>
          <w:szCs w:val="22"/>
        </w:rPr>
        <w:t xml:space="preserve"> </w:t>
      </w:r>
      <w:r w:rsidRPr="00DE1C79">
        <w:rPr>
          <w:rFonts w:ascii="Century Gothic" w:hAnsi="Century Gothic"/>
          <w:sz w:val="22"/>
          <w:szCs w:val="22"/>
        </w:rPr>
        <w:tab/>
      </w:r>
      <w:r w:rsidRPr="00DE1C79">
        <w:rPr>
          <w:rFonts w:ascii="Century Gothic" w:hAnsi="Century Gothic"/>
          <w:sz w:val="22"/>
          <w:szCs w:val="22"/>
        </w:rPr>
        <w:tab/>
      </w:r>
      <w:r>
        <w:rPr>
          <w:rFonts w:ascii="Century Gothic" w:hAnsi="Century Gothic"/>
          <w:sz w:val="22"/>
          <w:szCs w:val="22"/>
        </w:rPr>
        <w:t xml:space="preserve">    </w:t>
      </w:r>
      <w:proofErr w:type="spellStart"/>
      <w:r w:rsidRPr="005B7E22">
        <w:rPr>
          <w:rFonts w:ascii="Century Gothic" w:hAnsi="Century Gothic"/>
          <w:i/>
          <w:sz w:val="22"/>
          <w:szCs w:val="22"/>
        </w:rPr>
        <w:t>Definiens</w:t>
      </w:r>
      <w:proofErr w:type="spellEnd"/>
    </w:p>
    <w:p w:rsidR="008444BC" w:rsidRPr="009765CB" w:rsidRDefault="008444BC" w:rsidP="008444BC">
      <w:pPr>
        <w:ind w:left="2832" w:right="70"/>
        <w:jc w:val="both"/>
        <w:rPr>
          <w:rFonts w:ascii="Century Gothic" w:hAnsi="Century Gothic"/>
          <w:sz w:val="22"/>
          <w:szCs w:val="22"/>
        </w:rPr>
      </w:pPr>
    </w:p>
    <w:p w:rsidR="008444BC" w:rsidRPr="009765CB" w:rsidRDefault="008444BC" w:rsidP="00540C28">
      <w:pPr>
        <w:numPr>
          <w:ilvl w:val="0"/>
          <w:numId w:val="25"/>
        </w:numPr>
        <w:ind w:right="70"/>
        <w:jc w:val="both"/>
        <w:rPr>
          <w:rFonts w:ascii="Century Gothic" w:hAnsi="Century Gothic"/>
          <w:sz w:val="22"/>
          <w:szCs w:val="22"/>
        </w:rPr>
      </w:pPr>
      <w:r w:rsidRPr="009765CB">
        <w:rPr>
          <w:rFonts w:ascii="Century Gothic" w:hAnsi="Century Gothic"/>
          <w:sz w:val="22"/>
          <w:szCs w:val="22"/>
        </w:rPr>
        <w:t xml:space="preserve">El </w:t>
      </w:r>
      <w:proofErr w:type="spellStart"/>
      <w:r w:rsidRPr="002E0438">
        <w:rPr>
          <w:rFonts w:ascii="Century Gothic" w:hAnsi="Century Gothic"/>
          <w:i/>
          <w:sz w:val="22"/>
          <w:szCs w:val="22"/>
        </w:rPr>
        <w:t>definiens</w:t>
      </w:r>
      <w:proofErr w:type="spellEnd"/>
      <w:r w:rsidRPr="009765CB">
        <w:rPr>
          <w:rFonts w:ascii="Century Gothic" w:hAnsi="Century Gothic"/>
          <w:sz w:val="22"/>
          <w:szCs w:val="22"/>
        </w:rPr>
        <w:t xml:space="preserve"> no es el significado del </w:t>
      </w:r>
      <w:proofErr w:type="spellStart"/>
      <w:r w:rsidRPr="002E0438">
        <w:rPr>
          <w:rFonts w:ascii="Century Gothic" w:hAnsi="Century Gothic"/>
          <w:i/>
          <w:sz w:val="22"/>
          <w:szCs w:val="22"/>
        </w:rPr>
        <w:t>definiendum</w:t>
      </w:r>
      <w:proofErr w:type="spellEnd"/>
      <w:r w:rsidRPr="009765CB">
        <w:rPr>
          <w:rFonts w:ascii="Century Gothic" w:hAnsi="Century Gothic"/>
          <w:sz w:val="22"/>
          <w:szCs w:val="22"/>
        </w:rPr>
        <w:t xml:space="preserve">, sino otro símbolo o grupo de símbolos que, de acuerdo con la definición, tiene el mismo significado que el </w:t>
      </w:r>
      <w:proofErr w:type="spellStart"/>
      <w:r w:rsidRPr="002E0438">
        <w:rPr>
          <w:rFonts w:ascii="Century Gothic" w:hAnsi="Century Gothic"/>
          <w:i/>
          <w:sz w:val="22"/>
          <w:szCs w:val="22"/>
        </w:rPr>
        <w:t>definiendum</w:t>
      </w:r>
      <w:proofErr w:type="spellEnd"/>
      <w:r w:rsidRPr="009765CB">
        <w:rPr>
          <w:rFonts w:ascii="Century Gothic" w:hAnsi="Century Gothic"/>
          <w:sz w:val="22"/>
          <w:szCs w:val="22"/>
        </w:rPr>
        <w:t>.</w:t>
      </w:r>
    </w:p>
    <w:p w:rsidR="008444BC" w:rsidRPr="00CF785A" w:rsidRDefault="009B517D" w:rsidP="008444BC">
      <w:pPr>
        <w:ind w:left="2832"/>
        <w:jc w:val="both"/>
        <w:rPr>
          <w:rFonts w:ascii="Century Gothic" w:hAnsi="Century Gothic"/>
          <w:b/>
          <w:sz w:val="24"/>
          <w:szCs w:val="24"/>
        </w:rPr>
      </w:pPr>
      <w:r>
        <w:rPr>
          <w:rFonts w:ascii="Century Gothic" w:hAnsi="Century Gothic"/>
          <w:noProof/>
          <w:sz w:val="22"/>
          <w:szCs w:val="22"/>
          <w:lang w:val="es-PE"/>
        </w:rPr>
        <w:lastRenderedPageBreak/>
        <mc:AlternateContent>
          <mc:Choice Requires="wps">
            <w:drawing>
              <wp:anchor distT="0" distB="0" distL="114300" distR="114300" simplePos="0" relativeHeight="251643392" behindDoc="0" locked="0" layoutInCell="1" allowOverlap="1" wp14:anchorId="5827722F" wp14:editId="7C545F78">
                <wp:simplePos x="0" y="0"/>
                <wp:positionH relativeFrom="column">
                  <wp:posOffset>-157480</wp:posOffset>
                </wp:positionH>
                <wp:positionV relativeFrom="paragraph">
                  <wp:posOffset>37465</wp:posOffset>
                </wp:positionV>
                <wp:extent cx="1828800" cy="1304925"/>
                <wp:effectExtent l="4445" t="0" r="0" b="635"/>
                <wp:wrapNone/>
                <wp:docPr id="12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049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7958DE" w:rsidRDefault="00A608F2" w:rsidP="008444BC">
                            <w:pPr>
                              <w:jc w:val="center"/>
                              <w:rPr>
                                <w:rFonts w:ascii="Arial Narrow" w:hAnsi="Arial Narrow"/>
                                <w:b/>
                                <w:lang w:val="es-PE"/>
                              </w:rPr>
                            </w:pPr>
                            <w:r w:rsidRPr="007958DE">
                              <w:rPr>
                                <w:rFonts w:ascii="Arial Narrow" w:hAnsi="Arial Narrow"/>
                                <w:b/>
                                <w:lang w:val="es-PE"/>
                              </w:rPr>
                              <w:t xml:space="preserve">Las </w:t>
                            </w:r>
                            <w:r>
                              <w:rPr>
                                <w:rFonts w:ascii="Arial Narrow" w:hAnsi="Arial Narrow"/>
                                <w:b/>
                                <w:lang w:val="es-PE"/>
                              </w:rPr>
                              <w:t>cinco</w:t>
                            </w:r>
                            <w:r w:rsidRPr="007958DE">
                              <w:rPr>
                                <w:rFonts w:ascii="Arial Narrow" w:hAnsi="Arial Narrow"/>
                                <w:b/>
                                <w:lang w:val="es-PE"/>
                              </w:rPr>
                              <w:t xml:space="preserve"> </w:t>
                            </w:r>
                            <w:r>
                              <w:rPr>
                                <w:rFonts w:ascii="Arial Narrow" w:hAnsi="Arial Narrow"/>
                                <w:b/>
                                <w:lang w:val="es-PE"/>
                              </w:rPr>
                              <w:t>cualidades</w:t>
                            </w:r>
                            <w:r w:rsidRPr="007958DE">
                              <w:rPr>
                                <w:rFonts w:ascii="Arial Narrow" w:hAnsi="Arial Narrow"/>
                                <w:b/>
                                <w:lang w:val="es-PE"/>
                              </w:rPr>
                              <w:t xml:space="preserve"> de </w:t>
                            </w:r>
                            <w:r>
                              <w:rPr>
                                <w:rFonts w:ascii="Arial Narrow" w:hAnsi="Arial Narrow"/>
                                <w:b/>
                                <w:lang w:val="es-PE"/>
                              </w:rPr>
                              <w:t>una</w:t>
                            </w:r>
                            <w:r w:rsidRPr="007958DE">
                              <w:rPr>
                                <w:rFonts w:ascii="Arial Narrow" w:hAnsi="Arial Narrow"/>
                                <w:b/>
                                <w:lang w:val="es-PE"/>
                              </w:rPr>
                              <w:t xml:space="preserve"> </w:t>
                            </w:r>
                            <w:r>
                              <w:rPr>
                                <w:rFonts w:ascii="Arial Narrow" w:hAnsi="Arial Narrow"/>
                                <w:b/>
                                <w:lang w:val="es-PE"/>
                              </w:rPr>
                              <w:t>buena definición</w:t>
                            </w:r>
                          </w:p>
                          <w:p w:rsidR="00A608F2" w:rsidRDefault="00A608F2" w:rsidP="008444BC">
                            <w:pPr>
                              <w:jc w:val="both"/>
                              <w:rPr>
                                <w:rFonts w:ascii="Arial Narrow" w:hAnsi="Arial Narrow"/>
                                <w:lang w:val="es-PE"/>
                              </w:rPr>
                            </w:pPr>
                          </w:p>
                          <w:p w:rsidR="00A608F2" w:rsidRDefault="00A608F2" w:rsidP="00540C28">
                            <w:pPr>
                              <w:numPr>
                                <w:ilvl w:val="0"/>
                                <w:numId w:val="17"/>
                              </w:numPr>
                              <w:jc w:val="both"/>
                              <w:rPr>
                                <w:rFonts w:ascii="Arial Narrow" w:hAnsi="Arial Narrow"/>
                                <w:lang w:val="es-PE"/>
                              </w:rPr>
                            </w:pPr>
                            <w:r>
                              <w:rPr>
                                <w:rFonts w:ascii="Arial Narrow" w:hAnsi="Arial Narrow"/>
                                <w:lang w:val="es-PE"/>
                              </w:rPr>
                              <w:t>Brevedad</w:t>
                            </w:r>
                          </w:p>
                          <w:p w:rsidR="00A608F2" w:rsidRDefault="00A608F2" w:rsidP="00540C28">
                            <w:pPr>
                              <w:numPr>
                                <w:ilvl w:val="0"/>
                                <w:numId w:val="17"/>
                              </w:numPr>
                              <w:jc w:val="both"/>
                              <w:rPr>
                                <w:rFonts w:ascii="Arial Narrow" w:hAnsi="Arial Narrow"/>
                                <w:lang w:val="es-PE"/>
                              </w:rPr>
                            </w:pPr>
                            <w:r>
                              <w:rPr>
                                <w:rFonts w:ascii="Arial Narrow" w:hAnsi="Arial Narrow"/>
                                <w:lang w:val="es-PE"/>
                              </w:rPr>
                              <w:t>Claridad</w:t>
                            </w:r>
                          </w:p>
                          <w:p w:rsidR="00A608F2" w:rsidRDefault="00A608F2" w:rsidP="00540C28">
                            <w:pPr>
                              <w:numPr>
                                <w:ilvl w:val="0"/>
                                <w:numId w:val="17"/>
                              </w:numPr>
                              <w:jc w:val="both"/>
                              <w:rPr>
                                <w:rFonts w:ascii="Arial Narrow" w:hAnsi="Arial Narrow"/>
                                <w:lang w:val="es-PE"/>
                              </w:rPr>
                            </w:pPr>
                            <w:r>
                              <w:rPr>
                                <w:rFonts w:ascii="Arial Narrow" w:hAnsi="Arial Narrow"/>
                                <w:lang w:val="es-PE"/>
                              </w:rPr>
                              <w:t>Reciprocidad</w:t>
                            </w:r>
                          </w:p>
                          <w:p w:rsidR="00A608F2" w:rsidRDefault="00A608F2" w:rsidP="00540C28">
                            <w:pPr>
                              <w:numPr>
                                <w:ilvl w:val="0"/>
                                <w:numId w:val="17"/>
                              </w:numPr>
                              <w:jc w:val="both"/>
                              <w:rPr>
                                <w:rFonts w:ascii="Arial Narrow" w:hAnsi="Arial Narrow"/>
                                <w:lang w:val="es-PE"/>
                              </w:rPr>
                            </w:pPr>
                            <w:r>
                              <w:rPr>
                                <w:rFonts w:ascii="Arial Narrow" w:hAnsi="Arial Narrow"/>
                                <w:lang w:val="es-PE"/>
                              </w:rPr>
                              <w:t>No circular</w:t>
                            </w:r>
                          </w:p>
                          <w:p w:rsidR="00A608F2" w:rsidRPr="007958DE" w:rsidRDefault="00A608F2" w:rsidP="00540C28">
                            <w:pPr>
                              <w:numPr>
                                <w:ilvl w:val="0"/>
                                <w:numId w:val="17"/>
                              </w:numPr>
                              <w:jc w:val="both"/>
                              <w:rPr>
                                <w:rFonts w:ascii="Arial Narrow" w:hAnsi="Arial Narrow"/>
                                <w:lang w:val="es-PE"/>
                              </w:rPr>
                            </w:pPr>
                            <w:r>
                              <w:rPr>
                                <w:rFonts w:ascii="Arial Narrow" w:hAnsi="Arial Narrow"/>
                                <w:lang w:val="es-PE"/>
                              </w:rPr>
                              <w:t>No meramente negativa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0" type="#_x0000_t202" style="position:absolute;left:0;text-align:left;margin-left:-12.4pt;margin-top:2.95pt;width:2in;height:10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" fillcolor="#ddd" stroked="f">
                <v:textbox>
                  <w:txbxContent>
                    <w:p w:rsidR="00A608F2" w:rsidRPr="007958DE" w:rsidRDefault="00A608F2" w:rsidP="008444BC">
                      <w:pPr>
                        <w:jc w:val="center"/>
                        <w:rPr>
                          <w:rFonts w:ascii="Arial Narrow" w:hAnsi="Arial Narrow"/>
                          <w:b/>
                          <w:lang w:val="es-PE"/>
                        </w:rPr>
                      </w:pPr>
                      <w:r w:rsidRPr="007958DE">
                        <w:rPr>
                          <w:rFonts w:ascii="Arial Narrow" w:hAnsi="Arial Narrow"/>
                          <w:b/>
                          <w:lang w:val="es-PE"/>
                        </w:rPr>
                        <w:t xml:space="preserve">Las </w:t>
                      </w:r>
                      <w:r>
                        <w:rPr>
                          <w:rFonts w:ascii="Arial Narrow" w:hAnsi="Arial Narrow"/>
                          <w:b/>
                          <w:lang w:val="es-PE"/>
                        </w:rPr>
                        <w:t>cinco</w:t>
                      </w:r>
                      <w:r w:rsidRPr="007958DE">
                        <w:rPr>
                          <w:rFonts w:ascii="Arial Narrow" w:hAnsi="Arial Narrow"/>
                          <w:b/>
                          <w:lang w:val="es-PE"/>
                        </w:rPr>
                        <w:t xml:space="preserve"> </w:t>
                      </w:r>
                      <w:r>
                        <w:rPr>
                          <w:rFonts w:ascii="Arial Narrow" w:hAnsi="Arial Narrow"/>
                          <w:b/>
                          <w:lang w:val="es-PE"/>
                        </w:rPr>
                        <w:t>cualidades</w:t>
                      </w:r>
                      <w:r w:rsidRPr="007958DE">
                        <w:rPr>
                          <w:rFonts w:ascii="Arial Narrow" w:hAnsi="Arial Narrow"/>
                          <w:b/>
                          <w:lang w:val="es-PE"/>
                        </w:rPr>
                        <w:t xml:space="preserve"> de </w:t>
                      </w:r>
                      <w:r>
                        <w:rPr>
                          <w:rFonts w:ascii="Arial Narrow" w:hAnsi="Arial Narrow"/>
                          <w:b/>
                          <w:lang w:val="es-PE"/>
                        </w:rPr>
                        <w:t>una</w:t>
                      </w:r>
                      <w:r w:rsidRPr="007958DE">
                        <w:rPr>
                          <w:rFonts w:ascii="Arial Narrow" w:hAnsi="Arial Narrow"/>
                          <w:b/>
                          <w:lang w:val="es-PE"/>
                        </w:rPr>
                        <w:t xml:space="preserve"> </w:t>
                      </w:r>
                      <w:r>
                        <w:rPr>
                          <w:rFonts w:ascii="Arial Narrow" w:hAnsi="Arial Narrow"/>
                          <w:b/>
                          <w:lang w:val="es-PE"/>
                        </w:rPr>
                        <w:t>buena definición</w:t>
                      </w:r>
                    </w:p>
                    <w:p w:rsidR="00A608F2" w:rsidRDefault="00A608F2" w:rsidP="008444BC">
                      <w:pPr>
                        <w:jc w:val="both"/>
                        <w:rPr>
                          <w:rFonts w:ascii="Arial Narrow" w:hAnsi="Arial Narrow"/>
                          <w:lang w:val="es-PE"/>
                        </w:rPr>
                      </w:pPr>
                    </w:p>
                    <w:p w:rsidR="00A608F2" w:rsidRDefault="00A608F2" w:rsidP="00540C28">
                      <w:pPr>
                        <w:numPr>
                          <w:ilvl w:val="0"/>
                          <w:numId w:val="17"/>
                        </w:numPr>
                        <w:jc w:val="both"/>
                        <w:rPr>
                          <w:rFonts w:ascii="Arial Narrow" w:hAnsi="Arial Narrow"/>
                          <w:lang w:val="es-PE"/>
                        </w:rPr>
                      </w:pPr>
                      <w:r>
                        <w:rPr>
                          <w:rFonts w:ascii="Arial Narrow" w:hAnsi="Arial Narrow"/>
                          <w:lang w:val="es-PE"/>
                        </w:rPr>
                        <w:t>Brevedad</w:t>
                      </w:r>
                    </w:p>
                    <w:p w:rsidR="00A608F2" w:rsidRDefault="00A608F2" w:rsidP="00540C28">
                      <w:pPr>
                        <w:numPr>
                          <w:ilvl w:val="0"/>
                          <w:numId w:val="17"/>
                        </w:numPr>
                        <w:jc w:val="both"/>
                        <w:rPr>
                          <w:rFonts w:ascii="Arial Narrow" w:hAnsi="Arial Narrow"/>
                          <w:lang w:val="es-PE"/>
                        </w:rPr>
                      </w:pPr>
                      <w:r>
                        <w:rPr>
                          <w:rFonts w:ascii="Arial Narrow" w:hAnsi="Arial Narrow"/>
                          <w:lang w:val="es-PE"/>
                        </w:rPr>
                        <w:t>Claridad</w:t>
                      </w:r>
                    </w:p>
                    <w:p w:rsidR="00A608F2" w:rsidRDefault="00A608F2" w:rsidP="00540C28">
                      <w:pPr>
                        <w:numPr>
                          <w:ilvl w:val="0"/>
                          <w:numId w:val="17"/>
                        </w:numPr>
                        <w:jc w:val="both"/>
                        <w:rPr>
                          <w:rFonts w:ascii="Arial Narrow" w:hAnsi="Arial Narrow"/>
                          <w:lang w:val="es-PE"/>
                        </w:rPr>
                      </w:pPr>
                      <w:r>
                        <w:rPr>
                          <w:rFonts w:ascii="Arial Narrow" w:hAnsi="Arial Narrow"/>
                          <w:lang w:val="es-PE"/>
                        </w:rPr>
                        <w:t>Reciprocidad</w:t>
                      </w:r>
                    </w:p>
                    <w:p w:rsidR="00A608F2" w:rsidRDefault="00A608F2" w:rsidP="00540C28">
                      <w:pPr>
                        <w:numPr>
                          <w:ilvl w:val="0"/>
                          <w:numId w:val="17"/>
                        </w:numPr>
                        <w:jc w:val="both"/>
                        <w:rPr>
                          <w:rFonts w:ascii="Arial Narrow" w:hAnsi="Arial Narrow"/>
                          <w:lang w:val="es-PE"/>
                        </w:rPr>
                      </w:pPr>
                      <w:r>
                        <w:rPr>
                          <w:rFonts w:ascii="Arial Narrow" w:hAnsi="Arial Narrow"/>
                          <w:lang w:val="es-PE"/>
                        </w:rPr>
                        <w:t>No circular</w:t>
                      </w:r>
                    </w:p>
                    <w:p w:rsidR="00A608F2" w:rsidRPr="007958DE" w:rsidRDefault="00A608F2" w:rsidP="00540C28">
                      <w:pPr>
                        <w:numPr>
                          <w:ilvl w:val="0"/>
                          <w:numId w:val="17"/>
                        </w:numPr>
                        <w:jc w:val="both"/>
                        <w:rPr>
                          <w:rFonts w:ascii="Arial Narrow" w:hAnsi="Arial Narrow"/>
                          <w:lang w:val="es-PE"/>
                        </w:rPr>
                      </w:pPr>
                      <w:r>
                        <w:rPr>
                          <w:rFonts w:ascii="Arial Narrow" w:hAnsi="Arial Narrow"/>
                          <w:lang w:val="es-PE"/>
                        </w:rPr>
                        <w:t>No meramente negativa</w:t>
                      </w:r>
                    </w:p>
                  </w:txbxContent>
                </v:textbox>
              </v:shape>
            </w:pict>
          </mc:Fallback>
        </mc:AlternateContent>
      </w:r>
      <w:r w:rsidR="008444BC" w:rsidRPr="00CF785A">
        <w:rPr>
          <w:rFonts w:ascii="Century Gothic" w:hAnsi="Century Gothic"/>
          <w:b/>
          <w:sz w:val="24"/>
          <w:szCs w:val="24"/>
        </w:rPr>
        <w:t>¿Cuáles son las cualidades de una buena definición?</w:t>
      </w:r>
    </w:p>
    <w:p w:rsidR="008444BC" w:rsidRPr="001E7765" w:rsidRDefault="008444BC" w:rsidP="008444BC">
      <w:pPr>
        <w:ind w:left="2832" w:right="70"/>
        <w:jc w:val="both"/>
        <w:rPr>
          <w:rFonts w:ascii="Century Gothic" w:hAnsi="Century Gothic"/>
          <w:sz w:val="22"/>
          <w:szCs w:val="22"/>
        </w:rPr>
      </w:pPr>
    </w:p>
    <w:p w:rsidR="008444BC" w:rsidRPr="002A3BA8" w:rsidRDefault="008444BC" w:rsidP="008444BC">
      <w:pPr>
        <w:ind w:left="2832" w:right="70"/>
        <w:jc w:val="both"/>
        <w:rPr>
          <w:rFonts w:ascii="Century Gothic" w:hAnsi="Century Gothic"/>
          <w:sz w:val="22"/>
          <w:szCs w:val="22"/>
        </w:rPr>
      </w:pPr>
      <w:r w:rsidRPr="002A3BA8">
        <w:rPr>
          <w:rFonts w:ascii="Century Gothic" w:hAnsi="Century Gothic"/>
          <w:sz w:val="22"/>
          <w:szCs w:val="22"/>
        </w:rPr>
        <w:t>La mayoría de autores sobre este tema están de acuerdo en que las cinco cualidades más importantes de toda correcta definición son</w:t>
      </w:r>
      <w:r>
        <w:rPr>
          <w:rFonts w:ascii="Century Gothic" w:hAnsi="Century Gothic"/>
          <w:sz w:val="22"/>
          <w:szCs w:val="22"/>
        </w:rPr>
        <w:t xml:space="preserve"> las siguientes</w:t>
      </w:r>
      <w:r w:rsidRPr="002A3BA8">
        <w:rPr>
          <w:rFonts w:ascii="Century Gothic" w:hAnsi="Century Gothic"/>
          <w:sz w:val="22"/>
          <w:szCs w:val="22"/>
        </w:rPr>
        <w:t>:</w:t>
      </w:r>
    </w:p>
    <w:p w:rsidR="008444BC" w:rsidRPr="002A3BA8" w:rsidRDefault="008444BC" w:rsidP="008444BC">
      <w:pPr>
        <w:ind w:left="2832" w:right="70"/>
        <w:jc w:val="both"/>
        <w:rPr>
          <w:rFonts w:ascii="Century Gothic" w:hAnsi="Century Gothic"/>
          <w:sz w:val="22"/>
          <w:szCs w:val="22"/>
        </w:rPr>
      </w:pPr>
    </w:p>
    <w:p w:rsidR="008444BC" w:rsidRPr="001E7A0B" w:rsidRDefault="008444BC" w:rsidP="00540C28">
      <w:pPr>
        <w:numPr>
          <w:ilvl w:val="0"/>
          <w:numId w:val="26"/>
        </w:numPr>
        <w:ind w:right="70"/>
        <w:jc w:val="both"/>
        <w:rPr>
          <w:rFonts w:ascii="Century Gothic" w:hAnsi="Century Gothic"/>
          <w:sz w:val="22"/>
          <w:szCs w:val="22"/>
        </w:rPr>
      </w:pPr>
      <w:r w:rsidRPr="00F75E9F">
        <w:rPr>
          <w:rFonts w:ascii="Century Gothic" w:hAnsi="Century Gothic"/>
          <w:b/>
          <w:sz w:val="22"/>
          <w:szCs w:val="22"/>
        </w:rPr>
        <w:t>La definición debe ser</w:t>
      </w:r>
      <w:r w:rsidRPr="001E7A0B">
        <w:rPr>
          <w:rFonts w:ascii="Century Gothic" w:hAnsi="Century Gothic"/>
          <w:sz w:val="22"/>
          <w:szCs w:val="22"/>
        </w:rPr>
        <w:t xml:space="preserve"> </w:t>
      </w:r>
      <w:r w:rsidRPr="001E7A0B">
        <w:rPr>
          <w:rFonts w:ascii="Century Gothic" w:hAnsi="Century Gothic"/>
          <w:b/>
          <w:sz w:val="22"/>
          <w:szCs w:val="22"/>
        </w:rPr>
        <w:t>breve</w:t>
      </w:r>
      <w:r w:rsidRPr="001E7A0B">
        <w:rPr>
          <w:rFonts w:ascii="Century Gothic" w:hAnsi="Century Gothic"/>
          <w:sz w:val="22"/>
          <w:szCs w:val="22"/>
        </w:rPr>
        <w:t>. Cuando se plantea una definición no se busca construir un tratado, sino una comprensión rápida y directa de un término. Por ello, en tanto menos palabras usemos para definir, más provechosa y significativa resultará la definición. La definición debe expresarse en la forma de una proposición, y no de un largo y detallado texto.</w:t>
      </w:r>
    </w:p>
    <w:p w:rsidR="008444BC" w:rsidRPr="00F9406C" w:rsidRDefault="008444BC" w:rsidP="008444BC">
      <w:pPr>
        <w:ind w:left="2832" w:right="70"/>
        <w:jc w:val="both"/>
        <w:rPr>
          <w:rFonts w:ascii="Century Gothic" w:hAnsi="Century Gothic"/>
          <w:sz w:val="22"/>
          <w:szCs w:val="22"/>
        </w:rPr>
      </w:pPr>
    </w:p>
    <w:p w:rsidR="008444BC" w:rsidRPr="00B70D72" w:rsidRDefault="008444BC" w:rsidP="008444BC">
      <w:pPr>
        <w:ind w:left="3192" w:right="70"/>
        <w:jc w:val="both"/>
        <w:rPr>
          <w:rFonts w:ascii="Century Gothic" w:hAnsi="Century Gothic"/>
          <w:sz w:val="22"/>
          <w:szCs w:val="22"/>
        </w:rPr>
      </w:pPr>
      <w:r w:rsidRPr="00B70D72">
        <w:rPr>
          <w:rFonts w:ascii="Century Gothic" w:hAnsi="Century Gothic"/>
          <w:sz w:val="22"/>
          <w:szCs w:val="22"/>
        </w:rPr>
        <w:t xml:space="preserve">Ejemplo de definición que </w:t>
      </w:r>
      <w:r w:rsidRPr="00E53205">
        <w:rPr>
          <w:rFonts w:ascii="Century Gothic" w:hAnsi="Century Gothic"/>
          <w:b/>
          <w:sz w:val="22"/>
          <w:szCs w:val="22"/>
          <w:u w:val="single"/>
        </w:rPr>
        <w:t>NO</w:t>
      </w:r>
      <w:r w:rsidRPr="00B70D72">
        <w:rPr>
          <w:rFonts w:ascii="Century Gothic" w:hAnsi="Century Gothic"/>
          <w:sz w:val="22"/>
          <w:szCs w:val="22"/>
        </w:rPr>
        <w:t xml:space="preserve"> cumple con esta cualidad:</w:t>
      </w:r>
    </w:p>
    <w:p w:rsidR="008444BC" w:rsidRPr="00B70D72" w:rsidRDefault="008444BC" w:rsidP="008444BC">
      <w:pPr>
        <w:ind w:left="3192" w:right="70"/>
        <w:jc w:val="both"/>
        <w:rPr>
          <w:rFonts w:ascii="Century Gothic" w:hAnsi="Century Gothic"/>
          <w:sz w:val="22"/>
          <w:szCs w:val="22"/>
        </w:rPr>
      </w:pPr>
      <w:r w:rsidRPr="00B70D72">
        <w:rPr>
          <w:rFonts w:ascii="Century Gothic" w:hAnsi="Century Gothic"/>
          <w:sz w:val="22"/>
          <w:szCs w:val="22"/>
        </w:rPr>
        <w:t>FELICIDAD: actividad del alma de acuerdo con la virtud, y si las virtudes son varias, de acuerdo con la mejor y más perfecta, y además en una vida entera. Porque una golondrina no hace verano, ni un solo día, y así tampoco ni un solo día ni un instante bastan para hacer venturoso y feliz.</w:t>
      </w:r>
      <w:r w:rsidRPr="00A22F59">
        <w:rPr>
          <w:rFonts w:ascii="Century Gothic" w:hAnsi="Century Gothic"/>
          <w:szCs w:val="22"/>
          <w:vertAlign w:val="superscript"/>
        </w:rPr>
        <w:footnoteReference w:id="1"/>
      </w:r>
    </w:p>
    <w:p w:rsidR="008444BC" w:rsidRPr="00F9406C" w:rsidRDefault="008444BC" w:rsidP="008444BC">
      <w:pPr>
        <w:ind w:left="2832" w:right="70"/>
        <w:jc w:val="both"/>
        <w:rPr>
          <w:rFonts w:ascii="Century Gothic" w:hAnsi="Century Gothic"/>
          <w:sz w:val="22"/>
          <w:szCs w:val="22"/>
        </w:rPr>
      </w:pPr>
    </w:p>
    <w:p w:rsidR="008444BC" w:rsidRDefault="009B517D" w:rsidP="00540C28">
      <w:pPr>
        <w:numPr>
          <w:ilvl w:val="0"/>
          <w:numId w:val="26"/>
        </w:numPr>
        <w:ind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45440" behindDoc="0" locked="0" layoutInCell="1" allowOverlap="1" wp14:anchorId="4BDF7C19" wp14:editId="57A8AE83">
                <wp:simplePos x="0" y="0"/>
                <wp:positionH relativeFrom="column">
                  <wp:posOffset>-81280</wp:posOffset>
                </wp:positionH>
                <wp:positionV relativeFrom="paragraph">
                  <wp:posOffset>254000</wp:posOffset>
                </wp:positionV>
                <wp:extent cx="1828800" cy="1421130"/>
                <wp:effectExtent l="4445" t="0" r="0" b="1270"/>
                <wp:wrapNone/>
                <wp:docPr id="1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2113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7958DE" w:rsidRDefault="00A608F2" w:rsidP="008444BC">
                            <w:pPr>
                              <w:jc w:val="center"/>
                              <w:rPr>
                                <w:rFonts w:ascii="Arial Narrow" w:hAnsi="Arial Narrow"/>
                                <w:b/>
                                <w:lang w:val="es-PE"/>
                              </w:rPr>
                            </w:pPr>
                            <w:r>
                              <w:rPr>
                                <w:rFonts w:ascii="Arial Narrow" w:hAnsi="Arial Narrow"/>
                                <w:b/>
                                <w:lang w:val="es-PE"/>
                              </w:rPr>
                              <w:t xml:space="preserve">La claridad </w:t>
                            </w:r>
                            <w:r w:rsidRPr="007958DE">
                              <w:rPr>
                                <w:rFonts w:ascii="Arial Narrow" w:hAnsi="Arial Narrow"/>
                                <w:b/>
                                <w:lang w:val="es-PE"/>
                              </w:rPr>
                              <w:t xml:space="preserve">de </w:t>
                            </w:r>
                            <w:r>
                              <w:rPr>
                                <w:rFonts w:ascii="Arial Narrow" w:hAnsi="Arial Narrow"/>
                                <w:b/>
                                <w:lang w:val="es-PE"/>
                              </w:rPr>
                              <w:t>una</w:t>
                            </w:r>
                            <w:r w:rsidRPr="007958DE">
                              <w:rPr>
                                <w:rFonts w:ascii="Arial Narrow" w:hAnsi="Arial Narrow"/>
                                <w:b/>
                                <w:lang w:val="es-PE"/>
                              </w:rPr>
                              <w:t xml:space="preserve"> </w:t>
                            </w:r>
                            <w:r>
                              <w:rPr>
                                <w:rFonts w:ascii="Arial Narrow" w:hAnsi="Arial Narrow"/>
                                <w:b/>
                                <w:lang w:val="es-PE"/>
                              </w:rPr>
                              <w:t>buena definición</w:t>
                            </w:r>
                          </w:p>
                          <w:p w:rsidR="00A608F2" w:rsidRDefault="00A608F2" w:rsidP="008444BC">
                            <w:pPr>
                              <w:jc w:val="both"/>
                              <w:rPr>
                                <w:rFonts w:ascii="Arial Narrow" w:hAnsi="Arial Narrow"/>
                                <w:lang w:val="es-PE"/>
                              </w:rPr>
                            </w:pPr>
                          </w:p>
                          <w:p w:rsidR="00A608F2" w:rsidRDefault="00A608F2" w:rsidP="008444BC">
                            <w:pPr>
                              <w:jc w:val="both"/>
                              <w:rPr>
                                <w:rFonts w:ascii="Arial Narrow" w:hAnsi="Arial Narrow"/>
                                <w:lang w:val="es-PE"/>
                              </w:rPr>
                            </w:pPr>
                            <w:r>
                              <w:rPr>
                                <w:rFonts w:ascii="Arial Narrow" w:hAnsi="Arial Narrow"/>
                                <w:lang w:val="es-PE"/>
                              </w:rPr>
                              <w:t>Una definición será clara si evita</w:t>
                            </w:r>
                          </w:p>
                          <w:p w:rsidR="00A608F2" w:rsidRDefault="00A608F2" w:rsidP="00540C28">
                            <w:pPr>
                              <w:pStyle w:val="Prrafodelista"/>
                              <w:numPr>
                                <w:ilvl w:val="0"/>
                                <w:numId w:val="31"/>
                              </w:numPr>
                              <w:spacing w:after="0" w:line="240" w:lineRule="auto"/>
                              <w:jc w:val="both"/>
                              <w:rPr>
                                <w:rFonts w:ascii="Arial Narrow" w:hAnsi="Arial Narrow"/>
                              </w:rPr>
                            </w:pPr>
                            <w:r>
                              <w:rPr>
                                <w:rFonts w:ascii="Arial Narrow" w:hAnsi="Arial Narrow"/>
                              </w:rPr>
                              <w:t>expresiones ambiguas;</w:t>
                            </w:r>
                          </w:p>
                          <w:p w:rsidR="00A608F2" w:rsidRDefault="00A608F2" w:rsidP="00540C28">
                            <w:pPr>
                              <w:pStyle w:val="Prrafodelista"/>
                              <w:numPr>
                                <w:ilvl w:val="0"/>
                                <w:numId w:val="31"/>
                              </w:numPr>
                              <w:spacing w:after="0" w:line="240" w:lineRule="auto"/>
                              <w:jc w:val="both"/>
                              <w:rPr>
                                <w:rFonts w:ascii="Arial Narrow" w:hAnsi="Arial Narrow"/>
                              </w:rPr>
                            </w:pPr>
                            <w:r>
                              <w:rPr>
                                <w:rFonts w:ascii="Arial Narrow" w:hAnsi="Arial Narrow"/>
                              </w:rPr>
                              <w:t>expresiones del tipo “es cuando”;</w:t>
                            </w:r>
                          </w:p>
                          <w:p w:rsidR="00A608F2" w:rsidRPr="00DC1170" w:rsidRDefault="00A608F2" w:rsidP="00540C28">
                            <w:pPr>
                              <w:pStyle w:val="Prrafodelista"/>
                              <w:numPr>
                                <w:ilvl w:val="0"/>
                                <w:numId w:val="31"/>
                              </w:numPr>
                              <w:spacing w:after="0" w:line="240" w:lineRule="auto"/>
                              <w:jc w:val="both"/>
                              <w:rPr>
                                <w:rFonts w:ascii="Arial Narrow" w:hAnsi="Arial Narrow"/>
                              </w:rPr>
                            </w:pPr>
                            <w:r>
                              <w:rPr>
                                <w:rFonts w:ascii="Arial Narrow" w:hAnsi="Arial Narrow"/>
                              </w:rPr>
                              <w:t>construcciones incompletas o imprecisas.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1" type="#_x0000_t202" style="position:absolute;left:0;text-align:left;margin-left:-6.4pt;margin-top:20pt;width:2in;height:11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" fillcolor="#ddd" stroked="f">
                <v:textbox>
                  <w:txbxContent>
                    <w:p w:rsidR="00A608F2" w:rsidRPr="007958DE" w:rsidRDefault="00A608F2" w:rsidP="008444BC">
                      <w:pPr>
                        <w:jc w:val="center"/>
                        <w:rPr>
                          <w:rFonts w:ascii="Arial Narrow" w:hAnsi="Arial Narrow"/>
                          <w:b/>
                          <w:lang w:val="es-PE"/>
                        </w:rPr>
                      </w:pPr>
                      <w:r>
                        <w:rPr>
                          <w:rFonts w:ascii="Arial Narrow" w:hAnsi="Arial Narrow"/>
                          <w:b/>
                          <w:lang w:val="es-PE"/>
                        </w:rPr>
                        <w:t xml:space="preserve">La claridad </w:t>
                      </w:r>
                      <w:r w:rsidRPr="007958DE">
                        <w:rPr>
                          <w:rFonts w:ascii="Arial Narrow" w:hAnsi="Arial Narrow"/>
                          <w:b/>
                          <w:lang w:val="es-PE"/>
                        </w:rPr>
                        <w:t xml:space="preserve">de </w:t>
                      </w:r>
                      <w:r>
                        <w:rPr>
                          <w:rFonts w:ascii="Arial Narrow" w:hAnsi="Arial Narrow"/>
                          <w:b/>
                          <w:lang w:val="es-PE"/>
                        </w:rPr>
                        <w:t>una</w:t>
                      </w:r>
                      <w:r w:rsidRPr="007958DE">
                        <w:rPr>
                          <w:rFonts w:ascii="Arial Narrow" w:hAnsi="Arial Narrow"/>
                          <w:b/>
                          <w:lang w:val="es-PE"/>
                        </w:rPr>
                        <w:t xml:space="preserve"> </w:t>
                      </w:r>
                      <w:r>
                        <w:rPr>
                          <w:rFonts w:ascii="Arial Narrow" w:hAnsi="Arial Narrow"/>
                          <w:b/>
                          <w:lang w:val="es-PE"/>
                        </w:rPr>
                        <w:t>buena definición</w:t>
                      </w:r>
                    </w:p>
                    <w:p w:rsidR="00A608F2" w:rsidRDefault="00A608F2" w:rsidP="008444BC">
                      <w:pPr>
                        <w:jc w:val="both"/>
                        <w:rPr>
                          <w:rFonts w:ascii="Arial Narrow" w:hAnsi="Arial Narrow"/>
                          <w:lang w:val="es-PE"/>
                        </w:rPr>
                      </w:pPr>
                    </w:p>
                    <w:p w:rsidR="00A608F2" w:rsidRDefault="00A608F2" w:rsidP="008444BC">
                      <w:pPr>
                        <w:jc w:val="both"/>
                        <w:rPr>
                          <w:rFonts w:ascii="Arial Narrow" w:hAnsi="Arial Narrow"/>
                          <w:lang w:val="es-PE"/>
                        </w:rPr>
                      </w:pPr>
                      <w:r>
                        <w:rPr>
                          <w:rFonts w:ascii="Arial Narrow" w:hAnsi="Arial Narrow"/>
                          <w:lang w:val="es-PE"/>
                        </w:rPr>
                        <w:t>Una definición será clara si evita</w:t>
                      </w:r>
                    </w:p>
                    <w:p w:rsidR="00A608F2" w:rsidRDefault="00A608F2" w:rsidP="00540C28">
                      <w:pPr>
                        <w:pStyle w:val="Prrafodelista"/>
                        <w:numPr>
                          <w:ilvl w:val="0"/>
                          <w:numId w:val="31"/>
                        </w:numPr>
                        <w:spacing w:after="0" w:line="240" w:lineRule="auto"/>
                        <w:jc w:val="both"/>
                        <w:rPr>
                          <w:rFonts w:ascii="Arial Narrow" w:hAnsi="Arial Narrow"/>
                        </w:rPr>
                      </w:pPr>
                      <w:r>
                        <w:rPr>
                          <w:rFonts w:ascii="Arial Narrow" w:hAnsi="Arial Narrow"/>
                        </w:rPr>
                        <w:t>expresiones ambiguas;</w:t>
                      </w:r>
                    </w:p>
                    <w:p w:rsidR="00A608F2" w:rsidRDefault="00A608F2" w:rsidP="00540C28">
                      <w:pPr>
                        <w:pStyle w:val="Prrafodelista"/>
                        <w:numPr>
                          <w:ilvl w:val="0"/>
                          <w:numId w:val="31"/>
                        </w:numPr>
                        <w:spacing w:after="0" w:line="240" w:lineRule="auto"/>
                        <w:jc w:val="both"/>
                        <w:rPr>
                          <w:rFonts w:ascii="Arial Narrow" w:hAnsi="Arial Narrow"/>
                        </w:rPr>
                      </w:pPr>
                      <w:r>
                        <w:rPr>
                          <w:rFonts w:ascii="Arial Narrow" w:hAnsi="Arial Narrow"/>
                        </w:rPr>
                        <w:t>expresiones del tipo “es cuando”;</w:t>
                      </w:r>
                    </w:p>
                    <w:p w:rsidR="00A608F2" w:rsidRPr="00DC1170" w:rsidRDefault="00A608F2" w:rsidP="00540C28">
                      <w:pPr>
                        <w:pStyle w:val="Prrafodelista"/>
                        <w:numPr>
                          <w:ilvl w:val="0"/>
                          <w:numId w:val="31"/>
                        </w:numPr>
                        <w:spacing w:after="0" w:line="240" w:lineRule="auto"/>
                        <w:jc w:val="both"/>
                        <w:rPr>
                          <w:rFonts w:ascii="Arial Narrow" w:hAnsi="Arial Narrow"/>
                        </w:rPr>
                      </w:pPr>
                      <w:r>
                        <w:rPr>
                          <w:rFonts w:ascii="Arial Narrow" w:hAnsi="Arial Narrow"/>
                        </w:rPr>
                        <w:t>construcciones incompletas o imprecisas.</w:t>
                      </w:r>
                    </w:p>
                  </w:txbxContent>
                </v:textbox>
              </v:shape>
            </w:pict>
          </mc:Fallback>
        </mc:AlternateContent>
      </w:r>
      <w:r w:rsidR="008444BC" w:rsidRPr="00457D1E">
        <w:rPr>
          <w:rFonts w:ascii="Century Gothic" w:hAnsi="Century Gothic"/>
          <w:b/>
          <w:sz w:val="22"/>
          <w:szCs w:val="22"/>
        </w:rPr>
        <w:t>La definición debe ser clara</w:t>
      </w:r>
      <w:r w:rsidR="008444BC" w:rsidRPr="00457D1E">
        <w:rPr>
          <w:rFonts w:ascii="Century Gothic" w:hAnsi="Century Gothic"/>
          <w:sz w:val="22"/>
          <w:szCs w:val="22"/>
        </w:rPr>
        <w:t>. Cuando buscamos dar definiciones, estamos fundamentalmente tratando de aclarar un concepto, de hacer que sea inteligible para cualquiera o al menos para la mayoría de personas de nuestro auditorio. Por ello, esta cualidad resulta fundamental. Ahora bien, ¿cómo se logra la claridad? Es fácil imaginarse que una pauta para lograrla reside en la utilización de términos sencillos, que no demanden a su vez nuevas definiciones, y que la estructura de la proposic</w:t>
      </w:r>
      <w:r w:rsidR="008444BC">
        <w:rPr>
          <w:rFonts w:ascii="Century Gothic" w:hAnsi="Century Gothic"/>
          <w:sz w:val="22"/>
          <w:szCs w:val="22"/>
        </w:rPr>
        <w:t xml:space="preserve">ión sea sencilla también; a veces, esta característica resulta difícil de observar pues dependiendo de cuál sea el auditorio, habrá términos que son conocidos o claros para algunos y no para otros. </w:t>
      </w:r>
    </w:p>
    <w:p w:rsidR="008444BC" w:rsidRDefault="008444BC" w:rsidP="008444BC">
      <w:pPr>
        <w:ind w:left="3192" w:right="70"/>
        <w:jc w:val="both"/>
        <w:rPr>
          <w:rFonts w:ascii="Century Gothic" w:hAnsi="Century Gothic"/>
          <w:b/>
          <w:sz w:val="22"/>
          <w:szCs w:val="22"/>
        </w:rPr>
      </w:pPr>
    </w:p>
    <w:p w:rsidR="008444BC" w:rsidRDefault="008444BC" w:rsidP="008444BC">
      <w:pPr>
        <w:ind w:left="3192" w:right="70"/>
        <w:jc w:val="both"/>
        <w:rPr>
          <w:rFonts w:ascii="Century Gothic" w:hAnsi="Century Gothic"/>
          <w:sz w:val="22"/>
          <w:szCs w:val="22"/>
        </w:rPr>
      </w:pPr>
      <w:r>
        <w:rPr>
          <w:rFonts w:ascii="Century Gothic" w:hAnsi="Century Gothic"/>
          <w:sz w:val="22"/>
          <w:szCs w:val="22"/>
        </w:rPr>
        <w:t xml:space="preserve">Entonces, la claridad de una buena definición debe enfocarse en que se evite lo siguiente: </w:t>
      </w:r>
    </w:p>
    <w:p w:rsidR="008444BC" w:rsidRDefault="008444BC" w:rsidP="00540C28">
      <w:pPr>
        <w:pStyle w:val="Prrafodelista"/>
        <w:numPr>
          <w:ilvl w:val="0"/>
          <w:numId w:val="30"/>
        </w:numPr>
        <w:spacing w:after="0" w:line="240" w:lineRule="auto"/>
        <w:ind w:right="70"/>
        <w:jc w:val="both"/>
        <w:rPr>
          <w:rFonts w:ascii="Century Gothic" w:hAnsi="Century Gothic"/>
        </w:rPr>
      </w:pPr>
      <w:r>
        <w:rPr>
          <w:rFonts w:ascii="Century Gothic" w:hAnsi="Century Gothic"/>
        </w:rPr>
        <w:t>la ambigüedad;</w:t>
      </w:r>
    </w:p>
    <w:p w:rsidR="008444BC" w:rsidRDefault="008444BC" w:rsidP="00540C28">
      <w:pPr>
        <w:pStyle w:val="Prrafodelista"/>
        <w:numPr>
          <w:ilvl w:val="0"/>
          <w:numId w:val="30"/>
        </w:numPr>
        <w:spacing w:after="0" w:line="240" w:lineRule="auto"/>
        <w:ind w:right="70"/>
        <w:jc w:val="both"/>
        <w:rPr>
          <w:rFonts w:ascii="Century Gothic" w:hAnsi="Century Gothic"/>
        </w:rPr>
      </w:pPr>
      <w:r w:rsidRPr="00DC1170">
        <w:rPr>
          <w:rFonts w:ascii="Century Gothic" w:hAnsi="Century Gothic"/>
        </w:rPr>
        <w:t>expresiones del tipo “es cuando</w:t>
      </w:r>
      <w:r>
        <w:rPr>
          <w:rFonts w:ascii="Century Gothic" w:hAnsi="Century Gothic"/>
        </w:rPr>
        <w:t>”;</w:t>
      </w:r>
    </w:p>
    <w:p w:rsidR="008444BC" w:rsidRPr="00DC1170" w:rsidRDefault="008444BC" w:rsidP="00540C28">
      <w:pPr>
        <w:pStyle w:val="Prrafodelista"/>
        <w:numPr>
          <w:ilvl w:val="0"/>
          <w:numId w:val="30"/>
        </w:numPr>
        <w:spacing w:after="0" w:line="240" w:lineRule="auto"/>
        <w:ind w:right="70"/>
        <w:jc w:val="both"/>
        <w:rPr>
          <w:rFonts w:ascii="Century Gothic" w:hAnsi="Century Gothic"/>
        </w:rPr>
      </w:pPr>
      <w:r>
        <w:rPr>
          <w:rFonts w:ascii="Century Gothic" w:hAnsi="Century Gothic"/>
        </w:rPr>
        <w:t>construcciones incompletas o imprecisas.</w:t>
      </w:r>
    </w:p>
    <w:p w:rsidR="008444BC" w:rsidRPr="00D45D43" w:rsidRDefault="008444BC" w:rsidP="008444BC">
      <w:pPr>
        <w:ind w:left="2832" w:right="70"/>
        <w:jc w:val="both"/>
        <w:rPr>
          <w:rFonts w:ascii="Century Gothic" w:hAnsi="Century Gothic"/>
          <w:sz w:val="22"/>
          <w:szCs w:val="22"/>
        </w:rPr>
      </w:pPr>
    </w:p>
    <w:p w:rsidR="008444BC" w:rsidRPr="009D403C" w:rsidRDefault="008444BC" w:rsidP="008444BC">
      <w:pPr>
        <w:ind w:left="3192" w:right="70"/>
        <w:jc w:val="both"/>
        <w:rPr>
          <w:rFonts w:ascii="Century Gothic" w:hAnsi="Century Gothic"/>
          <w:sz w:val="22"/>
          <w:szCs w:val="22"/>
        </w:rPr>
      </w:pPr>
      <w:r w:rsidRPr="009D403C">
        <w:rPr>
          <w:rFonts w:ascii="Century Gothic" w:hAnsi="Century Gothic"/>
          <w:sz w:val="22"/>
          <w:szCs w:val="22"/>
        </w:rPr>
        <w:t>Ejemplo</w:t>
      </w:r>
      <w:r>
        <w:rPr>
          <w:rFonts w:ascii="Century Gothic" w:hAnsi="Century Gothic"/>
          <w:sz w:val="22"/>
          <w:szCs w:val="22"/>
        </w:rPr>
        <w:t>s</w:t>
      </w:r>
      <w:r w:rsidRPr="009D403C">
        <w:rPr>
          <w:rFonts w:ascii="Century Gothic" w:hAnsi="Century Gothic"/>
          <w:sz w:val="22"/>
          <w:szCs w:val="22"/>
        </w:rPr>
        <w:t xml:space="preserve"> de definición que </w:t>
      </w:r>
      <w:r w:rsidRPr="00E53205">
        <w:rPr>
          <w:rFonts w:ascii="Century Gothic" w:hAnsi="Century Gothic"/>
          <w:b/>
          <w:sz w:val="22"/>
          <w:szCs w:val="22"/>
          <w:u w:val="single"/>
        </w:rPr>
        <w:t>NO</w:t>
      </w:r>
      <w:r w:rsidRPr="009D403C">
        <w:rPr>
          <w:rFonts w:ascii="Century Gothic" w:hAnsi="Century Gothic"/>
          <w:sz w:val="22"/>
          <w:szCs w:val="22"/>
        </w:rPr>
        <w:t xml:space="preserve"> cumple con esta cualidad:</w:t>
      </w:r>
    </w:p>
    <w:p w:rsidR="008444BC" w:rsidRDefault="008444BC" w:rsidP="00540C28">
      <w:pPr>
        <w:pStyle w:val="Prrafodelista"/>
        <w:numPr>
          <w:ilvl w:val="0"/>
          <w:numId w:val="32"/>
        </w:numPr>
        <w:spacing w:after="0" w:line="240" w:lineRule="auto"/>
        <w:ind w:right="70"/>
        <w:jc w:val="both"/>
        <w:rPr>
          <w:rFonts w:ascii="Century Gothic" w:hAnsi="Century Gothic"/>
        </w:rPr>
      </w:pPr>
      <w:r>
        <w:rPr>
          <w:rFonts w:ascii="Century Gothic" w:hAnsi="Century Gothic"/>
        </w:rPr>
        <w:t>Crimen: es cuando alguien hace algo indebido o ilegal.</w:t>
      </w:r>
    </w:p>
    <w:p w:rsidR="008444BC" w:rsidRPr="00DC1170" w:rsidRDefault="008444BC" w:rsidP="00540C28">
      <w:pPr>
        <w:pStyle w:val="Prrafodelista"/>
        <w:numPr>
          <w:ilvl w:val="0"/>
          <w:numId w:val="32"/>
        </w:numPr>
        <w:spacing w:after="0" w:line="240" w:lineRule="auto"/>
        <w:ind w:right="70"/>
        <w:jc w:val="both"/>
        <w:rPr>
          <w:rFonts w:ascii="Century Gothic" w:hAnsi="Century Gothic"/>
        </w:rPr>
      </w:pPr>
      <w:r>
        <w:rPr>
          <w:rFonts w:ascii="Century Gothic" w:hAnsi="Century Gothic"/>
        </w:rPr>
        <w:lastRenderedPageBreak/>
        <w:t>Crimen: acto de cometer algo que a veces puede ser malo.</w:t>
      </w:r>
    </w:p>
    <w:p w:rsidR="008444BC" w:rsidRPr="00D45D43" w:rsidRDefault="008444BC" w:rsidP="008444BC">
      <w:pPr>
        <w:ind w:left="2832" w:right="70"/>
        <w:jc w:val="both"/>
        <w:rPr>
          <w:rFonts w:ascii="Century Gothic" w:hAnsi="Century Gothic"/>
          <w:sz w:val="22"/>
          <w:szCs w:val="22"/>
        </w:rPr>
      </w:pPr>
    </w:p>
    <w:p w:rsidR="008444BC" w:rsidRPr="00E3440B" w:rsidRDefault="009B517D" w:rsidP="00540C28">
      <w:pPr>
        <w:numPr>
          <w:ilvl w:val="0"/>
          <w:numId w:val="26"/>
        </w:numPr>
        <w:ind w:right="70"/>
        <w:jc w:val="both"/>
        <w:rPr>
          <w:rFonts w:ascii="Century Gothic" w:hAnsi="Century Gothic"/>
          <w:sz w:val="22"/>
          <w:szCs w:val="22"/>
        </w:rPr>
      </w:pPr>
      <w:r>
        <w:rPr>
          <w:rFonts w:ascii="Century Gothic" w:hAnsi="Century Gothic"/>
          <w:b/>
          <w:noProof/>
          <w:sz w:val="22"/>
          <w:szCs w:val="22"/>
          <w:lang w:val="es-PE"/>
        </w:rPr>
        <mc:AlternateContent>
          <mc:Choice Requires="wps">
            <w:drawing>
              <wp:anchor distT="0" distB="0" distL="114300" distR="114300" simplePos="0" relativeHeight="251646464" behindDoc="0" locked="0" layoutInCell="1" allowOverlap="1" wp14:anchorId="7D3BB2D9" wp14:editId="7649382C">
                <wp:simplePos x="0" y="0"/>
                <wp:positionH relativeFrom="column">
                  <wp:posOffset>-97790</wp:posOffset>
                </wp:positionH>
                <wp:positionV relativeFrom="paragraph">
                  <wp:posOffset>274955</wp:posOffset>
                </wp:positionV>
                <wp:extent cx="1828800" cy="1421130"/>
                <wp:effectExtent l="0" t="0" r="2540" b="0"/>
                <wp:wrapNone/>
                <wp:docPr id="1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2113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lang w:val="es-PE"/>
                              </w:rPr>
                            </w:pPr>
                            <w:r>
                              <w:rPr>
                                <w:rFonts w:ascii="Arial Narrow" w:hAnsi="Arial Narrow"/>
                                <w:b/>
                                <w:lang w:val="es-PE"/>
                              </w:rPr>
                              <w:t>Reciprocidad en una</w:t>
                            </w:r>
                            <w:r w:rsidRPr="007958DE">
                              <w:rPr>
                                <w:rFonts w:ascii="Arial Narrow" w:hAnsi="Arial Narrow"/>
                                <w:b/>
                                <w:lang w:val="es-PE"/>
                              </w:rPr>
                              <w:t xml:space="preserve"> </w:t>
                            </w:r>
                            <w:r>
                              <w:rPr>
                                <w:rFonts w:ascii="Arial Narrow" w:hAnsi="Arial Narrow"/>
                                <w:b/>
                                <w:lang w:val="es-PE"/>
                              </w:rPr>
                              <w:t>buena definición</w:t>
                            </w:r>
                          </w:p>
                          <w:p w:rsidR="00A608F2" w:rsidRDefault="00A608F2" w:rsidP="008444BC">
                            <w:pPr>
                              <w:jc w:val="both"/>
                              <w:rPr>
                                <w:rFonts w:ascii="Arial Narrow" w:hAnsi="Arial Narrow"/>
                                <w:lang w:val="es-PE"/>
                              </w:rPr>
                            </w:pPr>
                          </w:p>
                          <w:p w:rsidR="00A608F2" w:rsidRPr="00AD3300" w:rsidRDefault="00A608F2" w:rsidP="008444BC">
                            <w:pPr>
                              <w:jc w:val="both"/>
                              <w:rPr>
                                <w:rFonts w:ascii="Arial Narrow" w:hAnsi="Arial Narrow"/>
                                <w:lang w:val="es-PE"/>
                              </w:rPr>
                            </w:pPr>
                            <w:r>
                              <w:rPr>
                                <w:rFonts w:ascii="Arial Narrow" w:hAnsi="Arial Narrow"/>
                                <w:lang w:val="es-PE"/>
                              </w:rPr>
                              <w:t>Si hay reciprocidad, quiere decir que hay mutua correspondencia entre el término definido y su definición: ambos se refieren a lo mismo, a la misma clase y cantidad de cosas, a los mismos objetos.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2" type="#_x0000_t202" style="position:absolute;left:0;text-align:left;margin-left:-7.7pt;margin-top:21.65pt;width:2in;height:11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" fillcolor="#ddd" stroked="f">
                <v:textbox>
                  <w:txbxContent>
                    <w:p w:rsidR="00A608F2" w:rsidRDefault="00A608F2" w:rsidP="008444BC">
                      <w:pPr>
                        <w:jc w:val="center"/>
                        <w:rPr>
                          <w:rFonts w:ascii="Arial Narrow" w:hAnsi="Arial Narrow"/>
                          <w:b/>
                          <w:lang w:val="es-PE"/>
                        </w:rPr>
                      </w:pPr>
                      <w:r>
                        <w:rPr>
                          <w:rFonts w:ascii="Arial Narrow" w:hAnsi="Arial Narrow"/>
                          <w:b/>
                          <w:lang w:val="es-PE"/>
                        </w:rPr>
                        <w:t>Reciprocidad en una</w:t>
                      </w:r>
                      <w:r w:rsidRPr="007958DE">
                        <w:rPr>
                          <w:rFonts w:ascii="Arial Narrow" w:hAnsi="Arial Narrow"/>
                          <w:b/>
                          <w:lang w:val="es-PE"/>
                        </w:rPr>
                        <w:t xml:space="preserve"> </w:t>
                      </w:r>
                      <w:r>
                        <w:rPr>
                          <w:rFonts w:ascii="Arial Narrow" w:hAnsi="Arial Narrow"/>
                          <w:b/>
                          <w:lang w:val="es-PE"/>
                        </w:rPr>
                        <w:t>buena definición</w:t>
                      </w:r>
                    </w:p>
                    <w:p w:rsidR="00A608F2" w:rsidRDefault="00A608F2" w:rsidP="008444BC">
                      <w:pPr>
                        <w:jc w:val="both"/>
                        <w:rPr>
                          <w:rFonts w:ascii="Arial Narrow" w:hAnsi="Arial Narrow"/>
                          <w:lang w:val="es-PE"/>
                        </w:rPr>
                      </w:pPr>
                    </w:p>
                    <w:p w:rsidR="00A608F2" w:rsidRPr="00AD3300" w:rsidRDefault="00A608F2" w:rsidP="008444BC">
                      <w:pPr>
                        <w:jc w:val="both"/>
                        <w:rPr>
                          <w:rFonts w:ascii="Arial Narrow" w:hAnsi="Arial Narrow"/>
                          <w:lang w:val="es-PE"/>
                        </w:rPr>
                      </w:pPr>
                      <w:r>
                        <w:rPr>
                          <w:rFonts w:ascii="Arial Narrow" w:hAnsi="Arial Narrow"/>
                          <w:lang w:val="es-PE"/>
                        </w:rPr>
                        <w:t>Si hay reciprocidad, quiere decir que hay mutua correspondencia entre el término definido y su definición: ambos se refieren a lo mismo, a la misma clase y cantidad de cosas, a los mismos objetos.</w:t>
                      </w:r>
                    </w:p>
                  </w:txbxContent>
                </v:textbox>
              </v:shape>
            </w:pict>
          </mc:Fallback>
        </mc:AlternateContent>
      </w:r>
      <w:r w:rsidR="008444BC" w:rsidRPr="00E3440B">
        <w:rPr>
          <w:rFonts w:ascii="Century Gothic" w:hAnsi="Century Gothic"/>
          <w:b/>
          <w:sz w:val="22"/>
          <w:szCs w:val="22"/>
        </w:rPr>
        <w:t>La definición debe ser recíproca</w:t>
      </w:r>
      <w:r w:rsidR="008444BC" w:rsidRPr="00E3440B">
        <w:rPr>
          <w:rFonts w:ascii="Century Gothic" w:hAnsi="Century Gothic"/>
          <w:sz w:val="22"/>
          <w:szCs w:val="22"/>
        </w:rPr>
        <w:t>. Nos referimos con ello a que la definición y lo definido deben abarcar los mismos aspectos u objetos de referencia. No debe, por tanto, suceder que lo definido se refiera a una cantidad mayor de objetos que la definición ni viceversa.</w:t>
      </w:r>
    </w:p>
    <w:p w:rsidR="008444BC" w:rsidRPr="00786302" w:rsidRDefault="008444BC" w:rsidP="008444BC">
      <w:pPr>
        <w:ind w:left="2829" w:right="68"/>
        <w:jc w:val="both"/>
        <w:rPr>
          <w:rFonts w:ascii="Century Gothic" w:hAnsi="Century Gothic"/>
          <w:sz w:val="22"/>
          <w:szCs w:val="22"/>
        </w:rPr>
      </w:pPr>
    </w:p>
    <w:p w:rsidR="008444BC" w:rsidRPr="00305A08" w:rsidRDefault="008444BC" w:rsidP="008444BC">
      <w:pPr>
        <w:ind w:left="3192" w:right="70"/>
        <w:jc w:val="both"/>
        <w:rPr>
          <w:rFonts w:ascii="Century Gothic" w:hAnsi="Century Gothic"/>
          <w:sz w:val="22"/>
          <w:szCs w:val="22"/>
        </w:rPr>
      </w:pPr>
      <w:r w:rsidRPr="00305A08">
        <w:rPr>
          <w:rFonts w:ascii="Century Gothic" w:hAnsi="Century Gothic"/>
          <w:sz w:val="22"/>
          <w:szCs w:val="22"/>
        </w:rPr>
        <w:t xml:space="preserve">Ejemplos de definición que </w:t>
      </w:r>
      <w:r w:rsidRPr="00AD3300">
        <w:rPr>
          <w:rFonts w:ascii="Century Gothic" w:hAnsi="Century Gothic"/>
          <w:b/>
          <w:sz w:val="22"/>
          <w:szCs w:val="22"/>
          <w:u w:val="single"/>
        </w:rPr>
        <w:t>NO</w:t>
      </w:r>
      <w:r w:rsidRPr="00305A08">
        <w:rPr>
          <w:rFonts w:ascii="Century Gothic" w:hAnsi="Century Gothic"/>
          <w:sz w:val="22"/>
          <w:szCs w:val="22"/>
        </w:rPr>
        <w:t xml:space="preserve"> cumple con esta cualidad:</w:t>
      </w:r>
    </w:p>
    <w:p w:rsidR="008444BC" w:rsidRDefault="008444BC" w:rsidP="008444BC">
      <w:pPr>
        <w:ind w:left="3192" w:right="70"/>
        <w:jc w:val="both"/>
      </w:pPr>
      <w:r w:rsidRPr="00305A08">
        <w:rPr>
          <w:rFonts w:ascii="Century Gothic" w:hAnsi="Century Gothic"/>
          <w:sz w:val="22"/>
          <w:szCs w:val="22"/>
        </w:rPr>
        <w:t>VIRTUD: ser capaz de mandar sobre los hombres</w:t>
      </w:r>
      <w:r>
        <w:t>.</w:t>
      </w:r>
      <w:r>
        <w:rPr>
          <w:rStyle w:val="Refdenotaalpie"/>
        </w:rPr>
        <w:footnoteReference w:id="2"/>
      </w:r>
    </w:p>
    <w:p w:rsidR="008444BC" w:rsidRPr="00786302" w:rsidRDefault="008444BC" w:rsidP="008444BC">
      <w:pPr>
        <w:ind w:left="3192" w:right="70"/>
        <w:jc w:val="both"/>
        <w:rPr>
          <w:rFonts w:ascii="Century Gothic" w:hAnsi="Century Gothic"/>
          <w:sz w:val="22"/>
          <w:szCs w:val="22"/>
        </w:rPr>
      </w:pPr>
      <w:r w:rsidRPr="00786302">
        <w:rPr>
          <w:rFonts w:ascii="Century Gothic" w:hAnsi="Century Gothic"/>
          <w:sz w:val="22"/>
          <w:szCs w:val="22"/>
        </w:rPr>
        <w:t>SILLA: mueble que sirve para sentarse.</w:t>
      </w:r>
    </w:p>
    <w:p w:rsidR="008444BC" w:rsidRPr="00786302" w:rsidRDefault="008444BC" w:rsidP="008444BC">
      <w:pPr>
        <w:ind w:left="2832" w:right="70"/>
        <w:jc w:val="both"/>
        <w:rPr>
          <w:rFonts w:ascii="Century Gothic" w:hAnsi="Century Gothic"/>
          <w:sz w:val="22"/>
          <w:szCs w:val="22"/>
        </w:rPr>
      </w:pPr>
    </w:p>
    <w:p w:rsidR="008444BC" w:rsidRPr="00EE2935" w:rsidRDefault="008444BC" w:rsidP="00540C28">
      <w:pPr>
        <w:numPr>
          <w:ilvl w:val="0"/>
          <w:numId w:val="26"/>
        </w:numPr>
        <w:ind w:right="70"/>
        <w:jc w:val="both"/>
        <w:rPr>
          <w:rFonts w:ascii="Century Gothic" w:hAnsi="Century Gothic"/>
          <w:sz w:val="22"/>
          <w:szCs w:val="22"/>
        </w:rPr>
      </w:pPr>
      <w:r w:rsidRPr="00F33A1D">
        <w:rPr>
          <w:rFonts w:ascii="Century Gothic" w:hAnsi="Century Gothic"/>
          <w:b/>
          <w:sz w:val="22"/>
          <w:szCs w:val="22"/>
        </w:rPr>
        <w:t>La definición no debe ser meramente negativa</w:t>
      </w:r>
      <w:r w:rsidRPr="00EE2935">
        <w:rPr>
          <w:rFonts w:ascii="Century Gothic" w:hAnsi="Century Gothic"/>
          <w:sz w:val="22"/>
          <w:szCs w:val="22"/>
        </w:rPr>
        <w:t xml:space="preserve"> o no debe serlo si puede evitarse que así sea. Una definición negativa –o por vía negativa– es aquella en la que se dice lo que el concepto a definir no es. Esto es un inconveniente por una sencilla r</w:t>
      </w:r>
      <w:r>
        <w:rPr>
          <w:rFonts w:ascii="Century Gothic" w:hAnsi="Century Gothic"/>
          <w:sz w:val="22"/>
          <w:szCs w:val="22"/>
        </w:rPr>
        <w:t>azón: decir lo que algo no es so</w:t>
      </w:r>
      <w:r w:rsidRPr="00EE2935">
        <w:rPr>
          <w:rFonts w:ascii="Century Gothic" w:hAnsi="Century Gothic"/>
          <w:sz w:val="22"/>
          <w:szCs w:val="22"/>
        </w:rPr>
        <w:t>lo delimita el concepto, pero no constituye una definición como tal. Si por ejemplo decimos que un político no es un servidor social, s</w:t>
      </w:r>
      <w:r>
        <w:rPr>
          <w:rFonts w:ascii="Century Gothic" w:hAnsi="Century Gothic"/>
          <w:sz w:val="22"/>
          <w:szCs w:val="22"/>
        </w:rPr>
        <w:t>o</w:t>
      </w:r>
      <w:r w:rsidRPr="00EE2935">
        <w:rPr>
          <w:rFonts w:ascii="Century Gothic" w:hAnsi="Century Gothic"/>
          <w:sz w:val="22"/>
          <w:szCs w:val="22"/>
        </w:rPr>
        <w:t>lo estamos delimitado la idea de político, pero no estamos definiendo. Por ello, necesitamos la definición por vía afirmativa también.</w:t>
      </w:r>
    </w:p>
    <w:p w:rsidR="008444BC" w:rsidRPr="005978BA" w:rsidRDefault="008444BC" w:rsidP="008444BC">
      <w:pPr>
        <w:ind w:left="2832" w:right="70"/>
        <w:jc w:val="both"/>
        <w:rPr>
          <w:rFonts w:ascii="Century Gothic" w:hAnsi="Century Gothic"/>
          <w:sz w:val="22"/>
          <w:szCs w:val="22"/>
        </w:rPr>
      </w:pPr>
    </w:p>
    <w:p w:rsidR="008444BC" w:rsidRPr="005978BA" w:rsidRDefault="008444BC" w:rsidP="008444BC">
      <w:pPr>
        <w:ind w:left="3192" w:right="70"/>
        <w:jc w:val="both"/>
        <w:rPr>
          <w:rFonts w:ascii="Century Gothic" w:hAnsi="Century Gothic"/>
          <w:sz w:val="22"/>
          <w:szCs w:val="22"/>
        </w:rPr>
      </w:pPr>
      <w:r w:rsidRPr="005978BA">
        <w:rPr>
          <w:rFonts w:ascii="Century Gothic" w:hAnsi="Century Gothic"/>
          <w:sz w:val="22"/>
          <w:szCs w:val="22"/>
        </w:rPr>
        <w:t xml:space="preserve">Ejemplo de definición que </w:t>
      </w:r>
      <w:r w:rsidRPr="00AD3300">
        <w:rPr>
          <w:rFonts w:ascii="Century Gothic" w:hAnsi="Century Gothic"/>
          <w:b/>
          <w:sz w:val="22"/>
          <w:szCs w:val="22"/>
          <w:u w:val="single"/>
        </w:rPr>
        <w:t>NO</w:t>
      </w:r>
      <w:r w:rsidRPr="005978BA">
        <w:rPr>
          <w:rFonts w:ascii="Century Gothic" w:hAnsi="Century Gothic"/>
          <w:sz w:val="22"/>
          <w:szCs w:val="22"/>
        </w:rPr>
        <w:t xml:space="preserve"> cumple con esta cualidad:</w:t>
      </w:r>
    </w:p>
    <w:p w:rsidR="008444BC" w:rsidRPr="005978BA" w:rsidRDefault="008444BC" w:rsidP="008444BC">
      <w:pPr>
        <w:ind w:left="3192" w:right="70"/>
        <w:jc w:val="both"/>
        <w:rPr>
          <w:rFonts w:ascii="Century Gothic" w:hAnsi="Century Gothic"/>
          <w:sz w:val="22"/>
          <w:szCs w:val="22"/>
        </w:rPr>
      </w:pPr>
      <w:r w:rsidRPr="005978BA">
        <w:rPr>
          <w:rFonts w:ascii="Century Gothic" w:hAnsi="Century Gothic"/>
          <w:sz w:val="22"/>
          <w:szCs w:val="22"/>
        </w:rPr>
        <w:t>DESCRIPCIÓN: discurso no argumentativo, no tiene premisas ni conclusión.</w:t>
      </w:r>
    </w:p>
    <w:p w:rsidR="008444BC" w:rsidRPr="00EE2935" w:rsidRDefault="008444BC" w:rsidP="008444BC">
      <w:pPr>
        <w:ind w:left="2832" w:right="70"/>
        <w:jc w:val="both"/>
        <w:rPr>
          <w:rFonts w:ascii="Century Gothic" w:hAnsi="Century Gothic"/>
          <w:sz w:val="22"/>
          <w:szCs w:val="22"/>
        </w:rPr>
      </w:pPr>
    </w:p>
    <w:p w:rsidR="008444BC" w:rsidRPr="00EE2935" w:rsidRDefault="008444BC" w:rsidP="00540C28">
      <w:pPr>
        <w:numPr>
          <w:ilvl w:val="0"/>
          <w:numId w:val="26"/>
        </w:numPr>
        <w:ind w:right="70"/>
        <w:jc w:val="both"/>
        <w:rPr>
          <w:rFonts w:ascii="Century Gothic" w:hAnsi="Century Gothic"/>
          <w:sz w:val="22"/>
          <w:szCs w:val="22"/>
        </w:rPr>
      </w:pPr>
      <w:r w:rsidRPr="00F33A1D">
        <w:rPr>
          <w:rFonts w:ascii="Century Gothic" w:hAnsi="Century Gothic"/>
          <w:b/>
          <w:sz w:val="22"/>
          <w:szCs w:val="22"/>
        </w:rPr>
        <w:t>La definición no debe constituir un círculo vicioso</w:t>
      </w:r>
      <w:r w:rsidRPr="00EE2935">
        <w:rPr>
          <w:rFonts w:ascii="Century Gothic" w:hAnsi="Century Gothic"/>
          <w:sz w:val="22"/>
          <w:szCs w:val="22"/>
        </w:rPr>
        <w:t>. Esto quiere decir que la definición no debe incluir la expresión que se intenta definir. La razón de esto es bastante obvia: no podría entenderse una definición que incluye términos cuyo significado se desconoce.</w:t>
      </w:r>
    </w:p>
    <w:p w:rsidR="008444BC" w:rsidRPr="00416952" w:rsidRDefault="008444BC" w:rsidP="008444BC">
      <w:pPr>
        <w:ind w:left="2832" w:right="70"/>
        <w:jc w:val="both"/>
        <w:rPr>
          <w:rFonts w:ascii="Century Gothic" w:hAnsi="Century Gothic"/>
          <w:sz w:val="22"/>
          <w:szCs w:val="22"/>
        </w:rPr>
      </w:pPr>
    </w:p>
    <w:p w:rsidR="008444BC" w:rsidRPr="00416952" w:rsidRDefault="008444BC" w:rsidP="008444BC">
      <w:pPr>
        <w:ind w:left="3192" w:right="70"/>
        <w:jc w:val="both"/>
        <w:rPr>
          <w:rFonts w:ascii="Century Gothic" w:hAnsi="Century Gothic"/>
          <w:sz w:val="22"/>
          <w:szCs w:val="22"/>
        </w:rPr>
      </w:pPr>
      <w:r w:rsidRPr="00416952">
        <w:rPr>
          <w:rFonts w:ascii="Century Gothic" w:hAnsi="Century Gothic"/>
          <w:sz w:val="22"/>
          <w:szCs w:val="22"/>
        </w:rPr>
        <w:t xml:space="preserve">Ejemplo de definición que </w:t>
      </w:r>
      <w:r w:rsidRPr="00AD3300">
        <w:rPr>
          <w:rFonts w:ascii="Century Gothic" w:hAnsi="Century Gothic"/>
          <w:b/>
          <w:sz w:val="22"/>
          <w:szCs w:val="22"/>
          <w:u w:val="single"/>
        </w:rPr>
        <w:t>NO</w:t>
      </w:r>
      <w:r w:rsidRPr="00416952">
        <w:rPr>
          <w:rFonts w:ascii="Century Gothic" w:hAnsi="Century Gothic"/>
          <w:sz w:val="22"/>
          <w:szCs w:val="22"/>
        </w:rPr>
        <w:t xml:space="preserve"> cumple con esta cualidad:</w:t>
      </w:r>
    </w:p>
    <w:p w:rsidR="008444BC" w:rsidRPr="00416952" w:rsidRDefault="008444BC" w:rsidP="008444BC">
      <w:pPr>
        <w:ind w:left="3192" w:right="70"/>
        <w:jc w:val="both"/>
        <w:rPr>
          <w:rFonts w:ascii="Century Gothic" w:hAnsi="Century Gothic"/>
          <w:sz w:val="22"/>
          <w:szCs w:val="22"/>
        </w:rPr>
      </w:pPr>
      <w:r w:rsidRPr="00416952">
        <w:rPr>
          <w:rFonts w:ascii="Century Gothic" w:hAnsi="Century Gothic"/>
          <w:sz w:val="22"/>
          <w:szCs w:val="22"/>
        </w:rPr>
        <w:t>VIRTUD: disposición del alma para las acciones virtuosas.</w:t>
      </w:r>
    </w:p>
    <w:p w:rsidR="008444BC" w:rsidRPr="00416952" w:rsidRDefault="008444BC" w:rsidP="008444BC">
      <w:pPr>
        <w:ind w:left="2832" w:right="70"/>
        <w:jc w:val="both"/>
        <w:rPr>
          <w:rFonts w:ascii="Century Gothic" w:hAnsi="Century Gothic"/>
          <w:sz w:val="22"/>
          <w:szCs w:val="22"/>
        </w:rPr>
      </w:pPr>
    </w:p>
    <w:p w:rsidR="008444BC" w:rsidRPr="00416952" w:rsidRDefault="008444BC" w:rsidP="008444BC">
      <w:pPr>
        <w:ind w:left="2832" w:right="70"/>
        <w:jc w:val="both"/>
        <w:rPr>
          <w:rFonts w:ascii="Century Gothic" w:hAnsi="Century Gothic"/>
          <w:sz w:val="22"/>
          <w:szCs w:val="22"/>
        </w:rPr>
      </w:pPr>
    </w:p>
    <w:p w:rsidR="008444BC" w:rsidRPr="00CF785A" w:rsidRDefault="008444BC" w:rsidP="008444BC">
      <w:pPr>
        <w:ind w:left="2832"/>
        <w:jc w:val="both"/>
        <w:rPr>
          <w:rFonts w:ascii="Century Gothic" w:hAnsi="Century Gothic"/>
          <w:b/>
          <w:sz w:val="24"/>
          <w:szCs w:val="24"/>
        </w:rPr>
      </w:pPr>
      <w:r>
        <w:rPr>
          <w:rFonts w:ascii="Century Gothic" w:hAnsi="Century Gothic"/>
          <w:b/>
          <w:sz w:val="24"/>
          <w:szCs w:val="24"/>
        </w:rPr>
        <w:br w:type="page"/>
      </w:r>
      <w:r w:rsidRPr="00CF785A">
        <w:rPr>
          <w:rFonts w:ascii="Century Gothic" w:hAnsi="Century Gothic"/>
          <w:b/>
          <w:sz w:val="24"/>
          <w:szCs w:val="24"/>
        </w:rPr>
        <w:lastRenderedPageBreak/>
        <w:t>¿Cómo se clasifican las definiciones?</w:t>
      </w:r>
    </w:p>
    <w:p w:rsidR="008444BC" w:rsidRPr="000E2647" w:rsidRDefault="008444BC" w:rsidP="008444BC">
      <w:pPr>
        <w:ind w:left="2832" w:right="70"/>
        <w:jc w:val="both"/>
        <w:rPr>
          <w:rFonts w:ascii="Century Gothic" w:hAnsi="Century Gothic"/>
          <w:sz w:val="22"/>
          <w:szCs w:val="22"/>
        </w:rPr>
      </w:pPr>
    </w:p>
    <w:p w:rsidR="008444BC" w:rsidRPr="000E2647" w:rsidRDefault="008444BC" w:rsidP="008444BC">
      <w:pPr>
        <w:ind w:left="2832" w:right="70"/>
        <w:jc w:val="both"/>
        <w:rPr>
          <w:rFonts w:ascii="Century Gothic" w:hAnsi="Century Gothic"/>
          <w:sz w:val="22"/>
          <w:szCs w:val="22"/>
        </w:rPr>
      </w:pPr>
      <w:r w:rsidRPr="000E2647">
        <w:rPr>
          <w:rFonts w:ascii="Century Gothic" w:hAnsi="Century Gothic"/>
          <w:sz w:val="22"/>
          <w:szCs w:val="22"/>
        </w:rPr>
        <w:t>Pueden hacerse diversas clasificaciones para la definición, por ejemplo Enrique López</w:t>
      </w:r>
      <w:r>
        <w:rPr>
          <w:rFonts w:ascii="Century Gothic" w:hAnsi="Century Gothic"/>
          <w:sz w:val="22"/>
          <w:szCs w:val="22"/>
        </w:rPr>
        <w:t>-</w:t>
      </w:r>
      <w:proofErr w:type="spellStart"/>
      <w:r w:rsidRPr="000E2647">
        <w:rPr>
          <w:rFonts w:ascii="Century Gothic" w:hAnsi="Century Gothic"/>
          <w:sz w:val="22"/>
          <w:szCs w:val="22"/>
        </w:rPr>
        <w:t>Dóriga</w:t>
      </w:r>
      <w:proofErr w:type="spellEnd"/>
      <w:r w:rsidRPr="000E2647">
        <w:rPr>
          <w:rFonts w:ascii="Century Gothic" w:hAnsi="Century Gothic"/>
          <w:sz w:val="22"/>
          <w:szCs w:val="22"/>
        </w:rPr>
        <w:t xml:space="preserve"> en su libro Metodología del pensamiento</w:t>
      </w:r>
      <w:r>
        <w:rPr>
          <w:rFonts w:ascii="Century Gothic" w:hAnsi="Century Gothic"/>
          <w:sz w:val="22"/>
          <w:szCs w:val="22"/>
        </w:rPr>
        <w:t>,</w:t>
      </w:r>
      <w:r w:rsidRPr="000E2647">
        <w:rPr>
          <w:rFonts w:ascii="Century Gothic" w:hAnsi="Century Gothic"/>
          <w:sz w:val="22"/>
          <w:szCs w:val="22"/>
        </w:rPr>
        <w:t xml:space="preserve"> distingue tres grandes grupos de definiciones y dentro de ellos otras subclases, así:</w:t>
      </w:r>
    </w:p>
    <w:p w:rsidR="008444BC" w:rsidRPr="000E2647" w:rsidRDefault="008444BC" w:rsidP="008444BC">
      <w:pPr>
        <w:ind w:left="2832" w:right="70"/>
        <w:jc w:val="both"/>
        <w:rPr>
          <w:rFonts w:ascii="Century Gothic" w:hAnsi="Century Gothic"/>
          <w:sz w:val="22"/>
          <w:szCs w:val="22"/>
        </w:rPr>
      </w:pPr>
    </w:p>
    <w:p w:rsidR="008444BC" w:rsidRPr="000E2647" w:rsidRDefault="008444BC" w:rsidP="00540C28">
      <w:pPr>
        <w:numPr>
          <w:ilvl w:val="0"/>
          <w:numId w:val="27"/>
        </w:numPr>
        <w:ind w:right="70"/>
        <w:jc w:val="both"/>
        <w:rPr>
          <w:rFonts w:ascii="Century Gothic" w:hAnsi="Century Gothic"/>
          <w:sz w:val="22"/>
          <w:szCs w:val="22"/>
        </w:rPr>
      </w:pPr>
      <w:r w:rsidRPr="000E2647">
        <w:rPr>
          <w:rFonts w:ascii="Century Gothic" w:hAnsi="Century Gothic"/>
          <w:sz w:val="22"/>
          <w:szCs w:val="22"/>
        </w:rPr>
        <w:t>Etimológicas, descriptivas, constitutivas, genéticas, analíticas.</w:t>
      </w:r>
    </w:p>
    <w:p w:rsidR="008444BC" w:rsidRPr="000E2647" w:rsidRDefault="008444BC" w:rsidP="00540C28">
      <w:pPr>
        <w:numPr>
          <w:ilvl w:val="0"/>
          <w:numId w:val="27"/>
        </w:numPr>
        <w:ind w:right="70"/>
        <w:jc w:val="both"/>
        <w:rPr>
          <w:rFonts w:ascii="Century Gothic" w:hAnsi="Century Gothic"/>
          <w:sz w:val="22"/>
          <w:szCs w:val="22"/>
        </w:rPr>
      </w:pPr>
      <w:proofErr w:type="spellStart"/>
      <w:r w:rsidRPr="000E2647">
        <w:rPr>
          <w:rFonts w:ascii="Century Gothic" w:hAnsi="Century Gothic"/>
          <w:sz w:val="22"/>
          <w:szCs w:val="22"/>
        </w:rPr>
        <w:t>Estipulativas</w:t>
      </w:r>
      <w:proofErr w:type="spellEnd"/>
      <w:r w:rsidRPr="000E2647">
        <w:rPr>
          <w:rFonts w:ascii="Century Gothic" w:hAnsi="Century Gothic"/>
          <w:sz w:val="22"/>
          <w:szCs w:val="22"/>
        </w:rPr>
        <w:t>, lexicográficas, aclaratorias, teóricas.</w:t>
      </w:r>
    </w:p>
    <w:p w:rsidR="008444BC" w:rsidRPr="000E2647" w:rsidRDefault="008444BC" w:rsidP="00540C28">
      <w:pPr>
        <w:numPr>
          <w:ilvl w:val="0"/>
          <w:numId w:val="27"/>
        </w:numPr>
        <w:ind w:right="70"/>
        <w:jc w:val="both"/>
        <w:rPr>
          <w:rFonts w:ascii="Century Gothic" w:hAnsi="Century Gothic"/>
          <w:sz w:val="22"/>
          <w:szCs w:val="22"/>
        </w:rPr>
      </w:pPr>
      <w:r w:rsidRPr="000E2647">
        <w:rPr>
          <w:rFonts w:ascii="Century Gothic" w:hAnsi="Century Gothic"/>
          <w:sz w:val="22"/>
          <w:szCs w:val="22"/>
        </w:rPr>
        <w:t>Demostrativas, sinónimas, persuasivas.</w:t>
      </w:r>
      <w:r w:rsidRPr="00A22F59">
        <w:rPr>
          <w:rFonts w:ascii="Century Gothic" w:hAnsi="Century Gothic"/>
          <w:szCs w:val="22"/>
          <w:vertAlign w:val="superscript"/>
        </w:rPr>
        <w:footnoteReference w:id="3"/>
      </w:r>
    </w:p>
    <w:p w:rsidR="008444BC" w:rsidRPr="000E2647" w:rsidRDefault="008444BC" w:rsidP="008444BC">
      <w:pPr>
        <w:ind w:left="2832" w:right="70"/>
        <w:jc w:val="both"/>
        <w:rPr>
          <w:rFonts w:ascii="Century Gothic" w:hAnsi="Century Gothic"/>
          <w:sz w:val="22"/>
          <w:szCs w:val="22"/>
        </w:rPr>
      </w:pPr>
    </w:p>
    <w:p w:rsidR="008444BC" w:rsidRPr="000E2647" w:rsidRDefault="008444BC" w:rsidP="008444BC">
      <w:pPr>
        <w:ind w:left="2832" w:right="70"/>
        <w:jc w:val="both"/>
        <w:rPr>
          <w:rFonts w:ascii="Century Gothic" w:hAnsi="Century Gothic"/>
          <w:sz w:val="22"/>
          <w:szCs w:val="22"/>
        </w:rPr>
      </w:pPr>
      <w:r w:rsidRPr="000E2647">
        <w:rPr>
          <w:rFonts w:ascii="Century Gothic" w:hAnsi="Century Gothic"/>
          <w:sz w:val="22"/>
          <w:szCs w:val="22"/>
        </w:rPr>
        <w:t xml:space="preserve">Esta es una clasificación bastante exhaustiva. Sin embargo, para nuestros fines será más práctico seguir la clasificación propuesta por </w:t>
      </w:r>
      <w:proofErr w:type="spellStart"/>
      <w:r w:rsidRPr="000E2647">
        <w:rPr>
          <w:rFonts w:ascii="Century Gothic" w:hAnsi="Century Gothic"/>
          <w:sz w:val="22"/>
          <w:szCs w:val="22"/>
        </w:rPr>
        <w:t>Copi</w:t>
      </w:r>
      <w:proofErr w:type="spellEnd"/>
      <w:r w:rsidRPr="000E2647">
        <w:rPr>
          <w:rFonts w:ascii="Century Gothic" w:hAnsi="Century Gothic"/>
          <w:sz w:val="22"/>
          <w:szCs w:val="22"/>
        </w:rPr>
        <w:t xml:space="preserve">, dado que </w:t>
      </w:r>
      <w:r>
        <w:rPr>
          <w:rFonts w:ascii="Century Gothic" w:hAnsi="Century Gothic"/>
          <w:sz w:val="22"/>
          <w:szCs w:val="22"/>
        </w:rPr>
        <w:t>resulta más práctica para el propósito de construir buenas definiciones</w:t>
      </w:r>
      <w:r w:rsidRPr="000E2647">
        <w:rPr>
          <w:rFonts w:ascii="Century Gothic" w:hAnsi="Century Gothic"/>
          <w:sz w:val="22"/>
          <w:szCs w:val="22"/>
        </w:rPr>
        <w:t>.</w:t>
      </w:r>
    </w:p>
    <w:p w:rsidR="008444BC" w:rsidRPr="000E2647" w:rsidRDefault="008444BC" w:rsidP="008444BC">
      <w:pPr>
        <w:ind w:left="2832" w:right="70"/>
        <w:jc w:val="both"/>
        <w:rPr>
          <w:rFonts w:ascii="Century Gothic" w:hAnsi="Century Gothic"/>
          <w:sz w:val="22"/>
          <w:szCs w:val="22"/>
        </w:rPr>
      </w:pPr>
    </w:p>
    <w:p w:rsidR="008444BC" w:rsidRPr="000E2647" w:rsidRDefault="008444BC" w:rsidP="008444BC">
      <w:pPr>
        <w:ind w:left="2832" w:right="70"/>
        <w:jc w:val="both"/>
        <w:rPr>
          <w:rFonts w:ascii="Century Gothic" w:hAnsi="Century Gothic"/>
          <w:sz w:val="22"/>
          <w:szCs w:val="22"/>
        </w:rPr>
      </w:pPr>
      <w:r w:rsidRPr="000E2647">
        <w:rPr>
          <w:rFonts w:ascii="Century Gothic" w:hAnsi="Century Gothic"/>
          <w:sz w:val="22"/>
          <w:szCs w:val="22"/>
        </w:rPr>
        <w:t xml:space="preserve">Su clasificación establece cinco tipos de definición, que son los siguientes: </w:t>
      </w:r>
      <w:r w:rsidRPr="00A22F59">
        <w:rPr>
          <w:rFonts w:ascii="Century Gothic" w:hAnsi="Century Gothic"/>
          <w:szCs w:val="22"/>
          <w:vertAlign w:val="superscript"/>
        </w:rPr>
        <w:footnoteReference w:id="4"/>
      </w:r>
    </w:p>
    <w:p w:rsidR="008444BC" w:rsidRPr="000E2647" w:rsidRDefault="008444BC" w:rsidP="008444BC">
      <w:pPr>
        <w:ind w:left="2832" w:right="70"/>
        <w:jc w:val="both"/>
        <w:rPr>
          <w:rFonts w:ascii="Century Gothic" w:hAnsi="Century Gothic"/>
          <w:sz w:val="22"/>
          <w:szCs w:val="22"/>
        </w:rPr>
      </w:pPr>
    </w:p>
    <w:p w:rsidR="008444BC" w:rsidRPr="00080323" w:rsidRDefault="008444BC" w:rsidP="00540C28">
      <w:pPr>
        <w:numPr>
          <w:ilvl w:val="0"/>
          <w:numId w:val="28"/>
        </w:numPr>
        <w:ind w:right="70"/>
        <w:jc w:val="both"/>
        <w:rPr>
          <w:rFonts w:ascii="Century Gothic" w:hAnsi="Century Gothic"/>
          <w:b/>
          <w:sz w:val="22"/>
          <w:szCs w:val="22"/>
        </w:rPr>
      </w:pPr>
      <w:r w:rsidRPr="00080323">
        <w:rPr>
          <w:rFonts w:ascii="Century Gothic" w:hAnsi="Century Gothic"/>
          <w:b/>
          <w:sz w:val="22"/>
          <w:szCs w:val="22"/>
        </w:rPr>
        <w:t xml:space="preserve">Definiciones </w:t>
      </w:r>
      <w:proofErr w:type="spellStart"/>
      <w:r w:rsidRPr="00080323">
        <w:rPr>
          <w:rFonts w:ascii="Century Gothic" w:hAnsi="Century Gothic"/>
          <w:b/>
          <w:sz w:val="22"/>
          <w:szCs w:val="22"/>
        </w:rPr>
        <w:t>estipulativas</w:t>
      </w:r>
      <w:proofErr w:type="spellEnd"/>
    </w:p>
    <w:p w:rsidR="008444BC" w:rsidRPr="0070267E" w:rsidRDefault="008444BC" w:rsidP="008444BC">
      <w:pPr>
        <w:ind w:left="2832" w:right="70"/>
        <w:jc w:val="both"/>
        <w:rPr>
          <w:rFonts w:ascii="Century Gothic" w:hAnsi="Century Gothic"/>
          <w:sz w:val="22"/>
          <w:szCs w:val="22"/>
        </w:rPr>
      </w:pPr>
    </w:p>
    <w:p w:rsidR="008444BC" w:rsidRPr="0070267E"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47488" behindDoc="0" locked="0" layoutInCell="1" allowOverlap="1" wp14:anchorId="71FCEE3C" wp14:editId="0F4C768D">
                <wp:simplePos x="0" y="0"/>
                <wp:positionH relativeFrom="column">
                  <wp:posOffset>-127000</wp:posOffset>
                </wp:positionH>
                <wp:positionV relativeFrom="paragraph">
                  <wp:posOffset>46355</wp:posOffset>
                </wp:positionV>
                <wp:extent cx="1700530" cy="1044575"/>
                <wp:effectExtent l="0" t="0" r="0" b="4445"/>
                <wp:wrapNone/>
                <wp:docPr id="1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04457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both"/>
                              <w:rPr>
                                <w:rFonts w:ascii="Arial Narrow" w:hAnsi="Arial Narrow"/>
                              </w:rPr>
                            </w:pPr>
                            <w:r w:rsidRPr="003C74C7">
                              <w:rPr>
                                <w:rFonts w:ascii="Arial Narrow" w:hAnsi="Arial Narrow"/>
                                <w:b/>
                              </w:rPr>
                              <w:t xml:space="preserve">Definiciones </w:t>
                            </w:r>
                            <w:proofErr w:type="spellStart"/>
                            <w:r w:rsidRPr="003C74C7">
                              <w:rPr>
                                <w:rFonts w:ascii="Arial Narrow" w:hAnsi="Arial Narrow"/>
                                <w:b/>
                              </w:rPr>
                              <w:t>estipulativas</w:t>
                            </w:r>
                            <w:proofErr w:type="spellEnd"/>
                            <w:r w:rsidRPr="003C74C7">
                              <w:rPr>
                                <w:rFonts w:ascii="Arial Narrow" w:hAnsi="Arial Narrow"/>
                              </w:rPr>
                              <w:t xml:space="preserve">: </w:t>
                            </w:r>
                          </w:p>
                          <w:p w:rsidR="00A608F2" w:rsidRPr="003C74C7" w:rsidRDefault="00A608F2" w:rsidP="008444BC">
                            <w:pPr>
                              <w:jc w:val="both"/>
                              <w:rPr>
                                <w:rFonts w:ascii="Arial Narrow" w:hAnsi="Arial Narrow"/>
                              </w:rPr>
                            </w:pPr>
                            <w:r>
                              <w:rPr>
                                <w:rFonts w:ascii="Arial Narrow" w:hAnsi="Arial Narrow"/>
                              </w:rPr>
                              <w:t>E</w:t>
                            </w:r>
                            <w:r w:rsidRPr="003C74C7">
                              <w:rPr>
                                <w:rFonts w:ascii="Arial Narrow" w:hAnsi="Arial Narrow"/>
                              </w:rPr>
                              <w:t>stablecen nuevos significados para expresiones usadas con anterioridad o significados para expresiones nuevas dentro de una lengua (neologismos).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3" type="#_x0000_t202" style="position:absolute;left:0;text-align:left;margin-left:-10pt;margin-top:3.65pt;width:133.9pt;height:8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" fillcolor="#ddd" stroked="f">
                <v:textbox>
                  <w:txbxContent>
                    <w:p w:rsidR="00A608F2" w:rsidRDefault="00A608F2" w:rsidP="008444BC">
                      <w:pPr>
                        <w:jc w:val="both"/>
                        <w:rPr>
                          <w:rFonts w:ascii="Arial Narrow" w:hAnsi="Arial Narrow"/>
                        </w:rPr>
                      </w:pPr>
                      <w:r w:rsidRPr="003C74C7">
                        <w:rPr>
                          <w:rFonts w:ascii="Arial Narrow" w:hAnsi="Arial Narrow"/>
                          <w:b/>
                        </w:rPr>
                        <w:t xml:space="preserve">Definiciones </w:t>
                      </w:r>
                      <w:proofErr w:type="spellStart"/>
                      <w:r w:rsidRPr="003C74C7">
                        <w:rPr>
                          <w:rFonts w:ascii="Arial Narrow" w:hAnsi="Arial Narrow"/>
                          <w:b/>
                        </w:rPr>
                        <w:t>estipulativas</w:t>
                      </w:r>
                      <w:proofErr w:type="spellEnd"/>
                      <w:r w:rsidRPr="003C74C7">
                        <w:rPr>
                          <w:rFonts w:ascii="Arial Narrow" w:hAnsi="Arial Narrow"/>
                        </w:rPr>
                        <w:t xml:space="preserve">: </w:t>
                      </w:r>
                    </w:p>
                    <w:p w:rsidR="00A608F2" w:rsidRPr="003C74C7" w:rsidRDefault="00A608F2" w:rsidP="008444BC">
                      <w:pPr>
                        <w:jc w:val="both"/>
                        <w:rPr>
                          <w:rFonts w:ascii="Arial Narrow" w:hAnsi="Arial Narrow"/>
                        </w:rPr>
                      </w:pPr>
                      <w:r>
                        <w:rPr>
                          <w:rFonts w:ascii="Arial Narrow" w:hAnsi="Arial Narrow"/>
                        </w:rPr>
                        <w:t>E</w:t>
                      </w:r>
                      <w:r w:rsidRPr="003C74C7">
                        <w:rPr>
                          <w:rFonts w:ascii="Arial Narrow" w:hAnsi="Arial Narrow"/>
                        </w:rPr>
                        <w:t>stablecen nuevos significados para expresiones usadas con anterioridad o significados para expresiones nuevas dentro de una lengua (neologismos).</w:t>
                      </w:r>
                    </w:p>
                  </w:txbxContent>
                </v:textbox>
              </v:shape>
            </w:pict>
          </mc:Fallback>
        </mc:AlternateContent>
      </w:r>
      <w:r w:rsidR="008444BC" w:rsidRPr="0070267E">
        <w:rPr>
          <w:rFonts w:ascii="Century Gothic" w:hAnsi="Century Gothic"/>
          <w:sz w:val="22"/>
          <w:szCs w:val="22"/>
        </w:rPr>
        <w:t xml:space="preserve">Estas definiciones se utilizan para producir términos nuevos en un contexto específico. En este sentido, tienen la particular cualidad de no ser verdaderas ni falsas o adecuadas e inadecuadas, sino que se plantean como definiciones operacionales. Esto quiere decir que al plantear una definición </w:t>
      </w:r>
      <w:proofErr w:type="spellStart"/>
      <w:r w:rsidR="008444BC" w:rsidRPr="0070267E">
        <w:rPr>
          <w:rFonts w:ascii="Century Gothic" w:hAnsi="Century Gothic"/>
          <w:sz w:val="22"/>
          <w:szCs w:val="22"/>
        </w:rPr>
        <w:t>estipulativa</w:t>
      </w:r>
      <w:proofErr w:type="spellEnd"/>
      <w:r w:rsidR="008444BC" w:rsidRPr="0070267E">
        <w:rPr>
          <w:rFonts w:ascii="Century Gothic" w:hAnsi="Century Gothic"/>
          <w:sz w:val="22"/>
          <w:szCs w:val="22"/>
        </w:rPr>
        <w:t xml:space="preserve"> proponemos un significado nuevo </w:t>
      </w:r>
      <w:r w:rsidR="008444BC">
        <w:rPr>
          <w:rFonts w:ascii="Century Gothic" w:hAnsi="Century Gothic"/>
          <w:sz w:val="22"/>
          <w:szCs w:val="22"/>
        </w:rPr>
        <w:t>par</w:t>
      </w:r>
      <w:r w:rsidR="008444BC" w:rsidRPr="0070267E">
        <w:rPr>
          <w:rFonts w:ascii="Century Gothic" w:hAnsi="Century Gothic"/>
          <w:sz w:val="22"/>
          <w:szCs w:val="22"/>
        </w:rPr>
        <w:t>a una expresión o le quitamos algunas cargas emotivas que podrían oscurecer el sentido que queremos plantear.</w:t>
      </w:r>
    </w:p>
    <w:p w:rsidR="008444BC" w:rsidRPr="0070267E" w:rsidRDefault="008444BC" w:rsidP="008444BC">
      <w:pPr>
        <w:ind w:left="2832" w:right="70"/>
        <w:jc w:val="both"/>
        <w:rPr>
          <w:rFonts w:ascii="Century Gothic" w:hAnsi="Century Gothic"/>
          <w:sz w:val="22"/>
          <w:szCs w:val="22"/>
        </w:rPr>
      </w:pPr>
    </w:p>
    <w:p w:rsidR="008444BC" w:rsidRPr="0070267E" w:rsidRDefault="008444BC" w:rsidP="008444BC">
      <w:pPr>
        <w:ind w:left="2832" w:right="70"/>
        <w:jc w:val="both"/>
        <w:rPr>
          <w:rFonts w:ascii="Century Gothic" w:hAnsi="Century Gothic"/>
          <w:sz w:val="22"/>
          <w:szCs w:val="22"/>
        </w:rPr>
      </w:pPr>
      <w:r w:rsidRPr="0070267E">
        <w:rPr>
          <w:rFonts w:ascii="Century Gothic" w:hAnsi="Century Gothic"/>
          <w:sz w:val="22"/>
          <w:szCs w:val="22"/>
        </w:rPr>
        <w:t>Un ejemplo bastante claro de este tipo de definición es la siguiente:</w:t>
      </w:r>
    </w:p>
    <w:p w:rsidR="008444BC" w:rsidRPr="0070267E" w:rsidRDefault="008444BC" w:rsidP="008444BC">
      <w:pPr>
        <w:ind w:left="2832" w:right="70"/>
        <w:jc w:val="both"/>
        <w:rPr>
          <w:rFonts w:ascii="Century Gothic" w:hAnsi="Century Gothic"/>
          <w:sz w:val="22"/>
          <w:szCs w:val="22"/>
        </w:rPr>
      </w:pPr>
    </w:p>
    <w:p w:rsidR="008444BC" w:rsidRPr="0070267E" w:rsidRDefault="008444BC" w:rsidP="008444BC">
      <w:pPr>
        <w:ind w:left="2832" w:right="70"/>
        <w:jc w:val="both"/>
        <w:rPr>
          <w:rFonts w:ascii="Century Gothic" w:hAnsi="Century Gothic"/>
          <w:sz w:val="22"/>
          <w:szCs w:val="22"/>
        </w:rPr>
      </w:pPr>
      <w:r w:rsidRPr="0070267E">
        <w:rPr>
          <w:rFonts w:ascii="Century Gothic" w:hAnsi="Century Gothic"/>
          <w:sz w:val="22"/>
          <w:szCs w:val="22"/>
        </w:rPr>
        <w:t>A</w:t>
      </w:r>
      <w:r w:rsidRPr="0070267E">
        <w:rPr>
          <w:rFonts w:ascii="Century Gothic" w:hAnsi="Century Gothic"/>
          <w:sz w:val="22"/>
          <w:szCs w:val="22"/>
          <w:vertAlign w:val="superscript"/>
        </w:rPr>
        <w:t>8</w:t>
      </w:r>
      <w:r w:rsidRPr="0070267E">
        <w:rPr>
          <w:rFonts w:ascii="Century Gothic" w:hAnsi="Century Gothic"/>
          <w:sz w:val="22"/>
          <w:szCs w:val="22"/>
        </w:rPr>
        <w:t xml:space="preserve"> = A </w:t>
      </w:r>
      <w:r w:rsidRPr="0070267E">
        <w:rPr>
          <w:rFonts w:ascii="Century Gothic" w:hAnsi="Century Gothic"/>
          <w:sz w:val="22"/>
          <w:szCs w:val="22"/>
        </w:rPr>
        <w:sym w:font="Symbol" w:char="F0B4"/>
      </w:r>
      <w:r w:rsidRPr="0070267E">
        <w:rPr>
          <w:rFonts w:ascii="Century Gothic" w:hAnsi="Century Gothic"/>
          <w:sz w:val="22"/>
          <w:szCs w:val="22"/>
        </w:rPr>
        <w:t xml:space="preserve"> </w:t>
      </w:r>
      <w:proofErr w:type="spellStart"/>
      <w:r w:rsidRPr="0070267E">
        <w:rPr>
          <w:rFonts w:ascii="Century Gothic" w:hAnsi="Century Gothic"/>
          <w:sz w:val="22"/>
          <w:szCs w:val="22"/>
        </w:rPr>
        <w:t>A</w:t>
      </w:r>
      <w:proofErr w:type="spellEnd"/>
      <w:r w:rsidRPr="0070267E">
        <w:rPr>
          <w:rFonts w:ascii="Century Gothic" w:hAnsi="Century Gothic"/>
          <w:sz w:val="22"/>
          <w:szCs w:val="22"/>
        </w:rPr>
        <w:t xml:space="preserve"> </w:t>
      </w:r>
      <w:r w:rsidRPr="0070267E">
        <w:rPr>
          <w:rFonts w:ascii="Century Gothic" w:hAnsi="Century Gothic"/>
          <w:sz w:val="22"/>
          <w:szCs w:val="22"/>
        </w:rPr>
        <w:sym w:font="Symbol" w:char="F0B4"/>
      </w:r>
      <w:r w:rsidRPr="0070267E">
        <w:rPr>
          <w:rFonts w:ascii="Century Gothic" w:hAnsi="Century Gothic"/>
          <w:sz w:val="22"/>
          <w:szCs w:val="22"/>
        </w:rPr>
        <w:t xml:space="preserve"> </w:t>
      </w:r>
      <w:proofErr w:type="spellStart"/>
      <w:r w:rsidRPr="0070267E">
        <w:rPr>
          <w:rFonts w:ascii="Century Gothic" w:hAnsi="Century Gothic"/>
          <w:sz w:val="22"/>
          <w:szCs w:val="22"/>
        </w:rPr>
        <w:t>A</w:t>
      </w:r>
      <w:proofErr w:type="spellEnd"/>
      <w:r w:rsidRPr="0070267E">
        <w:rPr>
          <w:rFonts w:ascii="Century Gothic" w:hAnsi="Century Gothic"/>
          <w:sz w:val="22"/>
          <w:szCs w:val="22"/>
        </w:rPr>
        <w:t xml:space="preserve"> </w:t>
      </w:r>
      <w:r w:rsidRPr="0070267E">
        <w:rPr>
          <w:rFonts w:ascii="Century Gothic" w:hAnsi="Century Gothic"/>
          <w:sz w:val="22"/>
          <w:szCs w:val="22"/>
        </w:rPr>
        <w:sym w:font="Symbol" w:char="F0B4"/>
      </w:r>
      <w:r w:rsidRPr="0070267E">
        <w:rPr>
          <w:rFonts w:ascii="Century Gothic" w:hAnsi="Century Gothic"/>
          <w:sz w:val="22"/>
          <w:szCs w:val="22"/>
        </w:rPr>
        <w:t xml:space="preserve"> </w:t>
      </w:r>
      <w:proofErr w:type="spellStart"/>
      <w:r w:rsidRPr="0070267E">
        <w:rPr>
          <w:rFonts w:ascii="Century Gothic" w:hAnsi="Century Gothic"/>
          <w:sz w:val="22"/>
          <w:szCs w:val="22"/>
        </w:rPr>
        <w:t>A</w:t>
      </w:r>
      <w:proofErr w:type="spellEnd"/>
      <w:r w:rsidRPr="0070267E">
        <w:rPr>
          <w:rFonts w:ascii="Century Gothic" w:hAnsi="Century Gothic"/>
          <w:sz w:val="22"/>
          <w:szCs w:val="22"/>
        </w:rPr>
        <w:t xml:space="preserve"> </w:t>
      </w:r>
      <w:r w:rsidRPr="0070267E">
        <w:rPr>
          <w:rFonts w:ascii="Century Gothic" w:hAnsi="Century Gothic"/>
          <w:sz w:val="22"/>
          <w:szCs w:val="22"/>
        </w:rPr>
        <w:sym w:font="Symbol" w:char="F0B4"/>
      </w:r>
      <w:r w:rsidRPr="0070267E">
        <w:rPr>
          <w:rFonts w:ascii="Century Gothic" w:hAnsi="Century Gothic"/>
          <w:sz w:val="22"/>
          <w:szCs w:val="22"/>
        </w:rPr>
        <w:t xml:space="preserve"> </w:t>
      </w:r>
      <w:proofErr w:type="spellStart"/>
      <w:r w:rsidRPr="0070267E">
        <w:rPr>
          <w:rFonts w:ascii="Century Gothic" w:hAnsi="Century Gothic"/>
          <w:sz w:val="22"/>
          <w:szCs w:val="22"/>
        </w:rPr>
        <w:t>A</w:t>
      </w:r>
      <w:proofErr w:type="spellEnd"/>
      <w:r w:rsidRPr="0070267E">
        <w:rPr>
          <w:rFonts w:ascii="Century Gothic" w:hAnsi="Century Gothic"/>
          <w:sz w:val="22"/>
          <w:szCs w:val="22"/>
        </w:rPr>
        <w:t xml:space="preserve"> </w:t>
      </w:r>
      <w:r w:rsidRPr="0070267E">
        <w:rPr>
          <w:rFonts w:ascii="Century Gothic" w:hAnsi="Century Gothic"/>
          <w:sz w:val="22"/>
          <w:szCs w:val="22"/>
        </w:rPr>
        <w:sym w:font="Symbol" w:char="F0B4"/>
      </w:r>
      <w:r w:rsidRPr="0070267E">
        <w:rPr>
          <w:rFonts w:ascii="Century Gothic" w:hAnsi="Century Gothic"/>
          <w:sz w:val="22"/>
          <w:szCs w:val="22"/>
        </w:rPr>
        <w:t xml:space="preserve"> </w:t>
      </w:r>
      <w:proofErr w:type="spellStart"/>
      <w:r w:rsidRPr="0070267E">
        <w:rPr>
          <w:rFonts w:ascii="Century Gothic" w:hAnsi="Century Gothic"/>
          <w:sz w:val="22"/>
          <w:szCs w:val="22"/>
        </w:rPr>
        <w:t>A</w:t>
      </w:r>
      <w:proofErr w:type="spellEnd"/>
      <w:r w:rsidRPr="0070267E">
        <w:rPr>
          <w:rFonts w:ascii="Century Gothic" w:hAnsi="Century Gothic"/>
          <w:sz w:val="22"/>
          <w:szCs w:val="22"/>
        </w:rPr>
        <w:t xml:space="preserve"> </w:t>
      </w:r>
      <w:r w:rsidRPr="0070267E">
        <w:rPr>
          <w:rFonts w:ascii="Century Gothic" w:hAnsi="Century Gothic"/>
          <w:sz w:val="22"/>
          <w:szCs w:val="22"/>
        </w:rPr>
        <w:sym w:font="Symbol" w:char="F0B4"/>
      </w:r>
      <w:r w:rsidRPr="0070267E">
        <w:rPr>
          <w:rFonts w:ascii="Century Gothic" w:hAnsi="Century Gothic"/>
          <w:sz w:val="22"/>
          <w:szCs w:val="22"/>
        </w:rPr>
        <w:t xml:space="preserve"> </w:t>
      </w:r>
      <w:proofErr w:type="spellStart"/>
      <w:r w:rsidRPr="0070267E">
        <w:rPr>
          <w:rFonts w:ascii="Century Gothic" w:hAnsi="Century Gothic"/>
          <w:sz w:val="22"/>
          <w:szCs w:val="22"/>
        </w:rPr>
        <w:t>A</w:t>
      </w:r>
      <w:proofErr w:type="spellEnd"/>
      <w:r w:rsidRPr="0070267E">
        <w:rPr>
          <w:rFonts w:ascii="Century Gothic" w:hAnsi="Century Gothic"/>
          <w:sz w:val="22"/>
          <w:szCs w:val="22"/>
        </w:rPr>
        <w:t xml:space="preserve"> </w:t>
      </w:r>
      <w:r w:rsidRPr="0070267E">
        <w:rPr>
          <w:rFonts w:ascii="Century Gothic" w:hAnsi="Century Gothic"/>
          <w:sz w:val="22"/>
          <w:szCs w:val="22"/>
        </w:rPr>
        <w:sym w:font="Symbol" w:char="F0B4"/>
      </w:r>
      <w:r w:rsidRPr="0070267E">
        <w:rPr>
          <w:rFonts w:ascii="Century Gothic" w:hAnsi="Century Gothic"/>
          <w:sz w:val="22"/>
          <w:szCs w:val="22"/>
        </w:rPr>
        <w:t xml:space="preserve"> </w:t>
      </w:r>
      <w:proofErr w:type="spellStart"/>
      <w:r w:rsidRPr="0070267E">
        <w:rPr>
          <w:rFonts w:ascii="Century Gothic" w:hAnsi="Century Gothic"/>
          <w:sz w:val="22"/>
          <w:szCs w:val="22"/>
        </w:rPr>
        <w:t>A</w:t>
      </w:r>
      <w:proofErr w:type="spellEnd"/>
    </w:p>
    <w:p w:rsidR="008444BC" w:rsidRPr="0070267E" w:rsidRDefault="008444BC" w:rsidP="008444BC">
      <w:pPr>
        <w:ind w:left="2832" w:right="70"/>
        <w:jc w:val="both"/>
        <w:rPr>
          <w:rFonts w:ascii="Century Gothic" w:hAnsi="Century Gothic"/>
          <w:sz w:val="22"/>
          <w:szCs w:val="22"/>
        </w:rPr>
      </w:pPr>
    </w:p>
    <w:p w:rsidR="008444BC" w:rsidRPr="0070267E" w:rsidRDefault="008444BC" w:rsidP="008444BC">
      <w:pPr>
        <w:ind w:left="2832" w:right="70"/>
        <w:jc w:val="both"/>
        <w:rPr>
          <w:rFonts w:ascii="Century Gothic" w:hAnsi="Century Gothic"/>
          <w:sz w:val="22"/>
          <w:szCs w:val="22"/>
        </w:rPr>
      </w:pPr>
      <w:r w:rsidRPr="0070267E">
        <w:rPr>
          <w:rFonts w:ascii="Century Gothic" w:hAnsi="Century Gothic"/>
          <w:sz w:val="22"/>
          <w:szCs w:val="22"/>
        </w:rPr>
        <w:t>Antes de que se introdujera el exponente, era inevitable tener que usar esa larga expresión para hacer referencia a A</w:t>
      </w:r>
      <w:r w:rsidRPr="00AD3300">
        <w:rPr>
          <w:rFonts w:ascii="Century Gothic" w:hAnsi="Century Gothic"/>
          <w:sz w:val="22"/>
          <w:szCs w:val="22"/>
          <w:vertAlign w:val="superscript"/>
        </w:rPr>
        <w:t>8</w:t>
      </w:r>
      <w:r w:rsidRPr="0070267E">
        <w:rPr>
          <w:rFonts w:ascii="Century Gothic" w:hAnsi="Century Gothic"/>
          <w:sz w:val="22"/>
          <w:szCs w:val="22"/>
        </w:rPr>
        <w:t>.</w:t>
      </w:r>
    </w:p>
    <w:p w:rsidR="008444BC" w:rsidRPr="0070267E"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sidRPr="0070267E">
        <w:rPr>
          <w:rFonts w:ascii="Century Gothic" w:hAnsi="Century Gothic"/>
          <w:sz w:val="22"/>
          <w:szCs w:val="22"/>
        </w:rPr>
        <w:t xml:space="preserve">Otro ejemplo es la expresión “factor g” para hacer referencia a la noción de inteligencia en una determinada teoría psicológica. Esta definición </w:t>
      </w:r>
      <w:proofErr w:type="spellStart"/>
      <w:r w:rsidRPr="0070267E">
        <w:rPr>
          <w:rFonts w:ascii="Century Gothic" w:hAnsi="Century Gothic"/>
          <w:sz w:val="22"/>
          <w:szCs w:val="22"/>
        </w:rPr>
        <w:t>estipulativa</w:t>
      </w:r>
      <w:proofErr w:type="spellEnd"/>
      <w:r w:rsidRPr="0070267E">
        <w:rPr>
          <w:rFonts w:ascii="Century Gothic" w:hAnsi="Century Gothic"/>
          <w:sz w:val="22"/>
          <w:szCs w:val="22"/>
        </w:rPr>
        <w:t xml:space="preserve"> tiene la ventaja de quitar la carga emotiva a la expresión “inteligencia”.</w:t>
      </w:r>
    </w:p>
    <w:p w:rsidR="008444BC" w:rsidRDefault="008444BC" w:rsidP="008444BC">
      <w:pPr>
        <w:ind w:left="2832" w:right="70"/>
        <w:jc w:val="both"/>
        <w:rPr>
          <w:rFonts w:ascii="Century Gothic" w:hAnsi="Century Gothic"/>
          <w:sz w:val="22"/>
          <w:szCs w:val="22"/>
        </w:rPr>
      </w:pPr>
    </w:p>
    <w:p w:rsidR="008444BC" w:rsidRPr="0070267E" w:rsidRDefault="008444BC" w:rsidP="008444BC">
      <w:pPr>
        <w:ind w:left="2832" w:right="70"/>
        <w:jc w:val="both"/>
        <w:rPr>
          <w:rFonts w:ascii="Century Gothic" w:hAnsi="Century Gothic"/>
          <w:sz w:val="22"/>
          <w:szCs w:val="22"/>
        </w:rPr>
      </w:pPr>
      <w:r>
        <w:rPr>
          <w:rFonts w:ascii="Century Gothic" w:hAnsi="Century Gothic"/>
          <w:sz w:val="22"/>
          <w:szCs w:val="22"/>
        </w:rPr>
        <w:lastRenderedPageBreak/>
        <w:t xml:space="preserve">Así, pues, las definiciones </w:t>
      </w:r>
      <w:proofErr w:type="spellStart"/>
      <w:r>
        <w:rPr>
          <w:rFonts w:ascii="Century Gothic" w:hAnsi="Century Gothic"/>
          <w:sz w:val="22"/>
          <w:szCs w:val="22"/>
        </w:rPr>
        <w:t>estipulativas</w:t>
      </w:r>
      <w:proofErr w:type="spellEnd"/>
      <w:r>
        <w:rPr>
          <w:rFonts w:ascii="Century Gothic" w:hAnsi="Century Gothic"/>
          <w:sz w:val="22"/>
          <w:szCs w:val="22"/>
        </w:rPr>
        <w:t xml:space="preserve"> se usan también para neologismos, expresiones nuevas dentro de una lengua;  o también para nuevos significados de expresiones ya usadas con anterioridad.</w:t>
      </w:r>
    </w:p>
    <w:p w:rsidR="008444BC" w:rsidRPr="0070267E" w:rsidRDefault="008444BC" w:rsidP="008444BC">
      <w:pPr>
        <w:ind w:left="2832" w:right="70"/>
        <w:jc w:val="both"/>
        <w:rPr>
          <w:rFonts w:ascii="Century Gothic" w:hAnsi="Century Gothic"/>
          <w:sz w:val="22"/>
          <w:szCs w:val="22"/>
        </w:rPr>
      </w:pPr>
    </w:p>
    <w:p w:rsidR="008444BC" w:rsidRPr="0070267E" w:rsidRDefault="008444BC" w:rsidP="008444BC">
      <w:pPr>
        <w:ind w:left="2832" w:right="70"/>
        <w:jc w:val="both"/>
        <w:rPr>
          <w:rFonts w:ascii="Century Gothic" w:hAnsi="Century Gothic"/>
          <w:sz w:val="22"/>
          <w:szCs w:val="22"/>
        </w:rPr>
      </w:pPr>
    </w:p>
    <w:p w:rsidR="008444BC" w:rsidRPr="00080323" w:rsidRDefault="008444BC" w:rsidP="00540C28">
      <w:pPr>
        <w:numPr>
          <w:ilvl w:val="0"/>
          <w:numId w:val="28"/>
        </w:numPr>
        <w:ind w:right="70"/>
        <w:jc w:val="both"/>
        <w:rPr>
          <w:rFonts w:ascii="Century Gothic" w:hAnsi="Century Gothic"/>
          <w:b/>
          <w:sz w:val="22"/>
          <w:szCs w:val="22"/>
        </w:rPr>
      </w:pPr>
      <w:r w:rsidRPr="00080323">
        <w:rPr>
          <w:rFonts w:ascii="Century Gothic" w:hAnsi="Century Gothic"/>
          <w:b/>
          <w:sz w:val="22"/>
          <w:szCs w:val="22"/>
        </w:rPr>
        <w:t>Definiciones lexicográficas</w:t>
      </w:r>
    </w:p>
    <w:p w:rsidR="008444BC" w:rsidRPr="0070267E" w:rsidRDefault="008444BC" w:rsidP="008444BC">
      <w:pPr>
        <w:ind w:left="2832" w:right="70"/>
        <w:jc w:val="both"/>
        <w:rPr>
          <w:rFonts w:ascii="Century Gothic" w:hAnsi="Century Gothic"/>
          <w:sz w:val="22"/>
          <w:szCs w:val="22"/>
        </w:rPr>
      </w:pPr>
    </w:p>
    <w:p w:rsidR="008444BC" w:rsidRPr="0070267E" w:rsidRDefault="008444BC" w:rsidP="008444BC">
      <w:pPr>
        <w:ind w:left="2832" w:right="70"/>
        <w:jc w:val="both"/>
        <w:rPr>
          <w:rFonts w:ascii="Century Gothic" w:hAnsi="Century Gothic"/>
          <w:sz w:val="22"/>
          <w:szCs w:val="22"/>
        </w:rPr>
      </w:pPr>
      <w:r w:rsidRPr="0070267E">
        <w:rPr>
          <w:rFonts w:ascii="Century Gothic" w:hAnsi="Century Gothic"/>
          <w:sz w:val="22"/>
          <w:szCs w:val="22"/>
        </w:rPr>
        <w:t xml:space="preserve">Estas definiciones se usan cuando no se trata de términos nuevos, sino para eliminar la ambigüedad o enriquecer el vocabulario. Es decir, cuando el término ya tiene un uso establecido. Por esta razón, una definición lexicográfica sí puede ser </w:t>
      </w:r>
      <w:r>
        <w:rPr>
          <w:rFonts w:ascii="Century Gothic" w:hAnsi="Century Gothic"/>
          <w:sz w:val="22"/>
          <w:szCs w:val="22"/>
        </w:rPr>
        <w:t>adecuada o inadecuada, correcta o incorrecta</w:t>
      </w:r>
      <w:r w:rsidRPr="0070267E">
        <w:rPr>
          <w:rFonts w:ascii="Century Gothic" w:hAnsi="Century Gothic"/>
          <w:sz w:val="22"/>
          <w:szCs w:val="22"/>
        </w:rPr>
        <w:t xml:space="preserve">. El criterio de </w:t>
      </w:r>
      <w:r>
        <w:rPr>
          <w:rFonts w:ascii="Century Gothic" w:hAnsi="Century Gothic"/>
          <w:sz w:val="22"/>
          <w:szCs w:val="22"/>
        </w:rPr>
        <w:t>corrección</w:t>
      </w:r>
      <w:r w:rsidRPr="0070267E">
        <w:rPr>
          <w:rFonts w:ascii="Century Gothic" w:hAnsi="Century Gothic"/>
          <w:sz w:val="22"/>
          <w:szCs w:val="22"/>
        </w:rPr>
        <w:t xml:space="preserve"> de una definición lexicográfica reside en el uso común de los hablantes de la lengua. </w:t>
      </w:r>
    </w:p>
    <w:p w:rsidR="008444BC" w:rsidRPr="0070267E" w:rsidRDefault="008444BC" w:rsidP="008444BC">
      <w:pPr>
        <w:ind w:left="2832" w:right="70"/>
        <w:jc w:val="both"/>
        <w:rPr>
          <w:rFonts w:ascii="Century Gothic" w:hAnsi="Century Gothic"/>
          <w:sz w:val="22"/>
          <w:szCs w:val="22"/>
        </w:rPr>
      </w:pPr>
    </w:p>
    <w:p w:rsidR="008444BC" w:rsidRPr="0070267E"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48512" behindDoc="0" locked="0" layoutInCell="1" allowOverlap="1" wp14:anchorId="036CB15B" wp14:editId="7BDC9106">
                <wp:simplePos x="0" y="0"/>
                <wp:positionH relativeFrom="column">
                  <wp:posOffset>-76200</wp:posOffset>
                </wp:positionH>
                <wp:positionV relativeFrom="paragraph">
                  <wp:posOffset>15240</wp:posOffset>
                </wp:positionV>
                <wp:extent cx="1700530" cy="1007745"/>
                <wp:effectExtent l="0" t="0" r="4445" b="0"/>
                <wp:wrapNone/>
                <wp:docPr id="1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00774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both"/>
                              <w:rPr>
                                <w:rFonts w:ascii="Arial Narrow" w:hAnsi="Arial Narrow"/>
                              </w:rPr>
                            </w:pPr>
                            <w:r w:rsidRPr="003C74C7">
                              <w:rPr>
                                <w:rFonts w:ascii="Arial Narrow" w:hAnsi="Arial Narrow"/>
                                <w:b/>
                              </w:rPr>
                              <w:t xml:space="preserve">Definiciones </w:t>
                            </w:r>
                            <w:r>
                              <w:rPr>
                                <w:rFonts w:ascii="Arial Narrow" w:hAnsi="Arial Narrow"/>
                                <w:b/>
                              </w:rPr>
                              <w:t>lexicográficas</w:t>
                            </w:r>
                            <w:r w:rsidRPr="003C74C7">
                              <w:rPr>
                                <w:rFonts w:ascii="Arial Narrow" w:hAnsi="Arial Narrow"/>
                              </w:rPr>
                              <w:t xml:space="preserve">: </w:t>
                            </w:r>
                          </w:p>
                          <w:p w:rsidR="00A608F2" w:rsidRDefault="00A608F2" w:rsidP="008444BC">
                            <w:pPr>
                              <w:jc w:val="both"/>
                              <w:rPr>
                                <w:rFonts w:ascii="Arial Narrow" w:hAnsi="Arial Narrow"/>
                              </w:rPr>
                            </w:pPr>
                            <w:r>
                              <w:rPr>
                                <w:rFonts w:ascii="Arial Narrow" w:hAnsi="Arial Narrow"/>
                              </w:rPr>
                              <w:t>Recogen de manera adecuada el significado usual de una expresión dentro de una lengua. Debido a ello, pueden ser correctas o incorrectas.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4" type="#_x0000_t202" style="position:absolute;left:0;text-align:left;margin-left:-6pt;margin-top:1.2pt;width:133.9pt;height:7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" fillcolor="#ddd" stroked="f">
                <v:textbox>
                  <w:txbxContent>
                    <w:p w:rsidR="00A608F2" w:rsidRDefault="00A608F2" w:rsidP="008444BC">
                      <w:pPr>
                        <w:jc w:val="both"/>
                        <w:rPr>
                          <w:rFonts w:ascii="Arial Narrow" w:hAnsi="Arial Narrow"/>
                        </w:rPr>
                      </w:pPr>
                      <w:r w:rsidRPr="003C74C7">
                        <w:rPr>
                          <w:rFonts w:ascii="Arial Narrow" w:hAnsi="Arial Narrow"/>
                          <w:b/>
                        </w:rPr>
                        <w:t xml:space="preserve">Definiciones </w:t>
                      </w:r>
                      <w:r>
                        <w:rPr>
                          <w:rFonts w:ascii="Arial Narrow" w:hAnsi="Arial Narrow"/>
                          <w:b/>
                        </w:rPr>
                        <w:t>lexicográficas</w:t>
                      </w:r>
                      <w:r w:rsidRPr="003C74C7">
                        <w:rPr>
                          <w:rFonts w:ascii="Arial Narrow" w:hAnsi="Arial Narrow"/>
                        </w:rPr>
                        <w:t xml:space="preserve">: </w:t>
                      </w:r>
                    </w:p>
                    <w:p w:rsidR="00A608F2" w:rsidRDefault="00A608F2" w:rsidP="008444BC">
                      <w:pPr>
                        <w:jc w:val="both"/>
                        <w:rPr>
                          <w:rFonts w:ascii="Arial Narrow" w:hAnsi="Arial Narrow"/>
                        </w:rPr>
                      </w:pPr>
                      <w:r>
                        <w:rPr>
                          <w:rFonts w:ascii="Arial Narrow" w:hAnsi="Arial Narrow"/>
                        </w:rPr>
                        <w:t>Recogen de manera adecuada el significado usual de una expresión dentro de una lengua. Debido a ello, pueden ser correctas o incorrectas.</w:t>
                      </w:r>
                    </w:p>
                  </w:txbxContent>
                </v:textbox>
              </v:shape>
            </w:pict>
          </mc:Fallback>
        </mc:AlternateContent>
      </w:r>
      <w:r w:rsidR="008444BC" w:rsidRPr="0070267E">
        <w:rPr>
          <w:rFonts w:ascii="Century Gothic" w:hAnsi="Century Gothic"/>
          <w:sz w:val="22"/>
          <w:szCs w:val="22"/>
        </w:rPr>
        <w:t>Por ejemplo,</w:t>
      </w:r>
    </w:p>
    <w:p w:rsidR="008444BC" w:rsidRPr="0070267E" w:rsidRDefault="008444BC" w:rsidP="008444BC">
      <w:pPr>
        <w:ind w:left="2832" w:right="70"/>
        <w:jc w:val="both"/>
        <w:rPr>
          <w:rFonts w:ascii="Century Gothic" w:hAnsi="Century Gothic"/>
          <w:sz w:val="22"/>
          <w:szCs w:val="22"/>
        </w:rPr>
      </w:pPr>
    </w:p>
    <w:p w:rsidR="008444BC" w:rsidRPr="0070267E" w:rsidRDefault="008444BC" w:rsidP="008444BC">
      <w:pPr>
        <w:ind w:left="2832" w:right="70"/>
        <w:jc w:val="both"/>
        <w:rPr>
          <w:rFonts w:ascii="Century Gothic" w:hAnsi="Century Gothic"/>
          <w:sz w:val="22"/>
          <w:szCs w:val="22"/>
        </w:rPr>
      </w:pPr>
      <w:r w:rsidRPr="0070267E">
        <w:rPr>
          <w:rFonts w:ascii="Century Gothic" w:hAnsi="Century Gothic"/>
          <w:i/>
          <w:sz w:val="22"/>
          <w:szCs w:val="22"/>
        </w:rPr>
        <w:t>Montaña</w:t>
      </w:r>
      <w:r w:rsidRPr="0070267E">
        <w:rPr>
          <w:rFonts w:ascii="Century Gothic" w:hAnsi="Century Gothic"/>
          <w:sz w:val="22"/>
          <w:szCs w:val="22"/>
        </w:rPr>
        <w:t>: gran masa de tierra o roca que se eleva a considerable altura por encima de la región circundante.</w:t>
      </w:r>
    </w:p>
    <w:p w:rsidR="008444BC" w:rsidRPr="00C747F1" w:rsidRDefault="008444BC" w:rsidP="008444BC">
      <w:pPr>
        <w:ind w:left="2832" w:right="70"/>
        <w:jc w:val="both"/>
        <w:rPr>
          <w:rFonts w:ascii="Century Gothic" w:hAnsi="Century Gothic"/>
          <w:sz w:val="22"/>
          <w:szCs w:val="22"/>
        </w:rPr>
      </w:pPr>
    </w:p>
    <w:p w:rsidR="008444BC" w:rsidRPr="00C747F1" w:rsidRDefault="008444BC" w:rsidP="008444BC">
      <w:pPr>
        <w:ind w:left="2832" w:right="70"/>
        <w:jc w:val="both"/>
        <w:rPr>
          <w:rFonts w:ascii="Century Gothic" w:hAnsi="Century Gothic"/>
          <w:sz w:val="22"/>
          <w:szCs w:val="22"/>
        </w:rPr>
      </w:pPr>
      <w:r w:rsidRPr="00C747F1">
        <w:rPr>
          <w:rFonts w:ascii="Century Gothic" w:hAnsi="Century Gothic"/>
          <w:sz w:val="22"/>
          <w:szCs w:val="22"/>
        </w:rPr>
        <w:t xml:space="preserve">Una definición lexicográfica no proporciona al </w:t>
      </w:r>
      <w:proofErr w:type="spellStart"/>
      <w:r w:rsidRPr="00C747F1">
        <w:rPr>
          <w:rFonts w:ascii="Century Gothic" w:hAnsi="Century Gothic"/>
          <w:sz w:val="22"/>
          <w:szCs w:val="22"/>
        </w:rPr>
        <w:t>definiendum</w:t>
      </w:r>
      <w:proofErr w:type="spellEnd"/>
      <w:r w:rsidRPr="00C747F1">
        <w:rPr>
          <w:rFonts w:ascii="Century Gothic" w:hAnsi="Century Gothic"/>
          <w:sz w:val="22"/>
          <w:szCs w:val="22"/>
        </w:rPr>
        <w:t xml:space="preserve"> un significado del cual carecía sino que reporta un significado que ya tenía. Aquí radica una diferencia importante entre las definiciones </w:t>
      </w:r>
      <w:proofErr w:type="spellStart"/>
      <w:r w:rsidRPr="00C747F1">
        <w:rPr>
          <w:rFonts w:ascii="Century Gothic" w:hAnsi="Century Gothic"/>
          <w:sz w:val="22"/>
          <w:szCs w:val="22"/>
        </w:rPr>
        <w:t>estipulativas</w:t>
      </w:r>
      <w:proofErr w:type="spellEnd"/>
      <w:r w:rsidRPr="00C747F1">
        <w:rPr>
          <w:rFonts w:ascii="Century Gothic" w:hAnsi="Century Gothic"/>
          <w:sz w:val="22"/>
          <w:szCs w:val="22"/>
        </w:rPr>
        <w:t xml:space="preserve"> y las lexicográficas. Como el </w:t>
      </w:r>
      <w:proofErr w:type="spellStart"/>
      <w:r w:rsidRPr="00C747F1">
        <w:rPr>
          <w:rFonts w:ascii="Century Gothic" w:hAnsi="Century Gothic"/>
          <w:sz w:val="22"/>
          <w:szCs w:val="22"/>
        </w:rPr>
        <w:t>definiendum</w:t>
      </w:r>
      <w:proofErr w:type="spellEnd"/>
      <w:r w:rsidRPr="00C747F1">
        <w:rPr>
          <w:rFonts w:ascii="Century Gothic" w:hAnsi="Century Gothic"/>
          <w:sz w:val="22"/>
          <w:szCs w:val="22"/>
        </w:rPr>
        <w:t xml:space="preserve"> de una definición </w:t>
      </w:r>
      <w:proofErr w:type="spellStart"/>
      <w:r w:rsidRPr="00C747F1">
        <w:rPr>
          <w:rFonts w:ascii="Century Gothic" w:hAnsi="Century Gothic"/>
          <w:sz w:val="22"/>
          <w:szCs w:val="22"/>
        </w:rPr>
        <w:t>estipulativa</w:t>
      </w:r>
      <w:proofErr w:type="spellEnd"/>
      <w:r w:rsidRPr="00C747F1">
        <w:rPr>
          <w:rFonts w:ascii="Century Gothic" w:hAnsi="Century Gothic"/>
          <w:sz w:val="22"/>
          <w:szCs w:val="22"/>
        </w:rPr>
        <w:t xml:space="preserve"> no tiene otro significado diferente o previo al de la definición que lo introduce, esa definición no puede ser falsa  ni verdadera. Pero, puesto que el </w:t>
      </w:r>
      <w:proofErr w:type="spellStart"/>
      <w:r w:rsidRPr="00C747F1">
        <w:rPr>
          <w:rFonts w:ascii="Century Gothic" w:hAnsi="Century Gothic"/>
          <w:sz w:val="22"/>
          <w:szCs w:val="22"/>
        </w:rPr>
        <w:t>definiendum</w:t>
      </w:r>
      <w:proofErr w:type="spellEnd"/>
      <w:r w:rsidRPr="00C747F1">
        <w:rPr>
          <w:rFonts w:ascii="Century Gothic" w:hAnsi="Century Gothic"/>
          <w:sz w:val="22"/>
          <w:szCs w:val="22"/>
        </w:rPr>
        <w:t xml:space="preserve"> de una definición lexicográfica tiene de hecho un significado anterior e independiente, su definición es o bien verdadera, o falsa, dependiendo de si ese significado se ha reportado correcta o incorrectamente. </w:t>
      </w:r>
    </w:p>
    <w:p w:rsidR="008444BC" w:rsidRPr="00B92BCF" w:rsidRDefault="008444BC" w:rsidP="008444BC">
      <w:pPr>
        <w:ind w:left="2832" w:right="70"/>
        <w:jc w:val="both"/>
        <w:rPr>
          <w:rFonts w:ascii="Century Gothic" w:hAnsi="Century Gothic"/>
          <w:i/>
          <w:sz w:val="22"/>
          <w:szCs w:val="22"/>
        </w:rPr>
      </w:pPr>
    </w:p>
    <w:p w:rsidR="008444BC" w:rsidRPr="00B92BCF" w:rsidRDefault="008444BC" w:rsidP="008444BC">
      <w:pPr>
        <w:ind w:left="2832" w:right="70"/>
        <w:jc w:val="both"/>
        <w:rPr>
          <w:rFonts w:ascii="Century Gothic" w:hAnsi="Century Gothic"/>
          <w:i/>
          <w:sz w:val="22"/>
          <w:szCs w:val="22"/>
        </w:rPr>
      </w:pPr>
    </w:p>
    <w:p w:rsidR="008444BC" w:rsidRPr="00080323" w:rsidRDefault="008444BC" w:rsidP="00540C28">
      <w:pPr>
        <w:numPr>
          <w:ilvl w:val="0"/>
          <w:numId w:val="28"/>
        </w:numPr>
        <w:ind w:right="70"/>
        <w:jc w:val="both"/>
        <w:rPr>
          <w:rFonts w:ascii="Century Gothic" w:hAnsi="Century Gothic"/>
          <w:b/>
          <w:sz w:val="22"/>
          <w:szCs w:val="22"/>
        </w:rPr>
      </w:pPr>
      <w:r w:rsidRPr="00080323">
        <w:rPr>
          <w:rFonts w:ascii="Century Gothic" w:hAnsi="Century Gothic"/>
          <w:b/>
          <w:sz w:val="22"/>
          <w:szCs w:val="22"/>
        </w:rPr>
        <w:t>Definiciones aclaratorias</w:t>
      </w:r>
    </w:p>
    <w:p w:rsidR="008444BC" w:rsidRPr="00B92BCF" w:rsidRDefault="008444BC" w:rsidP="008444BC">
      <w:pPr>
        <w:ind w:left="2832" w:right="70"/>
        <w:jc w:val="both"/>
        <w:rPr>
          <w:rFonts w:ascii="Century Gothic" w:hAnsi="Century Gothic"/>
          <w:sz w:val="22"/>
          <w:szCs w:val="22"/>
        </w:rPr>
      </w:pPr>
    </w:p>
    <w:p w:rsidR="008444BC" w:rsidRPr="00B92BCF" w:rsidRDefault="009B517D" w:rsidP="008444BC">
      <w:pPr>
        <w:ind w:left="2832" w:right="70"/>
        <w:jc w:val="both"/>
        <w:rPr>
          <w:rFonts w:ascii="Century Gothic" w:hAnsi="Century Gothic"/>
          <w:sz w:val="22"/>
          <w:szCs w:val="22"/>
        </w:rPr>
      </w:pPr>
      <w:r>
        <w:rPr>
          <w:rFonts w:ascii="Century Gothic" w:hAnsi="Century Gothic"/>
          <w:i/>
          <w:noProof/>
          <w:sz w:val="22"/>
          <w:szCs w:val="22"/>
          <w:lang w:val="es-PE"/>
        </w:rPr>
        <mc:AlternateContent>
          <mc:Choice Requires="wps">
            <w:drawing>
              <wp:anchor distT="0" distB="0" distL="114300" distR="114300" simplePos="0" relativeHeight="251649536" behindDoc="0" locked="0" layoutInCell="1" allowOverlap="1" wp14:anchorId="57B49062" wp14:editId="4513ED85">
                <wp:simplePos x="0" y="0"/>
                <wp:positionH relativeFrom="column">
                  <wp:posOffset>-68580</wp:posOffset>
                </wp:positionH>
                <wp:positionV relativeFrom="paragraph">
                  <wp:posOffset>49530</wp:posOffset>
                </wp:positionV>
                <wp:extent cx="1700530" cy="1163320"/>
                <wp:effectExtent l="0" t="1905"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16332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both"/>
                              <w:rPr>
                                <w:rFonts w:ascii="Arial Narrow" w:hAnsi="Arial Narrow"/>
                              </w:rPr>
                            </w:pPr>
                            <w:r w:rsidRPr="003C74C7">
                              <w:rPr>
                                <w:rFonts w:ascii="Arial Narrow" w:hAnsi="Arial Narrow"/>
                                <w:b/>
                              </w:rPr>
                              <w:t xml:space="preserve">Definiciones </w:t>
                            </w:r>
                            <w:r>
                              <w:rPr>
                                <w:rFonts w:ascii="Arial Narrow" w:hAnsi="Arial Narrow"/>
                                <w:b/>
                              </w:rPr>
                              <w:t>aclaratorias</w:t>
                            </w:r>
                            <w:r w:rsidRPr="003C74C7">
                              <w:rPr>
                                <w:rFonts w:ascii="Arial Narrow" w:hAnsi="Arial Narrow"/>
                              </w:rPr>
                              <w:t xml:space="preserve">: </w:t>
                            </w:r>
                          </w:p>
                          <w:p w:rsidR="00A608F2" w:rsidRDefault="00A608F2" w:rsidP="008444BC">
                            <w:pPr>
                              <w:jc w:val="both"/>
                              <w:rPr>
                                <w:rFonts w:ascii="Arial Narrow" w:hAnsi="Arial Narrow"/>
                              </w:rPr>
                            </w:pPr>
                            <w:r>
                              <w:rPr>
                                <w:rFonts w:ascii="Arial Narrow" w:hAnsi="Arial Narrow"/>
                              </w:rPr>
                              <w:t xml:space="preserve">Se plantean para resolver la ambigüedad o la dificultad de algunas definiciones. No son </w:t>
                            </w:r>
                            <w:proofErr w:type="spellStart"/>
                            <w:r>
                              <w:rPr>
                                <w:rFonts w:ascii="Arial Narrow" w:hAnsi="Arial Narrow"/>
                              </w:rPr>
                              <w:t>estipulativas</w:t>
                            </w:r>
                            <w:proofErr w:type="spellEnd"/>
                            <w:r>
                              <w:rPr>
                                <w:rFonts w:ascii="Arial Narrow" w:hAnsi="Arial Narrow"/>
                              </w:rPr>
                              <w:t xml:space="preserve"> pues no establecen nuevos significados; tampoco son simplemente lexicográficas.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5" type="#_x0000_t202" style="position:absolute;left:0;text-align:left;margin-left:-5.4pt;margin-top:3.9pt;width:133.9pt;height:9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" fillcolor="#ddd" stroked="f">
                <v:textbox>
                  <w:txbxContent>
                    <w:p w:rsidR="00A608F2" w:rsidRDefault="00A608F2" w:rsidP="008444BC">
                      <w:pPr>
                        <w:jc w:val="both"/>
                        <w:rPr>
                          <w:rFonts w:ascii="Arial Narrow" w:hAnsi="Arial Narrow"/>
                        </w:rPr>
                      </w:pPr>
                      <w:r w:rsidRPr="003C74C7">
                        <w:rPr>
                          <w:rFonts w:ascii="Arial Narrow" w:hAnsi="Arial Narrow"/>
                          <w:b/>
                        </w:rPr>
                        <w:t xml:space="preserve">Definiciones </w:t>
                      </w:r>
                      <w:r>
                        <w:rPr>
                          <w:rFonts w:ascii="Arial Narrow" w:hAnsi="Arial Narrow"/>
                          <w:b/>
                        </w:rPr>
                        <w:t>aclaratorias</w:t>
                      </w:r>
                      <w:r w:rsidRPr="003C74C7">
                        <w:rPr>
                          <w:rFonts w:ascii="Arial Narrow" w:hAnsi="Arial Narrow"/>
                        </w:rPr>
                        <w:t xml:space="preserve">: </w:t>
                      </w:r>
                    </w:p>
                    <w:p w:rsidR="00A608F2" w:rsidRDefault="00A608F2" w:rsidP="008444BC">
                      <w:pPr>
                        <w:jc w:val="both"/>
                        <w:rPr>
                          <w:rFonts w:ascii="Arial Narrow" w:hAnsi="Arial Narrow"/>
                        </w:rPr>
                      </w:pPr>
                      <w:r>
                        <w:rPr>
                          <w:rFonts w:ascii="Arial Narrow" w:hAnsi="Arial Narrow"/>
                        </w:rPr>
                        <w:t xml:space="preserve">Se plantean para resolver la ambigüedad o la dificultad de algunas definiciones. No son </w:t>
                      </w:r>
                      <w:proofErr w:type="spellStart"/>
                      <w:r>
                        <w:rPr>
                          <w:rFonts w:ascii="Arial Narrow" w:hAnsi="Arial Narrow"/>
                        </w:rPr>
                        <w:t>estipulativas</w:t>
                      </w:r>
                      <w:proofErr w:type="spellEnd"/>
                      <w:r>
                        <w:rPr>
                          <w:rFonts w:ascii="Arial Narrow" w:hAnsi="Arial Narrow"/>
                        </w:rPr>
                        <w:t xml:space="preserve"> pues no establecen nuevos significados; tampoco son simplemente lexicográficas.</w:t>
                      </w:r>
                    </w:p>
                  </w:txbxContent>
                </v:textbox>
              </v:shape>
            </w:pict>
          </mc:Fallback>
        </mc:AlternateContent>
      </w:r>
      <w:r w:rsidR="008444BC" w:rsidRPr="00B92BCF">
        <w:rPr>
          <w:rFonts w:ascii="Century Gothic" w:hAnsi="Century Gothic"/>
          <w:sz w:val="22"/>
          <w:szCs w:val="22"/>
        </w:rPr>
        <w:t>Una expresión vaga, es decir, cuyo significado es difícil asir, da lugar a los casos límite de definición. Para resolver el problema de los casos límite hay que ir más allá del uso ordinario, esto es, más allá de una definición lexicográfica. Para ello, sirven las definiciones aclaratorias.</w:t>
      </w:r>
    </w:p>
    <w:p w:rsidR="008444BC" w:rsidRPr="00B92BCF" w:rsidRDefault="008444BC" w:rsidP="008444BC">
      <w:pPr>
        <w:ind w:left="2832" w:right="70"/>
        <w:jc w:val="both"/>
        <w:rPr>
          <w:rFonts w:ascii="Century Gothic" w:hAnsi="Century Gothic"/>
          <w:sz w:val="22"/>
          <w:szCs w:val="22"/>
        </w:rPr>
      </w:pPr>
    </w:p>
    <w:p w:rsidR="008444BC" w:rsidRPr="00B92BCF" w:rsidRDefault="008444BC" w:rsidP="008444BC">
      <w:pPr>
        <w:ind w:left="2832" w:right="70"/>
        <w:jc w:val="both"/>
        <w:rPr>
          <w:rFonts w:ascii="Century Gothic" w:hAnsi="Century Gothic"/>
          <w:sz w:val="22"/>
          <w:szCs w:val="22"/>
        </w:rPr>
      </w:pPr>
      <w:r w:rsidRPr="00B92BCF">
        <w:rPr>
          <w:rFonts w:ascii="Century Gothic" w:hAnsi="Century Gothic"/>
          <w:sz w:val="22"/>
          <w:szCs w:val="22"/>
        </w:rPr>
        <w:t xml:space="preserve">Por otro lado, una definición aclaratoria tampoco puede ser </w:t>
      </w:r>
      <w:proofErr w:type="spellStart"/>
      <w:r w:rsidRPr="00B92BCF">
        <w:rPr>
          <w:rFonts w:ascii="Century Gothic" w:hAnsi="Century Gothic"/>
          <w:sz w:val="22"/>
          <w:szCs w:val="22"/>
        </w:rPr>
        <w:t>estipulativa</w:t>
      </w:r>
      <w:proofErr w:type="spellEnd"/>
      <w:r w:rsidRPr="00B92BCF">
        <w:rPr>
          <w:rFonts w:ascii="Century Gothic" w:hAnsi="Century Gothic"/>
          <w:sz w:val="22"/>
          <w:szCs w:val="22"/>
        </w:rPr>
        <w:t xml:space="preserve">, esto quiere decir que tiene que ser conveniente o atinada en el sentido de que no se trata de asignar un significado nuevo a un término, sino que </w:t>
      </w:r>
      <w:r w:rsidRPr="00B92BCF">
        <w:rPr>
          <w:rFonts w:ascii="Century Gothic" w:hAnsi="Century Gothic"/>
          <w:sz w:val="22"/>
          <w:szCs w:val="22"/>
        </w:rPr>
        <w:lastRenderedPageBreak/>
        <w:t>debe recoger el uso establecido eliminando la vaguedad.</w:t>
      </w:r>
    </w:p>
    <w:p w:rsidR="008444BC" w:rsidRPr="00B92BCF" w:rsidRDefault="008444BC" w:rsidP="008444BC">
      <w:pPr>
        <w:ind w:left="2832" w:right="70"/>
        <w:jc w:val="both"/>
        <w:rPr>
          <w:rFonts w:ascii="Century Gothic" w:hAnsi="Century Gothic"/>
          <w:sz w:val="22"/>
          <w:szCs w:val="22"/>
        </w:rPr>
      </w:pPr>
    </w:p>
    <w:p w:rsidR="008444BC" w:rsidRPr="00B92BCF" w:rsidRDefault="008444BC" w:rsidP="008444BC">
      <w:pPr>
        <w:ind w:left="2832" w:right="70"/>
        <w:jc w:val="both"/>
        <w:rPr>
          <w:rFonts w:ascii="Century Gothic" w:hAnsi="Century Gothic"/>
          <w:sz w:val="22"/>
          <w:szCs w:val="22"/>
        </w:rPr>
      </w:pPr>
      <w:r w:rsidRPr="00B92BCF">
        <w:rPr>
          <w:rFonts w:ascii="Century Gothic" w:hAnsi="Century Gothic"/>
          <w:sz w:val="22"/>
          <w:szCs w:val="22"/>
        </w:rPr>
        <w:t>El siguiente ejemplo es una definición aclaratoria del término “muerte”, la cual precisa en qué casos se aplica el término:</w:t>
      </w:r>
    </w:p>
    <w:p w:rsidR="008444BC" w:rsidRDefault="008444BC" w:rsidP="008444BC">
      <w:pPr>
        <w:ind w:left="2832" w:right="70"/>
        <w:jc w:val="both"/>
        <w:rPr>
          <w:b/>
          <w:sz w:val="22"/>
        </w:rPr>
      </w:pPr>
      <w:r w:rsidRPr="00B92BCF">
        <w:rPr>
          <w:rFonts w:ascii="Century Gothic" w:hAnsi="Century Gothic"/>
          <w:sz w:val="22"/>
          <w:szCs w:val="22"/>
        </w:rPr>
        <w:t>Un individuo al que le ha sucedido cualquiera de las siguientes cosas: (1) el paro irreversible de las funciones circulatorias y respiratorias, o (2) el paro irreversible de todas las funciones del cerebro, incluyendo el flujo cerebral, está muer</w:t>
      </w:r>
      <w:r w:rsidRPr="0003182C">
        <w:rPr>
          <w:sz w:val="22"/>
        </w:rPr>
        <w:t>to</w:t>
      </w:r>
      <w:r>
        <w:rPr>
          <w:b/>
          <w:sz w:val="22"/>
        </w:rPr>
        <w:t>.</w:t>
      </w:r>
      <w:r>
        <w:rPr>
          <w:rStyle w:val="Refdenotaalpie"/>
          <w:b/>
          <w:sz w:val="22"/>
        </w:rPr>
        <w:footnoteReference w:id="5"/>
      </w:r>
    </w:p>
    <w:p w:rsidR="008444BC" w:rsidRPr="0003182C" w:rsidRDefault="008444BC" w:rsidP="008444BC">
      <w:pPr>
        <w:ind w:left="2832" w:right="70"/>
        <w:jc w:val="both"/>
        <w:rPr>
          <w:rFonts w:ascii="Century Gothic" w:hAnsi="Century Gothic"/>
          <w:sz w:val="22"/>
          <w:szCs w:val="22"/>
        </w:rPr>
      </w:pPr>
      <w:r w:rsidRPr="0003182C">
        <w:rPr>
          <w:rFonts w:ascii="Century Gothic" w:hAnsi="Century Gothic"/>
          <w:sz w:val="22"/>
          <w:szCs w:val="22"/>
        </w:rPr>
        <w:t xml:space="preserve">  </w:t>
      </w:r>
    </w:p>
    <w:p w:rsidR="008444BC" w:rsidRDefault="008444BC" w:rsidP="008444BC">
      <w:pPr>
        <w:ind w:left="2832" w:right="70"/>
        <w:jc w:val="both"/>
        <w:rPr>
          <w:rFonts w:ascii="Century Gothic" w:hAnsi="Century Gothic"/>
          <w:sz w:val="22"/>
          <w:szCs w:val="22"/>
        </w:rPr>
      </w:pPr>
      <w:r w:rsidRPr="0003182C">
        <w:rPr>
          <w:rFonts w:ascii="Century Gothic" w:hAnsi="Century Gothic"/>
          <w:sz w:val="22"/>
          <w:szCs w:val="22"/>
        </w:rPr>
        <w:t xml:space="preserve">Así, la definición </w:t>
      </w:r>
      <w:r>
        <w:rPr>
          <w:rFonts w:ascii="Century Gothic" w:hAnsi="Century Gothic"/>
          <w:sz w:val="22"/>
          <w:szCs w:val="22"/>
        </w:rPr>
        <w:t>aclaratoria</w:t>
      </w:r>
      <w:r w:rsidRPr="0003182C">
        <w:rPr>
          <w:rFonts w:ascii="Century Gothic" w:hAnsi="Century Gothic"/>
          <w:sz w:val="22"/>
          <w:szCs w:val="22"/>
        </w:rPr>
        <w:t xml:space="preserve"> difiere de las definiciones lexicográficas y </w:t>
      </w:r>
      <w:proofErr w:type="spellStart"/>
      <w:r w:rsidRPr="0003182C">
        <w:rPr>
          <w:rFonts w:ascii="Century Gothic" w:hAnsi="Century Gothic"/>
          <w:sz w:val="22"/>
          <w:szCs w:val="22"/>
        </w:rPr>
        <w:t>estipulativa</w:t>
      </w:r>
      <w:proofErr w:type="spellEnd"/>
      <w:r w:rsidRPr="0003182C">
        <w:rPr>
          <w:rFonts w:ascii="Century Gothic" w:hAnsi="Century Gothic"/>
          <w:sz w:val="22"/>
          <w:szCs w:val="22"/>
        </w:rPr>
        <w:t xml:space="preserve">. Difiere de la </w:t>
      </w:r>
      <w:proofErr w:type="spellStart"/>
      <w:r w:rsidRPr="0003182C">
        <w:rPr>
          <w:rFonts w:ascii="Century Gothic" w:hAnsi="Century Gothic"/>
          <w:sz w:val="22"/>
          <w:szCs w:val="22"/>
        </w:rPr>
        <w:t>estipulativa</w:t>
      </w:r>
      <w:proofErr w:type="spellEnd"/>
      <w:r w:rsidRPr="0003182C">
        <w:rPr>
          <w:rFonts w:ascii="Century Gothic" w:hAnsi="Century Gothic"/>
          <w:sz w:val="22"/>
          <w:szCs w:val="22"/>
        </w:rPr>
        <w:t xml:space="preserve"> porque su </w:t>
      </w:r>
      <w:proofErr w:type="spellStart"/>
      <w:r w:rsidRPr="0003182C">
        <w:rPr>
          <w:rFonts w:ascii="Century Gothic" w:hAnsi="Century Gothic"/>
          <w:sz w:val="22"/>
          <w:szCs w:val="22"/>
        </w:rPr>
        <w:t>definiendum</w:t>
      </w:r>
      <w:proofErr w:type="spellEnd"/>
      <w:r w:rsidRPr="0003182C">
        <w:rPr>
          <w:rFonts w:ascii="Century Gothic" w:hAnsi="Century Gothic"/>
          <w:sz w:val="22"/>
          <w:szCs w:val="22"/>
        </w:rPr>
        <w:t xml:space="preserve"> no es un nuevo término sino uno que ya está en uso, aunque su significado es vago. Por tanto, quienes elaboran una definición aclaratoria no están en libertad de asignar cualquier significado que ellos elijan al </w:t>
      </w:r>
      <w:proofErr w:type="spellStart"/>
      <w:r w:rsidRPr="0003182C">
        <w:rPr>
          <w:rFonts w:ascii="Century Gothic" w:hAnsi="Century Gothic"/>
          <w:sz w:val="22"/>
          <w:szCs w:val="22"/>
        </w:rPr>
        <w:t>definiendum</w:t>
      </w:r>
      <w:proofErr w:type="spellEnd"/>
      <w:r w:rsidRPr="0003182C">
        <w:rPr>
          <w:rFonts w:ascii="Century Gothic" w:hAnsi="Century Gothic"/>
          <w:sz w:val="22"/>
          <w:szCs w:val="22"/>
        </w:rPr>
        <w:t xml:space="preserve">. Deben ser fieles al uso establecido en la medida de lo posible. Pero, al mismo tiempo, deben ir más allá del uso establecido con el fin de llenar los huecos o resolver conflictos, y así reducir la vaguedad del </w:t>
      </w:r>
      <w:proofErr w:type="spellStart"/>
      <w:r w:rsidRPr="0003182C">
        <w:rPr>
          <w:rFonts w:ascii="Century Gothic" w:hAnsi="Century Gothic"/>
          <w:sz w:val="22"/>
          <w:szCs w:val="22"/>
        </w:rPr>
        <w:t>definiendum</w:t>
      </w:r>
      <w:proofErr w:type="spellEnd"/>
      <w:r w:rsidRPr="0003182C">
        <w:rPr>
          <w:rFonts w:ascii="Century Gothic" w:hAnsi="Century Gothic"/>
          <w:sz w:val="22"/>
          <w:szCs w:val="22"/>
        </w:rPr>
        <w:t>, precisando su significado.</w:t>
      </w:r>
    </w:p>
    <w:p w:rsidR="008444BC" w:rsidRDefault="008444BC" w:rsidP="008444BC">
      <w:pPr>
        <w:ind w:left="2832" w:right="70"/>
        <w:jc w:val="both"/>
        <w:rPr>
          <w:rFonts w:ascii="Century Gothic" w:hAnsi="Century Gothic"/>
          <w:sz w:val="22"/>
          <w:szCs w:val="22"/>
        </w:rPr>
      </w:pPr>
    </w:p>
    <w:p w:rsidR="008444BC" w:rsidRPr="0003182C" w:rsidRDefault="008444BC" w:rsidP="008444BC">
      <w:pPr>
        <w:ind w:left="2832" w:right="70"/>
        <w:jc w:val="both"/>
        <w:rPr>
          <w:rFonts w:ascii="Century Gothic" w:hAnsi="Century Gothic"/>
          <w:sz w:val="22"/>
          <w:szCs w:val="22"/>
        </w:rPr>
      </w:pPr>
    </w:p>
    <w:p w:rsidR="008444BC" w:rsidRPr="00080323" w:rsidRDefault="008444BC" w:rsidP="00540C28">
      <w:pPr>
        <w:numPr>
          <w:ilvl w:val="0"/>
          <w:numId w:val="28"/>
        </w:numPr>
        <w:ind w:right="70"/>
        <w:jc w:val="both"/>
        <w:rPr>
          <w:rFonts w:ascii="Century Gothic" w:hAnsi="Century Gothic"/>
          <w:b/>
          <w:sz w:val="22"/>
          <w:szCs w:val="22"/>
        </w:rPr>
      </w:pPr>
      <w:r w:rsidRPr="00080323">
        <w:rPr>
          <w:rFonts w:ascii="Century Gothic" w:hAnsi="Century Gothic"/>
          <w:b/>
          <w:sz w:val="22"/>
          <w:szCs w:val="22"/>
        </w:rPr>
        <w:t>Definiciones teóricas</w:t>
      </w:r>
    </w:p>
    <w:p w:rsidR="008444BC" w:rsidRPr="008D6479" w:rsidRDefault="008444BC" w:rsidP="008444BC">
      <w:pPr>
        <w:ind w:left="2832" w:right="70"/>
        <w:jc w:val="both"/>
        <w:rPr>
          <w:rFonts w:ascii="Century Gothic" w:hAnsi="Century Gothic"/>
          <w:sz w:val="22"/>
          <w:szCs w:val="22"/>
        </w:rPr>
      </w:pPr>
    </w:p>
    <w:p w:rsidR="008444BC" w:rsidRPr="008D6479"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50560" behindDoc="0" locked="0" layoutInCell="1" allowOverlap="1" wp14:anchorId="288BF311" wp14:editId="1BF88E4C">
                <wp:simplePos x="0" y="0"/>
                <wp:positionH relativeFrom="column">
                  <wp:posOffset>-99060</wp:posOffset>
                </wp:positionH>
                <wp:positionV relativeFrom="paragraph">
                  <wp:posOffset>59690</wp:posOffset>
                </wp:positionV>
                <wp:extent cx="1700530" cy="1016635"/>
                <wp:effectExtent l="0" t="2540" r="0" b="0"/>
                <wp:wrapNone/>
                <wp:docPr id="1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01663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both"/>
                              <w:rPr>
                                <w:rFonts w:ascii="Arial Narrow" w:hAnsi="Arial Narrow"/>
                              </w:rPr>
                            </w:pPr>
                            <w:r w:rsidRPr="003C74C7">
                              <w:rPr>
                                <w:rFonts w:ascii="Arial Narrow" w:hAnsi="Arial Narrow"/>
                                <w:b/>
                              </w:rPr>
                              <w:t xml:space="preserve">Definiciones </w:t>
                            </w:r>
                            <w:r>
                              <w:rPr>
                                <w:rFonts w:ascii="Arial Narrow" w:hAnsi="Arial Narrow"/>
                                <w:b/>
                              </w:rPr>
                              <w:t>teóricas</w:t>
                            </w:r>
                            <w:r w:rsidRPr="003C74C7">
                              <w:rPr>
                                <w:rFonts w:ascii="Arial Narrow" w:hAnsi="Arial Narrow"/>
                              </w:rPr>
                              <w:t xml:space="preserve">: </w:t>
                            </w:r>
                          </w:p>
                          <w:p w:rsidR="00A608F2" w:rsidRDefault="00A608F2" w:rsidP="008444BC">
                            <w:pPr>
                              <w:jc w:val="both"/>
                              <w:rPr>
                                <w:rFonts w:ascii="Arial Narrow" w:hAnsi="Arial Narrow"/>
                              </w:rPr>
                            </w:pPr>
                            <w:r>
                              <w:rPr>
                                <w:rFonts w:ascii="Arial Narrow" w:hAnsi="Arial Narrow"/>
                              </w:rPr>
                              <w:t>Se plantean para establecer el significado de un término dentro de una teoría específica. Así, solo tienen sentido dentro de una teoría determinada.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6" type="#_x0000_t202" style="position:absolute;left:0;text-align:left;margin-left:-7.8pt;margin-top:4.7pt;width:133.9pt;height:8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" fillcolor="#ddd" stroked="f">
                <v:textbox>
                  <w:txbxContent>
                    <w:p w:rsidR="00A608F2" w:rsidRDefault="00A608F2" w:rsidP="008444BC">
                      <w:pPr>
                        <w:jc w:val="both"/>
                        <w:rPr>
                          <w:rFonts w:ascii="Arial Narrow" w:hAnsi="Arial Narrow"/>
                        </w:rPr>
                      </w:pPr>
                      <w:r w:rsidRPr="003C74C7">
                        <w:rPr>
                          <w:rFonts w:ascii="Arial Narrow" w:hAnsi="Arial Narrow"/>
                          <w:b/>
                        </w:rPr>
                        <w:t xml:space="preserve">Definiciones </w:t>
                      </w:r>
                      <w:r>
                        <w:rPr>
                          <w:rFonts w:ascii="Arial Narrow" w:hAnsi="Arial Narrow"/>
                          <w:b/>
                        </w:rPr>
                        <w:t>teóricas</w:t>
                      </w:r>
                      <w:r w:rsidRPr="003C74C7">
                        <w:rPr>
                          <w:rFonts w:ascii="Arial Narrow" w:hAnsi="Arial Narrow"/>
                        </w:rPr>
                        <w:t xml:space="preserve">: </w:t>
                      </w:r>
                    </w:p>
                    <w:p w:rsidR="00A608F2" w:rsidRDefault="00A608F2" w:rsidP="008444BC">
                      <w:pPr>
                        <w:jc w:val="both"/>
                        <w:rPr>
                          <w:rFonts w:ascii="Arial Narrow" w:hAnsi="Arial Narrow"/>
                        </w:rPr>
                      </w:pPr>
                      <w:r>
                        <w:rPr>
                          <w:rFonts w:ascii="Arial Narrow" w:hAnsi="Arial Narrow"/>
                        </w:rPr>
                        <w:t>Se plantean para establecer el significado de un término dentro de una teoría específica. Así, solo tienen sentido dentro de una teoría determinada.</w:t>
                      </w:r>
                    </w:p>
                  </w:txbxContent>
                </v:textbox>
              </v:shape>
            </w:pict>
          </mc:Fallback>
        </mc:AlternateContent>
      </w:r>
      <w:r w:rsidR="008444BC" w:rsidRPr="008D6479">
        <w:rPr>
          <w:rFonts w:ascii="Century Gothic" w:hAnsi="Century Gothic"/>
          <w:sz w:val="22"/>
          <w:szCs w:val="22"/>
        </w:rPr>
        <w:t>Son aquellas en las cuales se intenta plantear una caracterización teóricamente adecuada de los objetos a los que se aplican. Esto implica aceptar una determinada teoría. Por ejemplo, en un tiempo el calor era definido como un fluido sutil e imponderable; ahora los físicos lo definen como la energía que posee un cuerpo en virtud del movimiento irregular de sus moléculas.</w:t>
      </w:r>
    </w:p>
    <w:p w:rsidR="008444BC" w:rsidRPr="008D6479" w:rsidRDefault="008444BC" w:rsidP="008444BC">
      <w:pPr>
        <w:ind w:left="2832" w:right="70"/>
        <w:jc w:val="both"/>
        <w:rPr>
          <w:rFonts w:ascii="Century Gothic" w:hAnsi="Century Gothic"/>
          <w:sz w:val="22"/>
          <w:szCs w:val="22"/>
        </w:rPr>
      </w:pPr>
    </w:p>
    <w:p w:rsidR="008444BC" w:rsidRPr="008D6479" w:rsidRDefault="008444BC" w:rsidP="008444BC">
      <w:pPr>
        <w:ind w:left="2832" w:right="70"/>
        <w:jc w:val="both"/>
        <w:rPr>
          <w:rFonts w:ascii="Century Gothic" w:hAnsi="Century Gothic"/>
          <w:sz w:val="22"/>
          <w:szCs w:val="22"/>
        </w:rPr>
      </w:pPr>
      <w:r w:rsidRPr="008D6479">
        <w:rPr>
          <w:rFonts w:ascii="Century Gothic" w:hAnsi="Century Gothic"/>
          <w:sz w:val="22"/>
          <w:szCs w:val="22"/>
        </w:rPr>
        <w:t xml:space="preserve">La principal fuente de definiciones teóricas la encontramos en los textos científicos y filosóficos. En ellos se plantean definiciones acordes con ciertas perspectivas teóricas. No busca presentar significados nuevos (definiciones </w:t>
      </w:r>
      <w:proofErr w:type="spellStart"/>
      <w:r w:rsidRPr="008D6479">
        <w:rPr>
          <w:rFonts w:ascii="Century Gothic" w:hAnsi="Century Gothic"/>
          <w:sz w:val="22"/>
          <w:szCs w:val="22"/>
        </w:rPr>
        <w:t>estipulativas</w:t>
      </w:r>
      <w:proofErr w:type="spellEnd"/>
      <w:r w:rsidRPr="008D6479">
        <w:rPr>
          <w:rFonts w:ascii="Century Gothic" w:hAnsi="Century Gothic"/>
          <w:sz w:val="22"/>
          <w:szCs w:val="22"/>
        </w:rPr>
        <w:t>) ni recoger el uso común (definiciones lexicográficas), sino plantear definiciones sujetas a ciertas perspectivas teóricas.</w:t>
      </w:r>
    </w:p>
    <w:p w:rsidR="008444BC" w:rsidRPr="008D6479" w:rsidRDefault="008444BC" w:rsidP="008444BC">
      <w:pPr>
        <w:ind w:left="2832" w:right="70"/>
        <w:jc w:val="both"/>
        <w:rPr>
          <w:rFonts w:ascii="Century Gothic" w:hAnsi="Century Gothic"/>
          <w:sz w:val="22"/>
          <w:szCs w:val="22"/>
        </w:rPr>
      </w:pPr>
    </w:p>
    <w:p w:rsidR="008444BC" w:rsidRPr="008D6479" w:rsidRDefault="008444BC" w:rsidP="008444BC">
      <w:pPr>
        <w:ind w:left="2832" w:right="70"/>
        <w:jc w:val="both"/>
        <w:rPr>
          <w:rFonts w:ascii="Century Gothic" w:hAnsi="Century Gothic"/>
          <w:sz w:val="22"/>
          <w:szCs w:val="22"/>
        </w:rPr>
      </w:pPr>
      <w:r>
        <w:rPr>
          <w:rFonts w:ascii="Century Gothic" w:hAnsi="Century Gothic"/>
          <w:sz w:val="22"/>
          <w:szCs w:val="22"/>
        </w:rPr>
        <w:br w:type="page"/>
      </w:r>
    </w:p>
    <w:p w:rsidR="008444BC" w:rsidRPr="00080323" w:rsidRDefault="008444BC" w:rsidP="00540C28">
      <w:pPr>
        <w:numPr>
          <w:ilvl w:val="0"/>
          <w:numId w:val="28"/>
        </w:numPr>
        <w:ind w:right="70"/>
        <w:jc w:val="both"/>
        <w:rPr>
          <w:rFonts w:ascii="Century Gothic" w:hAnsi="Century Gothic"/>
          <w:b/>
          <w:sz w:val="22"/>
          <w:szCs w:val="22"/>
        </w:rPr>
      </w:pPr>
      <w:r w:rsidRPr="00080323">
        <w:rPr>
          <w:rFonts w:ascii="Century Gothic" w:hAnsi="Century Gothic"/>
          <w:b/>
          <w:sz w:val="22"/>
          <w:szCs w:val="22"/>
        </w:rPr>
        <w:lastRenderedPageBreak/>
        <w:t>Definiciones persuasivas</w:t>
      </w:r>
    </w:p>
    <w:p w:rsidR="008444BC" w:rsidRPr="008D6479" w:rsidRDefault="008444BC" w:rsidP="008444BC">
      <w:pPr>
        <w:ind w:left="2832" w:right="70"/>
        <w:jc w:val="both"/>
        <w:rPr>
          <w:rFonts w:ascii="Century Gothic" w:hAnsi="Century Gothic"/>
          <w:sz w:val="22"/>
          <w:szCs w:val="22"/>
        </w:rPr>
      </w:pPr>
    </w:p>
    <w:p w:rsidR="008444BC" w:rsidRPr="008D6479"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51584" behindDoc="0" locked="0" layoutInCell="1" allowOverlap="1" wp14:anchorId="2977B926" wp14:editId="7106C1D7">
                <wp:simplePos x="0" y="0"/>
                <wp:positionH relativeFrom="column">
                  <wp:posOffset>-91440</wp:posOffset>
                </wp:positionH>
                <wp:positionV relativeFrom="paragraph">
                  <wp:posOffset>48895</wp:posOffset>
                </wp:positionV>
                <wp:extent cx="1700530" cy="1577975"/>
                <wp:effectExtent l="3810" t="1270" r="635" b="1905"/>
                <wp:wrapNone/>
                <wp:docPr id="1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57797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both"/>
                              <w:rPr>
                                <w:rFonts w:ascii="Arial Narrow" w:hAnsi="Arial Narrow"/>
                              </w:rPr>
                            </w:pPr>
                            <w:r w:rsidRPr="003C74C7">
                              <w:rPr>
                                <w:rFonts w:ascii="Arial Narrow" w:hAnsi="Arial Narrow"/>
                                <w:b/>
                              </w:rPr>
                              <w:t xml:space="preserve">Definiciones </w:t>
                            </w:r>
                            <w:r>
                              <w:rPr>
                                <w:rFonts w:ascii="Arial Narrow" w:hAnsi="Arial Narrow"/>
                                <w:b/>
                              </w:rPr>
                              <w:t>persuasivas</w:t>
                            </w:r>
                            <w:r w:rsidRPr="003C74C7">
                              <w:rPr>
                                <w:rFonts w:ascii="Arial Narrow" w:hAnsi="Arial Narrow"/>
                              </w:rPr>
                              <w:t xml:space="preserve">: </w:t>
                            </w:r>
                          </w:p>
                          <w:p w:rsidR="00A608F2" w:rsidRDefault="00A608F2" w:rsidP="008444BC">
                            <w:pPr>
                              <w:jc w:val="both"/>
                              <w:rPr>
                                <w:rFonts w:ascii="Arial Narrow" w:hAnsi="Arial Narrow"/>
                              </w:rPr>
                            </w:pPr>
                            <w:r>
                              <w:rPr>
                                <w:rFonts w:ascii="Arial Narrow" w:hAnsi="Arial Narrow"/>
                              </w:rPr>
                              <w:t>Su propósito es convencer a un auditorio de aceptar un punto de vista sobre determinado concepto. Por ello, están cargadas de un lenguaje emotivo y pueden, por tanto, carecer de alguna de las cinco cualidades de una buena definición.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7" type="#_x0000_t202" style="position:absolute;left:0;text-align:left;margin-left:-7.2pt;margin-top:3.85pt;width:133.9pt;height:12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" fillcolor="#ddd" stroked="f">
                <v:textbox>
                  <w:txbxContent>
                    <w:p w:rsidR="00A608F2" w:rsidRDefault="00A608F2" w:rsidP="008444BC">
                      <w:pPr>
                        <w:jc w:val="both"/>
                        <w:rPr>
                          <w:rFonts w:ascii="Arial Narrow" w:hAnsi="Arial Narrow"/>
                        </w:rPr>
                      </w:pPr>
                      <w:r w:rsidRPr="003C74C7">
                        <w:rPr>
                          <w:rFonts w:ascii="Arial Narrow" w:hAnsi="Arial Narrow"/>
                          <w:b/>
                        </w:rPr>
                        <w:t xml:space="preserve">Definiciones </w:t>
                      </w:r>
                      <w:r>
                        <w:rPr>
                          <w:rFonts w:ascii="Arial Narrow" w:hAnsi="Arial Narrow"/>
                          <w:b/>
                        </w:rPr>
                        <w:t>persuasivas</w:t>
                      </w:r>
                      <w:r w:rsidRPr="003C74C7">
                        <w:rPr>
                          <w:rFonts w:ascii="Arial Narrow" w:hAnsi="Arial Narrow"/>
                        </w:rPr>
                        <w:t xml:space="preserve">: </w:t>
                      </w:r>
                    </w:p>
                    <w:p w:rsidR="00A608F2" w:rsidRDefault="00A608F2" w:rsidP="008444BC">
                      <w:pPr>
                        <w:jc w:val="both"/>
                        <w:rPr>
                          <w:rFonts w:ascii="Arial Narrow" w:hAnsi="Arial Narrow"/>
                        </w:rPr>
                      </w:pPr>
                      <w:r>
                        <w:rPr>
                          <w:rFonts w:ascii="Arial Narrow" w:hAnsi="Arial Narrow"/>
                        </w:rPr>
                        <w:t>Su propósito es convencer a un auditorio de aceptar un punto de vista sobre determinado concepto. Por ello, están cargadas de un lenguaje emotivo y pueden, por tanto, carecer de alguna de las cinco cualidades de una buena definición.</w:t>
                      </w:r>
                    </w:p>
                  </w:txbxContent>
                </v:textbox>
              </v:shape>
            </w:pict>
          </mc:Fallback>
        </mc:AlternateContent>
      </w:r>
      <w:r w:rsidR="008444BC" w:rsidRPr="008D6479">
        <w:rPr>
          <w:rFonts w:ascii="Century Gothic" w:hAnsi="Century Gothic"/>
          <w:sz w:val="22"/>
          <w:szCs w:val="22"/>
        </w:rPr>
        <w:t>En general, toda definición puede ser persuasiva. Sin embargo, hay definiciones que l</w:t>
      </w:r>
      <w:r w:rsidR="008444BC">
        <w:rPr>
          <w:rFonts w:ascii="Century Gothic" w:hAnsi="Century Gothic"/>
          <w:sz w:val="22"/>
          <w:szCs w:val="22"/>
        </w:rPr>
        <w:t>o</w:t>
      </w:r>
      <w:r w:rsidR="008444BC" w:rsidRPr="008D6479">
        <w:rPr>
          <w:rFonts w:ascii="Century Gothic" w:hAnsi="Century Gothic"/>
          <w:sz w:val="22"/>
          <w:szCs w:val="22"/>
        </w:rPr>
        <w:t xml:space="preserve"> son eminentemente. Esto quiere decir que una definición persuasiva tiene un propósito distinto del de todas las anteriores: se plantea para convencer a un auditorio, para influir en actitudes o para instruir; ello se logra a través de su formulación en un lenguaje emotivo.</w:t>
      </w:r>
    </w:p>
    <w:p w:rsidR="008444BC" w:rsidRPr="008D6479" w:rsidRDefault="008444BC" w:rsidP="008444BC">
      <w:pPr>
        <w:ind w:left="2832" w:right="70"/>
        <w:jc w:val="both"/>
        <w:rPr>
          <w:rFonts w:ascii="Century Gothic" w:hAnsi="Century Gothic"/>
          <w:sz w:val="22"/>
          <w:szCs w:val="22"/>
        </w:rPr>
      </w:pPr>
    </w:p>
    <w:p w:rsidR="008444BC" w:rsidRPr="008D6479" w:rsidRDefault="008444BC" w:rsidP="008444BC">
      <w:pPr>
        <w:ind w:left="2832" w:right="70"/>
        <w:jc w:val="both"/>
        <w:rPr>
          <w:rFonts w:ascii="Century Gothic" w:hAnsi="Century Gothic"/>
          <w:sz w:val="22"/>
          <w:szCs w:val="22"/>
        </w:rPr>
      </w:pPr>
      <w:r w:rsidRPr="008D6479">
        <w:rPr>
          <w:rFonts w:ascii="Century Gothic" w:hAnsi="Century Gothic"/>
          <w:sz w:val="22"/>
          <w:szCs w:val="22"/>
        </w:rPr>
        <w:t xml:space="preserve">A continuación presentamos un ejemplo tomado de </w:t>
      </w:r>
      <w:proofErr w:type="spellStart"/>
      <w:r w:rsidRPr="008D6479">
        <w:rPr>
          <w:rFonts w:ascii="Century Gothic" w:hAnsi="Century Gothic"/>
          <w:sz w:val="22"/>
          <w:szCs w:val="22"/>
        </w:rPr>
        <w:t>Copi</w:t>
      </w:r>
      <w:proofErr w:type="spellEnd"/>
      <w:r w:rsidRPr="008D6479">
        <w:rPr>
          <w:rFonts w:ascii="Century Gothic" w:hAnsi="Century Gothic"/>
          <w:sz w:val="22"/>
          <w:szCs w:val="22"/>
        </w:rPr>
        <w:t>:</w:t>
      </w:r>
    </w:p>
    <w:p w:rsidR="008444BC" w:rsidRPr="00104995" w:rsidRDefault="008444BC" w:rsidP="008444BC">
      <w:pPr>
        <w:ind w:left="2832" w:right="70"/>
        <w:jc w:val="both"/>
        <w:rPr>
          <w:rFonts w:ascii="Century Gothic" w:hAnsi="Century Gothic"/>
          <w:sz w:val="18"/>
          <w:szCs w:val="18"/>
        </w:rPr>
      </w:pPr>
    </w:p>
    <w:p w:rsidR="008444BC" w:rsidRPr="00104995" w:rsidRDefault="008444BC" w:rsidP="008444BC">
      <w:pPr>
        <w:ind w:left="2832" w:right="70"/>
        <w:jc w:val="both"/>
        <w:rPr>
          <w:rFonts w:ascii="Century Gothic" w:hAnsi="Century Gothic"/>
          <w:sz w:val="18"/>
          <w:szCs w:val="18"/>
        </w:rPr>
      </w:pPr>
      <w:r w:rsidRPr="00104995">
        <w:rPr>
          <w:rFonts w:ascii="Century Gothic" w:hAnsi="Century Gothic"/>
          <w:sz w:val="18"/>
          <w:szCs w:val="18"/>
        </w:rPr>
        <w:t>DEFINIR EL ABORTO ES UN ASUNTO TURBIO</w:t>
      </w:r>
    </w:p>
    <w:p w:rsidR="008444BC" w:rsidRPr="00104995" w:rsidRDefault="008444BC" w:rsidP="008444BC">
      <w:pPr>
        <w:ind w:left="2832" w:right="70"/>
        <w:jc w:val="both"/>
        <w:rPr>
          <w:rFonts w:ascii="Century Gothic" w:hAnsi="Century Gothic"/>
          <w:sz w:val="18"/>
          <w:szCs w:val="18"/>
        </w:rPr>
      </w:pPr>
      <w:r w:rsidRPr="00104995">
        <w:rPr>
          <w:rFonts w:ascii="Century Gothic" w:hAnsi="Century Gothic"/>
          <w:sz w:val="18"/>
          <w:szCs w:val="18"/>
        </w:rPr>
        <w:t>Me pregunta usted cuál es mi posición sobre el aborto. Permítame responderle de manera directa y sin equívoco.</w:t>
      </w:r>
    </w:p>
    <w:p w:rsidR="008444BC" w:rsidRPr="00104995" w:rsidRDefault="008444BC" w:rsidP="008444BC">
      <w:pPr>
        <w:ind w:left="2832" w:right="70"/>
        <w:jc w:val="both"/>
        <w:rPr>
          <w:rFonts w:ascii="Century Gothic" w:hAnsi="Century Gothic"/>
          <w:sz w:val="18"/>
          <w:szCs w:val="18"/>
        </w:rPr>
      </w:pPr>
      <w:r w:rsidRPr="00104995">
        <w:rPr>
          <w:rFonts w:ascii="Century Gothic" w:hAnsi="Century Gothic"/>
          <w:sz w:val="18"/>
          <w:szCs w:val="18"/>
        </w:rPr>
        <w:t xml:space="preserve">Si por aborto entiende usted el asesinato de seres humanos indefensos, la negación de derechos a los más jóvenes de nuestros ciudadanos, la promoción de la promiscuidad entre nuestra juventud inestable y escéptica, y el rechazo de </w:t>
      </w:r>
      <w:smartTag w:uri="urn:schemas-microsoft-com:office:smarttags" w:element="PersonName">
        <w:smartTagPr>
          <w:attr w:name="ProductID" w:val="la Vida"/>
        </w:smartTagPr>
        <w:r w:rsidRPr="00104995">
          <w:rPr>
            <w:rFonts w:ascii="Century Gothic" w:hAnsi="Century Gothic"/>
            <w:sz w:val="18"/>
            <w:szCs w:val="18"/>
          </w:rPr>
          <w:t>la Vida</w:t>
        </w:r>
      </w:smartTag>
      <w:r w:rsidRPr="00104995">
        <w:rPr>
          <w:rFonts w:ascii="Century Gothic" w:hAnsi="Century Gothic"/>
          <w:sz w:val="18"/>
          <w:szCs w:val="18"/>
        </w:rPr>
        <w:t xml:space="preserve">, </w:t>
      </w:r>
      <w:smartTag w:uri="urn:schemas-microsoft-com:office:smarttags" w:element="PersonName">
        <w:smartTagPr>
          <w:attr w:name="ProductID" w:val="la Libertad"/>
        </w:smartTagPr>
        <w:r w:rsidRPr="00104995">
          <w:rPr>
            <w:rFonts w:ascii="Century Gothic" w:hAnsi="Century Gothic"/>
            <w:sz w:val="18"/>
            <w:szCs w:val="18"/>
          </w:rPr>
          <w:t>la Libertad</w:t>
        </w:r>
      </w:smartTag>
      <w:r w:rsidRPr="00104995">
        <w:rPr>
          <w:rFonts w:ascii="Century Gothic" w:hAnsi="Century Gothic"/>
          <w:sz w:val="18"/>
          <w:szCs w:val="18"/>
        </w:rPr>
        <w:t xml:space="preserve"> y </w:t>
      </w:r>
      <w:smartTag w:uri="urn:schemas-microsoft-com:office:smarttags" w:element="PersonName">
        <w:smartTagPr>
          <w:attr w:name="ProductID" w:val="la B￺squeda"/>
        </w:smartTagPr>
        <w:r w:rsidRPr="00104995">
          <w:rPr>
            <w:rFonts w:ascii="Century Gothic" w:hAnsi="Century Gothic"/>
            <w:sz w:val="18"/>
            <w:szCs w:val="18"/>
          </w:rPr>
          <w:t>la Búsqueda</w:t>
        </w:r>
      </w:smartTag>
      <w:r w:rsidRPr="00104995">
        <w:rPr>
          <w:rFonts w:ascii="Century Gothic" w:hAnsi="Century Gothic"/>
          <w:sz w:val="18"/>
          <w:szCs w:val="18"/>
        </w:rPr>
        <w:t xml:space="preserve"> de la felicidad, entonces, señor, tenga por seguridad que nunca vacilaré en mi posición, con ayuda de Dios.</w:t>
      </w:r>
    </w:p>
    <w:p w:rsidR="008444BC" w:rsidRPr="00104995" w:rsidRDefault="008444BC" w:rsidP="008444BC">
      <w:pPr>
        <w:ind w:left="2832" w:right="70"/>
        <w:jc w:val="both"/>
        <w:rPr>
          <w:rFonts w:ascii="Century Gothic" w:hAnsi="Century Gothic"/>
          <w:sz w:val="18"/>
          <w:szCs w:val="18"/>
        </w:rPr>
      </w:pPr>
      <w:r w:rsidRPr="00104995">
        <w:rPr>
          <w:rFonts w:ascii="Century Gothic" w:hAnsi="Century Gothic"/>
          <w:sz w:val="18"/>
          <w:szCs w:val="18"/>
        </w:rPr>
        <w:t>Pero si por aborto, señor, entiende usted el otorgamiento de iguales derechos a todos nuestros ciudadanos, independientemente de la raza, el color de la piel o el sexo; la eliminación de malas y viles instituciones que se ensañan con mujeres desesperadas; la oportunidad para que toda nuestra juventud sea deseada y amada; y sobre todo, ese derecho otorgado por Dios a todos los ciudadanos para que actúen de acuerdo con los dictados de su conciencia, entonces, señor, permítame prometerle como patriota y humanista que nunca se me convencerá de que renuncie a la defensa de esos derechos humanos fundamentales.</w:t>
      </w:r>
      <w:r w:rsidRPr="00A22F59">
        <w:rPr>
          <w:rFonts w:ascii="Century Gothic" w:hAnsi="Century Gothic"/>
          <w:sz w:val="18"/>
          <w:szCs w:val="18"/>
          <w:vertAlign w:val="superscript"/>
        </w:rPr>
        <w:footnoteReference w:id="6"/>
      </w:r>
    </w:p>
    <w:p w:rsidR="008444BC" w:rsidRPr="008C5029" w:rsidRDefault="008444BC" w:rsidP="008444BC">
      <w:pPr>
        <w:ind w:left="2832" w:right="70"/>
        <w:jc w:val="both"/>
        <w:rPr>
          <w:rFonts w:ascii="Century Gothic" w:hAnsi="Century Gothic"/>
          <w:sz w:val="22"/>
          <w:szCs w:val="22"/>
        </w:rPr>
      </w:pPr>
    </w:p>
    <w:p w:rsidR="008444BC" w:rsidRPr="008C5029" w:rsidRDefault="008444BC" w:rsidP="008444BC">
      <w:pPr>
        <w:ind w:left="2832" w:right="70"/>
        <w:jc w:val="both"/>
        <w:rPr>
          <w:rFonts w:ascii="Century Gothic" w:hAnsi="Century Gothic"/>
          <w:sz w:val="22"/>
          <w:szCs w:val="22"/>
        </w:rPr>
      </w:pPr>
      <w:r w:rsidRPr="008C5029">
        <w:rPr>
          <w:rFonts w:ascii="Century Gothic" w:hAnsi="Century Gothic"/>
          <w:sz w:val="22"/>
          <w:szCs w:val="22"/>
        </w:rPr>
        <w:t>Las definiciones persuasivas son frecuentes en la discusión política. La manipulación puede ser muy sutil; la coloración emotiva puede ser exacta y aparecer a primera vista como objetiva. Pero desde ya, si hay un uso manipulado por intereses que animan al uso del lenguaje emotivo en las definiciones, podemos decir que toda definición de este tipo no es buena definición.</w:t>
      </w:r>
    </w:p>
    <w:p w:rsidR="008444BC" w:rsidRPr="008C5029" w:rsidRDefault="008444BC" w:rsidP="008444BC">
      <w:pPr>
        <w:ind w:left="2832" w:right="70"/>
        <w:jc w:val="both"/>
        <w:rPr>
          <w:rFonts w:ascii="Century Gothic" w:hAnsi="Century Gothic"/>
          <w:sz w:val="22"/>
          <w:szCs w:val="22"/>
        </w:rPr>
      </w:pPr>
    </w:p>
    <w:p w:rsidR="008444BC" w:rsidRPr="008C5029" w:rsidRDefault="008444BC" w:rsidP="008444BC">
      <w:pPr>
        <w:ind w:left="2832" w:right="70"/>
        <w:jc w:val="both"/>
        <w:rPr>
          <w:rFonts w:ascii="Century Gothic" w:hAnsi="Century Gothic"/>
          <w:sz w:val="22"/>
          <w:szCs w:val="22"/>
        </w:rPr>
      </w:pPr>
      <w:r w:rsidRPr="008C5029">
        <w:rPr>
          <w:rFonts w:ascii="Century Gothic" w:hAnsi="Century Gothic"/>
          <w:sz w:val="22"/>
          <w:szCs w:val="22"/>
        </w:rPr>
        <w:t>Como se ve claramente, las principales diferencias entre estos cinco tipos de definiciones se centran en sus propósitos. Así, esta clasificación debe servirnos para determinar qué tipo de definición es adecuada para los diferentes casos que se puedan presentar.</w:t>
      </w:r>
    </w:p>
    <w:p w:rsidR="008444BC" w:rsidRPr="008C5029" w:rsidRDefault="008444BC" w:rsidP="008444BC">
      <w:pPr>
        <w:ind w:left="2832" w:right="70"/>
        <w:jc w:val="both"/>
        <w:rPr>
          <w:rFonts w:ascii="Century Gothic" w:hAnsi="Century Gothic"/>
          <w:sz w:val="22"/>
          <w:szCs w:val="22"/>
        </w:rPr>
      </w:pPr>
    </w:p>
    <w:p w:rsidR="008444BC" w:rsidRPr="008C5029" w:rsidRDefault="008444BC" w:rsidP="008444BC">
      <w:pPr>
        <w:ind w:left="2832" w:right="70"/>
        <w:jc w:val="both"/>
        <w:rPr>
          <w:rFonts w:ascii="Century Gothic" w:hAnsi="Century Gothic"/>
          <w:sz w:val="22"/>
          <w:szCs w:val="22"/>
        </w:rPr>
      </w:pPr>
    </w:p>
    <w:p w:rsidR="008444BC" w:rsidRPr="00FE5F0A" w:rsidRDefault="008444BC" w:rsidP="008444BC">
      <w:pPr>
        <w:jc w:val="both"/>
        <w:rPr>
          <w:rFonts w:ascii="Century Gothic" w:hAnsi="Century Gothic"/>
          <w:b/>
          <w:sz w:val="24"/>
          <w:szCs w:val="24"/>
        </w:rPr>
      </w:pPr>
      <w:r>
        <w:rPr>
          <w:rFonts w:ascii="Century Gothic" w:hAnsi="Century Gothic"/>
          <w:b/>
          <w:sz w:val="24"/>
          <w:szCs w:val="24"/>
        </w:rPr>
        <w:br w:type="page"/>
      </w:r>
      <w:r>
        <w:rPr>
          <w:rFonts w:ascii="Century Gothic" w:hAnsi="Century Gothic"/>
          <w:b/>
          <w:sz w:val="24"/>
          <w:szCs w:val="24"/>
        </w:rPr>
        <w:lastRenderedPageBreak/>
        <w:t xml:space="preserve">Cómo </w:t>
      </w:r>
      <w:r w:rsidRPr="00FE5F0A">
        <w:rPr>
          <w:rFonts w:ascii="Century Gothic" w:hAnsi="Century Gothic"/>
          <w:b/>
          <w:sz w:val="24"/>
          <w:szCs w:val="24"/>
        </w:rPr>
        <w:t>construir definiciones adecuadas</w:t>
      </w:r>
    </w:p>
    <w:p w:rsidR="008444BC" w:rsidRPr="00875BDC" w:rsidRDefault="008444BC" w:rsidP="008444BC">
      <w:pPr>
        <w:ind w:left="2832" w:right="70"/>
        <w:jc w:val="both"/>
        <w:rPr>
          <w:rFonts w:ascii="Century Gothic" w:hAnsi="Century Gothic"/>
          <w:sz w:val="22"/>
          <w:szCs w:val="22"/>
        </w:rPr>
      </w:pPr>
    </w:p>
    <w:p w:rsidR="008444BC" w:rsidRPr="002F6E4F" w:rsidRDefault="009B517D" w:rsidP="008444BC">
      <w:pPr>
        <w:ind w:left="2832"/>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52608" behindDoc="0" locked="0" layoutInCell="1" allowOverlap="1" wp14:anchorId="2B47498C" wp14:editId="68DD3DAC">
                <wp:simplePos x="0" y="0"/>
                <wp:positionH relativeFrom="column">
                  <wp:posOffset>-59690</wp:posOffset>
                </wp:positionH>
                <wp:positionV relativeFrom="paragraph">
                  <wp:posOffset>50800</wp:posOffset>
                </wp:positionV>
                <wp:extent cx="1700530" cy="1945640"/>
                <wp:effectExtent l="0" t="3175" r="0" b="3810"/>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9456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833C1A" w:rsidRDefault="00A608F2" w:rsidP="008444BC">
                            <w:pPr>
                              <w:jc w:val="both"/>
                              <w:rPr>
                                <w:rFonts w:ascii="Arial Narrow" w:hAnsi="Arial Narrow"/>
                                <w:b/>
                              </w:rPr>
                            </w:pPr>
                            <w:r w:rsidRPr="00833C1A">
                              <w:rPr>
                                <w:rFonts w:ascii="Arial Narrow" w:hAnsi="Arial Narrow"/>
                                <w:b/>
                              </w:rPr>
                              <w:t>Definición por intensión</w:t>
                            </w:r>
                            <w:r>
                              <w:rPr>
                                <w:rFonts w:ascii="Arial Narrow" w:hAnsi="Arial Narrow"/>
                                <w:b/>
                              </w:rPr>
                              <w:t xml:space="preserve"> / connotación</w:t>
                            </w:r>
                            <w:r w:rsidRPr="00833C1A">
                              <w:rPr>
                                <w:rFonts w:ascii="Arial Narrow" w:hAnsi="Arial Narrow"/>
                                <w:b/>
                              </w:rPr>
                              <w:t>:</w:t>
                            </w:r>
                          </w:p>
                          <w:p w:rsidR="00A608F2" w:rsidRDefault="00A608F2" w:rsidP="008444BC">
                            <w:pPr>
                              <w:jc w:val="both"/>
                              <w:rPr>
                                <w:rFonts w:ascii="Arial Narrow" w:hAnsi="Arial Narrow"/>
                              </w:rPr>
                            </w:pPr>
                            <w:r>
                              <w:rPr>
                                <w:rFonts w:ascii="Arial Narrow" w:hAnsi="Arial Narrow"/>
                              </w:rPr>
                              <w:t>Felino: mamífero carnívoro cuadrúpedo, de patas anteriores con cinco dedos y posteriores con cuatro, con uñas agudas y retráctiles.</w:t>
                            </w:r>
                          </w:p>
                          <w:p w:rsidR="00A608F2" w:rsidRDefault="00A608F2" w:rsidP="008444BC">
                            <w:pPr>
                              <w:jc w:val="both"/>
                              <w:rPr>
                                <w:rFonts w:ascii="Arial Narrow" w:hAnsi="Arial Narrow"/>
                              </w:rPr>
                            </w:pPr>
                          </w:p>
                          <w:p w:rsidR="00A608F2" w:rsidRPr="00833C1A" w:rsidRDefault="00A608F2" w:rsidP="008444BC">
                            <w:pPr>
                              <w:jc w:val="both"/>
                              <w:rPr>
                                <w:rFonts w:ascii="Arial Narrow" w:hAnsi="Arial Narrow"/>
                                <w:b/>
                              </w:rPr>
                            </w:pPr>
                            <w:r w:rsidRPr="00833C1A">
                              <w:rPr>
                                <w:rFonts w:ascii="Arial Narrow" w:hAnsi="Arial Narrow"/>
                                <w:b/>
                              </w:rPr>
                              <w:t>Definición por extensión</w:t>
                            </w:r>
                            <w:r>
                              <w:rPr>
                                <w:rFonts w:ascii="Arial Narrow" w:hAnsi="Arial Narrow"/>
                                <w:b/>
                              </w:rPr>
                              <w:t xml:space="preserve"> /  denotación</w:t>
                            </w:r>
                            <w:r w:rsidRPr="00833C1A">
                              <w:rPr>
                                <w:rFonts w:ascii="Arial Narrow" w:hAnsi="Arial Narrow"/>
                                <w:b/>
                              </w:rPr>
                              <w:t>:</w:t>
                            </w:r>
                          </w:p>
                          <w:p w:rsidR="00A608F2" w:rsidRPr="00833C1A" w:rsidRDefault="00A608F2" w:rsidP="008444BC">
                            <w:pPr>
                              <w:jc w:val="both"/>
                              <w:rPr>
                                <w:rFonts w:ascii="Arial Narrow" w:hAnsi="Arial Narrow"/>
                              </w:rPr>
                            </w:pPr>
                            <w:r>
                              <w:rPr>
                                <w:rFonts w:ascii="Arial Narrow" w:hAnsi="Arial Narrow"/>
                              </w:rPr>
                              <w:t>Felino: gato, león, tigre, pantera, guepardo, leopardo,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8" type="#_x0000_t202" style="position:absolute;left:0;text-align:left;margin-left:-4.7pt;margin-top:4pt;width:133.9pt;height:15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" fillcolor="#ddd" stroked="f">
                <v:textbox>
                  <w:txbxContent>
                    <w:p w:rsidR="00A608F2" w:rsidRPr="00833C1A" w:rsidRDefault="00A608F2" w:rsidP="008444BC">
                      <w:pPr>
                        <w:jc w:val="both"/>
                        <w:rPr>
                          <w:rFonts w:ascii="Arial Narrow" w:hAnsi="Arial Narrow"/>
                          <w:b/>
                        </w:rPr>
                      </w:pPr>
                      <w:r w:rsidRPr="00833C1A">
                        <w:rPr>
                          <w:rFonts w:ascii="Arial Narrow" w:hAnsi="Arial Narrow"/>
                          <w:b/>
                        </w:rPr>
                        <w:t>Definición por intensión</w:t>
                      </w:r>
                      <w:r>
                        <w:rPr>
                          <w:rFonts w:ascii="Arial Narrow" w:hAnsi="Arial Narrow"/>
                          <w:b/>
                        </w:rPr>
                        <w:t xml:space="preserve"> / connotación</w:t>
                      </w:r>
                      <w:r w:rsidRPr="00833C1A">
                        <w:rPr>
                          <w:rFonts w:ascii="Arial Narrow" w:hAnsi="Arial Narrow"/>
                          <w:b/>
                        </w:rPr>
                        <w:t>:</w:t>
                      </w:r>
                    </w:p>
                    <w:p w:rsidR="00A608F2" w:rsidRDefault="00A608F2" w:rsidP="008444BC">
                      <w:pPr>
                        <w:jc w:val="both"/>
                        <w:rPr>
                          <w:rFonts w:ascii="Arial Narrow" w:hAnsi="Arial Narrow"/>
                        </w:rPr>
                      </w:pPr>
                      <w:r>
                        <w:rPr>
                          <w:rFonts w:ascii="Arial Narrow" w:hAnsi="Arial Narrow"/>
                        </w:rPr>
                        <w:t>Felino: mamífero carnívoro cuadrúpedo, de patas anteriores con cinco dedos y posteriores con cuatro, con uñas agudas y retráctiles.</w:t>
                      </w:r>
                    </w:p>
                    <w:p w:rsidR="00A608F2" w:rsidRDefault="00A608F2" w:rsidP="008444BC">
                      <w:pPr>
                        <w:jc w:val="both"/>
                        <w:rPr>
                          <w:rFonts w:ascii="Arial Narrow" w:hAnsi="Arial Narrow"/>
                        </w:rPr>
                      </w:pPr>
                    </w:p>
                    <w:p w:rsidR="00A608F2" w:rsidRPr="00833C1A" w:rsidRDefault="00A608F2" w:rsidP="008444BC">
                      <w:pPr>
                        <w:jc w:val="both"/>
                        <w:rPr>
                          <w:rFonts w:ascii="Arial Narrow" w:hAnsi="Arial Narrow"/>
                          <w:b/>
                        </w:rPr>
                      </w:pPr>
                      <w:r w:rsidRPr="00833C1A">
                        <w:rPr>
                          <w:rFonts w:ascii="Arial Narrow" w:hAnsi="Arial Narrow"/>
                          <w:b/>
                        </w:rPr>
                        <w:t>Definición por extensión</w:t>
                      </w:r>
                      <w:r>
                        <w:rPr>
                          <w:rFonts w:ascii="Arial Narrow" w:hAnsi="Arial Narrow"/>
                          <w:b/>
                        </w:rPr>
                        <w:t xml:space="preserve"> /  denotación</w:t>
                      </w:r>
                      <w:r w:rsidRPr="00833C1A">
                        <w:rPr>
                          <w:rFonts w:ascii="Arial Narrow" w:hAnsi="Arial Narrow"/>
                          <w:b/>
                        </w:rPr>
                        <w:t>:</w:t>
                      </w:r>
                    </w:p>
                    <w:p w:rsidR="00A608F2" w:rsidRPr="00833C1A" w:rsidRDefault="00A608F2" w:rsidP="008444BC">
                      <w:pPr>
                        <w:jc w:val="both"/>
                        <w:rPr>
                          <w:rFonts w:ascii="Arial Narrow" w:hAnsi="Arial Narrow"/>
                        </w:rPr>
                      </w:pPr>
                      <w:r>
                        <w:rPr>
                          <w:rFonts w:ascii="Arial Narrow" w:hAnsi="Arial Narrow"/>
                        </w:rPr>
                        <w:t>Felino: gato, león, tigre, pantera, guepardo, leopardo, etc.</w:t>
                      </w:r>
                    </w:p>
                  </w:txbxContent>
                </v:textbox>
              </v:shape>
            </w:pict>
          </mc:Fallback>
        </mc:AlternateContent>
      </w:r>
      <w:r w:rsidR="008444BC">
        <w:rPr>
          <w:rFonts w:ascii="Century Gothic" w:hAnsi="Century Gothic"/>
          <w:sz w:val="22"/>
          <w:szCs w:val="22"/>
        </w:rPr>
        <w:t xml:space="preserve">Una primera consideración importante será tener en cuenta la diferencia entre </w:t>
      </w:r>
      <w:r w:rsidR="008444BC" w:rsidRPr="002F6E4F">
        <w:rPr>
          <w:rFonts w:ascii="Century Gothic" w:hAnsi="Century Gothic"/>
          <w:sz w:val="22"/>
          <w:szCs w:val="22"/>
        </w:rPr>
        <w:t xml:space="preserve">EXTENSIÓN </w:t>
      </w:r>
      <w:r w:rsidR="008444BC">
        <w:rPr>
          <w:rFonts w:ascii="Century Gothic" w:hAnsi="Century Gothic"/>
          <w:sz w:val="22"/>
          <w:szCs w:val="22"/>
        </w:rPr>
        <w:t>e</w:t>
      </w:r>
      <w:r w:rsidR="008444BC" w:rsidRPr="002F6E4F">
        <w:rPr>
          <w:rFonts w:ascii="Century Gothic" w:hAnsi="Century Gothic"/>
          <w:sz w:val="22"/>
          <w:szCs w:val="22"/>
        </w:rPr>
        <w:t xml:space="preserve"> INTENSIÓN </w:t>
      </w:r>
      <w:r w:rsidR="008444BC">
        <w:rPr>
          <w:rFonts w:ascii="Century Gothic" w:hAnsi="Century Gothic"/>
          <w:sz w:val="22"/>
          <w:szCs w:val="22"/>
        </w:rPr>
        <w:t>o –lo que es lo mismo– entre</w:t>
      </w:r>
      <w:r w:rsidR="008444BC" w:rsidRPr="002F6E4F">
        <w:rPr>
          <w:rFonts w:ascii="Century Gothic" w:hAnsi="Century Gothic"/>
          <w:sz w:val="22"/>
          <w:szCs w:val="22"/>
        </w:rPr>
        <w:t xml:space="preserve"> DENOTACIÓN </w:t>
      </w:r>
      <w:r w:rsidR="008444BC">
        <w:rPr>
          <w:rFonts w:ascii="Century Gothic" w:hAnsi="Century Gothic"/>
          <w:sz w:val="22"/>
          <w:szCs w:val="22"/>
        </w:rPr>
        <w:t>y</w:t>
      </w:r>
      <w:r w:rsidR="008444BC" w:rsidRPr="002F6E4F">
        <w:rPr>
          <w:rFonts w:ascii="Century Gothic" w:hAnsi="Century Gothic"/>
          <w:sz w:val="22"/>
          <w:szCs w:val="22"/>
        </w:rPr>
        <w:t xml:space="preserve"> CONNOTACIÓN</w:t>
      </w:r>
      <w:r w:rsidR="008444BC">
        <w:rPr>
          <w:rFonts w:ascii="Century Gothic" w:hAnsi="Century Gothic"/>
          <w:sz w:val="22"/>
          <w:szCs w:val="22"/>
        </w:rPr>
        <w:t>.</w:t>
      </w:r>
    </w:p>
    <w:p w:rsidR="008444BC" w:rsidRPr="002F6E4F" w:rsidRDefault="008444BC" w:rsidP="008444BC">
      <w:pPr>
        <w:ind w:left="2832" w:right="70"/>
        <w:jc w:val="both"/>
        <w:rPr>
          <w:rFonts w:ascii="Century Gothic" w:hAnsi="Century Gothic"/>
          <w:sz w:val="22"/>
          <w:szCs w:val="22"/>
        </w:rPr>
      </w:pPr>
    </w:p>
    <w:p w:rsidR="008444BC" w:rsidRPr="002F6E4F"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53632" behindDoc="0" locked="0" layoutInCell="1" allowOverlap="1" wp14:anchorId="0A93EA12" wp14:editId="67876E4F">
                <wp:simplePos x="0" y="0"/>
                <wp:positionH relativeFrom="column">
                  <wp:posOffset>-55880</wp:posOffset>
                </wp:positionH>
                <wp:positionV relativeFrom="paragraph">
                  <wp:posOffset>1754505</wp:posOffset>
                </wp:positionV>
                <wp:extent cx="1700530" cy="886460"/>
                <wp:effectExtent l="1270" t="1905" r="3175" b="0"/>
                <wp:wrapNone/>
                <wp:docPr id="1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8864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both"/>
                              <w:rPr>
                                <w:rFonts w:ascii="Arial Narrow" w:hAnsi="Arial Narrow"/>
                                <w:b/>
                              </w:rPr>
                            </w:pPr>
                            <w:r>
                              <w:rPr>
                                <w:rFonts w:ascii="Arial Narrow" w:hAnsi="Arial Narrow"/>
                                <w:b/>
                              </w:rPr>
                              <w:t>Connotar:</w:t>
                            </w:r>
                          </w:p>
                          <w:p w:rsidR="00A608F2" w:rsidRPr="00833C1A" w:rsidRDefault="00A608F2" w:rsidP="008444BC">
                            <w:pPr>
                              <w:jc w:val="both"/>
                              <w:rPr>
                                <w:rFonts w:ascii="Arial Narrow" w:hAnsi="Arial Narrow"/>
                              </w:rPr>
                            </w:pPr>
                            <w:r>
                              <w:rPr>
                                <w:rFonts w:ascii="Arial Narrow" w:hAnsi="Arial Narrow"/>
                              </w:rPr>
                              <w:t>Significar.</w:t>
                            </w:r>
                          </w:p>
                          <w:p w:rsidR="00A608F2" w:rsidRDefault="00A608F2" w:rsidP="008444BC">
                            <w:pPr>
                              <w:jc w:val="both"/>
                              <w:rPr>
                                <w:rFonts w:ascii="Arial Narrow" w:hAnsi="Arial Narrow"/>
                                <w:b/>
                              </w:rPr>
                            </w:pPr>
                          </w:p>
                          <w:p w:rsidR="00A608F2" w:rsidRPr="00833C1A" w:rsidRDefault="00A608F2" w:rsidP="008444BC">
                            <w:pPr>
                              <w:jc w:val="both"/>
                              <w:rPr>
                                <w:rFonts w:ascii="Arial Narrow" w:hAnsi="Arial Narrow"/>
                                <w:b/>
                              </w:rPr>
                            </w:pPr>
                            <w:r>
                              <w:rPr>
                                <w:rFonts w:ascii="Arial Narrow" w:hAnsi="Arial Narrow"/>
                                <w:b/>
                              </w:rPr>
                              <w:t>Denotar</w:t>
                            </w:r>
                            <w:r w:rsidRPr="00833C1A">
                              <w:rPr>
                                <w:rFonts w:ascii="Arial Narrow" w:hAnsi="Arial Narrow"/>
                                <w:b/>
                              </w:rPr>
                              <w:t>:</w:t>
                            </w:r>
                          </w:p>
                          <w:p w:rsidR="00A608F2" w:rsidRDefault="00A608F2" w:rsidP="008444BC">
                            <w:pPr>
                              <w:jc w:val="both"/>
                              <w:rPr>
                                <w:rFonts w:ascii="Arial Narrow" w:hAnsi="Arial Narrow"/>
                              </w:rPr>
                            </w:pPr>
                            <w:r>
                              <w:rPr>
                                <w:rFonts w:ascii="Arial Narrow" w:hAnsi="Arial Narrow"/>
                              </w:rPr>
                              <w:t>Indicar, señalar, anunciar.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9" type="#_x0000_t202" style="position:absolute;left:0;text-align:left;margin-left:-4.4pt;margin-top:138.15pt;width:133.9pt;height:6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" fillcolor="#ddd" stroked="f">
                <v:textbox>
                  <w:txbxContent>
                    <w:p w:rsidR="00A608F2" w:rsidRDefault="00A608F2" w:rsidP="008444BC">
                      <w:pPr>
                        <w:jc w:val="both"/>
                        <w:rPr>
                          <w:rFonts w:ascii="Arial Narrow" w:hAnsi="Arial Narrow"/>
                          <w:b/>
                        </w:rPr>
                      </w:pPr>
                      <w:r>
                        <w:rPr>
                          <w:rFonts w:ascii="Arial Narrow" w:hAnsi="Arial Narrow"/>
                          <w:b/>
                        </w:rPr>
                        <w:t>Connotar:</w:t>
                      </w:r>
                    </w:p>
                    <w:p w:rsidR="00A608F2" w:rsidRPr="00833C1A" w:rsidRDefault="00A608F2" w:rsidP="008444BC">
                      <w:pPr>
                        <w:jc w:val="both"/>
                        <w:rPr>
                          <w:rFonts w:ascii="Arial Narrow" w:hAnsi="Arial Narrow"/>
                        </w:rPr>
                      </w:pPr>
                      <w:r>
                        <w:rPr>
                          <w:rFonts w:ascii="Arial Narrow" w:hAnsi="Arial Narrow"/>
                        </w:rPr>
                        <w:t>Significar.</w:t>
                      </w:r>
                    </w:p>
                    <w:p w:rsidR="00A608F2" w:rsidRDefault="00A608F2" w:rsidP="008444BC">
                      <w:pPr>
                        <w:jc w:val="both"/>
                        <w:rPr>
                          <w:rFonts w:ascii="Arial Narrow" w:hAnsi="Arial Narrow"/>
                          <w:b/>
                        </w:rPr>
                      </w:pPr>
                    </w:p>
                    <w:p w:rsidR="00A608F2" w:rsidRPr="00833C1A" w:rsidRDefault="00A608F2" w:rsidP="008444BC">
                      <w:pPr>
                        <w:jc w:val="both"/>
                        <w:rPr>
                          <w:rFonts w:ascii="Arial Narrow" w:hAnsi="Arial Narrow"/>
                          <w:b/>
                        </w:rPr>
                      </w:pPr>
                      <w:r>
                        <w:rPr>
                          <w:rFonts w:ascii="Arial Narrow" w:hAnsi="Arial Narrow"/>
                          <w:b/>
                        </w:rPr>
                        <w:t>Denotar</w:t>
                      </w:r>
                      <w:r w:rsidRPr="00833C1A">
                        <w:rPr>
                          <w:rFonts w:ascii="Arial Narrow" w:hAnsi="Arial Narrow"/>
                          <w:b/>
                        </w:rPr>
                        <w:t>:</w:t>
                      </w:r>
                    </w:p>
                    <w:p w:rsidR="00A608F2" w:rsidRDefault="00A608F2" w:rsidP="008444BC">
                      <w:pPr>
                        <w:jc w:val="both"/>
                        <w:rPr>
                          <w:rFonts w:ascii="Arial Narrow" w:hAnsi="Arial Narrow"/>
                        </w:rPr>
                      </w:pPr>
                      <w:r>
                        <w:rPr>
                          <w:rFonts w:ascii="Arial Narrow" w:hAnsi="Arial Narrow"/>
                        </w:rPr>
                        <w:t>Indicar, señalar, anunciar.</w:t>
                      </w:r>
                    </w:p>
                  </w:txbxContent>
                </v:textbox>
              </v:shape>
            </w:pict>
          </mc:Fallback>
        </mc:AlternateContent>
      </w:r>
      <w:r w:rsidR="008444BC" w:rsidRPr="002F6E4F">
        <w:rPr>
          <w:rFonts w:ascii="Century Gothic" w:hAnsi="Century Gothic"/>
          <w:sz w:val="22"/>
          <w:szCs w:val="22"/>
        </w:rPr>
        <w:t>La extensión de un término es el conjunto de objetos a los que se refiere. Así, por ejemplo, la extensión de mamífero es el conjunto de felinos, cánidos, camélidos, etc. Y a su vez, podemos reconocer que a cada uno de los términos que se acaban de mencionar tienen también su extensión. Por ejemplo, la extensión de felinos es el conjunto de gatos, tigres, leones, leopardos, guepardos, etc. Al mismo tiempo, cada uno de estos términos tiene una extensión que vendría ser el conjunto de animales específicos que conforman la especie en cuestión. Así, entonces, la extensión de un término constituye su significado denotativo. Lo que un término denota son los objetos a los cuales se refiere.</w:t>
      </w:r>
    </w:p>
    <w:p w:rsidR="008444BC" w:rsidRPr="002F6E4F" w:rsidRDefault="008444BC" w:rsidP="008444BC">
      <w:pPr>
        <w:ind w:left="2832" w:right="70"/>
        <w:jc w:val="both"/>
        <w:rPr>
          <w:rFonts w:ascii="Century Gothic" w:hAnsi="Century Gothic"/>
          <w:sz w:val="22"/>
          <w:szCs w:val="22"/>
        </w:rPr>
      </w:pPr>
    </w:p>
    <w:p w:rsidR="008444BC" w:rsidRPr="002F6E4F"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54656" behindDoc="0" locked="0" layoutInCell="1" allowOverlap="1" wp14:anchorId="519FA843" wp14:editId="7506EAD4">
                <wp:simplePos x="0" y="0"/>
                <wp:positionH relativeFrom="column">
                  <wp:posOffset>-63500</wp:posOffset>
                </wp:positionH>
                <wp:positionV relativeFrom="paragraph">
                  <wp:posOffset>667385</wp:posOffset>
                </wp:positionV>
                <wp:extent cx="1700530" cy="886460"/>
                <wp:effectExtent l="3175" t="635" r="1270" b="0"/>
                <wp:wrapNone/>
                <wp:docPr id="1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88646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rPr>
                            </w:pPr>
                            <w:r>
                              <w:rPr>
                                <w:rFonts w:ascii="Arial Narrow" w:hAnsi="Arial Narrow"/>
                                <w:b/>
                              </w:rPr>
                              <w:t>IMPORTANTE</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Todos los términos connotan; pero no todos los términos denotan.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0" type="#_x0000_t202" style="position:absolute;left:0;text-align:left;margin-left:-5pt;margin-top:52.55pt;width:133.9pt;height:6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" fillcolor="#ddd" stroked="f">
                <v:textbox>
                  <w:txbxContent>
                    <w:p w:rsidR="00A608F2" w:rsidRDefault="00A608F2" w:rsidP="008444BC">
                      <w:pPr>
                        <w:jc w:val="center"/>
                        <w:rPr>
                          <w:rFonts w:ascii="Arial Narrow" w:hAnsi="Arial Narrow"/>
                          <w:b/>
                        </w:rPr>
                      </w:pPr>
                      <w:r>
                        <w:rPr>
                          <w:rFonts w:ascii="Arial Narrow" w:hAnsi="Arial Narrow"/>
                          <w:b/>
                        </w:rPr>
                        <w:t>IMPORTANTE</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Todos los términos connotan; pero no todos los términos denotan.</w:t>
                      </w:r>
                    </w:p>
                  </w:txbxContent>
                </v:textbox>
              </v:shape>
            </w:pict>
          </mc:Fallback>
        </mc:AlternateContent>
      </w:r>
      <w:r w:rsidR="008444BC" w:rsidRPr="002F6E4F">
        <w:rPr>
          <w:rFonts w:ascii="Century Gothic" w:hAnsi="Century Gothic"/>
          <w:sz w:val="22"/>
          <w:szCs w:val="22"/>
        </w:rPr>
        <w:t>Por otro lado, los términos también tienen una intensión o un significado connotativo. La connotación o intensión de un término es el conjunto de propiedades comunes que poseen los objetos a los que el término se refiere, es decir, los objetos que constituyen su extensión. Como no es posible determinar todas las propiedades comunes de todos los objetos y como tampoco es posible que un individuo conozca todas estas propiedades, la connotación es convencional. Esto está ligado a la definición lexicográfica.</w:t>
      </w:r>
    </w:p>
    <w:p w:rsidR="008444BC" w:rsidRPr="002F6E4F" w:rsidRDefault="008444BC" w:rsidP="008444BC">
      <w:pPr>
        <w:ind w:left="2832" w:right="70"/>
        <w:jc w:val="both"/>
        <w:rPr>
          <w:rFonts w:ascii="Century Gothic" w:hAnsi="Century Gothic"/>
          <w:sz w:val="22"/>
          <w:szCs w:val="22"/>
        </w:rPr>
      </w:pPr>
    </w:p>
    <w:p w:rsidR="008444BC" w:rsidRPr="002F6E4F" w:rsidRDefault="008444BC" w:rsidP="008444BC">
      <w:pPr>
        <w:ind w:left="2832" w:right="70"/>
        <w:jc w:val="both"/>
        <w:rPr>
          <w:rFonts w:ascii="Century Gothic" w:hAnsi="Century Gothic"/>
          <w:sz w:val="22"/>
          <w:szCs w:val="22"/>
        </w:rPr>
      </w:pPr>
      <w:r w:rsidRPr="002F6E4F">
        <w:rPr>
          <w:rFonts w:ascii="Century Gothic" w:hAnsi="Century Gothic"/>
          <w:sz w:val="22"/>
          <w:szCs w:val="22"/>
        </w:rPr>
        <w:t>Hay, claro está, términos que no tienen extensión, es decir, que no tienen objetos de referencia, por ello, no denota</w:t>
      </w:r>
      <w:r>
        <w:rPr>
          <w:rFonts w:ascii="Century Gothic" w:hAnsi="Century Gothic"/>
          <w:sz w:val="22"/>
          <w:szCs w:val="22"/>
        </w:rPr>
        <w:t>n</w:t>
      </w:r>
      <w:r w:rsidRPr="002F6E4F">
        <w:rPr>
          <w:rFonts w:ascii="Century Gothic" w:hAnsi="Century Gothic"/>
          <w:sz w:val="22"/>
          <w:szCs w:val="22"/>
        </w:rPr>
        <w:t>, aunque pueden connotar sin problemas. Tal es el caso, por ejemplo, de duende, hada, unicornio, etc.</w:t>
      </w:r>
    </w:p>
    <w:p w:rsidR="008444BC" w:rsidRPr="002F6E4F" w:rsidRDefault="008444BC" w:rsidP="008444BC">
      <w:pPr>
        <w:ind w:left="2832" w:right="70"/>
        <w:jc w:val="both"/>
        <w:rPr>
          <w:rFonts w:ascii="Century Gothic" w:hAnsi="Century Gothic"/>
          <w:sz w:val="22"/>
          <w:szCs w:val="22"/>
        </w:rPr>
      </w:pPr>
    </w:p>
    <w:p w:rsidR="008444BC" w:rsidRPr="002F6E4F" w:rsidRDefault="008444BC" w:rsidP="008444BC">
      <w:pPr>
        <w:ind w:left="2832" w:right="70"/>
        <w:jc w:val="both"/>
        <w:rPr>
          <w:rFonts w:ascii="Century Gothic" w:hAnsi="Century Gothic"/>
          <w:sz w:val="22"/>
          <w:szCs w:val="22"/>
        </w:rPr>
      </w:pPr>
      <w:r w:rsidRPr="002F6E4F">
        <w:rPr>
          <w:rFonts w:ascii="Century Gothic" w:hAnsi="Century Gothic"/>
          <w:sz w:val="22"/>
          <w:szCs w:val="22"/>
        </w:rPr>
        <w:t>Esta distinción servirá para manejar correctamente las técnicas de definición que desarrollaremos en el siguiente acápite.</w:t>
      </w:r>
    </w:p>
    <w:p w:rsidR="008444BC" w:rsidRDefault="008444BC" w:rsidP="008444BC">
      <w:pPr>
        <w:ind w:left="2832" w:right="70"/>
        <w:jc w:val="both"/>
        <w:rPr>
          <w:rFonts w:ascii="Century Gothic" w:hAnsi="Century Gothic"/>
          <w:sz w:val="22"/>
          <w:szCs w:val="22"/>
        </w:rPr>
      </w:pPr>
    </w:p>
    <w:p w:rsidR="008444BC" w:rsidRPr="002F6E4F" w:rsidRDefault="008444BC" w:rsidP="008444BC">
      <w:pPr>
        <w:ind w:left="2832" w:right="70"/>
        <w:jc w:val="both"/>
        <w:rPr>
          <w:rFonts w:ascii="Century Gothic" w:hAnsi="Century Gothic"/>
          <w:sz w:val="22"/>
          <w:szCs w:val="22"/>
        </w:rPr>
      </w:pPr>
    </w:p>
    <w:p w:rsidR="008444BC" w:rsidRPr="00475903" w:rsidRDefault="008444BC" w:rsidP="008444BC">
      <w:pPr>
        <w:ind w:left="1416" w:right="70"/>
        <w:jc w:val="both"/>
        <w:rPr>
          <w:rFonts w:ascii="Century Gothic" w:hAnsi="Century Gothic"/>
          <w:b/>
          <w:sz w:val="22"/>
          <w:szCs w:val="22"/>
        </w:rPr>
      </w:pPr>
      <w:r>
        <w:rPr>
          <w:rFonts w:ascii="Century Gothic" w:hAnsi="Century Gothic"/>
          <w:b/>
          <w:sz w:val="22"/>
          <w:szCs w:val="22"/>
        </w:rPr>
        <w:t>Algunas pautas p</w:t>
      </w:r>
      <w:r w:rsidRPr="00475903">
        <w:rPr>
          <w:rFonts w:ascii="Century Gothic" w:hAnsi="Century Gothic"/>
          <w:b/>
          <w:sz w:val="22"/>
          <w:szCs w:val="22"/>
        </w:rPr>
        <w:t>ara las definiciones denotativas</w:t>
      </w:r>
      <w:r>
        <w:rPr>
          <w:rFonts w:ascii="Century Gothic" w:hAnsi="Century Gothic"/>
          <w:b/>
          <w:sz w:val="22"/>
          <w:szCs w:val="22"/>
        </w:rPr>
        <w:t xml:space="preserve"> (por extensión)</w:t>
      </w:r>
    </w:p>
    <w:p w:rsidR="008444BC" w:rsidRPr="00475903" w:rsidRDefault="008444BC" w:rsidP="008444BC">
      <w:pPr>
        <w:ind w:left="2832" w:right="70"/>
        <w:jc w:val="both"/>
        <w:rPr>
          <w:rFonts w:ascii="Century Gothic" w:hAnsi="Century Gothic"/>
          <w:sz w:val="22"/>
          <w:szCs w:val="22"/>
        </w:rPr>
      </w:pPr>
    </w:p>
    <w:p w:rsidR="008444BC" w:rsidRPr="00475903" w:rsidRDefault="008444BC" w:rsidP="008444BC">
      <w:pPr>
        <w:ind w:left="2832" w:right="70"/>
        <w:jc w:val="both"/>
        <w:rPr>
          <w:rFonts w:ascii="Century Gothic" w:hAnsi="Century Gothic"/>
          <w:sz w:val="22"/>
          <w:szCs w:val="22"/>
        </w:rPr>
      </w:pPr>
      <w:r w:rsidRPr="00475903">
        <w:rPr>
          <w:rFonts w:ascii="Century Gothic" w:hAnsi="Century Gothic"/>
          <w:sz w:val="22"/>
          <w:szCs w:val="22"/>
        </w:rPr>
        <w:t>Como hemos visto, las definiciones denotativas se construyen con la extensión del término, es decir, con la lista de objetos a los que se refiere el término. Por ejemplo, la extensión del término planeta vendría ser Mercurio, Venu</w:t>
      </w:r>
      <w:r>
        <w:rPr>
          <w:rFonts w:ascii="Century Gothic" w:hAnsi="Century Gothic"/>
          <w:sz w:val="22"/>
          <w:szCs w:val="22"/>
        </w:rPr>
        <w:t>s, Tierra, Marte, Júpiter, etc.</w:t>
      </w:r>
    </w:p>
    <w:p w:rsidR="008444BC" w:rsidRPr="00475903" w:rsidRDefault="008444BC" w:rsidP="008444BC">
      <w:pPr>
        <w:ind w:left="2832" w:right="70"/>
        <w:jc w:val="both"/>
        <w:rPr>
          <w:rFonts w:ascii="Century Gothic" w:hAnsi="Century Gothic"/>
          <w:sz w:val="22"/>
          <w:szCs w:val="22"/>
        </w:rPr>
      </w:pPr>
    </w:p>
    <w:p w:rsidR="008444BC" w:rsidRPr="00475903" w:rsidRDefault="008444BC" w:rsidP="008444BC">
      <w:pPr>
        <w:ind w:left="2832" w:right="70"/>
        <w:jc w:val="both"/>
        <w:rPr>
          <w:rFonts w:ascii="Century Gothic" w:hAnsi="Century Gothic"/>
          <w:sz w:val="22"/>
          <w:szCs w:val="22"/>
        </w:rPr>
      </w:pPr>
      <w:r w:rsidRPr="00475903">
        <w:rPr>
          <w:rFonts w:ascii="Century Gothic" w:hAnsi="Century Gothic"/>
          <w:sz w:val="22"/>
          <w:szCs w:val="22"/>
        </w:rPr>
        <w:lastRenderedPageBreak/>
        <w:t>Así, parece muy sencillo proponer una definición denotativa: basta con presentar una lista de ejemplos significativos.</w:t>
      </w:r>
    </w:p>
    <w:p w:rsidR="008444BC" w:rsidRPr="00475903"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55680" behindDoc="0" locked="0" layoutInCell="1" allowOverlap="1" wp14:anchorId="256BB4B6" wp14:editId="300080F6">
                <wp:simplePos x="0" y="0"/>
                <wp:positionH relativeFrom="column">
                  <wp:posOffset>-159385</wp:posOffset>
                </wp:positionH>
                <wp:positionV relativeFrom="paragraph">
                  <wp:posOffset>-1905</wp:posOffset>
                </wp:positionV>
                <wp:extent cx="1700530" cy="1558290"/>
                <wp:effectExtent l="2540" t="0" r="1905" b="0"/>
                <wp:wrapNone/>
                <wp:docPr id="1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5582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rPr>
                            </w:pPr>
                            <w:r>
                              <w:rPr>
                                <w:rFonts w:ascii="Arial Narrow" w:hAnsi="Arial Narrow"/>
                                <w:b/>
                              </w:rPr>
                              <w:t>IMPORTANTE</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No todos los términos pueden definirse por extensión (denotación). Por ejemplo, los sustantivos abstractos como belleza, justicia, y muchos otros, no tienen objetos de referencia concretos que podamos usar como ejemplos.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1" type="#_x0000_t202" style="position:absolute;left:0;text-align:left;margin-left:-12.55pt;margin-top:-.15pt;width:133.9pt;height:12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" fillcolor="#ddd" stroked="f">
                <v:textbox>
                  <w:txbxContent>
                    <w:p w:rsidR="00A608F2" w:rsidRDefault="00A608F2" w:rsidP="008444BC">
                      <w:pPr>
                        <w:jc w:val="center"/>
                        <w:rPr>
                          <w:rFonts w:ascii="Arial Narrow" w:hAnsi="Arial Narrow"/>
                          <w:b/>
                        </w:rPr>
                      </w:pPr>
                      <w:r>
                        <w:rPr>
                          <w:rFonts w:ascii="Arial Narrow" w:hAnsi="Arial Narrow"/>
                          <w:b/>
                        </w:rPr>
                        <w:t>IMPORTANTE</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No todos los términos pueden definirse por extensión (denotación). Por ejemplo, los sustantivos abstractos como belleza, justicia, y muchos otros, no tienen objetos de referencia concretos que podamos usar como ejemplos.</w:t>
                      </w:r>
                    </w:p>
                  </w:txbxContent>
                </v:textbox>
              </v:shape>
            </w:pict>
          </mc:Fallback>
        </mc:AlternateContent>
      </w:r>
    </w:p>
    <w:p w:rsidR="008444BC" w:rsidRPr="00475903" w:rsidRDefault="008444BC" w:rsidP="008444BC">
      <w:pPr>
        <w:ind w:left="2832" w:right="70"/>
        <w:jc w:val="both"/>
        <w:rPr>
          <w:rFonts w:ascii="Century Gothic" w:hAnsi="Century Gothic"/>
          <w:sz w:val="22"/>
          <w:szCs w:val="22"/>
        </w:rPr>
      </w:pPr>
      <w:r w:rsidRPr="00475903">
        <w:rPr>
          <w:rFonts w:ascii="Century Gothic" w:hAnsi="Century Gothic"/>
          <w:sz w:val="22"/>
          <w:szCs w:val="22"/>
        </w:rPr>
        <w:t xml:space="preserve">Sin embargo, este tipo de definición presenta serios inconveniente. El primero, como es obvio, es que no </w:t>
      </w:r>
      <w:r>
        <w:rPr>
          <w:rFonts w:ascii="Century Gothic" w:hAnsi="Century Gothic"/>
          <w:sz w:val="22"/>
          <w:szCs w:val="22"/>
        </w:rPr>
        <w:t xml:space="preserve">siempre </w:t>
      </w:r>
      <w:r w:rsidRPr="00475903">
        <w:rPr>
          <w:rFonts w:ascii="Century Gothic" w:hAnsi="Century Gothic"/>
          <w:sz w:val="22"/>
          <w:szCs w:val="22"/>
        </w:rPr>
        <w:t>podemos agotar la lista de objetos a los que un término se refiere. Otro inconveniente, menos trivial, es que hay objetos que pueden corresponder a connotaciones diversas. Por ejemplo, Juan Pérez puede ser el objeto de referencia de hombre, padre, escritor, etc., de modo que, si bien las definiciones denotativas son una ayuda para empezar a aclarar conceptos, no son suficientes.</w:t>
      </w:r>
    </w:p>
    <w:p w:rsidR="008444BC" w:rsidRPr="00475903" w:rsidRDefault="008444BC" w:rsidP="008444BC">
      <w:pPr>
        <w:ind w:left="2832" w:right="70"/>
        <w:jc w:val="both"/>
        <w:rPr>
          <w:rFonts w:ascii="Century Gothic" w:hAnsi="Century Gothic"/>
          <w:sz w:val="22"/>
          <w:szCs w:val="22"/>
        </w:rPr>
      </w:pPr>
    </w:p>
    <w:p w:rsidR="008444BC" w:rsidRPr="00475903" w:rsidRDefault="008444BC" w:rsidP="008444BC">
      <w:pPr>
        <w:ind w:left="2832" w:right="70"/>
        <w:jc w:val="both"/>
        <w:rPr>
          <w:rFonts w:ascii="Century Gothic" w:hAnsi="Century Gothic"/>
          <w:sz w:val="22"/>
          <w:szCs w:val="22"/>
        </w:rPr>
      </w:pPr>
      <w:r w:rsidRPr="00475903">
        <w:rPr>
          <w:rFonts w:ascii="Century Gothic" w:hAnsi="Century Gothic"/>
          <w:sz w:val="22"/>
          <w:szCs w:val="22"/>
        </w:rPr>
        <w:t>¿Qué será necesario entonces? Será necesario para una definición denotativa presentar ejemplos de objetos de referencias representativos. Esto implica proponer ejemplos que incluyan clases de objetos.</w:t>
      </w:r>
    </w:p>
    <w:p w:rsidR="008444BC" w:rsidRPr="00475903" w:rsidRDefault="008444BC" w:rsidP="008444BC">
      <w:pPr>
        <w:ind w:left="2832" w:right="70"/>
        <w:jc w:val="both"/>
        <w:rPr>
          <w:rFonts w:ascii="Century Gothic" w:hAnsi="Century Gothic"/>
          <w:sz w:val="22"/>
          <w:szCs w:val="22"/>
        </w:rPr>
      </w:pPr>
    </w:p>
    <w:p w:rsidR="008444BC" w:rsidRPr="00475903" w:rsidRDefault="008444BC" w:rsidP="008444BC">
      <w:pPr>
        <w:ind w:left="2832" w:right="70"/>
        <w:jc w:val="both"/>
        <w:rPr>
          <w:rFonts w:ascii="Century Gothic" w:hAnsi="Century Gothic"/>
          <w:sz w:val="22"/>
          <w:szCs w:val="22"/>
        </w:rPr>
      </w:pPr>
      <w:r w:rsidRPr="00475903">
        <w:rPr>
          <w:rFonts w:ascii="Century Gothic" w:hAnsi="Century Gothic"/>
          <w:sz w:val="22"/>
          <w:szCs w:val="22"/>
        </w:rPr>
        <w:t xml:space="preserve">Por ejemplo, si definimos animal poniendo como ejemplos al perro </w:t>
      </w:r>
      <w:proofErr w:type="spellStart"/>
      <w:r w:rsidRPr="00475903">
        <w:rPr>
          <w:rFonts w:ascii="Century Gothic" w:hAnsi="Century Gothic"/>
          <w:sz w:val="22"/>
          <w:szCs w:val="22"/>
        </w:rPr>
        <w:t>Boby</w:t>
      </w:r>
      <w:proofErr w:type="spellEnd"/>
      <w:r w:rsidRPr="00475903">
        <w:rPr>
          <w:rFonts w:ascii="Century Gothic" w:hAnsi="Century Gothic"/>
          <w:sz w:val="22"/>
          <w:szCs w:val="22"/>
        </w:rPr>
        <w:t xml:space="preserve"> o al gallo Claudio o la vaca </w:t>
      </w:r>
      <w:proofErr w:type="spellStart"/>
      <w:r w:rsidRPr="00475903">
        <w:rPr>
          <w:rFonts w:ascii="Century Gothic" w:hAnsi="Century Gothic"/>
          <w:sz w:val="22"/>
          <w:szCs w:val="22"/>
        </w:rPr>
        <w:t>Clarabella</w:t>
      </w:r>
      <w:proofErr w:type="spellEnd"/>
      <w:r w:rsidRPr="00475903">
        <w:rPr>
          <w:rFonts w:ascii="Century Gothic" w:hAnsi="Century Gothic"/>
          <w:sz w:val="22"/>
          <w:szCs w:val="22"/>
        </w:rPr>
        <w:t>, vemos que nuestra lista de ejemplos resulta insuficiente. Es decir, sería preferible proponer como ejemplos los siguientes: felinos, cánidos, camélidos, batracios, etc. Estos términos a su vez tienen grandes extensiones.</w:t>
      </w:r>
    </w:p>
    <w:p w:rsidR="008444BC" w:rsidRPr="00475903"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sidRPr="00475903">
        <w:rPr>
          <w:rFonts w:ascii="Century Gothic" w:hAnsi="Century Gothic"/>
          <w:sz w:val="22"/>
          <w:szCs w:val="22"/>
        </w:rPr>
        <w:t>En suma, la mejor manera de definir denotativamente a través de ejemplos es proponiendo como ejemplos términos que tengan grandes extensiones.</w:t>
      </w:r>
      <w:r>
        <w:rPr>
          <w:rFonts w:ascii="Century Gothic" w:hAnsi="Century Gothic"/>
          <w:sz w:val="22"/>
          <w:szCs w:val="22"/>
        </w:rPr>
        <w:t xml:space="preserve"> Es decir, términos que a su vez puedan definirse denotativamente con varias clases de objetos.</w:t>
      </w:r>
    </w:p>
    <w:p w:rsidR="008444BC"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Por ejemplo, en la siguiente tabla puede verse grupos de expresiones ordenadas, desde el término de mayor extensión al término de menor extensión. Ello nos permite ilustrar que definir por extensión (o denotación) debe tomar en cuenta términos de mayor extensión para no quedarnos en lo anecdótico.</w:t>
      </w:r>
    </w:p>
    <w:p w:rsidR="008444BC" w:rsidRDefault="008444BC" w:rsidP="008444BC">
      <w:pPr>
        <w:ind w:left="2832" w:right="70"/>
        <w:jc w:val="both"/>
        <w:rPr>
          <w:rFonts w:ascii="Century Gothic" w:hAnsi="Century Gothic"/>
          <w:sz w:val="22"/>
          <w:szCs w:val="22"/>
        </w:rPr>
      </w:pPr>
    </w:p>
    <w:tbl>
      <w:tblPr>
        <w:tblW w:w="6237" w:type="dxa"/>
        <w:tblInd w:w="2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3685"/>
      </w:tblGrid>
      <w:tr w:rsidR="008444BC" w:rsidTr="0076084A">
        <w:trPr>
          <w:trHeight w:val="1181"/>
        </w:trPr>
        <w:tc>
          <w:tcPr>
            <w:tcW w:w="2552" w:type="dxa"/>
            <w:vAlign w:val="center"/>
          </w:tcPr>
          <w:p w:rsidR="008444BC" w:rsidRDefault="009B517D" w:rsidP="00540C28">
            <w:pPr>
              <w:pStyle w:val="Prrafodelista"/>
              <w:numPr>
                <w:ilvl w:val="0"/>
                <w:numId w:val="33"/>
              </w:numPr>
              <w:shd w:val="clear" w:color="auto" w:fill="FFFFFF"/>
              <w:spacing w:after="0" w:line="240" w:lineRule="auto"/>
              <w:rPr>
                <w:rFonts w:ascii="Century Gothic" w:hAnsi="Century Gothic"/>
              </w:rPr>
            </w:pPr>
            <w:r>
              <w:rPr>
                <w:rFonts w:ascii="Century Gothic" w:hAnsi="Century Gothic"/>
                <w:noProof/>
              </w:rPr>
              <mc:AlternateContent>
                <mc:Choice Requires="wps">
                  <w:drawing>
                    <wp:anchor distT="0" distB="0" distL="114300" distR="114300" simplePos="0" relativeHeight="251656704" behindDoc="0" locked="0" layoutInCell="1" allowOverlap="1" wp14:anchorId="1E6024DA" wp14:editId="69727D9C">
                      <wp:simplePos x="0" y="0"/>
                      <wp:positionH relativeFrom="column">
                        <wp:posOffset>-1864995</wp:posOffset>
                      </wp:positionH>
                      <wp:positionV relativeFrom="paragraph">
                        <wp:posOffset>-184785</wp:posOffset>
                      </wp:positionV>
                      <wp:extent cx="1700530" cy="1558290"/>
                      <wp:effectExtent l="1905" t="0" r="2540" b="0"/>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5582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rPr>
                                  </w:pPr>
                                  <w:r>
                                    <w:rPr>
                                      <w:rFonts w:ascii="Arial Narrow" w:hAnsi="Arial Narrow"/>
                                      <w:b/>
                                    </w:rPr>
                                    <w:t>IMPORTANTE</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Identificar la mayor o menor extensión de un término ayuda a escoger los ejemplos adecuados para colocar en una definición por extensión o denotación.</w:t>
                                  </w:r>
                                </w:p>
                                <w:p w:rsidR="00A608F2" w:rsidRDefault="00A608F2" w:rsidP="008444BC">
                                  <w:pPr>
                                    <w:jc w:val="both"/>
                                    <w:rPr>
                                      <w:rFonts w:ascii="Arial Narrow" w:hAnsi="Arial Narrow"/>
                                    </w:rPr>
                                  </w:pPr>
                                  <w:r>
                                    <w:rPr>
                                      <w:rFonts w:ascii="Arial Narrow" w:hAnsi="Arial Narrow"/>
                                    </w:rPr>
                                    <w:t>Lo central aquí es reconocer las categorías o clases de cosas que incluyen a otras.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2" type="#_x0000_t202" style="position:absolute;left:0;text-align:left;margin-left:-146.85pt;margin-top:-14.55pt;width:133.9pt;height:1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" fillcolor="#ddd" stroked="f">
                      <v:textbox>
                        <w:txbxContent>
                          <w:p w:rsidR="00A608F2" w:rsidRDefault="00A608F2" w:rsidP="008444BC">
                            <w:pPr>
                              <w:jc w:val="center"/>
                              <w:rPr>
                                <w:rFonts w:ascii="Arial Narrow" w:hAnsi="Arial Narrow"/>
                                <w:b/>
                              </w:rPr>
                            </w:pPr>
                            <w:r>
                              <w:rPr>
                                <w:rFonts w:ascii="Arial Narrow" w:hAnsi="Arial Narrow"/>
                                <w:b/>
                              </w:rPr>
                              <w:t>IMPORTANTE</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Identificar la mayor o menor extensión de un término ayuda a escoger los ejemplos adecuados para colocar en una definición por extensión o denotación.</w:t>
                            </w:r>
                          </w:p>
                          <w:p w:rsidR="00A608F2" w:rsidRDefault="00A608F2" w:rsidP="008444BC">
                            <w:pPr>
                              <w:jc w:val="both"/>
                              <w:rPr>
                                <w:rFonts w:ascii="Arial Narrow" w:hAnsi="Arial Narrow"/>
                              </w:rPr>
                            </w:pPr>
                            <w:r>
                              <w:rPr>
                                <w:rFonts w:ascii="Arial Narrow" w:hAnsi="Arial Narrow"/>
                              </w:rPr>
                              <w:t>Lo central aquí es reconocer las categorías o clases de cosas que incluyen a otras.</w:t>
                            </w:r>
                          </w:p>
                        </w:txbxContent>
                      </v:textbox>
                    </v:shape>
                  </w:pict>
                </mc:Fallback>
              </mc:AlternateContent>
            </w:r>
            <w:r w:rsidR="008444BC">
              <w:rPr>
                <w:rFonts w:ascii="Century Gothic" w:hAnsi="Century Gothic"/>
              </w:rPr>
              <w:t>Animal</w:t>
            </w:r>
          </w:p>
          <w:p w:rsidR="008444BC" w:rsidRDefault="008444BC" w:rsidP="00540C28">
            <w:pPr>
              <w:pStyle w:val="Prrafodelista"/>
              <w:numPr>
                <w:ilvl w:val="0"/>
                <w:numId w:val="33"/>
              </w:numPr>
              <w:shd w:val="clear" w:color="auto" w:fill="FFFFFF"/>
              <w:spacing w:after="0" w:line="240" w:lineRule="auto"/>
              <w:rPr>
                <w:rFonts w:ascii="Century Gothic" w:hAnsi="Century Gothic"/>
              </w:rPr>
            </w:pPr>
            <w:r>
              <w:rPr>
                <w:rFonts w:ascii="Century Gothic" w:hAnsi="Century Gothic"/>
              </w:rPr>
              <w:t>Vertebrado</w:t>
            </w:r>
          </w:p>
          <w:p w:rsidR="008444BC" w:rsidRDefault="008444BC" w:rsidP="00540C28">
            <w:pPr>
              <w:pStyle w:val="Prrafodelista"/>
              <w:numPr>
                <w:ilvl w:val="0"/>
                <w:numId w:val="33"/>
              </w:numPr>
              <w:shd w:val="clear" w:color="auto" w:fill="FFFFFF"/>
              <w:spacing w:after="0" w:line="240" w:lineRule="auto"/>
              <w:rPr>
                <w:rFonts w:ascii="Century Gothic" w:hAnsi="Century Gothic"/>
              </w:rPr>
            </w:pPr>
            <w:r>
              <w:rPr>
                <w:rFonts w:ascii="Century Gothic" w:hAnsi="Century Gothic"/>
              </w:rPr>
              <w:t>Mamífero</w:t>
            </w:r>
          </w:p>
          <w:p w:rsidR="008444BC" w:rsidRDefault="008444BC" w:rsidP="00540C28">
            <w:pPr>
              <w:pStyle w:val="Prrafodelista"/>
              <w:numPr>
                <w:ilvl w:val="0"/>
                <w:numId w:val="33"/>
              </w:numPr>
              <w:shd w:val="clear" w:color="auto" w:fill="FFFFFF"/>
              <w:spacing w:after="0" w:line="240" w:lineRule="auto"/>
              <w:rPr>
                <w:rFonts w:ascii="Century Gothic" w:hAnsi="Century Gothic"/>
              </w:rPr>
            </w:pPr>
            <w:r>
              <w:rPr>
                <w:rFonts w:ascii="Century Gothic" w:hAnsi="Century Gothic"/>
              </w:rPr>
              <w:t>Felino</w:t>
            </w:r>
          </w:p>
          <w:p w:rsidR="008444BC" w:rsidRPr="00FE3C92" w:rsidRDefault="008444BC" w:rsidP="00540C28">
            <w:pPr>
              <w:pStyle w:val="Prrafodelista"/>
              <w:numPr>
                <w:ilvl w:val="0"/>
                <w:numId w:val="33"/>
              </w:numPr>
              <w:shd w:val="clear" w:color="auto" w:fill="FFFFFF"/>
              <w:spacing w:after="0" w:line="240" w:lineRule="auto"/>
              <w:rPr>
                <w:rFonts w:ascii="Century Gothic" w:hAnsi="Century Gothic"/>
              </w:rPr>
            </w:pPr>
            <w:r>
              <w:rPr>
                <w:rFonts w:ascii="Century Gothic" w:hAnsi="Century Gothic"/>
              </w:rPr>
              <w:t>Tigre</w:t>
            </w:r>
          </w:p>
        </w:tc>
        <w:tc>
          <w:tcPr>
            <w:tcW w:w="3685" w:type="dxa"/>
          </w:tcPr>
          <w:p w:rsidR="008444BC" w:rsidRDefault="008444BC" w:rsidP="0076084A">
            <w:pPr>
              <w:shd w:val="clear" w:color="auto" w:fill="FFFFFF"/>
              <w:rPr>
                <w:rFonts w:ascii="Century Gothic" w:hAnsi="Century Gothic"/>
                <w:sz w:val="22"/>
              </w:rPr>
            </w:pPr>
            <w:r>
              <w:rPr>
                <w:rFonts w:ascii="Century Gothic" w:hAnsi="Century Gothic"/>
                <w:sz w:val="22"/>
              </w:rPr>
              <w:t xml:space="preserve">Para definir “animal”, podría ser de utilidad considerar los términos incluidos en la lista, pero de menor extensión. </w:t>
            </w:r>
          </w:p>
          <w:p w:rsidR="008444BC" w:rsidRPr="00FE3C92" w:rsidRDefault="008444BC" w:rsidP="0076084A">
            <w:pPr>
              <w:shd w:val="clear" w:color="auto" w:fill="FFFFFF"/>
              <w:rPr>
                <w:rFonts w:ascii="Century Gothic" w:hAnsi="Century Gothic"/>
                <w:sz w:val="22"/>
              </w:rPr>
            </w:pPr>
            <w:r>
              <w:rPr>
                <w:rFonts w:ascii="Century Gothic" w:hAnsi="Century Gothic"/>
                <w:sz w:val="22"/>
              </w:rPr>
              <w:t>Para definir, por ejemplo, “felino”, “tigre” podría ser un ejemplo.</w:t>
            </w:r>
          </w:p>
        </w:tc>
      </w:tr>
      <w:tr w:rsidR="008444BC" w:rsidTr="0076084A">
        <w:trPr>
          <w:trHeight w:val="958"/>
        </w:trPr>
        <w:tc>
          <w:tcPr>
            <w:tcW w:w="2552" w:type="dxa"/>
            <w:vAlign w:val="center"/>
          </w:tcPr>
          <w:p w:rsidR="008444BC" w:rsidRDefault="008444BC" w:rsidP="00540C28">
            <w:pPr>
              <w:pStyle w:val="Prrafodelista"/>
              <w:numPr>
                <w:ilvl w:val="0"/>
                <w:numId w:val="34"/>
              </w:numPr>
              <w:shd w:val="clear" w:color="auto" w:fill="FFFFFF"/>
              <w:spacing w:after="0" w:line="240" w:lineRule="auto"/>
              <w:rPr>
                <w:rFonts w:ascii="Century Gothic" w:hAnsi="Century Gothic"/>
              </w:rPr>
            </w:pPr>
            <w:r>
              <w:rPr>
                <w:rFonts w:ascii="Century Gothic" w:hAnsi="Century Gothic"/>
              </w:rPr>
              <w:t>Bebida alcohólica</w:t>
            </w:r>
          </w:p>
          <w:p w:rsidR="008444BC" w:rsidRDefault="008444BC" w:rsidP="00540C28">
            <w:pPr>
              <w:pStyle w:val="Prrafodelista"/>
              <w:numPr>
                <w:ilvl w:val="0"/>
                <w:numId w:val="34"/>
              </w:numPr>
              <w:shd w:val="clear" w:color="auto" w:fill="FFFFFF"/>
              <w:spacing w:after="0" w:line="240" w:lineRule="auto"/>
              <w:rPr>
                <w:rFonts w:ascii="Century Gothic" w:hAnsi="Century Gothic"/>
              </w:rPr>
            </w:pPr>
            <w:r>
              <w:rPr>
                <w:rFonts w:ascii="Century Gothic" w:hAnsi="Century Gothic"/>
              </w:rPr>
              <w:t>Vino</w:t>
            </w:r>
          </w:p>
          <w:p w:rsidR="008444BC" w:rsidRPr="00FE3C92" w:rsidRDefault="008444BC" w:rsidP="00540C28">
            <w:pPr>
              <w:pStyle w:val="Prrafodelista"/>
              <w:numPr>
                <w:ilvl w:val="0"/>
                <w:numId w:val="34"/>
              </w:numPr>
              <w:shd w:val="clear" w:color="auto" w:fill="FFFFFF"/>
              <w:spacing w:after="0" w:line="240" w:lineRule="auto"/>
              <w:rPr>
                <w:rFonts w:ascii="Century Gothic" w:hAnsi="Century Gothic"/>
              </w:rPr>
            </w:pPr>
            <w:r>
              <w:rPr>
                <w:rFonts w:ascii="Century Gothic" w:hAnsi="Century Gothic"/>
              </w:rPr>
              <w:t>Vino blanco</w:t>
            </w:r>
          </w:p>
        </w:tc>
        <w:tc>
          <w:tcPr>
            <w:tcW w:w="3685" w:type="dxa"/>
          </w:tcPr>
          <w:p w:rsidR="008444BC" w:rsidRDefault="008444BC" w:rsidP="0076084A">
            <w:pPr>
              <w:shd w:val="clear" w:color="auto" w:fill="FFFFFF"/>
              <w:rPr>
                <w:rFonts w:ascii="Century Gothic" w:hAnsi="Century Gothic"/>
                <w:sz w:val="22"/>
              </w:rPr>
            </w:pPr>
            <w:r>
              <w:rPr>
                <w:rFonts w:ascii="Century Gothic" w:hAnsi="Century Gothic"/>
                <w:sz w:val="22"/>
              </w:rPr>
              <w:t xml:space="preserve">Para definir “bebida alcohólica” podría ser de utilidad considerar “vino” como un ejemplo. </w:t>
            </w:r>
          </w:p>
          <w:p w:rsidR="008444BC" w:rsidRPr="00FE3C92" w:rsidRDefault="008444BC" w:rsidP="0076084A">
            <w:pPr>
              <w:shd w:val="clear" w:color="auto" w:fill="FFFFFF"/>
              <w:rPr>
                <w:rFonts w:ascii="Century Gothic" w:hAnsi="Century Gothic"/>
                <w:sz w:val="22"/>
              </w:rPr>
            </w:pPr>
            <w:r>
              <w:rPr>
                <w:rFonts w:ascii="Century Gothic" w:hAnsi="Century Gothic"/>
                <w:sz w:val="22"/>
              </w:rPr>
              <w:lastRenderedPageBreak/>
              <w:t>Pero para definir “vino” no sería tan útil hacerlo por extensión.</w:t>
            </w:r>
          </w:p>
        </w:tc>
      </w:tr>
      <w:tr w:rsidR="008444BC" w:rsidTr="0076084A">
        <w:trPr>
          <w:trHeight w:val="989"/>
        </w:trPr>
        <w:tc>
          <w:tcPr>
            <w:tcW w:w="2552" w:type="dxa"/>
            <w:vAlign w:val="center"/>
          </w:tcPr>
          <w:p w:rsidR="008444BC" w:rsidRDefault="008444BC" w:rsidP="00540C28">
            <w:pPr>
              <w:pStyle w:val="Prrafodelista"/>
              <w:numPr>
                <w:ilvl w:val="0"/>
                <w:numId w:val="35"/>
              </w:numPr>
              <w:shd w:val="clear" w:color="auto" w:fill="FFFFFF"/>
              <w:spacing w:after="0" w:line="240" w:lineRule="auto"/>
              <w:rPr>
                <w:rFonts w:ascii="Century Gothic" w:hAnsi="Century Gothic"/>
              </w:rPr>
            </w:pPr>
            <w:r>
              <w:rPr>
                <w:rFonts w:ascii="Century Gothic" w:hAnsi="Century Gothic"/>
              </w:rPr>
              <w:lastRenderedPageBreak/>
              <w:t>Deportista</w:t>
            </w:r>
          </w:p>
          <w:p w:rsidR="008444BC" w:rsidRDefault="008444BC" w:rsidP="00540C28">
            <w:pPr>
              <w:pStyle w:val="Prrafodelista"/>
              <w:numPr>
                <w:ilvl w:val="0"/>
                <w:numId w:val="35"/>
              </w:numPr>
              <w:shd w:val="clear" w:color="auto" w:fill="FFFFFF"/>
              <w:spacing w:after="0" w:line="240" w:lineRule="auto"/>
              <w:rPr>
                <w:rFonts w:ascii="Century Gothic" w:hAnsi="Century Gothic"/>
              </w:rPr>
            </w:pPr>
            <w:r>
              <w:rPr>
                <w:rFonts w:ascii="Century Gothic" w:hAnsi="Century Gothic"/>
              </w:rPr>
              <w:t>Jugador de pelota</w:t>
            </w:r>
          </w:p>
          <w:p w:rsidR="008444BC" w:rsidRDefault="008444BC" w:rsidP="00540C28">
            <w:pPr>
              <w:pStyle w:val="Prrafodelista"/>
              <w:numPr>
                <w:ilvl w:val="0"/>
                <w:numId w:val="35"/>
              </w:numPr>
              <w:shd w:val="clear" w:color="auto" w:fill="FFFFFF"/>
              <w:spacing w:after="0" w:line="240" w:lineRule="auto"/>
              <w:rPr>
                <w:rFonts w:ascii="Century Gothic" w:hAnsi="Century Gothic"/>
              </w:rPr>
            </w:pPr>
            <w:r>
              <w:rPr>
                <w:rFonts w:ascii="Century Gothic" w:hAnsi="Century Gothic"/>
              </w:rPr>
              <w:t>Futbolista</w:t>
            </w:r>
          </w:p>
          <w:p w:rsidR="008444BC" w:rsidRPr="00FE3C92" w:rsidRDefault="008444BC" w:rsidP="00540C28">
            <w:pPr>
              <w:pStyle w:val="Prrafodelista"/>
              <w:numPr>
                <w:ilvl w:val="0"/>
                <w:numId w:val="35"/>
              </w:numPr>
              <w:shd w:val="clear" w:color="auto" w:fill="FFFFFF"/>
              <w:spacing w:after="0" w:line="240" w:lineRule="auto"/>
              <w:rPr>
                <w:rFonts w:ascii="Century Gothic" w:hAnsi="Century Gothic"/>
              </w:rPr>
            </w:pPr>
            <w:r>
              <w:rPr>
                <w:rFonts w:ascii="Century Gothic" w:hAnsi="Century Gothic"/>
              </w:rPr>
              <w:t>Arquero</w:t>
            </w:r>
          </w:p>
        </w:tc>
        <w:tc>
          <w:tcPr>
            <w:tcW w:w="3685" w:type="dxa"/>
          </w:tcPr>
          <w:p w:rsidR="008444BC" w:rsidRPr="00FE3C92" w:rsidRDefault="008444BC" w:rsidP="0076084A">
            <w:pPr>
              <w:shd w:val="clear" w:color="auto" w:fill="FFFFFF"/>
              <w:rPr>
                <w:rFonts w:ascii="Century Gothic" w:hAnsi="Century Gothic"/>
                <w:sz w:val="22"/>
              </w:rPr>
            </w:pPr>
            <w:r>
              <w:rPr>
                <w:rFonts w:ascii="Century Gothic" w:hAnsi="Century Gothic"/>
                <w:sz w:val="22"/>
              </w:rPr>
              <w:t>Definir “arquero” por extensión no sería tan útil; pero sí lo sería definir “deportista” poniendo como ejemplo “futbolista” y otros.</w:t>
            </w:r>
          </w:p>
        </w:tc>
      </w:tr>
      <w:tr w:rsidR="008444BC" w:rsidTr="0076084A">
        <w:trPr>
          <w:trHeight w:val="905"/>
        </w:trPr>
        <w:tc>
          <w:tcPr>
            <w:tcW w:w="2552" w:type="dxa"/>
            <w:vAlign w:val="center"/>
          </w:tcPr>
          <w:p w:rsidR="008444BC" w:rsidRDefault="008444BC" w:rsidP="00540C28">
            <w:pPr>
              <w:pStyle w:val="Prrafodelista"/>
              <w:numPr>
                <w:ilvl w:val="0"/>
                <w:numId w:val="36"/>
              </w:numPr>
              <w:shd w:val="clear" w:color="auto" w:fill="FFFFFF"/>
              <w:spacing w:after="0" w:line="240" w:lineRule="auto"/>
              <w:rPr>
                <w:rFonts w:ascii="Century Gothic" w:hAnsi="Century Gothic"/>
              </w:rPr>
            </w:pPr>
            <w:r>
              <w:rPr>
                <w:rFonts w:ascii="Century Gothic" w:hAnsi="Century Gothic"/>
              </w:rPr>
              <w:t>Número</w:t>
            </w:r>
          </w:p>
          <w:p w:rsidR="008444BC" w:rsidRDefault="008444BC" w:rsidP="00540C28">
            <w:pPr>
              <w:pStyle w:val="Prrafodelista"/>
              <w:numPr>
                <w:ilvl w:val="0"/>
                <w:numId w:val="36"/>
              </w:numPr>
              <w:shd w:val="clear" w:color="auto" w:fill="FFFFFF"/>
              <w:spacing w:after="0" w:line="240" w:lineRule="auto"/>
              <w:rPr>
                <w:rFonts w:ascii="Century Gothic" w:hAnsi="Century Gothic"/>
              </w:rPr>
            </w:pPr>
            <w:r>
              <w:rPr>
                <w:rFonts w:ascii="Century Gothic" w:hAnsi="Century Gothic"/>
              </w:rPr>
              <w:t>Número racional</w:t>
            </w:r>
          </w:p>
          <w:p w:rsidR="008444BC" w:rsidRDefault="008444BC" w:rsidP="00540C28">
            <w:pPr>
              <w:pStyle w:val="Prrafodelista"/>
              <w:numPr>
                <w:ilvl w:val="0"/>
                <w:numId w:val="36"/>
              </w:numPr>
              <w:shd w:val="clear" w:color="auto" w:fill="FFFFFF"/>
              <w:spacing w:after="0" w:line="240" w:lineRule="auto"/>
              <w:rPr>
                <w:rFonts w:ascii="Century Gothic" w:hAnsi="Century Gothic"/>
              </w:rPr>
            </w:pPr>
            <w:r>
              <w:rPr>
                <w:rFonts w:ascii="Century Gothic" w:hAnsi="Century Gothic"/>
              </w:rPr>
              <w:t>Entero</w:t>
            </w:r>
          </w:p>
          <w:p w:rsidR="008444BC" w:rsidRPr="00FE3C92" w:rsidRDefault="008444BC" w:rsidP="00540C28">
            <w:pPr>
              <w:pStyle w:val="Prrafodelista"/>
              <w:numPr>
                <w:ilvl w:val="0"/>
                <w:numId w:val="36"/>
              </w:numPr>
              <w:shd w:val="clear" w:color="auto" w:fill="FFFFFF"/>
              <w:spacing w:after="0" w:line="240" w:lineRule="auto"/>
              <w:rPr>
                <w:rFonts w:ascii="Century Gothic" w:hAnsi="Century Gothic"/>
              </w:rPr>
            </w:pPr>
            <w:r>
              <w:rPr>
                <w:rFonts w:ascii="Century Gothic" w:hAnsi="Century Gothic"/>
              </w:rPr>
              <w:t>Entero positivo</w:t>
            </w:r>
          </w:p>
        </w:tc>
        <w:tc>
          <w:tcPr>
            <w:tcW w:w="3685" w:type="dxa"/>
          </w:tcPr>
          <w:p w:rsidR="008444BC" w:rsidRPr="00241B8D" w:rsidRDefault="008444BC" w:rsidP="0076084A">
            <w:pPr>
              <w:shd w:val="clear" w:color="auto" w:fill="FFFFFF"/>
              <w:rPr>
                <w:rFonts w:ascii="Century Gothic" w:hAnsi="Century Gothic"/>
                <w:sz w:val="22"/>
              </w:rPr>
            </w:pPr>
            <w:r>
              <w:rPr>
                <w:rFonts w:ascii="Century Gothic" w:hAnsi="Century Gothic"/>
                <w:sz w:val="22"/>
              </w:rPr>
              <w:t>En este caso, dado que los enteros positivos son infinitos, una definición por extensión sería muy fácil: bastaría con mencionar algunos ejemplos, como 1, 2, 3, 4, 5, etc.</w:t>
            </w:r>
          </w:p>
        </w:tc>
      </w:tr>
    </w:tbl>
    <w:p w:rsidR="008444BC" w:rsidRDefault="008444BC" w:rsidP="008444BC">
      <w:pPr>
        <w:shd w:val="clear" w:color="auto" w:fill="FFFFFF"/>
        <w:jc w:val="both"/>
        <w:rPr>
          <w:b/>
          <w:sz w:val="22"/>
        </w:rPr>
      </w:pPr>
    </w:p>
    <w:p w:rsidR="008444BC" w:rsidRDefault="008444BC" w:rsidP="008444BC">
      <w:pPr>
        <w:spacing w:after="200" w:line="276" w:lineRule="auto"/>
        <w:rPr>
          <w:rFonts w:ascii="Century Gothic" w:hAnsi="Century Gothic"/>
          <w:b/>
          <w:sz w:val="22"/>
          <w:szCs w:val="22"/>
        </w:rPr>
      </w:pPr>
    </w:p>
    <w:p w:rsidR="008444BC" w:rsidRPr="00475903" w:rsidRDefault="008444BC" w:rsidP="008444BC">
      <w:pPr>
        <w:ind w:left="1416" w:right="70"/>
        <w:jc w:val="both"/>
        <w:rPr>
          <w:rFonts w:ascii="Century Gothic" w:hAnsi="Century Gothic"/>
          <w:b/>
          <w:sz w:val="22"/>
          <w:szCs w:val="22"/>
        </w:rPr>
      </w:pPr>
      <w:r>
        <w:rPr>
          <w:rFonts w:ascii="Century Gothic" w:hAnsi="Century Gothic"/>
          <w:b/>
          <w:sz w:val="22"/>
          <w:szCs w:val="22"/>
        </w:rPr>
        <w:t>Algunas pautas p</w:t>
      </w:r>
      <w:r w:rsidRPr="00475903">
        <w:rPr>
          <w:rFonts w:ascii="Century Gothic" w:hAnsi="Century Gothic"/>
          <w:b/>
          <w:sz w:val="22"/>
          <w:szCs w:val="22"/>
        </w:rPr>
        <w:t>ara las definiciones connotativas</w:t>
      </w:r>
    </w:p>
    <w:p w:rsidR="008444BC" w:rsidRPr="00C3124A" w:rsidRDefault="008444BC" w:rsidP="008444BC">
      <w:pPr>
        <w:ind w:left="2832" w:right="70"/>
        <w:jc w:val="both"/>
        <w:rPr>
          <w:rFonts w:ascii="Century Gothic" w:hAnsi="Century Gothic"/>
          <w:sz w:val="22"/>
          <w:szCs w:val="22"/>
        </w:rPr>
      </w:pPr>
    </w:p>
    <w:p w:rsidR="008444BC" w:rsidRPr="008F3779" w:rsidRDefault="008444BC" w:rsidP="00540C28">
      <w:pPr>
        <w:pStyle w:val="Prrafodelista"/>
        <w:numPr>
          <w:ilvl w:val="0"/>
          <w:numId w:val="37"/>
        </w:numPr>
        <w:spacing w:after="0" w:line="240" w:lineRule="auto"/>
        <w:ind w:right="70"/>
        <w:jc w:val="both"/>
        <w:rPr>
          <w:rFonts w:ascii="Century Gothic" w:hAnsi="Century Gothic"/>
          <w:b/>
        </w:rPr>
      </w:pPr>
      <w:r>
        <w:rPr>
          <w:rFonts w:ascii="Century Gothic" w:hAnsi="Century Gothic"/>
          <w:b/>
        </w:rPr>
        <w:t>Definiciones connotativas p</w:t>
      </w:r>
      <w:r w:rsidRPr="008F3779">
        <w:rPr>
          <w:rFonts w:ascii="Century Gothic" w:hAnsi="Century Gothic"/>
          <w:b/>
        </w:rPr>
        <w:t>or sinonimia</w:t>
      </w:r>
    </w:p>
    <w:p w:rsidR="008444BC" w:rsidRPr="008F3779" w:rsidRDefault="009B517D" w:rsidP="008444BC">
      <w:pPr>
        <w:pStyle w:val="Prrafodelista"/>
        <w:ind w:left="3192" w:right="70"/>
        <w:jc w:val="both"/>
        <w:rPr>
          <w:rFonts w:ascii="Century Gothic" w:hAnsi="Century Gothic"/>
        </w:rPr>
      </w:pPr>
      <w:r>
        <w:rPr>
          <w:rFonts w:ascii="Century Gothic" w:hAnsi="Century Gothic"/>
          <w:i/>
          <w:noProof/>
        </w:rPr>
        <mc:AlternateContent>
          <mc:Choice Requires="wps">
            <w:drawing>
              <wp:anchor distT="0" distB="0" distL="114300" distR="114300" simplePos="0" relativeHeight="251657728" behindDoc="0" locked="0" layoutInCell="1" allowOverlap="1" wp14:anchorId="6849AF46" wp14:editId="6DD5F5F4">
                <wp:simplePos x="0" y="0"/>
                <wp:positionH relativeFrom="column">
                  <wp:posOffset>22860</wp:posOffset>
                </wp:positionH>
                <wp:positionV relativeFrom="paragraph">
                  <wp:posOffset>199390</wp:posOffset>
                </wp:positionV>
                <wp:extent cx="1700530" cy="1734185"/>
                <wp:effectExtent l="3810" t="0" r="635" b="0"/>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7341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rPr>
                            </w:pPr>
                            <w:r>
                              <w:rPr>
                                <w:rFonts w:ascii="Arial Narrow" w:hAnsi="Arial Narrow"/>
                                <w:b/>
                              </w:rPr>
                              <w:t>Definición por sinonimia</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Es un mecanismo fácil y sencillo pero hay dos consideraciones:</w:t>
                            </w:r>
                          </w:p>
                          <w:p w:rsidR="00A608F2" w:rsidRDefault="00A608F2" w:rsidP="00540C28">
                            <w:pPr>
                              <w:pStyle w:val="Prrafodelista"/>
                              <w:numPr>
                                <w:ilvl w:val="0"/>
                                <w:numId w:val="38"/>
                              </w:numPr>
                              <w:spacing w:after="0" w:line="240" w:lineRule="auto"/>
                              <w:jc w:val="both"/>
                              <w:rPr>
                                <w:rFonts w:ascii="Arial Narrow" w:hAnsi="Arial Narrow"/>
                              </w:rPr>
                            </w:pPr>
                            <w:r>
                              <w:rPr>
                                <w:rFonts w:ascii="Arial Narrow" w:hAnsi="Arial Narrow"/>
                              </w:rPr>
                              <w:t>No siempre es posible usarlo pues no todos los términos tienen sinónimos.</w:t>
                            </w:r>
                          </w:p>
                          <w:p w:rsidR="00A608F2" w:rsidRPr="008F3779" w:rsidRDefault="00A608F2" w:rsidP="00540C28">
                            <w:pPr>
                              <w:pStyle w:val="Prrafodelista"/>
                              <w:numPr>
                                <w:ilvl w:val="0"/>
                                <w:numId w:val="38"/>
                              </w:numPr>
                              <w:spacing w:after="0" w:line="240" w:lineRule="auto"/>
                              <w:jc w:val="both"/>
                              <w:rPr>
                                <w:rFonts w:ascii="Arial Narrow" w:hAnsi="Arial Narrow"/>
                              </w:rPr>
                            </w:pPr>
                            <w:r>
                              <w:rPr>
                                <w:rFonts w:ascii="Arial Narrow" w:hAnsi="Arial Narrow"/>
                              </w:rPr>
                              <w:t>Esta forma de definición no exige de nosotros ninguna habilidad lógica, sino solo léxica (de vocabulario).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3" type="#_x0000_t202" style="position:absolute;left:0;text-align:left;margin-left:1.8pt;margin-top:15.7pt;width:133.9pt;height:13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" fillcolor="#ddd" stroked="f">
                <v:textbox>
                  <w:txbxContent>
                    <w:p w:rsidR="00A608F2" w:rsidRDefault="00A608F2" w:rsidP="008444BC">
                      <w:pPr>
                        <w:jc w:val="center"/>
                        <w:rPr>
                          <w:rFonts w:ascii="Arial Narrow" w:hAnsi="Arial Narrow"/>
                          <w:b/>
                        </w:rPr>
                      </w:pPr>
                      <w:r>
                        <w:rPr>
                          <w:rFonts w:ascii="Arial Narrow" w:hAnsi="Arial Narrow"/>
                          <w:b/>
                        </w:rPr>
                        <w:t>Definición por sinonimia</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Es un mecanismo fácil y sencillo pero hay dos consideraciones:</w:t>
                      </w:r>
                    </w:p>
                    <w:p w:rsidR="00A608F2" w:rsidRDefault="00A608F2" w:rsidP="00540C28">
                      <w:pPr>
                        <w:pStyle w:val="Prrafodelista"/>
                        <w:numPr>
                          <w:ilvl w:val="0"/>
                          <w:numId w:val="38"/>
                        </w:numPr>
                        <w:spacing w:after="0" w:line="240" w:lineRule="auto"/>
                        <w:jc w:val="both"/>
                        <w:rPr>
                          <w:rFonts w:ascii="Arial Narrow" w:hAnsi="Arial Narrow"/>
                        </w:rPr>
                      </w:pPr>
                      <w:r>
                        <w:rPr>
                          <w:rFonts w:ascii="Arial Narrow" w:hAnsi="Arial Narrow"/>
                        </w:rPr>
                        <w:t>No siempre es posible usarlo pues no todos los términos tienen sinónimos.</w:t>
                      </w:r>
                    </w:p>
                    <w:p w:rsidR="00A608F2" w:rsidRPr="008F3779" w:rsidRDefault="00A608F2" w:rsidP="00540C28">
                      <w:pPr>
                        <w:pStyle w:val="Prrafodelista"/>
                        <w:numPr>
                          <w:ilvl w:val="0"/>
                          <w:numId w:val="38"/>
                        </w:numPr>
                        <w:spacing w:after="0" w:line="240" w:lineRule="auto"/>
                        <w:jc w:val="both"/>
                        <w:rPr>
                          <w:rFonts w:ascii="Arial Narrow" w:hAnsi="Arial Narrow"/>
                        </w:rPr>
                      </w:pPr>
                      <w:r>
                        <w:rPr>
                          <w:rFonts w:ascii="Arial Narrow" w:hAnsi="Arial Narrow"/>
                        </w:rPr>
                        <w:t>Esta forma de definición no exige de nosotros ninguna habilidad lógica, sino solo léxica (de vocabulario).</w:t>
                      </w:r>
                    </w:p>
                  </w:txbxContent>
                </v:textbox>
              </v:shape>
            </w:pict>
          </mc:Fallback>
        </mc:AlternateContent>
      </w:r>
      <w:r w:rsidR="008444BC" w:rsidRPr="008F3779">
        <w:rPr>
          <w:rFonts w:ascii="Century Gothic" w:hAnsi="Century Gothic"/>
        </w:rPr>
        <w:t>Una primera manera de construir definiciones connotativas es por sinonimia. Por ejemplo:</w:t>
      </w:r>
    </w:p>
    <w:p w:rsidR="008444BC" w:rsidRPr="00C3124A" w:rsidRDefault="008444BC" w:rsidP="008444BC">
      <w:pPr>
        <w:ind w:left="2832" w:right="70"/>
        <w:jc w:val="center"/>
        <w:rPr>
          <w:rFonts w:ascii="Century Gothic" w:hAnsi="Century Gothic"/>
          <w:sz w:val="22"/>
          <w:szCs w:val="22"/>
        </w:rPr>
      </w:pPr>
    </w:p>
    <w:p w:rsidR="008444BC" w:rsidRPr="00C3124A" w:rsidRDefault="008444BC" w:rsidP="008444BC">
      <w:pPr>
        <w:ind w:left="2832" w:right="70"/>
        <w:jc w:val="center"/>
        <w:rPr>
          <w:rFonts w:ascii="Century Gothic" w:hAnsi="Century Gothic"/>
          <w:sz w:val="22"/>
          <w:szCs w:val="22"/>
        </w:rPr>
      </w:pPr>
      <w:r w:rsidRPr="00C3124A">
        <w:rPr>
          <w:rFonts w:ascii="Century Gothic" w:hAnsi="Century Gothic"/>
          <w:i/>
          <w:sz w:val="22"/>
          <w:szCs w:val="22"/>
        </w:rPr>
        <w:t>Saltar</w:t>
      </w:r>
      <w:r w:rsidRPr="00C3124A">
        <w:rPr>
          <w:rFonts w:ascii="Century Gothic" w:hAnsi="Century Gothic"/>
          <w:sz w:val="22"/>
          <w:szCs w:val="22"/>
        </w:rPr>
        <w:t>: brincar</w:t>
      </w:r>
    </w:p>
    <w:p w:rsidR="008444BC" w:rsidRDefault="008444BC" w:rsidP="008444BC">
      <w:pPr>
        <w:ind w:left="2832" w:right="70"/>
        <w:jc w:val="center"/>
        <w:rPr>
          <w:rFonts w:ascii="Century Gothic" w:hAnsi="Century Gothic"/>
          <w:sz w:val="22"/>
          <w:szCs w:val="22"/>
        </w:rPr>
      </w:pPr>
      <w:r w:rsidRPr="00C3124A">
        <w:rPr>
          <w:rFonts w:ascii="Century Gothic" w:hAnsi="Century Gothic"/>
          <w:i/>
          <w:sz w:val="22"/>
          <w:szCs w:val="22"/>
        </w:rPr>
        <w:t>Perro</w:t>
      </w:r>
      <w:r w:rsidRPr="00C3124A">
        <w:rPr>
          <w:rFonts w:ascii="Century Gothic" w:hAnsi="Century Gothic"/>
          <w:sz w:val="22"/>
          <w:szCs w:val="22"/>
        </w:rPr>
        <w:t>: can</w:t>
      </w:r>
    </w:p>
    <w:p w:rsidR="008444BC" w:rsidRPr="00C3124A" w:rsidRDefault="008444BC" w:rsidP="008444BC">
      <w:pPr>
        <w:ind w:left="2832" w:right="70"/>
        <w:jc w:val="center"/>
        <w:rPr>
          <w:rFonts w:ascii="Century Gothic" w:hAnsi="Century Gothic"/>
          <w:sz w:val="22"/>
          <w:szCs w:val="22"/>
        </w:rPr>
      </w:pPr>
      <w:r>
        <w:rPr>
          <w:rFonts w:ascii="Century Gothic" w:hAnsi="Century Gothic"/>
          <w:i/>
          <w:sz w:val="22"/>
          <w:szCs w:val="22"/>
        </w:rPr>
        <w:t>Agregar</w:t>
      </w:r>
      <w:r w:rsidRPr="008F3779">
        <w:rPr>
          <w:rFonts w:ascii="Century Gothic" w:hAnsi="Century Gothic"/>
          <w:sz w:val="22"/>
          <w:szCs w:val="22"/>
        </w:rPr>
        <w:t>:</w:t>
      </w:r>
      <w:r>
        <w:rPr>
          <w:rFonts w:ascii="Century Gothic" w:hAnsi="Century Gothic"/>
          <w:sz w:val="22"/>
          <w:szCs w:val="22"/>
        </w:rPr>
        <w:t xml:space="preserve"> añadir</w:t>
      </w:r>
    </w:p>
    <w:p w:rsidR="008444BC" w:rsidRPr="00C3124A" w:rsidRDefault="008444BC" w:rsidP="008444BC">
      <w:pPr>
        <w:ind w:left="2832" w:right="70"/>
        <w:jc w:val="both"/>
        <w:rPr>
          <w:rFonts w:ascii="Century Gothic" w:hAnsi="Century Gothic"/>
          <w:sz w:val="22"/>
          <w:szCs w:val="22"/>
        </w:rPr>
      </w:pPr>
    </w:p>
    <w:p w:rsidR="008444BC" w:rsidRDefault="009B517D" w:rsidP="008444BC">
      <w:pPr>
        <w:ind w:left="3261" w:right="70"/>
        <w:jc w:val="both"/>
        <w:rPr>
          <w:rFonts w:ascii="Century Gothic" w:hAnsi="Century Gothic"/>
          <w:sz w:val="22"/>
          <w:szCs w:val="22"/>
        </w:rPr>
      </w:pPr>
      <w:r>
        <w:rPr>
          <w:rFonts w:ascii="Century Gothic" w:hAnsi="Century Gothic"/>
          <w:i/>
          <w:noProof/>
          <w:sz w:val="22"/>
          <w:szCs w:val="22"/>
          <w:lang w:val="es-PE"/>
        </w:rPr>
        <mc:AlternateContent>
          <mc:Choice Requires="wps">
            <w:drawing>
              <wp:anchor distT="0" distB="0" distL="114300" distR="114300" simplePos="0" relativeHeight="251658752" behindDoc="0" locked="0" layoutInCell="1" allowOverlap="1" wp14:anchorId="44499690" wp14:editId="5621F4FE">
                <wp:simplePos x="0" y="0"/>
                <wp:positionH relativeFrom="column">
                  <wp:posOffset>22860</wp:posOffset>
                </wp:positionH>
                <wp:positionV relativeFrom="paragraph">
                  <wp:posOffset>859155</wp:posOffset>
                </wp:positionV>
                <wp:extent cx="1700530" cy="965835"/>
                <wp:effectExtent l="3810" t="1905" r="635" b="3810"/>
                <wp:wrapNone/>
                <wp:docPr id="1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96583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rPr>
                            </w:pPr>
                            <w:r>
                              <w:rPr>
                                <w:rFonts w:ascii="Arial Narrow" w:hAnsi="Arial Narrow"/>
                                <w:b/>
                              </w:rPr>
                              <w:t>IMPORTANTE</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No usaremos la definición por sinonimia en el curso de Lógica. Pero es una forma correcta de definición.</w:t>
                            </w:r>
                          </w:p>
                          <w:p w:rsidR="00A608F2" w:rsidRPr="00BD54E7" w:rsidRDefault="00A608F2" w:rsidP="008444BC">
                            <w:pPr>
                              <w:jc w:val="both"/>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4" type="#_x0000_t202" style="position:absolute;left:0;text-align:left;margin-left:1.8pt;margin-top:67.65pt;width:133.9pt;height:7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" fillcolor="#ddd" stroked="f">
                <v:textbox>
                  <w:txbxContent>
                    <w:p w:rsidR="00A608F2" w:rsidRDefault="00A608F2" w:rsidP="008444BC">
                      <w:pPr>
                        <w:jc w:val="center"/>
                        <w:rPr>
                          <w:rFonts w:ascii="Arial Narrow" w:hAnsi="Arial Narrow"/>
                          <w:b/>
                        </w:rPr>
                      </w:pPr>
                      <w:r>
                        <w:rPr>
                          <w:rFonts w:ascii="Arial Narrow" w:hAnsi="Arial Narrow"/>
                          <w:b/>
                        </w:rPr>
                        <w:t>IMPORTANTE</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No usaremos la definición por sinonimia en el curso de Lógica. Pero es una forma correcta de definición.</w:t>
                      </w:r>
                    </w:p>
                    <w:p w:rsidR="00A608F2" w:rsidRPr="00BD54E7" w:rsidRDefault="00A608F2" w:rsidP="008444BC">
                      <w:pPr>
                        <w:jc w:val="both"/>
                        <w:rPr>
                          <w:rFonts w:ascii="Arial Narrow" w:hAnsi="Arial Narrow"/>
                        </w:rPr>
                      </w:pPr>
                    </w:p>
                  </w:txbxContent>
                </v:textbox>
              </v:shape>
            </w:pict>
          </mc:Fallback>
        </mc:AlternateContent>
      </w:r>
      <w:r w:rsidR="008444BC" w:rsidRPr="00C3124A">
        <w:rPr>
          <w:rFonts w:ascii="Century Gothic" w:hAnsi="Century Gothic"/>
          <w:sz w:val="22"/>
          <w:szCs w:val="22"/>
        </w:rPr>
        <w:t>Pero este mecanismo tiene la limitación de que no todas las palabras tienen sinónimos exactos y</w:t>
      </w:r>
      <w:r w:rsidR="008444BC">
        <w:rPr>
          <w:rFonts w:ascii="Century Gothic" w:hAnsi="Century Gothic"/>
          <w:sz w:val="22"/>
          <w:szCs w:val="22"/>
        </w:rPr>
        <w:t>,</w:t>
      </w:r>
      <w:r w:rsidR="008444BC" w:rsidRPr="00C3124A">
        <w:rPr>
          <w:rFonts w:ascii="Century Gothic" w:hAnsi="Century Gothic"/>
          <w:sz w:val="22"/>
          <w:szCs w:val="22"/>
        </w:rPr>
        <w:t xml:space="preserve"> además</w:t>
      </w:r>
      <w:r w:rsidR="008444BC">
        <w:rPr>
          <w:rFonts w:ascii="Century Gothic" w:hAnsi="Century Gothic"/>
          <w:sz w:val="22"/>
          <w:szCs w:val="22"/>
        </w:rPr>
        <w:t>,</w:t>
      </w:r>
      <w:r w:rsidR="008444BC" w:rsidRPr="00C3124A">
        <w:rPr>
          <w:rFonts w:ascii="Century Gothic" w:hAnsi="Century Gothic"/>
          <w:sz w:val="22"/>
          <w:szCs w:val="22"/>
        </w:rPr>
        <w:t xml:space="preserve"> no sirve para construir definiciones aclaratorias o teóricas.</w:t>
      </w:r>
      <w:r w:rsidR="008444BC">
        <w:rPr>
          <w:rFonts w:ascii="Century Gothic" w:hAnsi="Century Gothic"/>
          <w:sz w:val="22"/>
          <w:szCs w:val="22"/>
        </w:rPr>
        <w:t xml:space="preserve"> Por ello, si bien es un mecanismo sencillo y fácil, exige de nosotros un amplio vocabulario para encontrar los sinónimos adecuados; pero no siempre es un mecanismo posible.</w:t>
      </w:r>
    </w:p>
    <w:p w:rsidR="008444BC" w:rsidRDefault="008444BC" w:rsidP="008444BC">
      <w:pPr>
        <w:ind w:left="3261" w:right="70"/>
        <w:jc w:val="both"/>
        <w:rPr>
          <w:rFonts w:ascii="Century Gothic" w:hAnsi="Century Gothic"/>
          <w:sz w:val="22"/>
          <w:szCs w:val="22"/>
        </w:rPr>
      </w:pPr>
    </w:p>
    <w:p w:rsidR="008444BC" w:rsidRDefault="008444BC" w:rsidP="008444BC">
      <w:pPr>
        <w:ind w:left="3261" w:right="70"/>
        <w:jc w:val="both"/>
        <w:rPr>
          <w:rFonts w:ascii="Century Gothic" w:hAnsi="Century Gothic"/>
          <w:sz w:val="22"/>
          <w:szCs w:val="22"/>
        </w:rPr>
      </w:pPr>
      <w:r>
        <w:rPr>
          <w:rFonts w:ascii="Century Gothic" w:hAnsi="Century Gothic"/>
          <w:sz w:val="22"/>
          <w:szCs w:val="22"/>
        </w:rPr>
        <w:t>Por otro lado, este tipo de definición no exige de nosotros mayor habilidad lógica, sino solo léxica. Por ello, no nos centraremos en este mecanismo para construir definiciones, sino en el que presentamos a continuación.</w:t>
      </w:r>
    </w:p>
    <w:p w:rsidR="008444BC" w:rsidRPr="00C3124A" w:rsidRDefault="008444BC" w:rsidP="008444BC">
      <w:pPr>
        <w:ind w:left="3261" w:right="70"/>
        <w:jc w:val="both"/>
        <w:rPr>
          <w:rFonts w:ascii="Century Gothic" w:hAnsi="Century Gothic"/>
          <w:sz w:val="22"/>
          <w:szCs w:val="22"/>
        </w:rPr>
      </w:pPr>
    </w:p>
    <w:p w:rsidR="008444BC" w:rsidRPr="00C3124A" w:rsidRDefault="008444BC" w:rsidP="008444BC">
      <w:pPr>
        <w:ind w:left="2832" w:right="70"/>
        <w:jc w:val="both"/>
        <w:rPr>
          <w:rFonts w:ascii="Century Gothic" w:hAnsi="Century Gothic"/>
          <w:sz w:val="22"/>
          <w:szCs w:val="22"/>
        </w:rPr>
      </w:pPr>
    </w:p>
    <w:p w:rsidR="008444BC" w:rsidRPr="008F3779" w:rsidRDefault="009B517D" w:rsidP="00540C28">
      <w:pPr>
        <w:pStyle w:val="Prrafodelista"/>
        <w:numPr>
          <w:ilvl w:val="0"/>
          <w:numId w:val="37"/>
        </w:numPr>
        <w:spacing w:after="0" w:line="240" w:lineRule="auto"/>
        <w:ind w:right="70"/>
        <w:jc w:val="both"/>
        <w:rPr>
          <w:rFonts w:ascii="Century Gothic" w:hAnsi="Century Gothic"/>
          <w:b/>
        </w:rPr>
      </w:pPr>
      <w:r>
        <w:rPr>
          <w:rFonts w:ascii="Century Gothic" w:hAnsi="Century Gothic"/>
          <w:noProof/>
        </w:rPr>
        <mc:AlternateContent>
          <mc:Choice Requires="wps">
            <w:drawing>
              <wp:anchor distT="0" distB="0" distL="114300" distR="114300" simplePos="0" relativeHeight="251659776" behindDoc="0" locked="0" layoutInCell="1" allowOverlap="1" wp14:anchorId="6FC09694" wp14:editId="4A5D9198">
                <wp:simplePos x="0" y="0"/>
                <wp:positionH relativeFrom="column">
                  <wp:posOffset>22225</wp:posOffset>
                </wp:positionH>
                <wp:positionV relativeFrom="paragraph">
                  <wp:posOffset>140970</wp:posOffset>
                </wp:positionV>
                <wp:extent cx="1700530" cy="965835"/>
                <wp:effectExtent l="3175" t="0" r="1270" b="0"/>
                <wp:wrapNone/>
                <wp:docPr id="10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96583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rPr>
                            </w:pPr>
                            <w:r>
                              <w:rPr>
                                <w:rFonts w:ascii="Arial Narrow" w:hAnsi="Arial Narrow"/>
                                <w:b/>
                              </w:rPr>
                              <w:t>GÉNERO PRÓXIMO</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Término que hace referencia al conjunto o clase a la que pertenecen los referentes del término que deseamos definir.</w:t>
                            </w:r>
                          </w:p>
                          <w:p w:rsidR="00A608F2" w:rsidRPr="00BD54E7" w:rsidRDefault="00A608F2" w:rsidP="008444BC">
                            <w:pPr>
                              <w:jc w:val="both"/>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5" type="#_x0000_t202" style="position:absolute;left:0;text-align:left;margin-left:1.75pt;margin-top:11.1pt;width:133.9pt;height:76.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" fillcolor="#ddd" stroked="f">
                <v:textbox>
                  <w:txbxContent>
                    <w:p w:rsidR="00A608F2" w:rsidRDefault="00A608F2" w:rsidP="008444BC">
                      <w:pPr>
                        <w:jc w:val="center"/>
                        <w:rPr>
                          <w:rFonts w:ascii="Arial Narrow" w:hAnsi="Arial Narrow"/>
                          <w:b/>
                        </w:rPr>
                      </w:pPr>
                      <w:r>
                        <w:rPr>
                          <w:rFonts w:ascii="Arial Narrow" w:hAnsi="Arial Narrow"/>
                          <w:b/>
                        </w:rPr>
                        <w:t>GÉNERO PRÓXIMO</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Término que hace referencia al conjunto o clase a la que pertenecen los referentes del término que deseamos definir.</w:t>
                      </w:r>
                    </w:p>
                    <w:p w:rsidR="00A608F2" w:rsidRPr="00BD54E7" w:rsidRDefault="00A608F2" w:rsidP="008444BC">
                      <w:pPr>
                        <w:jc w:val="both"/>
                        <w:rPr>
                          <w:rFonts w:ascii="Arial Narrow" w:hAnsi="Arial Narrow"/>
                        </w:rPr>
                      </w:pPr>
                    </w:p>
                  </w:txbxContent>
                </v:textbox>
              </v:shape>
            </w:pict>
          </mc:Fallback>
        </mc:AlternateContent>
      </w:r>
      <w:r w:rsidR="008444BC">
        <w:rPr>
          <w:rFonts w:ascii="Century Gothic" w:hAnsi="Century Gothic"/>
          <w:b/>
        </w:rPr>
        <w:t>Definiciones connotativas p</w:t>
      </w:r>
      <w:r w:rsidR="008444BC" w:rsidRPr="008F3779">
        <w:rPr>
          <w:rFonts w:ascii="Century Gothic" w:hAnsi="Century Gothic"/>
          <w:b/>
        </w:rPr>
        <w:t>or género próximo y diferencia específica</w:t>
      </w:r>
    </w:p>
    <w:p w:rsidR="008444BC" w:rsidRDefault="008444BC" w:rsidP="008444BC">
      <w:pPr>
        <w:pStyle w:val="Prrafodelista"/>
        <w:ind w:left="3192" w:right="70"/>
        <w:jc w:val="both"/>
        <w:rPr>
          <w:rFonts w:ascii="Century Gothic" w:hAnsi="Century Gothic"/>
        </w:rPr>
      </w:pPr>
      <w:r>
        <w:rPr>
          <w:rFonts w:ascii="Century Gothic" w:hAnsi="Century Gothic"/>
        </w:rPr>
        <w:t>Una forma muy clara y apropiada de construir definiciones es</w:t>
      </w:r>
      <w:r w:rsidRPr="008F3779">
        <w:rPr>
          <w:rFonts w:ascii="Century Gothic" w:hAnsi="Century Gothic"/>
        </w:rPr>
        <w:t xml:space="preserve"> por género </w:t>
      </w:r>
      <w:r>
        <w:rPr>
          <w:rFonts w:ascii="Century Gothic" w:hAnsi="Century Gothic"/>
        </w:rPr>
        <w:t xml:space="preserve">próximo </w:t>
      </w:r>
      <w:r w:rsidRPr="008F3779">
        <w:rPr>
          <w:rFonts w:ascii="Century Gothic" w:hAnsi="Century Gothic"/>
        </w:rPr>
        <w:t xml:space="preserve">y </w:t>
      </w:r>
      <w:r>
        <w:rPr>
          <w:rFonts w:ascii="Century Gothic" w:hAnsi="Century Gothic"/>
        </w:rPr>
        <w:t>d</w:t>
      </w:r>
      <w:r w:rsidRPr="008F3779">
        <w:rPr>
          <w:rFonts w:ascii="Century Gothic" w:hAnsi="Century Gothic"/>
        </w:rPr>
        <w:t xml:space="preserve">iferencia específica. Nos referimos con ello a la distinción de clases. </w:t>
      </w:r>
      <w:r>
        <w:rPr>
          <w:rFonts w:ascii="Century Gothic" w:hAnsi="Century Gothic"/>
        </w:rPr>
        <w:t xml:space="preserve">¿A qué nos referimos con “género”? Cuando </w:t>
      </w:r>
      <w:r>
        <w:rPr>
          <w:rFonts w:ascii="Century Gothic" w:hAnsi="Century Gothic"/>
        </w:rPr>
        <w:lastRenderedPageBreak/>
        <w:t>queremos definir un término por intensión, el género de dicho término es la clase de objetos que agrupa aquello a lo que el término hace referencia. Por ejemplo, el género próximo para el término “animal” sería ser vivo; el género próximo para el término “triángulo” sería figura geométrica plana.</w:t>
      </w:r>
    </w:p>
    <w:p w:rsidR="008444BC" w:rsidRDefault="008444BC" w:rsidP="008444BC">
      <w:pPr>
        <w:pStyle w:val="Prrafodelista"/>
        <w:ind w:left="3192" w:right="70"/>
        <w:jc w:val="both"/>
        <w:rPr>
          <w:rFonts w:ascii="Century Gothic" w:hAnsi="Century Gothic"/>
        </w:rPr>
      </w:pPr>
    </w:p>
    <w:p w:rsidR="008444BC" w:rsidRDefault="009B517D" w:rsidP="008444BC">
      <w:pPr>
        <w:pStyle w:val="Prrafodelista"/>
        <w:ind w:left="3192" w:right="70"/>
        <w:jc w:val="both"/>
        <w:rPr>
          <w:rFonts w:ascii="Century Gothic" w:hAnsi="Century Gothic"/>
        </w:rPr>
      </w:pPr>
      <w:r>
        <w:rPr>
          <w:rFonts w:ascii="Century Gothic" w:hAnsi="Century Gothic"/>
          <w:noProof/>
        </w:rPr>
        <mc:AlternateContent>
          <mc:Choice Requires="wps">
            <w:drawing>
              <wp:anchor distT="0" distB="0" distL="114300" distR="114300" simplePos="0" relativeHeight="251660800" behindDoc="0" locked="0" layoutInCell="1" allowOverlap="1" wp14:anchorId="02A7485E" wp14:editId="668FF0F3">
                <wp:simplePos x="0" y="0"/>
                <wp:positionH relativeFrom="column">
                  <wp:posOffset>36195</wp:posOffset>
                </wp:positionH>
                <wp:positionV relativeFrom="paragraph">
                  <wp:posOffset>54610</wp:posOffset>
                </wp:positionV>
                <wp:extent cx="1700530" cy="1687195"/>
                <wp:effectExtent l="0" t="0" r="0" b="1270"/>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68719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Default="00A608F2" w:rsidP="008444BC">
                            <w:pPr>
                              <w:jc w:val="center"/>
                              <w:rPr>
                                <w:rFonts w:ascii="Arial Narrow" w:hAnsi="Arial Narrow"/>
                                <w:b/>
                              </w:rPr>
                            </w:pPr>
                            <w:r>
                              <w:rPr>
                                <w:rFonts w:ascii="Arial Narrow" w:hAnsi="Arial Narrow"/>
                                <w:b/>
                              </w:rPr>
                              <w:t>DIFERENCIA ESPECÍFICA</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Es la descripción de las cualidades propias o exclusivas de los objetos de referencia del término que se desea referir.</w:t>
                            </w:r>
                          </w:p>
                          <w:p w:rsidR="00A608F2" w:rsidRDefault="00A608F2" w:rsidP="008444BC">
                            <w:pPr>
                              <w:jc w:val="both"/>
                              <w:rPr>
                                <w:rFonts w:ascii="Arial Narrow" w:hAnsi="Arial Narrow"/>
                              </w:rPr>
                            </w:pPr>
                          </w:p>
                          <w:p w:rsidR="00A608F2" w:rsidRDefault="00A608F2" w:rsidP="008444BC">
                            <w:pPr>
                              <w:jc w:val="both"/>
                              <w:rPr>
                                <w:rFonts w:ascii="Arial Narrow" w:hAnsi="Arial Narrow"/>
                              </w:rPr>
                            </w:pPr>
                            <w:r>
                              <w:rPr>
                                <w:rFonts w:ascii="Arial Narrow" w:hAnsi="Arial Narrow"/>
                              </w:rPr>
                              <w:t xml:space="preserve">La diferencia específica puede consistir en la mención de las características, funciones, </w:t>
                            </w:r>
                            <w:proofErr w:type="spellStart"/>
                            <w:r>
                              <w:rPr>
                                <w:rFonts w:ascii="Arial Narrow" w:hAnsi="Arial Narrow"/>
                              </w:rPr>
                              <w:t>descrión</w:t>
                            </w:r>
                            <w:proofErr w:type="spellEnd"/>
                            <w:r>
                              <w:rPr>
                                <w:rFonts w:ascii="Arial Narrow" w:hAnsi="Arial Narrow"/>
                              </w:rPr>
                              <w:t>.</w:t>
                            </w:r>
                          </w:p>
                          <w:p w:rsidR="00A608F2" w:rsidRPr="00BD54E7" w:rsidRDefault="00A608F2" w:rsidP="008444BC">
                            <w:pPr>
                              <w:jc w:val="both"/>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6" type="#_x0000_t202" style="position:absolute;left:0;text-align:left;margin-left:2.85pt;margin-top:4.3pt;width:133.9pt;height:132.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" fillcolor="#ddd" stroked="f">
                <v:textbox>
                  <w:txbxContent>
                    <w:p w:rsidR="00A608F2" w:rsidRDefault="00A608F2" w:rsidP="008444BC">
                      <w:pPr>
                        <w:jc w:val="center"/>
                        <w:rPr>
                          <w:rFonts w:ascii="Arial Narrow" w:hAnsi="Arial Narrow"/>
                          <w:b/>
                        </w:rPr>
                      </w:pPr>
                      <w:r>
                        <w:rPr>
                          <w:rFonts w:ascii="Arial Narrow" w:hAnsi="Arial Narrow"/>
                          <w:b/>
                        </w:rPr>
                        <w:t>DIFERENCIA ESPECÍFICA</w:t>
                      </w:r>
                    </w:p>
                    <w:p w:rsidR="00A608F2" w:rsidRDefault="00A608F2" w:rsidP="008444BC">
                      <w:pPr>
                        <w:jc w:val="both"/>
                        <w:rPr>
                          <w:rFonts w:ascii="Arial Narrow" w:hAnsi="Arial Narrow"/>
                          <w:b/>
                        </w:rPr>
                      </w:pPr>
                    </w:p>
                    <w:p w:rsidR="00A608F2" w:rsidRDefault="00A608F2" w:rsidP="008444BC">
                      <w:pPr>
                        <w:jc w:val="both"/>
                        <w:rPr>
                          <w:rFonts w:ascii="Arial Narrow" w:hAnsi="Arial Narrow"/>
                        </w:rPr>
                      </w:pPr>
                      <w:r>
                        <w:rPr>
                          <w:rFonts w:ascii="Arial Narrow" w:hAnsi="Arial Narrow"/>
                        </w:rPr>
                        <w:t>Es la descripción de las cualidades propias o exclusivas de los objetos de referencia del término que se desea referir.</w:t>
                      </w:r>
                    </w:p>
                    <w:p w:rsidR="00A608F2" w:rsidRDefault="00A608F2" w:rsidP="008444BC">
                      <w:pPr>
                        <w:jc w:val="both"/>
                        <w:rPr>
                          <w:rFonts w:ascii="Arial Narrow" w:hAnsi="Arial Narrow"/>
                        </w:rPr>
                      </w:pPr>
                    </w:p>
                    <w:p w:rsidR="00A608F2" w:rsidRDefault="00A608F2" w:rsidP="008444BC">
                      <w:pPr>
                        <w:jc w:val="both"/>
                        <w:rPr>
                          <w:rFonts w:ascii="Arial Narrow" w:hAnsi="Arial Narrow"/>
                        </w:rPr>
                      </w:pPr>
                      <w:r>
                        <w:rPr>
                          <w:rFonts w:ascii="Arial Narrow" w:hAnsi="Arial Narrow"/>
                        </w:rPr>
                        <w:t xml:space="preserve">La diferencia específica puede consistir en la mención de las características, funciones, </w:t>
                      </w:r>
                      <w:proofErr w:type="spellStart"/>
                      <w:r>
                        <w:rPr>
                          <w:rFonts w:ascii="Arial Narrow" w:hAnsi="Arial Narrow"/>
                        </w:rPr>
                        <w:t>descrión</w:t>
                      </w:r>
                      <w:proofErr w:type="spellEnd"/>
                      <w:r>
                        <w:rPr>
                          <w:rFonts w:ascii="Arial Narrow" w:hAnsi="Arial Narrow"/>
                        </w:rPr>
                        <w:t>.</w:t>
                      </w:r>
                    </w:p>
                    <w:p w:rsidR="00A608F2" w:rsidRPr="00BD54E7" w:rsidRDefault="00A608F2" w:rsidP="008444BC">
                      <w:pPr>
                        <w:jc w:val="both"/>
                        <w:rPr>
                          <w:rFonts w:ascii="Arial Narrow" w:hAnsi="Arial Narrow"/>
                        </w:rPr>
                      </w:pPr>
                    </w:p>
                  </w:txbxContent>
                </v:textbox>
              </v:shape>
            </w:pict>
          </mc:Fallback>
        </mc:AlternateContent>
      </w:r>
      <w:r w:rsidR="008444BC">
        <w:rPr>
          <w:rFonts w:ascii="Century Gothic" w:hAnsi="Century Gothic"/>
        </w:rPr>
        <w:t xml:space="preserve">Ahora bien, el género próximo indica a qué clase de cosas pertenece el término que queremos definir, pero no dice qué particularidad lo caracteriza; es decir, cuál es su diferencia específica respecto de los objetos que pertenecen a la misma clase. </w:t>
      </w:r>
    </w:p>
    <w:p w:rsidR="008444BC" w:rsidRDefault="008444BC" w:rsidP="008444BC">
      <w:pPr>
        <w:pStyle w:val="Prrafodelista"/>
        <w:ind w:left="3192" w:right="70"/>
        <w:jc w:val="both"/>
        <w:rPr>
          <w:rFonts w:ascii="Century Gothic" w:hAnsi="Century Gothic"/>
        </w:rPr>
      </w:pPr>
    </w:p>
    <w:p w:rsidR="008444BC" w:rsidRDefault="008444BC" w:rsidP="008444BC">
      <w:pPr>
        <w:pStyle w:val="Prrafodelista"/>
        <w:ind w:left="3192" w:right="70"/>
        <w:jc w:val="both"/>
        <w:rPr>
          <w:rFonts w:ascii="Century Gothic" w:hAnsi="Century Gothic"/>
        </w:rPr>
      </w:pPr>
      <w:r>
        <w:rPr>
          <w:rFonts w:ascii="Century Gothic" w:hAnsi="Century Gothic"/>
        </w:rPr>
        <w:t>En los ejemplos anteriores, la diferencia específica para “animal” podría ser, a diferencia de otros seres vivos, que siente y que tiene movimiento por sí mismo. La diferencia específica para “triángulo” sería que tiene tres lados y tres ángulos; incluso podríamos añadir que esos tres ángulos suman 180 grados, si queremos dar más detalles.</w:t>
      </w:r>
    </w:p>
    <w:p w:rsidR="008444BC" w:rsidRDefault="008444BC" w:rsidP="008444BC">
      <w:pPr>
        <w:pStyle w:val="Prrafodelista"/>
        <w:ind w:left="3192" w:right="70"/>
        <w:jc w:val="both"/>
        <w:rPr>
          <w:rFonts w:ascii="Century Gothic" w:hAnsi="Century Gothic"/>
        </w:rPr>
      </w:pPr>
    </w:p>
    <w:p w:rsidR="008444BC" w:rsidRDefault="008444BC" w:rsidP="008444BC">
      <w:pPr>
        <w:pStyle w:val="Prrafodelista"/>
        <w:ind w:left="3192" w:right="70"/>
        <w:jc w:val="both"/>
        <w:rPr>
          <w:rFonts w:ascii="Century Gothic" w:hAnsi="Century Gothic"/>
        </w:rPr>
      </w:pPr>
      <w:r>
        <w:rPr>
          <w:rFonts w:ascii="Century Gothic" w:hAnsi="Century Gothic"/>
        </w:rPr>
        <w:t>Para identificar el género próximo, es útil considerar lo que señalamos en el apartado anterior, sobre las diferencias entre extensión de los términos. Así, por ejemplo, el género próximo para “mamífero” sería animal vertebrado.</w:t>
      </w:r>
    </w:p>
    <w:p w:rsidR="008444BC" w:rsidRDefault="008444BC" w:rsidP="008444BC">
      <w:pPr>
        <w:pStyle w:val="Prrafodelista"/>
        <w:ind w:left="3192" w:right="70"/>
        <w:jc w:val="both"/>
        <w:rPr>
          <w:rFonts w:ascii="Century Gothic" w:hAnsi="Century Gothic"/>
        </w:rPr>
      </w:pPr>
    </w:p>
    <w:p w:rsidR="008444BC" w:rsidRDefault="008444BC" w:rsidP="008444BC">
      <w:pPr>
        <w:pStyle w:val="Prrafodelista"/>
        <w:ind w:left="3192" w:right="70"/>
        <w:jc w:val="both"/>
        <w:rPr>
          <w:rFonts w:ascii="Century Gothic" w:hAnsi="Century Gothic"/>
        </w:rPr>
      </w:pPr>
      <w:r>
        <w:rPr>
          <w:rFonts w:ascii="Century Gothic" w:hAnsi="Century Gothic"/>
        </w:rPr>
        <w:t>Y para identificar la diferencia específica es útil preguntarte ¿en qué se diferencia un mamífero de otros vertebrados? En que alimenta a sus crías con leche. Así, por tanto, una definición adecuada por género y diferencia para “mamífero” podría ser esta:</w:t>
      </w:r>
    </w:p>
    <w:p w:rsidR="008444BC" w:rsidRDefault="008444BC" w:rsidP="008444BC">
      <w:pPr>
        <w:pStyle w:val="Prrafodelista"/>
        <w:ind w:left="3192" w:right="70"/>
        <w:jc w:val="both"/>
        <w:rPr>
          <w:rFonts w:ascii="Century Gothic" w:hAnsi="Century Gothic"/>
        </w:rPr>
      </w:pPr>
    </w:p>
    <w:p w:rsidR="008444BC" w:rsidRDefault="008444BC" w:rsidP="008444BC">
      <w:pPr>
        <w:pStyle w:val="Prrafodelista"/>
        <w:ind w:left="4395" w:right="70" w:hanging="1134"/>
        <w:jc w:val="both"/>
        <w:rPr>
          <w:rFonts w:ascii="Century Gothic" w:hAnsi="Century Gothic"/>
        </w:rPr>
      </w:pPr>
      <w:r>
        <w:rPr>
          <w:rFonts w:ascii="Century Gothic" w:hAnsi="Century Gothic"/>
        </w:rPr>
        <w:t>Mamífero: animal vertebrado que alimenta a sus        crías con leche.</w:t>
      </w:r>
    </w:p>
    <w:p w:rsidR="008444BC" w:rsidRDefault="008444BC" w:rsidP="008444BC">
      <w:pPr>
        <w:pStyle w:val="Prrafodelista"/>
        <w:ind w:left="3192" w:right="70"/>
        <w:jc w:val="both"/>
        <w:rPr>
          <w:rFonts w:ascii="Century Gothic" w:hAnsi="Century Gothic"/>
        </w:rPr>
      </w:pPr>
    </w:p>
    <w:p w:rsidR="008444BC" w:rsidRDefault="008444BC" w:rsidP="008444BC">
      <w:pPr>
        <w:pStyle w:val="Prrafodelista"/>
        <w:ind w:left="3192" w:right="70"/>
        <w:jc w:val="both"/>
        <w:rPr>
          <w:rFonts w:ascii="Century Gothic" w:hAnsi="Century Gothic"/>
        </w:rPr>
      </w:pPr>
      <w:r>
        <w:rPr>
          <w:rFonts w:ascii="Century Gothic" w:hAnsi="Century Gothic"/>
        </w:rPr>
        <w:t>El género próximo es “animal vertebrado”; la diferencia específica es “alimenta a sus crías con leche”.</w:t>
      </w:r>
    </w:p>
    <w:p w:rsidR="008444BC" w:rsidRDefault="008444BC" w:rsidP="008444BC">
      <w:pPr>
        <w:pStyle w:val="Prrafodelista"/>
        <w:ind w:left="3192" w:right="70"/>
        <w:jc w:val="both"/>
        <w:rPr>
          <w:rFonts w:ascii="Century Gothic" w:hAnsi="Century Gothic"/>
        </w:rPr>
      </w:pPr>
    </w:p>
    <w:p w:rsidR="008444BC" w:rsidRDefault="008444BC" w:rsidP="008444BC">
      <w:pPr>
        <w:pStyle w:val="Prrafodelista"/>
        <w:ind w:left="3192" w:right="70"/>
        <w:jc w:val="both"/>
        <w:rPr>
          <w:rFonts w:ascii="Century Gothic" w:hAnsi="Century Gothic"/>
        </w:rPr>
      </w:pPr>
      <w:r>
        <w:rPr>
          <w:rFonts w:ascii="Century Gothic" w:hAnsi="Century Gothic"/>
        </w:rPr>
        <w:t xml:space="preserve">La diferencia específica puede consistir en las características peculiares de los objetos, su función, su descripción, entre otras posibilidades. Lo importante es que esta diferencia puntualice aquello que es </w:t>
      </w:r>
      <w:r>
        <w:rPr>
          <w:rFonts w:ascii="Century Gothic" w:hAnsi="Century Gothic"/>
        </w:rPr>
        <w:lastRenderedPageBreak/>
        <w:t>exclusivo de los objetos de referencia del término que deseamos definir.</w:t>
      </w:r>
    </w:p>
    <w:p w:rsidR="008444BC" w:rsidRDefault="008444BC" w:rsidP="008444BC">
      <w:pPr>
        <w:pStyle w:val="Prrafodelista"/>
        <w:ind w:left="3192" w:right="70"/>
        <w:jc w:val="both"/>
        <w:rPr>
          <w:rFonts w:ascii="Century Gothic" w:hAnsi="Century Gothic"/>
        </w:rPr>
      </w:pPr>
    </w:p>
    <w:p w:rsidR="008444BC" w:rsidRPr="00DB7D34" w:rsidRDefault="008444BC" w:rsidP="008444BC">
      <w:pPr>
        <w:ind w:left="3119" w:right="70"/>
        <w:jc w:val="both"/>
        <w:rPr>
          <w:rFonts w:ascii="Century Gothic" w:hAnsi="Century Gothic"/>
          <w:sz w:val="22"/>
          <w:szCs w:val="22"/>
        </w:rPr>
      </w:pPr>
      <w:r w:rsidRPr="00DB7D34">
        <w:rPr>
          <w:rFonts w:ascii="Century Gothic" w:hAnsi="Century Gothic"/>
          <w:sz w:val="22"/>
          <w:szCs w:val="22"/>
        </w:rPr>
        <w:t>Entonces, definir por género y diferencia específica consiste en, dado un término, indicar a qué clase o género pertenece; luego hay que precisar en qué se diferencia de los demás elementos del conjunto o clase en el que se le está incluyendo.</w:t>
      </w:r>
    </w:p>
    <w:p w:rsidR="008444BC" w:rsidRPr="00DB7D34" w:rsidRDefault="008444BC" w:rsidP="008444BC">
      <w:pPr>
        <w:ind w:left="2832" w:right="70"/>
        <w:jc w:val="both"/>
        <w:rPr>
          <w:rFonts w:ascii="Century Gothic" w:hAnsi="Century Gothic"/>
          <w:sz w:val="22"/>
          <w:szCs w:val="22"/>
        </w:rPr>
      </w:pPr>
    </w:p>
    <w:p w:rsidR="008444BC" w:rsidRDefault="008444BC" w:rsidP="008444BC">
      <w:pPr>
        <w:ind w:left="3119" w:right="70"/>
        <w:jc w:val="both"/>
        <w:rPr>
          <w:rFonts w:ascii="Century Gothic" w:hAnsi="Century Gothic"/>
          <w:sz w:val="22"/>
          <w:szCs w:val="22"/>
        </w:rPr>
      </w:pPr>
      <w:r w:rsidRPr="00DB7D34">
        <w:rPr>
          <w:rFonts w:ascii="Century Gothic" w:hAnsi="Century Gothic"/>
          <w:sz w:val="22"/>
          <w:szCs w:val="22"/>
        </w:rPr>
        <w:t>La limitación de esta definición es que solo es aplicable a palabras que connotan propiedades complejas. Otra limitación es que hay términos para los cuales es imposible encontrar un género pues connotan propiedades universales.</w:t>
      </w:r>
    </w:p>
    <w:p w:rsidR="008444BC" w:rsidRDefault="008444BC" w:rsidP="008444BC">
      <w:pPr>
        <w:ind w:left="3119" w:right="70"/>
        <w:jc w:val="both"/>
        <w:rPr>
          <w:rFonts w:ascii="Century Gothic" w:hAnsi="Century Gothic"/>
          <w:sz w:val="22"/>
          <w:szCs w:val="22"/>
        </w:rPr>
      </w:pPr>
    </w:p>
    <w:p w:rsidR="008444BC" w:rsidRDefault="008444BC" w:rsidP="008444BC">
      <w:pPr>
        <w:ind w:left="3119" w:right="70"/>
        <w:jc w:val="both"/>
        <w:rPr>
          <w:rFonts w:ascii="Century Gothic" w:hAnsi="Century Gothic"/>
          <w:sz w:val="22"/>
          <w:szCs w:val="22"/>
        </w:rPr>
      </w:pPr>
      <w:r>
        <w:rPr>
          <w:rFonts w:ascii="Century Gothic" w:hAnsi="Century Gothic"/>
          <w:sz w:val="22"/>
          <w:szCs w:val="22"/>
        </w:rPr>
        <w:t>Veamos algunos ejemplos de cómo combinar algunos géneros con algunas diferencias específicas.</w:t>
      </w:r>
    </w:p>
    <w:p w:rsidR="008444BC" w:rsidRDefault="008444BC" w:rsidP="008444BC">
      <w:pPr>
        <w:ind w:left="3119" w:right="70"/>
        <w:jc w:val="both"/>
        <w:rPr>
          <w:rFonts w:ascii="Century Gothic" w:hAnsi="Century Gothic"/>
          <w:sz w:val="22"/>
          <w:szCs w:val="22"/>
        </w:rPr>
      </w:pPr>
    </w:p>
    <w:tbl>
      <w:tblPr>
        <w:tblW w:w="0" w:type="auto"/>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154"/>
        <w:gridCol w:w="1752"/>
      </w:tblGrid>
      <w:tr w:rsidR="008444BC" w:rsidTr="0076084A">
        <w:tc>
          <w:tcPr>
            <w:tcW w:w="1764" w:type="dxa"/>
            <w:vAlign w:val="center"/>
          </w:tcPr>
          <w:p w:rsidR="008444BC" w:rsidRPr="003A2AE7" w:rsidRDefault="008444BC" w:rsidP="0076084A">
            <w:pPr>
              <w:ind w:right="70"/>
              <w:jc w:val="center"/>
              <w:rPr>
                <w:rFonts w:ascii="Century Gothic" w:hAnsi="Century Gothic"/>
                <w:sz w:val="22"/>
                <w:szCs w:val="22"/>
              </w:rPr>
            </w:pPr>
            <w:r w:rsidRPr="003A2AE7">
              <w:rPr>
                <w:rFonts w:ascii="Century Gothic" w:hAnsi="Century Gothic"/>
                <w:sz w:val="22"/>
                <w:szCs w:val="22"/>
              </w:rPr>
              <w:t>Género próximo</w:t>
            </w:r>
          </w:p>
        </w:tc>
        <w:tc>
          <w:tcPr>
            <w:tcW w:w="2154" w:type="dxa"/>
            <w:vAlign w:val="center"/>
          </w:tcPr>
          <w:p w:rsidR="008444BC" w:rsidRPr="003A2AE7" w:rsidRDefault="008444BC" w:rsidP="0076084A">
            <w:pPr>
              <w:ind w:right="70"/>
              <w:jc w:val="center"/>
              <w:rPr>
                <w:rFonts w:ascii="Century Gothic" w:hAnsi="Century Gothic"/>
                <w:sz w:val="22"/>
                <w:szCs w:val="22"/>
              </w:rPr>
            </w:pPr>
            <w:r w:rsidRPr="003A2AE7">
              <w:rPr>
                <w:rFonts w:ascii="Century Gothic" w:hAnsi="Century Gothic"/>
                <w:sz w:val="22"/>
                <w:szCs w:val="22"/>
              </w:rPr>
              <w:t>Diferencia específica</w:t>
            </w:r>
          </w:p>
        </w:tc>
        <w:tc>
          <w:tcPr>
            <w:tcW w:w="1752" w:type="dxa"/>
            <w:vAlign w:val="center"/>
          </w:tcPr>
          <w:p w:rsidR="008444BC" w:rsidRPr="003A2AE7" w:rsidRDefault="008444BC" w:rsidP="0076084A">
            <w:pPr>
              <w:ind w:right="70"/>
              <w:jc w:val="center"/>
              <w:rPr>
                <w:rFonts w:ascii="Century Gothic" w:hAnsi="Century Gothic"/>
                <w:sz w:val="22"/>
                <w:szCs w:val="22"/>
              </w:rPr>
            </w:pPr>
            <w:r w:rsidRPr="003A2AE7">
              <w:rPr>
                <w:rFonts w:ascii="Century Gothic" w:hAnsi="Century Gothic"/>
                <w:sz w:val="22"/>
                <w:szCs w:val="22"/>
              </w:rPr>
              <w:t>Término</w:t>
            </w:r>
          </w:p>
        </w:tc>
      </w:tr>
      <w:tr w:rsidR="008444BC" w:rsidTr="0076084A">
        <w:tc>
          <w:tcPr>
            <w:tcW w:w="1764" w:type="dxa"/>
            <w:vMerge w:val="restart"/>
            <w:vAlign w:val="center"/>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Caballo</w:t>
            </w:r>
          </w:p>
        </w:tc>
        <w:tc>
          <w:tcPr>
            <w:tcW w:w="2154"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Hembra</w:t>
            </w:r>
          </w:p>
        </w:tc>
        <w:tc>
          <w:tcPr>
            <w:tcW w:w="1752"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Yegua</w:t>
            </w:r>
          </w:p>
        </w:tc>
      </w:tr>
      <w:tr w:rsidR="008444BC" w:rsidTr="0076084A">
        <w:tc>
          <w:tcPr>
            <w:tcW w:w="1764" w:type="dxa"/>
            <w:vMerge/>
            <w:vAlign w:val="center"/>
          </w:tcPr>
          <w:p w:rsidR="008444BC" w:rsidRPr="003A2AE7" w:rsidRDefault="008444BC" w:rsidP="0076084A">
            <w:pPr>
              <w:ind w:right="70"/>
              <w:jc w:val="both"/>
              <w:rPr>
                <w:rFonts w:ascii="Century Gothic" w:hAnsi="Century Gothic"/>
                <w:sz w:val="22"/>
                <w:szCs w:val="22"/>
              </w:rPr>
            </w:pPr>
          </w:p>
        </w:tc>
        <w:tc>
          <w:tcPr>
            <w:tcW w:w="2154"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Joven</w:t>
            </w:r>
          </w:p>
        </w:tc>
        <w:tc>
          <w:tcPr>
            <w:tcW w:w="1752"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Potro</w:t>
            </w:r>
          </w:p>
        </w:tc>
      </w:tr>
      <w:tr w:rsidR="008444BC" w:rsidTr="0076084A">
        <w:tc>
          <w:tcPr>
            <w:tcW w:w="1764" w:type="dxa"/>
            <w:vMerge w:val="restart"/>
            <w:vAlign w:val="center"/>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Oveja</w:t>
            </w:r>
          </w:p>
        </w:tc>
        <w:tc>
          <w:tcPr>
            <w:tcW w:w="2154"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Macho</w:t>
            </w:r>
          </w:p>
        </w:tc>
        <w:tc>
          <w:tcPr>
            <w:tcW w:w="1752"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Carnero</w:t>
            </w:r>
          </w:p>
        </w:tc>
      </w:tr>
      <w:tr w:rsidR="008444BC" w:rsidTr="0076084A">
        <w:tc>
          <w:tcPr>
            <w:tcW w:w="1764" w:type="dxa"/>
            <w:vMerge/>
            <w:vAlign w:val="center"/>
          </w:tcPr>
          <w:p w:rsidR="008444BC" w:rsidRPr="003A2AE7" w:rsidRDefault="008444BC" w:rsidP="0076084A">
            <w:pPr>
              <w:ind w:right="70"/>
              <w:jc w:val="both"/>
              <w:rPr>
                <w:rFonts w:ascii="Century Gothic" w:hAnsi="Century Gothic"/>
                <w:sz w:val="22"/>
                <w:szCs w:val="22"/>
              </w:rPr>
            </w:pPr>
          </w:p>
        </w:tc>
        <w:tc>
          <w:tcPr>
            <w:tcW w:w="2154"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Joven</w:t>
            </w:r>
          </w:p>
        </w:tc>
        <w:tc>
          <w:tcPr>
            <w:tcW w:w="1752"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Cordero</w:t>
            </w:r>
          </w:p>
        </w:tc>
      </w:tr>
      <w:tr w:rsidR="008444BC" w:rsidTr="0076084A">
        <w:tc>
          <w:tcPr>
            <w:tcW w:w="1764" w:type="dxa"/>
            <w:vMerge w:val="restart"/>
            <w:vAlign w:val="center"/>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Comida</w:t>
            </w:r>
          </w:p>
        </w:tc>
        <w:tc>
          <w:tcPr>
            <w:tcW w:w="2154"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Muy grande</w:t>
            </w:r>
          </w:p>
        </w:tc>
        <w:tc>
          <w:tcPr>
            <w:tcW w:w="1752"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Banquete</w:t>
            </w:r>
          </w:p>
        </w:tc>
      </w:tr>
      <w:tr w:rsidR="008444BC" w:rsidTr="0076084A">
        <w:tc>
          <w:tcPr>
            <w:tcW w:w="1764" w:type="dxa"/>
            <w:vMerge/>
            <w:vAlign w:val="center"/>
          </w:tcPr>
          <w:p w:rsidR="008444BC" w:rsidRPr="003A2AE7" w:rsidRDefault="008444BC" w:rsidP="0076084A">
            <w:pPr>
              <w:ind w:right="70"/>
              <w:jc w:val="both"/>
              <w:rPr>
                <w:rFonts w:ascii="Century Gothic" w:hAnsi="Century Gothic"/>
                <w:sz w:val="22"/>
                <w:szCs w:val="22"/>
              </w:rPr>
            </w:pPr>
          </w:p>
        </w:tc>
        <w:tc>
          <w:tcPr>
            <w:tcW w:w="2154"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Muy pequeña</w:t>
            </w:r>
          </w:p>
        </w:tc>
        <w:tc>
          <w:tcPr>
            <w:tcW w:w="1752"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Porción</w:t>
            </w:r>
          </w:p>
        </w:tc>
      </w:tr>
      <w:tr w:rsidR="008444BC" w:rsidTr="0076084A">
        <w:tc>
          <w:tcPr>
            <w:tcW w:w="1764" w:type="dxa"/>
            <w:vMerge w:val="restart"/>
            <w:vAlign w:val="center"/>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Progenitor</w:t>
            </w:r>
          </w:p>
        </w:tc>
        <w:tc>
          <w:tcPr>
            <w:tcW w:w="2154"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Hombre</w:t>
            </w:r>
          </w:p>
        </w:tc>
        <w:tc>
          <w:tcPr>
            <w:tcW w:w="1752"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Padre</w:t>
            </w:r>
          </w:p>
        </w:tc>
      </w:tr>
      <w:tr w:rsidR="008444BC" w:rsidTr="0076084A">
        <w:tc>
          <w:tcPr>
            <w:tcW w:w="1764" w:type="dxa"/>
            <w:vMerge/>
            <w:vAlign w:val="center"/>
          </w:tcPr>
          <w:p w:rsidR="008444BC" w:rsidRPr="003A2AE7" w:rsidRDefault="008444BC" w:rsidP="0076084A">
            <w:pPr>
              <w:ind w:right="70"/>
              <w:jc w:val="both"/>
              <w:rPr>
                <w:rFonts w:ascii="Century Gothic" w:hAnsi="Century Gothic"/>
                <w:sz w:val="22"/>
                <w:szCs w:val="22"/>
              </w:rPr>
            </w:pPr>
          </w:p>
        </w:tc>
        <w:tc>
          <w:tcPr>
            <w:tcW w:w="2154"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Mujer</w:t>
            </w:r>
          </w:p>
        </w:tc>
        <w:tc>
          <w:tcPr>
            <w:tcW w:w="1752" w:type="dxa"/>
          </w:tcPr>
          <w:p w:rsidR="008444BC" w:rsidRPr="003A2AE7" w:rsidRDefault="008444BC" w:rsidP="0076084A">
            <w:pPr>
              <w:ind w:right="70"/>
              <w:jc w:val="both"/>
              <w:rPr>
                <w:rFonts w:ascii="Century Gothic" w:hAnsi="Century Gothic"/>
                <w:sz w:val="22"/>
                <w:szCs w:val="22"/>
              </w:rPr>
            </w:pPr>
            <w:r w:rsidRPr="003A2AE7">
              <w:rPr>
                <w:rFonts w:ascii="Century Gothic" w:hAnsi="Century Gothic"/>
                <w:sz w:val="22"/>
                <w:szCs w:val="22"/>
              </w:rPr>
              <w:t>Madre</w:t>
            </w:r>
          </w:p>
        </w:tc>
      </w:tr>
    </w:tbl>
    <w:p w:rsidR="008444BC" w:rsidRDefault="008444BC" w:rsidP="008444BC">
      <w:pPr>
        <w:ind w:left="3119" w:right="70"/>
        <w:jc w:val="both"/>
        <w:rPr>
          <w:rFonts w:ascii="Century Gothic" w:hAnsi="Century Gothic"/>
          <w:sz w:val="22"/>
          <w:szCs w:val="22"/>
        </w:rPr>
      </w:pPr>
    </w:p>
    <w:p w:rsidR="008444BC" w:rsidRDefault="008444BC" w:rsidP="008444BC">
      <w:pPr>
        <w:ind w:left="3119" w:right="70"/>
        <w:jc w:val="both"/>
        <w:rPr>
          <w:rFonts w:ascii="Century Gothic" w:hAnsi="Century Gothic"/>
          <w:sz w:val="22"/>
          <w:szCs w:val="22"/>
        </w:rPr>
      </w:pPr>
      <w:r>
        <w:rPr>
          <w:rFonts w:ascii="Century Gothic" w:hAnsi="Century Gothic"/>
          <w:sz w:val="22"/>
          <w:szCs w:val="22"/>
        </w:rPr>
        <w:t>Estos son ejemplos muy simples y, por ello, las definiciones de los términos resultan bastante breves –lo que constituye una de las cualidades de una buena definición–, pero no todos los términos pueden definirse de manera tan breve y simple. En ello radica nuestra habilidad lógica para construir buenas definiciones.</w:t>
      </w:r>
    </w:p>
    <w:p w:rsidR="008444BC" w:rsidRPr="00DB7D34" w:rsidRDefault="008444BC" w:rsidP="008444BC">
      <w:pPr>
        <w:ind w:left="3119" w:right="70"/>
        <w:jc w:val="both"/>
        <w:rPr>
          <w:rFonts w:ascii="Century Gothic" w:hAnsi="Century Gothic"/>
          <w:sz w:val="22"/>
          <w:szCs w:val="22"/>
        </w:rPr>
      </w:pPr>
    </w:p>
    <w:p w:rsidR="008444BC" w:rsidRPr="008F1BCA" w:rsidRDefault="008444BC" w:rsidP="008444BC">
      <w:pPr>
        <w:ind w:right="70"/>
        <w:jc w:val="both"/>
        <w:rPr>
          <w:rFonts w:ascii="Century Gothic" w:hAnsi="Century Gothic"/>
          <w:b/>
          <w:sz w:val="32"/>
          <w:szCs w:val="32"/>
        </w:rPr>
      </w:pPr>
      <w:r>
        <w:rPr>
          <w:rFonts w:ascii="Century Gothic" w:hAnsi="Century Gothic"/>
          <w:sz w:val="22"/>
          <w:szCs w:val="22"/>
        </w:rPr>
        <w:br w:type="page"/>
      </w:r>
      <w:r w:rsidRPr="008F1BCA">
        <w:rPr>
          <w:rFonts w:ascii="Century Gothic" w:hAnsi="Century Gothic"/>
          <w:b/>
          <w:sz w:val="32"/>
          <w:szCs w:val="32"/>
        </w:rPr>
        <w:lastRenderedPageBreak/>
        <w:sym w:font="Wingdings" w:char="F021"/>
      </w:r>
      <w:r w:rsidRPr="008F1BCA">
        <w:rPr>
          <w:rFonts w:ascii="Century Gothic" w:hAnsi="Century Gothic"/>
          <w:b/>
          <w:sz w:val="32"/>
          <w:szCs w:val="32"/>
        </w:rPr>
        <w:t xml:space="preserve"> Ejercicios de aplicación</w:t>
      </w:r>
    </w:p>
    <w:p w:rsidR="008444BC" w:rsidRDefault="008444BC" w:rsidP="008444BC">
      <w:pPr>
        <w:shd w:val="clear" w:color="auto" w:fill="FFFFFF"/>
        <w:spacing w:line="300" w:lineRule="exact"/>
        <w:jc w:val="both"/>
        <w:rPr>
          <w:b/>
          <w:sz w:val="22"/>
        </w:rPr>
      </w:pPr>
    </w:p>
    <w:p w:rsidR="008444BC" w:rsidRDefault="008444BC" w:rsidP="00540C28">
      <w:pPr>
        <w:pStyle w:val="Prrafodelista"/>
        <w:numPr>
          <w:ilvl w:val="0"/>
          <w:numId w:val="39"/>
        </w:numPr>
        <w:tabs>
          <w:tab w:val="num" w:pos="360"/>
        </w:tabs>
        <w:spacing w:after="0" w:line="240" w:lineRule="auto"/>
        <w:jc w:val="both"/>
        <w:rPr>
          <w:rFonts w:ascii="Century Gothic" w:hAnsi="Century Gothic"/>
        </w:rPr>
      </w:pPr>
      <w:r>
        <w:rPr>
          <w:rFonts w:ascii="Century Gothic" w:hAnsi="Century Gothic"/>
        </w:rPr>
        <w:t>Determina</w:t>
      </w:r>
      <w:r w:rsidRPr="00EB5651">
        <w:rPr>
          <w:rFonts w:ascii="Century Gothic" w:hAnsi="Century Gothic"/>
        </w:rPr>
        <w:t xml:space="preserve"> si las siguientes definiciones cumplen con las cinco cualidades para toda definición.</w:t>
      </w:r>
    </w:p>
    <w:p w:rsidR="002D37F5" w:rsidRPr="00EB5651" w:rsidRDefault="002D37F5" w:rsidP="002D37F5">
      <w:pPr>
        <w:pStyle w:val="Prrafodelista"/>
        <w:spacing w:after="0" w:line="240" w:lineRule="auto"/>
        <w:ind w:left="0"/>
        <w:jc w:val="both"/>
        <w:rPr>
          <w:rFonts w:ascii="Century Gothic" w:hAnsi="Century Gothic"/>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3170"/>
        <w:gridCol w:w="1475"/>
        <w:gridCol w:w="2117"/>
      </w:tblGrid>
      <w:tr w:rsidR="008444BC" w:rsidTr="0076084A">
        <w:tc>
          <w:tcPr>
            <w:tcW w:w="2164" w:type="dxa"/>
            <w:vAlign w:val="center"/>
          </w:tcPr>
          <w:p w:rsidR="008444BC" w:rsidRPr="003A2AE7" w:rsidRDefault="008444BC" w:rsidP="0076084A">
            <w:pPr>
              <w:jc w:val="center"/>
              <w:rPr>
                <w:rFonts w:ascii="Century Gothic" w:hAnsi="Century Gothic"/>
                <w:sz w:val="16"/>
              </w:rPr>
            </w:pPr>
            <w:r w:rsidRPr="003A2AE7">
              <w:rPr>
                <w:rFonts w:ascii="Century Gothic" w:hAnsi="Century Gothic"/>
                <w:sz w:val="16"/>
              </w:rPr>
              <w:t>Término</w:t>
            </w:r>
          </w:p>
        </w:tc>
        <w:tc>
          <w:tcPr>
            <w:tcW w:w="3170" w:type="dxa"/>
            <w:vAlign w:val="center"/>
          </w:tcPr>
          <w:p w:rsidR="008444BC" w:rsidRPr="003A2AE7" w:rsidRDefault="008444BC" w:rsidP="0076084A">
            <w:pPr>
              <w:jc w:val="center"/>
              <w:rPr>
                <w:rFonts w:ascii="Century Gothic" w:hAnsi="Century Gothic"/>
                <w:sz w:val="16"/>
              </w:rPr>
            </w:pPr>
            <w:r w:rsidRPr="003A2AE7">
              <w:rPr>
                <w:rFonts w:ascii="Century Gothic" w:hAnsi="Century Gothic"/>
                <w:sz w:val="16"/>
              </w:rPr>
              <w:t>Definición</w:t>
            </w:r>
          </w:p>
        </w:tc>
        <w:tc>
          <w:tcPr>
            <w:tcW w:w="1475" w:type="dxa"/>
            <w:vAlign w:val="center"/>
          </w:tcPr>
          <w:p w:rsidR="008444BC" w:rsidRPr="003A2AE7" w:rsidRDefault="008444BC" w:rsidP="0076084A">
            <w:pPr>
              <w:jc w:val="center"/>
              <w:rPr>
                <w:rFonts w:ascii="Century Gothic" w:hAnsi="Century Gothic"/>
                <w:sz w:val="16"/>
              </w:rPr>
            </w:pPr>
            <w:r w:rsidRPr="003A2AE7">
              <w:rPr>
                <w:rFonts w:ascii="Century Gothic" w:hAnsi="Century Gothic"/>
                <w:sz w:val="16"/>
              </w:rPr>
              <w:t>¿Sí o no cumple con las 5 cualidades?</w:t>
            </w:r>
          </w:p>
        </w:tc>
        <w:tc>
          <w:tcPr>
            <w:tcW w:w="2117" w:type="dxa"/>
            <w:vAlign w:val="center"/>
          </w:tcPr>
          <w:p w:rsidR="008444BC" w:rsidRPr="003A2AE7" w:rsidRDefault="008444BC" w:rsidP="0076084A">
            <w:pPr>
              <w:jc w:val="center"/>
              <w:rPr>
                <w:rFonts w:ascii="Century Gothic" w:hAnsi="Century Gothic"/>
                <w:sz w:val="16"/>
              </w:rPr>
            </w:pPr>
            <w:r w:rsidRPr="003A2AE7">
              <w:rPr>
                <w:rFonts w:ascii="Century Gothic" w:hAnsi="Century Gothic"/>
                <w:sz w:val="16"/>
              </w:rPr>
              <w:t>¿Con cuál de las 5 cualidades no cumple?</w:t>
            </w:r>
          </w:p>
        </w:tc>
      </w:tr>
      <w:tr w:rsidR="008444BC" w:rsidTr="0076084A">
        <w:tc>
          <w:tcPr>
            <w:tcW w:w="2164" w:type="dxa"/>
            <w:vAlign w:val="center"/>
          </w:tcPr>
          <w:p w:rsidR="008444BC" w:rsidRPr="003A2AE7" w:rsidRDefault="008444BC" w:rsidP="00540C28">
            <w:pPr>
              <w:pStyle w:val="Prrafodelista"/>
              <w:numPr>
                <w:ilvl w:val="1"/>
                <w:numId w:val="39"/>
              </w:numPr>
              <w:spacing w:after="0" w:line="300" w:lineRule="exact"/>
              <w:ind w:left="491" w:hanging="491"/>
            </w:pPr>
            <w:r w:rsidRPr="003A2AE7">
              <w:t>Lógica</w:t>
            </w:r>
          </w:p>
        </w:tc>
        <w:tc>
          <w:tcPr>
            <w:tcW w:w="3170" w:type="dxa"/>
            <w:vAlign w:val="center"/>
          </w:tcPr>
          <w:p w:rsidR="008444BC" w:rsidRPr="003A2AE7" w:rsidRDefault="008444BC" w:rsidP="0076084A">
            <w:pPr>
              <w:jc w:val="both"/>
              <w:rPr>
                <w:rFonts w:ascii="Calibri" w:hAnsi="Calibri"/>
              </w:rPr>
            </w:pPr>
            <w:r w:rsidRPr="003A2AE7">
              <w:rPr>
                <w:rFonts w:ascii="Calibri" w:hAnsi="Calibri"/>
              </w:rPr>
              <w:t>Ciencia que estudia el razonamiento humano</w:t>
            </w:r>
          </w:p>
        </w:tc>
        <w:tc>
          <w:tcPr>
            <w:tcW w:w="1475" w:type="dxa"/>
            <w:vAlign w:val="center"/>
          </w:tcPr>
          <w:p w:rsidR="008444BC" w:rsidRPr="003A2AE7" w:rsidRDefault="008444BC" w:rsidP="0076084A">
            <w:pPr>
              <w:spacing w:line="300" w:lineRule="exact"/>
              <w:jc w:val="both"/>
              <w:rPr>
                <w:rFonts w:ascii="Calibri" w:hAnsi="Calibri"/>
              </w:rPr>
            </w:pPr>
          </w:p>
        </w:tc>
        <w:tc>
          <w:tcPr>
            <w:tcW w:w="2117" w:type="dxa"/>
            <w:vAlign w:val="center"/>
          </w:tcPr>
          <w:p w:rsidR="008444BC" w:rsidRPr="003A2AE7" w:rsidRDefault="008444BC" w:rsidP="0076084A">
            <w:pPr>
              <w:spacing w:line="300" w:lineRule="exact"/>
              <w:jc w:val="both"/>
              <w:rPr>
                <w:rFonts w:ascii="Calibri" w:hAnsi="Calibri"/>
              </w:rPr>
            </w:pPr>
          </w:p>
        </w:tc>
      </w:tr>
      <w:tr w:rsidR="008444BC" w:rsidTr="0076084A">
        <w:tc>
          <w:tcPr>
            <w:tcW w:w="2164" w:type="dxa"/>
            <w:vAlign w:val="center"/>
          </w:tcPr>
          <w:p w:rsidR="008444BC" w:rsidRPr="003A2AE7" w:rsidRDefault="008444BC" w:rsidP="00540C28">
            <w:pPr>
              <w:pStyle w:val="Prrafodelista"/>
              <w:numPr>
                <w:ilvl w:val="1"/>
                <w:numId w:val="39"/>
              </w:numPr>
              <w:spacing w:after="0" w:line="300" w:lineRule="exact"/>
              <w:ind w:left="491" w:hanging="491"/>
            </w:pPr>
            <w:r w:rsidRPr="003A2AE7">
              <w:t>Lógica</w:t>
            </w:r>
          </w:p>
          <w:p w:rsidR="008444BC" w:rsidRPr="003A2AE7" w:rsidRDefault="008444BC" w:rsidP="0076084A">
            <w:pPr>
              <w:spacing w:line="300" w:lineRule="exact"/>
              <w:ind w:left="491" w:hanging="491"/>
              <w:jc w:val="both"/>
              <w:rPr>
                <w:rFonts w:ascii="Calibri" w:hAnsi="Calibri"/>
              </w:rPr>
            </w:pPr>
          </w:p>
        </w:tc>
        <w:tc>
          <w:tcPr>
            <w:tcW w:w="3170" w:type="dxa"/>
            <w:vAlign w:val="center"/>
          </w:tcPr>
          <w:p w:rsidR="008444BC" w:rsidRPr="003A2AE7" w:rsidRDefault="008444BC" w:rsidP="0076084A">
            <w:pPr>
              <w:jc w:val="both"/>
              <w:rPr>
                <w:rFonts w:ascii="Calibri" w:hAnsi="Calibri"/>
              </w:rPr>
            </w:pPr>
            <w:r w:rsidRPr="003A2AE7">
              <w:rPr>
                <w:rFonts w:ascii="Calibri" w:hAnsi="Calibri"/>
              </w:rPr>
              <w:t>Disciplina que intenta determinar cuáles son las leyes lógicas que gobiernan el razonamiento y cómo aplicarlas</w:t>
            </w:r>
          </w:p>
        </w:tc>
        <w:tc>
          <w:tcPr>
            <w:tcW w:w="1475" w:type="dxa"/>
            <w:vAlign w:val="center"/>
          </w:tcPr>
          <w:p w:rsidR="008444BC" w:rsidRPr="003A2AE7" w:rsidRDefault="008444BC" w:rsidP="0076084A">
            <w:pPr>
              <w:spacing w:line="300" w:lineRule="exact"/>
              <w:jc w:val="both"/>
              <w:rPr>
                <w:rFonts w:ascii="Calibri" w:hAnsi="Calibri"/>
              </w:rPr>
            </w:pPr>
          </w:p>
        </w:tc>
        <w:tc>
          <w:tcPr>
            <w:tcW w:w="2117" w:type="dxa"/>
            <w:vAlign w:val="center"/>
          </w:tcPr>
          <w:p w:rsidR="008444BC" w:rsidRPr="003A2AE7" w:rsidRDefault="008444BC" w:rsidP="0076084A">
            <w:pPr>
              <w:spacing w:line="300" w:lineRule="exact"/>
              <w:jc w:val="both"/>
              <w:rPr>
                <w:rFonts w:ascii="Calibri" w:hAnsi="Calibri"/>
              </w:rPr>
            </w:pPr>
          </w:p>
        </w:tc>
      </w:tr>
      <w:tr w:rsidR="008444BC" w:rsidTr="0076084A">
        <w:tc>
          <w:tcPr>
            <w:tcW w:w="2164" w:type="dxa"/>
            <w:vAlign w:val="center"/>
          </w:tcPr>
          <w:p w:rsidR="008444BC" w:rsidRPr="003A2AE7" w:rsidRDefault="008444BC" w:rsidP="00540C28">
            <w:pPr>
              <w:pStyle w:val="Prrafodelista"/>
              <w:numPr>
                <w:ilvl w:val="1"/>
                <w:numId w:val="39"/>
              </w:numPr>
              <w:spacing w:after="0" w:line="300" w:lineRule="exact"/>
              <w:ind w:left="491" w:hanging="491"/>
            </w:pPr>
            <w:proofErr w:type="spellStart"/>
            <w:r w:rsidRPr="003A2AE7">
              <w:t>Neomococo</w:t>
            </w:r>
            <w:proofErr w:type="spellEnd"/>
          </w:p>
        </w:tc>
        <w:tc>
          <w:tcPr>
            <w:tcW w:w="3170" w:type="dxa"/>
            <w:vAlign w:val="center"/>
          </w:tcPr>
          <w:p w:rsidR="008444BC" w:rsidRPr="003A2AE7" w:rsidRDefault="008444BC" w:rsidP="0076084A">
            <w:pPr>
              <w:jc w:val="both"/>
              <w:rPr>
                <w:rFonts w:ascii="Calibri" w:hAnsi="Calibri"/>
              </w:rPr>
            </w:pPr>
            <w:r w:rsidRPr="003A2AE7">
              <w:rPr>
                <w:rFonts w:ascii="Calibri" w:hAnsi="Calibri"/>
              </w:rPr>
              <w:t>Es el Herodes de la era moderna. Representa el 40% de las muertes por neumonía en niños en edad preescolar y es el principal causante de mortalidad infantil en niños menores de dos años. Su hábitat natural es la nariz y la garganta. Desde ese punto pasa  a la sangre y puede ocasionar enfermedades como meningitis y neumonía. En los últimos años el Neumococo ha cambiado su estructura para protegerse adquiriendo resistencia a los antibióticos.</w:t>
            </w:r>
            <w:r w:rsidRPr="00DA055F">
              <w:rPr>
                <w:rFonts w:ascii="Calibri" w:hAnsi="Calibri"/>
                <w:vertAlign w:val="superscript"/>
              </w:rPr>
              <w:footnoteReference w:id="7"/>
            </w:r>
          </w:p>
        </w:tc>
        <w:tc>
          <w:tcPr>
            <w:tcW w:w="1475" w:type="dxa"/>
            <w:vAlign w:val="center"/>
          </w:tcPr>
          <w:p w:rsidR="008444BC" w:rsidRPr="003A2AE7" w:rsidRDefault="008444BC" w:rsidP="0076084A">
            <w:pPr>
              <w:spacing w:line="300" w:lineRule="exact"/>
              <w:jc w:val="both"/>
              <w:rPr>
                <w:rFonts w:ascii="Calibri" w:hAnsi="Calibri"/>
              </w:rPr>
            </w:pPr>
          </w:p>
        </w:tc>
        <w:tc>
          <w:tcPr>
            <w:tcW w:w="2117" w:type="dxa"/>
            <w:vAlign w:val="center"/>
          </w:tcPr>
          <w:p w:rsidR="008444BC" w:rsidRPr="003A2AE7" w:rsidRDefault="008444BC" w:rsidP="0076084A">
            <w:pPr>
              <w:spacing w:line="300" w:lineRule="exact"/>
              <w:jc w:val="both"/>
              <w:rPr>
                <w:rFonts w:ascii="Calibri" w:hAnsi="Calibri"/>
              </w:rPr>
            </w:pPr>
          </w:p>
        </w:tc>
      </w:tr>
      <w:tr w:rsidR="008444BC" w:rsidTr="0076084A">
        <w:tc>
          <w:tcPr>
            <w:tcW w:w="2164" w:type="dxa"/>
            <w:vAlign w:val="center"/>
          </w:tcPr>
          <w:p w:rsidR="008444BC" w:rsidRPr="003A2AE7" w:rsidRDefault="008444BC" w:rsidP="00540C28">
            <w:pPr>
              <w:pStyle w:val="Prrafodelista"/>
              <w:numPr>
                <w:ilvl w:val="1"/>
                <w:numId w:val="39"/>
              </w:numPr>
              <w:spacing w:after="0" w:line="300" w:lineRule="exact"/>
              <w:ind w:left="491" w:hanging="491"/>
            </w:pPr>
            <w:r w:rsidRPr="003A2AE7">
              <w:t>Novato</w:t>
            </w:r>
          </w:p>
        </w:tc>
        <w:tc>
          <w:tcPr>
            <w:tcW w:w="3170" w:type="dxa"/>
            <w:vAlign w:val="center"/>
          </w:tcPr>
          <w:p w:rsidR="008444BC" w:rsidRPr="003A2AE7" w:rsidRDefault="008444BC" w:rsidP="0076084A">
            <w:pPr>
              <w:jc w:val="both"/>
              <w:rPr>
                <w:rFonts w:ascii="Calibri" w:hAnsi="Calibri"/>
              </w:rPr>
            </w:pPr>
            <w:r w:rsidRPr="003A2AE7">
              <w:rPr>
                <w:rFonts w:ascii="Calibri" w:hAnsi="Calibri"/>
              </w:rPr>
              <w:t>Persona sin experiencia</w:t>
            </w:r>
          </w:p>
        </w:tc>
        <w:tc>
          <w:tcPr>
            <w:tcW w:w="1475" w:type="dxa"/>
            <w:vAlign w:val="center"/>
          </w:tcPr>
          <w:p w:rsidR="008444BC" w:rsidRPr="003A2AE7" w:rsidRDefault="008444BC" w:rsidP="0076084A">
            <w:pPr>
              <w:spacing w:line="300" w:lineRule="exact"/>
              <w:jc w:val="both"/>
              <w:rPr>
                <w:rFonts w:ascii="Calibri" w:hAnsi="Calibri"/>
              </w:rPr>
            </w:pPr>
          </w:p>
        </w:tc>
        <w:tc>
          <w:tcPr>
            <w:tcW w:w="2117" w:type="dxa"/>
            <w:vAlign w:val="center"/>
          </w:tcPr>
          <w:p w:rsidR="008444BC" w:rsidRPr="003A2AE7" w:rsidRDefault="008444BC" w:rsidP="0076084A">
            <w:pPr>
              <w:spacing w:line="300" w:lineRule="exact"/>
              <w:jc w:val="both"/>
              <w:rPr>
                <w:rFonts w:ascii="Calibri" w:hAnsi="Calibri"/>
              </w:rPr>
            </w:pPr>
          </w:p>
        </w:tc>
      </w:tr>
      <w:tr w:rsidR="008444BC" w:rsidTr="0076084A">
        <w:tc>
          <w:tcPr>
            <w:tcW w:w="2164" w:type="dxa"/>
            <w:vAlign w:val="center"/>
          </w:tcPr>
          <w:p w:rsidR="008444BC" w:rsidRPr="003A2AE7" w:rsidRDefault="008444BC" w:rsidP="00540C28">
            <w:pPr>
              <w:pStyle w:val="Prrafodelista"/>
              <w:numPr>
                <w:ilvl w:val="1"/>
                <w:numId w:val="39"/>
              </w:numPr>
              <w:spacing w:after="0" w:line="300" w:lineRule="exact"/>
              <w:ind w:left="491" w:hanging="491"/>
            </w:pPr>
            <w:r w:rsidRPr="003A2AE7">
              <w:t>Física</w:t>
            </w:r>
          </w:p>
        </w:tc>
        <w:tc>
          <w:tcPr>
            <w:tcW w:w="3170" w:type="dxa"/>
            <w:vAlign w:val="center"/>
          </w:tcPr>
          <w:p w:rsidR="008444BC" w:rsidRPr="003A2AE7" w:rsidRDefault="008444BC" w:rsidP="0076084A">
            <w:pPr>
              <w:jc w:val="both"/>
              <w:rPr>
                <w:rFonts w:ascii="Calibri" w:hAnsi="Calibri"/>
              </w:rPr>
            </w:pPr>
            <w:r w:rsidRPr="003A2AE7">
              <w:rPr>
                <w:rFonts w:ascii="Calibri" w:hAnsi="Calibri"/>
              </w:rPr>
              <w:t>Ciencia natural que estudia los fenómenos físicos</w:t>
            </w:r>
          </w:p>
        </w:tc>
        <w:tc>
          <w:tcPr>
            <w:tcW w:w="1475" w:type="dxa"/>
            <w:vAlign w:val="center"/>
          </w:tcPr>
          <w:p w:rsidR="008444BC" w:rsidRPr="003A2AE7" w:rsidRDefault="008444BC" w:rsidP="0076084A">
            <w:pPr>
              <w:spacing w:line="300" w:lineRule="exact"/>
              <w:jc w:val="both"/>
              <w:rPr>
                <w:rFonts w:ascii="Calibri" w:hAnsi="Calibri"/>
              </w:rPr>
            </w:pPr>
          </w:p>
        </w:tc>
        <w:tc>
          <w:tcPr>
            <w:tcW w:w="2117" w:type="dxa"/>
            <w:vAlign w:val="center"/>
          </w:tcPr>
          <w:p w:rsidR="008444BC" w:rsidRPr="003A2AE7" w:rsidRDefault="008444BC" w:rsidP="0076084A">
            <w:pPr>
              <w:spacing w:line="300" w:lineRule="exact"/>
              <w:jc w:val="both"/>
              <w:rPr>
                <w:rFonts w:ascii="Calibri" w:hAnsi="Calibri"/>
              </w:rPr>
            </w:pPr>
          </w:p>
        </w:tc>
      </w:tr>
      <w:tr w:rsidR="008444BC" w:rsidTr="0076084A">
        <w:tc>
          <w:tcPr>
            <w:tcW w:w="2164" w:type="dxa"/>
            <w:vAlign w:val="center"/>
          </w:tcPr>
          <w:p w:rsidR="008444BC" w:rsidRPr="003A2AE7" w:rsidRDefault="008444BC" w:rsidP="00540C28">
            <w:pPr>
              <w:pStyle w:val="Prrafodelista"/>
              <w:numPr>
                <w:ilvl w:val="1"/>
                <w:numId w:val="39"/>
              </w:numPr>
              <w:spacing w:after="0" w:line="300" w:lineRule="exact"/>
              <w:ind w:left="491" w:hanging="491"/>
            </w:pPr>
            <w:r w:rsidRPr="003A2AE7">
              <w:t>Conocimiento</w:t>
            </w:r>
          </w:p>
        </w:tc>
        <w:tc>
          <w:tcPr>
            <w:tcW w:w="3170" w:type="dxa"/>
            <w:vAlign w:val="center"/>
          </w:tcPr>
          <w:p w:rsidR="008444BC" w:rsidRPr="003A2AE7" w:rsidRDefault="008444BC" w:rsidP="0076084A">
            <w:pPr>
              <w:jc w:val="both"/>
              <w:rPr>
                <w:rFonts w:ascii="Calibri" w:hAnsi="Calibri"/>
              </w:rPr>
            </w:pPr>
            <w:r w:rsidRPr="003A2AE7">
              <w:rPr>
                <w:rFonts w:ascii="Calibri" w:hAnsi="Calibri"/>
              </w:rPr>
              <w:t>Acción de conocer</w:t>
            </w:r>
          </w:p>
        </w:tc>
        <w:tc>
          <w:tcPr>
            <w:tcW w:w="1475" w:type="dxa"/>
            <w:vAlign w:val="center"/>
          </w:tcPr>
          <w:p w:rsidR="008444BC" w:rsidRPr="003A2AE7" w:rsidRDefault="008444BC" w:rsidP="0076084A">
            <w:pPr>
              <w:spacing w:line="300" w:lineRule="exact"/>
              <w:jc w:val="both"/>
              <w:rPr>
                <w:rFonts w:ascii="Calibri" w:hAnsi="Calibri"/>
              </w:rPr>
            </w:pPr>
          </w:p>
        </w:tc>
        <w:tc>
          <w:tcPr>
            <w:tcW w:w="2117" w:type="dxa"/>
            <w:vAlign w:val="center"/>
          </w:tcPr>
          <w:p w:rsidR="008444BC" w:rsidRPr="003A2AE7" w:rsidRDefault="008444BC" w:rsidP="0076084A">
            <w:pPr>
              <w:spacing w:line="300" w:lineRule="exact"/>
              <w:jc w:val="both"/>
              <w:rPr>
                <w:rFonts w:ascii="Calibri" w:hAnsi="Calibri"/>
              </w:rPr>
            </w:pPr>
          </w:p>
        </w:tc>
      </w:tr>
      <w:tr w:rsidR="008444BC" w:rsidTr="0076084A">
        <w:tc>
          <w:tcPr>
            <w:tcW w:w="2164" w:type="dxa"/>
            <w:vAlign w:val="center"/>
          </w:tcPr>
          <w:p w:rsidR="008444BC" w:rsidRPr="003A2AE7" w:rsidRDefault="008444BC" w:rsidP="00540C28">
            <w:pPr>
              <w:pStyle w:val="Prrafodelista"/>
              <w:numPr>
                <w:ilvl w:val="1"/>
                <w:numId w:val="39"/>
              </w:numPr>
              <w:spacing w:after="0" w:line="300" w:lineRule="exact"/>
              <w:ind w:left="491" w:hanging="491"/>
            </w:pPr>
            <w:r w:rsidRPr="003A2AE7">
              <w:t>Justicia</w:t>
            </w:r>
          </w:p>
        </w:tc>
        <w:tc>
          <w:tcPr>
            <w:tcW w:w="3170" w:type="dxa"/>
            <w:vAlign w:val="center"/>
          </w:tcPr>
          <w:p w:rsidR="008444BC" w:rsidRPr="003A2AE7" w:rsidRDefault="008444BC" w:rsidP="0076084A">
            <w:pPr>
              <w:jc w:val="both"/>
              <w:rPr>
                <w:rFonts w:ascii="Calibri" w:hAnsi="Calibri"/>
              </w:rPr>
            </w:pPr>
            <w:r w:rsidRPr="003A2AE7">
              <w:rPr>
                <w:rFonts w:ascii="Calibri" w:hAnsi="Calibri"/>
              </w:rPr>
              <w:t>Virtud que nos hace dar a cada cual lo que corresponde</w:t>
            </w:r>
          </w:p>
        </w:tc>
        <w:tc>
          <w:tcPr>
            <w:tcW w:w="1475" w:type="dxa"/>
            <w:vAlign w:val="center"/>
          </w:tcPr>
          <w:p w:rsidR="008444BC" w:rsidRPr="003A2AE7" w:rsidRDefault="008444BC" w:rsidP="0076084A">
            <w:pPr>
              <w:spacing w:line="300" w:lineRule="exact"/>
              <w:jc w:val="both"/>
              <w:rPr>
                <w:rFonts w:ascii="Calibri" w:hAnsi="Calibri"/>
              </w:rPr>
            </w:pPr>
          </w:p>
        </w:tc>
        <w:tc>
          <w:tcPr>
            <w:tcW w:w="2117" w:type="dxa"/>
            <w:vAlign w:val="center"/>
          </w:tcPr>
          <w:p w:rsidR="008444BC" w:rsidRPr="003A2AE7" w:rsidRDefault="008444BC" w:rsidP="0076084A">
            <w:pPr>
              <w:spacing w:line="300" w:lineRule="exact"/>
              <w:jc w:val="both"/>
              <w:rPr>
                <w:rFonts w:ascii="Calibri" w:hAnsi="Calibri"/>
              </w:rPr>
            </w:pPr>
          </w:p>
        </w:tc>
      </w:tr>
      <w:tr w:rsidR="004739FE" w:rsidTr="0076084A">
        <w:tc>
          <w:tcPr>
            <w:tcW w:w="2164" w:type="dxa"/>
            <w:vAlign w:val="center"/>
          </w:tcPr>
          <w:p w:rsidR="004739FE" w:rsidRPr="00B53F8A" w:rsidRDefault="004739FE" w:rsidP="00B53F8A">
            <w:pPr>
              <w:pStyle w:val="Prrafodelista"/>
              <w:numPr>
                <w:ilvl w:val="1"/>
                <w:numId w:val="39"/>
              </w:numPr>
              <w:spacing w:after="0" w:line="300" w:lineRule="exact"/>
            </w:pPr>
            <w:r w:rsidRPr="00B53F8A">
              <w:t>Espeluznante</w:t>
            </w:r>
          </w:p>
        </w:tc>
        <w:tc>
          <w:tcPr>
            <w:tcW w:w="3170" w:type="dxa"/>
            <w:vAlign w:val="center"/>
          </w:tcPr>
          <w:p w:rsidR="004739FE" w:rsidRPr="00B53F8A" w:rsidRDefault="004739FE" w:rsidP="00B53F8A">
            <w:pPr>
              <w:shd w:val="clear" w:color="auto" w:fill="FFFFFF"/>
              <w:jc w:val="both"/>
              <w:rPr>
                <w:rFonts w:ascii="Calibri" w:hAnsi="Calibri"/>
                <w:color w:val="000000"/>
              </w:rPr>
            </w:pPr>
            <w:r w:rsidRPr="00B53F8A">
              <w:rPr>
                <w:rFonts w:ascii="Calibri" w:hAnsi="Calibri"/>
                <w:color w:val="000000"/>
              </w:rPr>
              <w:t>Algo que hace erizarse el cabello</w:t>
            </w:r>
          </w:p>
        </w:tc>
        <w:tc>
          <w:tcPr>
            <w:tcW w:w="1475" w:type="dxa"/>
            <w:vAlign w:val="center"/>
          </w:tcPr>
          <w:p w:rsidR="004739FE" w:rsidRPr="003A2AE7" w:rsidRDefault="004739FE" w:rsidP="00B53F8A">
            <w:pPr>
              <w:spacing w:line="300" w:lineRule="exact"/>
              <w:jc w:val="both"/>
              <w:rPr>
                <w:rFonts w:ascii="Calibri" w:hAnsi="Calibri"/>
              </w:rPr>
            </w:pPr>
          </w:p>
        </w:tc>
        <w:tc>
          <w:tcPr>
            <w:tcW w:w="2117" w:type="dxa"/>
            <w:vAlign w:val="center"/>
          </w:tcPr>
          <w:p w:rsidR="004739FE" w:rsidRPr="003A2AE7" w:rsidRDefault="004739FE" w:rsidP="00B53F8A">
            <w:pPr>
              <w:spacing w:line="300" w:lineRule="exact"/>
              <w:jc w:val="both"/>
              <w:rPr>
                <w:rFonts w:ascii="Calibri" w:hAnsi="Calibri"/>
              </w:rPr>
            </w:pPr>
          </w:p>
        </w:tc>
      </w:tr>
      <w:tr w:rsidR="004739FE" w:rsidTr="0076084A">
        <w:tc>
          <w:tcPr>
            <w:tcW w:w="2164" w:type="dxa"/>
            <w:vAlign w:val="center"/>
          </w:tcPr>
          <w:p w:rsidR="004739FE" w:rsidRPr="00B53F8A" w:rsidRDefault="004739FE" w:rsidP="00B53F8A">
            <w:pPr>
              <w:pStyle w:val="Prrafodelista"/>
              <w:numPr>
                <w:ilvl w:val="1"/>
                <w:numId w:val="39"/>
              </w:numPr>
              <w:spacing w:after="0" w:line="300" w:lineRule="exact"/>
            </w:pPr>
            <w:r w:rsidRPr="00B53F8A">
              <w:t>Abulia</w:t>
            </w:r>
          </w:p>
        </w:tc>
        <w:tc>
          <w:tcPr>
            <w:tcW w:w="3170" w:type="dxa"/>
            <w:vAlign w:val="center"/>
          </w:tcPr>
          <w:p w:rsidR="004739FE" w:rsidRPr="00B53F8A" w:rsidRDefault="004739FE" w:rsidP="00B53F8A">
            <w:pPr>
              <w:shd w:val="clear" w:color="auto" w:fill="FFFFFF"/>
              <w:jc w:val="both"/>
              <w:rPr>
                <w:rFonts w:ascii="Calibri" w:hAnsi="Calibri"/>
                <w:color w:val="000000"/>
              </w:rPr>
            </w:pPr>
            <w:r w:rsidRPr="00B53F8A">
              <w:rPr>
                <w:rFonts w:ascii="Calibri" w:hAnsi="Calibri"/>
                <w:color w:val="000000"/>
              </w:rPr>
              <w:t>Falta de voluntad, o disminución notable de su energía.</w:t>
            </w:r>
          </w:p>
        </w:tc>
        <w:tc>
          <w:tcPr>
            <w:tcW w:w="1475" w:type="dxa"/>
            <w:vAlign w:val="center"/>
          </w:tcPr>
          <w:p w:rsidR="004739FE" w:rsidRPr="003A2AE7" w:rsidRDefault="004739FE" w:rsidP="00B53F8A">
            <w:pPr>
              <w:spacing w:line="300" w:lineRule="exact"/>
              <w:jc w:val="both"/>
              <w:rPr>
                <w:rFonts w:ascii="Calibri" w:hAnsi="Calibri"/>
              </w:rPr>
            </w:pPr>
          </w:p>
        </w:tc>
        <w:tc>
          <w:tcPr>
            <w:tcW w:w="2117" w:type="dxa"/>
            <w:vAlign w:val="center"/>
          </w:tcPr>
          <w:p w:rsidR="004739FE" w:rsidRPr="003A2AE7" w:rsidRDefault="004739FE" w:rsidP="00B53F8A">
            <w:pPr>
              <w:spacing w:line="300" w:lineRule="exact"/>
              <w:jc w:val="both"/>
              <w:rPr>
                <w:rFonts w:ascii="Calibri" w:hAnsi="Calibri"/>
              </w:rPr>
            </w:pPr>
          </w:p>
        </w:tc>
      </w:tr>
      <w:tr w:rsidR="004739FE" w:rsidTr="0076084A">
        <w:tc>
          <w:tcPr>
            <w:tcW w:w="2164" w:type="dxa"/>
            <w:vAlign w:val="center"/>
          </w:tcPr>
          <w:p w:rsidR="004739FE" w:rsidRPr="00B53F8A" w:rsidRDefault="004739FE" w:rsidP="00B53F8A">
            <w:pPr>
              <w:pStyle w:val="Prrafodelista"/>
              <w:numPr>
                <w:ilvl w:val="1"/>
                <w:numId w:val="39"/>
              </w:numPr>
              <w:spacing w:after="0" w:line="300" w:lineRule="exact"/>
            </w:pPr>
            <w:r w:rsidRPr="00B53F8A">
              <w:t>Espeluznar</w:t>
            </w:r>
          </w:p>
        </w:tc>
        <w:tc>
          <w:tcPr>
            <w:tcW w:w="3170" w:type="dxa"/>
            <w:vAlign w:val="center"/>
          </w:tcPr>
          <w:p w:rsidR="004739FE" w:rsidRPr="00B53F8A" w:rsidRDefault="004739FE" w:rsidP="00B53F8A">
            <w:pPr>
              <w:shd w:val="clear" w:color="auto" w:fill="FFFFFF"/>
              <w:jc w:val="both"/>
              <w:rPr>
                <w:rFonts w:ascii="Calibri" w:hAnsi="Calibri"/>
                <w:color w:val="000000"/>
              </w:rPr>
            </w:pPr>
            <w:r w:rsidRPr="00B53F8A">
              <w:rPr>
                <w:rFonts w:ascii="Calibri" w:hAnsi="Calibri"/>
                <w:color w:val="000000"/>
              </w:rPr>
              <w:t xml:space="preserve">Descomponer, desordenar  o erizar el pelo de la cabeza, de la felpa, de las plumas, </w:t>
            </w:r>
            <w:proofErr w:type="spellStart"/>
            <w:r w:rsidRPr="00B53F8A">
              <w:rPr>
                <w:rFonts w:ascii="Calibri" w:hAnsi="Calibri"/>
                <w:color w:val="000000"/>
              </w:rPr>
              <w:t>etc</w:t>
            </w:r>
            <w:proofErr w:type="spellEnd"/>
          </w:p>
        </w:tc>
        <w:tc>
          <w:tcPr>
            <w:tcW w:w="1475" w:type="dxa"/>
            <w:vAlign w:val="center"/>
          </w:tcPr>
          <w:p w:rsidR="004739FE" w:rsidRPr="003A2AE7" w:rsidRDefault="004739FE" w:rsidP="00B53F8A">
            <w:pPr>
              <w:spacing w:line="300" w:lineRule="exact"/>
              <w:jc w:val="both"/>
              <w:rPr>
                <w:rFonts w:ascii="Calibri" w:hAnsi="Calibri"/>
              </w:rPr>
            </w:pPr>
          </w:p>
        </w:tc>
        <w:tc>
          <w:tcPr>
            <w:tcW w:w="2117" w:type="dxa"/>
            <w:vAlign w:val="center"/>
          </w:tcPr>
          <w:p w:rsidR="004739FE" w:rsidRPr="003A2AE7" w:rsidRDefault="004739FE" w:rsidP="00B53F8A">
            <w:pPr>
              <w:spacing w:line="300" w:lineRule="exact"/>
              <w:jc w:val="both"/>
              <w:rPr>
                <w:rFonts w:ascii="Calibri" w:hAnsi="Calibri"/>
              </w:rPr>
            </w:pPr>
          </w:p>
        </w:tc>
      </w:tr>
      <w:tr w:rsidR="004739FE" w:rsidTr="0076084A">
        <w:tc>
          <w:tcPr>
            <w:tcW w:w="2164" w:type="dxa"/>
            <w:vAlign w:val="center"/>
          </w:tcPr>
          <w:p w:rsidR="004739FE" w:rsidRPr="00B53F8A" w:rsidRDefault="004739FE" w:rsidP="00B53F8A">
            <w:pPr>
              <w:pStyle w:val="Prrafodelista"/>
              <w:numPr>
                <w:ilvl w:val="1"/>
                <w:numId w:val="39"/>
              </w:numPr>
              <w:spacing w:after="0" w:line="300" w:lineRule="exact"/>
            </w:pPr>
            <w:r w:rsidRPr="00B53F8A">
              <w:t>Daltonismo</w:t>
            </w:r>
          </w:p>
        </w:tc>
        <w:tc>
          <w:tcPr>
            <w:tcW w:w="3170" w:type="dxa"/>
            <w:vAlign w:val="center"/>
          </w:tcPr>
          <w:p w:rsidR="004739FE" w:rsidRPr="00B53F8A" w:rsidRDefault="004739FE" w:rsidP="00B53F8A">
            <w:pPr>
              <w:shd w:val="clear" w:color="auto" w:fill="FFFFFF"/>
              <w:jc w:val="both"/>
              <w:rPr>
                <w:rFonts w:ascii="Calibri" w:hAnsi="Calibri"/>
                <w:color w:val="000000"/>
              </w:rPr>
            </w:pPr>
            <w:r w:rsidRPr="00B53F8A">
              <w:rPr>
                <w:rFonts w:ascii="Calibri" w:hAnsi="Calibri"/>
                <w:color w:val="000000"/>
              </w:rPr>
              <w:t>Defecto de la vista, que consiste en no percibir determinados colores o en confundir algunos de los que se perciben.</w:t>
            </w:r>
          </w:p>
        </w:tc>
        <w:tc>
          <w:tcPr>
            <w:tcW w:w="1475" w:type="dxa"/>
            <w:vAlign w:val="center"/>
          </w:tcPr>
          <w:p w:rsidR="004739FE" w:rsidRPr="003A2AE7" w:rsidRDefault="004739FE" w:rsidP="00B53F8A">
            <w:pPr>
              <w:spacing w:line="300" w:lineRule="exact"/>
              <w:jc w:val="both"/>
              <w:rPr>
                <w:rFonts w:ascii="Calibri" w:hAnsi="Calibri"/>
              </w:rPr>
            </w:pPr>
          </w:p>
        </w:tc>
        <w:tc>
          <w:tcPr>
            <w:tcW w:w="2117" w:type="dxa"/>
            <w:vAlign w:val="center"/>
          </w:tcPr>
          <w:p w:rsidR="004739FE" w:rsidRPr="003A2AE7" w:rsidRDefault="004739FE" w:rsidP="00B53F8A">
            <w:pPr>
              <w:spacing w:line="300" w:lineRule="exact"/>
              <w:jc w:val="both"/>
              <w:rPr>
                <w:rFonts w:ascii="Calibri" w:hAnsi="Calibri"/>
              </w:rPr>
            </w:pPr>
          </w:p>
        </w:tc>
      </w:tr>
      <w:tr w:rsidR="004739FE" w:rsidTr="0076084A">
        <w:tc>
          <w:tcPr>
            <w:tcW w:w="2164" w:type="dxa"/>
            <w:vAlign w:val="center"/>
          </w:tcPr>
          <w:p w:rsidR="004739FE" w:rsidRPr="00B53F8A" w:rsidRDefault="004739FE" w:rsidP="00B53F8A">
            <w:pPr>
              <w:pStyle w:val="Prrafodelista"/>
              <w:numPr>
                <w:ilvl w:val="1"/>
                <w:numId w:val="39"/>
              </w:numPr>
              <w:spacing w:after="0" w:line="300" w:lineRule="exact"/>
            </w:pPr>
            <w:r w:rsidRPr="00B53F8A">
              <w:t>Daltonismo</w:t>
            </w:r>
          </w:p>
        </w:tc>
        <w:tc>
          <w:tcPr>
            <w:tcW w:w="3170" w:type="dxa"/>
            <w:vAlign w:val="center"/>
          </w:tcPr>
          <w:p w:rsidR="004739FE" w:rsidRPr="00B53F8A" w:rsidRDefault="004739FE" w:rsidP="00B53F8A">
            <w:pPr>
              <w:shd w:val="clear" w:color="auto" w:fill="FFFFFF"/>
              <w:jc w:val="both"/>
              <w:rPr>
                <w:rFonts w:ascii="Calibri" w:hAnsi="Calibri"/>
                <w:color w:val="000000"/>
              </w:rPr>
            </w:pPr>
            <w:r w:rsidRPr="00B53F8A">
              <w:rPr>
                <w:rFonts w:ascii="Calibri" w:hAnsi="Calibri"/>
                <w:color w:val="000000"/>
              </w:rPr>
              <w:t>Lo que te da como resultado de cuando tienes un defecto de la vista  y ese defecto hace que en vez de verde ves rojo.</w:t>
            </w:r>
          </w:p>
        </w:tc>
        <w:tc>
          <w:tcPr>
            <w:tcW w:w="1475" w:type="dxa"/>
            <w:vAlign w:val="center"/>
          </w:tcPr>
          <w:p w:rsidR="004739FE" w:rsidRPr="003A2AE7" w:rsidRDefault="004739FE" w:rsidP="00B53F8A">
            <w:pPr>
              <w:spacing w:line="300" w:lineRule="exact"/>
              <w:jc w:val="both"/>
              <w:rPr>
                <w:rFonts w:ascii="Calibri" w:hAnsi="Calibri"/>
              </w:rPr>
            </w:pPr>
          </w:p>
        </w:tc>
        <w:tc>
          <w:tcPr>
            <w:tcW w:w="2117" w:type="dxa"/>
            <w:vAlign w:val="center"/>
          </w:tcPr>
          <w:p w:rsidR="004739FE" w:rsidRPr="003A2AE7" w:rsidRDefault="004739FE" w:rsidP="00B53F8A">
            <w:pPr>
              <w:spacing w:line="300" w:lineRule="exact"/>
              <w:jc w:val="both"/>
              <w:rPr>
                <w:rFonts w:ascii="Calibri" w:hAnsi="Calibri"/>
              </w:rPr>
            </w:pPr>
          </w:p>
        </w:tc>
      </w:tr>
      <w:tr w:rsidR="004739FE" w:rsidTr="0076084A">
        <w:tc>
          <w:tcPr>
            <w:tcW w:w="2164" w:type="dxa"/>
            <w:vAlign w:val="center"/>
          </w:tcPr>
          <w:p w:rsidR="004739FE" w:rsidRPr="00B53F8A" w:rsidRDefault="004739FE" w:rsidP="00B53F8A">
            <w:pPr>
              <w:pStyle w:val="Prrafodelista"/>
              <w:numPr>
                <w:ilvl w:val="1"/>
                <w:numId w:val="39"/>
              </w:numPr>
              <w:spacing w:after="0" w:line="300" w:lineRule="exact"/>
            </w:pPr>
            <w:r w:rsidRPr="00B53F8A">
              <w:t>Daltonismo</w:t>
            </w:r>
          </w:p>
        </w:tc>
        <w:tc>
          <w:tcPr>
            <w:tcW w:w="3170" w:type="dxa"/>
            <w:vAlign w:val="center"/>
          </w:tcPr>
          <w:p w:rsidR="004739FE" w:rsidRPr="00B53F8A" w:rsidRDefault="004739FE" w:rsidP="00B53F8A">
            <w:pPr>
              <w:shd w:val="clear" w:color="auto" w:fill="FFFFFF"/>
              <w:jc w:val="both"/>
              <w:rPr>
                <w:rFonts w:ascii="Calibri" w:hAnsi="Calibri"/>
                <w:color w:val="000000"/>
              </w:rPr>
            </w:pPr>
            <w:r w:rsidRPr="00B53F8A">
              <w:rPr>
                <w:rFonts w:ascii="Calibri" w:hAnsi="Calibri"/>
                <w:color w:val="000000"/>
              </w:rPr>
              <w:t>Percepción errónea de los colores producida por la ambliopía.</w:t>
            </w:r>
          </w:p>
        </w:tc>
        <w:tc>
          <w:tcPr>
            <w:tcW w:w="1475" w:type="dxa"/>
            <w:vAlign w:val="center"/>
          </w:tcPr>
          <w:p w:rsidR="004739FE" w:rsidRPr="003A2AE7" w:rsidRDefault="004739FE" w:rsidP="00B53F8A">
            <w:pPr>
              <w:spacing w:line="300" w:lineRule="exact"/>
              <w:jc w:val="both"/>
              <w:rPr>
                <w:rFonts w:ascii="Calibri" w:hAnsi="Calibri"/>
              </w:rPr>
            </w:pPr>
          </w:p>
        </w:tc>
        <w:tc>
          <w:tcPr>
            <w:tcW w:w="2117" w:type="dxa"/>
            <w:vAlign w:val="center"/>
          </w:tcPr>
          <w:p w:rsidR="004739FE" w:rsidRPr="003A2AE7" w:rsidRDefault="004739FE" w:rsidP="00B53F8A">
            <w:pPr>
              <w:spacing w:line="300" w:lineRule="exact"/>
              <w:jc w:val="both"/>
              <w:rPr>
                <w:rFonts w:ascii="Calibri" w:hAnsi="Calibri"/>
              </w:rPr>
            </w:pPr>
          </w:p>
        </w:tc>
      </w:tr>
    </w:tbl>
    <w:p w:rsidR="008444BC" w:rsidRDefault="008444BC" w:rsidP="008444BC"/>
    <w:p w:rsidR="008444BC" w:rsidRDefault="008444BC" w:rsidP="008444BC">
      <w:r>
        <w:br w:type="page"/>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3170"/>
        <w:gridCol w:w="1475"/>
        <w:gridCol w:w="2117"/>
      </w:tblGrid>
      <w:tr w:rsidR="008444BC" w:rsidTr="0076084A">
        <w:tc>
          <w:tcPr>
            <w:tcW w:w="2164" w:type="dxa"/>
            <w:vAlign w:val="center"/>
          </w:tcPr>
          <w:p w:rsidR="008444BC" w:rsidRPr="001B744A" w:rsidRDefault="008444BC" w:rsidP="00540C28">
            <w:pPr>
              <w:pStyle w:val="Prrafodelista"/>
              <w:numPr>
                <w:ilvl w:val="1"/>
                <w:numId w:val="39"/>
              </w:numPr>
              <w:spacing w:after="0" w:line="300" w:lineRule="exact"/>
            </w:pPr>
            <w:r w:rsidRPr="001B744A">
              <w:lastRenderedPageBreak/>
              <w:t>Derecho</w:t>
            </w:r>
          </w:p>
        </w:tc>
        <w:tc>
          <w:tcPr>
            <w:tcW w:w="3170" w:type="dxa"/>
            <w:vAlign w:val="center"/>
          </w:tcPr>
          <w:p w:rsidR="008444BC" w:rsidRPr="003A2AE7" w:rsidRDefault="008444BC" w:rsidP="0076084A">
            <w:pPr>
              <w:jc w:val="both"/>
              <w:rPr>
                <w:rFonts w:ascii="Calibri" w:hAnsi="Calibri"/>
              </w:rPr>
            </w:pPr>
            <w:r w:rsidRPr="003A2AE7">
              <w:rPr>
                <w:rFonts w:ascii="Calibri" w:hAnsi="Calibri"/>
              </w:rPr>
              <w:t>Orden normativo e institucional de la conducta humana en sociedad inspirado en postulados de justicia, cuya base son las relaciones sociales existentes que determinan su contenido y carácter. Son conductas dirigidas a la observancia de normas que regulan la convivencia social y permiten resolver los conflictos intersubjetivos</w:t>
            </w:r>
            <w:r w:rsidR="00D44D2B">
              <w:rPr>
                <w:rFonts w:ascii="Calibri" w:hAnsi="Calibri"/>
              </w:rPr>
              <w:t>.</w:t>
            </w:r>
          </w:p>
        </w:tc>
        <w:tc>
          <w:tcPr>
            <w:tcW w:w="1475" w:type="dxa"/>
            <w:vAlign w:val="center"/>
          </w:tcPr>
          <w:p w:rsidR="008444BC" w:rsidRPr="003A2AE7" w:rsidRDefault="008444BC" w:rsidP="0076084A">
            <w:pPr>
              <w:spacing w:line="300" w:lineRule="exact"/>
              <w:jc w:val="both"/>
              <w:rPr>
                <w:rFonts w:ascii="Calibri" w:hAnsi="Calibri"/>
              </w:rPr>
            </w:pPr>
          </w:p>
        </w:tc>
        <w:tc>
          <w:tcPr>
            <w:tcW w:w="2117" w:type="dxa"/>
            <w:vAlign w:val="center"/>
          </w:tcPr>
          <w:p w:rsidR="008444BC" w:rsidRPr="003A2AE7" w:rsidRDefault="008444BC" w:rsidP="0076084A">
            <w:pPr>
              <w:spacing w:line="300" w:lineRule="exact"/>
              <w:jc w:val="both"/>
              <w:rPr>
                <w:rFonts w:ascii="Calibri" w:hAnsi="Calibri"/>
              </w:rPr>
            </w:pPr>
          </w:p>
        </w:tc>
      </w:tr>
      <w:tr w:rsidR="008444BC" w:rsidTr="0076084A">
        <w:tc>
          <w:tcPr>
            <w:tcW w:w="2164" w:type="dxa"/>
            <w:vAlign w:val="center"/>
          </w:tcPr>
          <w:p w:rsidR="008444BC" w:rsidRPr="001B744A" w:rsidRDefault="008444BC" w:rsidP="00540C28">
            <w:pPr>
              <w:pStyle w:val="Prrafodelista"/>
              <w:numPr>
                <w:ilvl w:val="1"/>
                <w:numId w:val="39"/>
              </w:numPr>
              <w:spacing w:after="0" w:line="300" w:lineRule="exact"/>
            </w:pPr>
            <w:r w:rsidRPr="001B744A">
              <w:t>Aglomeración</w:t>
            </w:r>
          </w:p>
        </w:tc>
        <w:tc>
          <w:tcPr>
            <w:tcW w:w="3170" w:type="dxa"/>
            <w:vAlign w:val="center"/>
          </w:tcPr>
          <w:p w:rsidR="008444BC" w:rsidRPr="003A2AE7" w:rsidRDefault="008444BC" w:rsidP="0076084A">
            <w:pPr>
              <w:jc w:val="both"/>
              <w:rPr>
                <w:rFonts w:ascii="Calibri" w:hAnsi="Calibri"/>
              </w:rPr>
            </w:pPr>
            <w:r w:rsidRPr="003A2AE7">
              <w:rPr>
                <w:rFonts w:ascii="Calibri" w:hAnsi="Calibri"/>
              </w:rPr>
              <w:t>Acción de aglomerar</w:t>
            </w:r>
          </w:p>
        </w:tc>
        <w:tc>
          <w:tcPr>
            <w:tcW w:w="1475" w:type="dxa"/>
            <w:vAlign w:val="center"/>
          </w:tcPr>
          <w:p w:rsidR="008444BC" w:rsidRPr="003A2AE7" w:rsidRDefault="008444BC" w:rsidP="0076084A">
            <w:pPr>
              <w:spacing w:line="300" w:lineRule="exact"/>
              <w:jc w:val="both"/>
              <w:rPr>
                <w:rFonts w:ascii="Calibri" w:hAnsi="Calibri"/>
              </w:rPr>
            </w:pPr>
          </w:p>
        </w:tc>
        <w:tc>
          <w:tcPr>
            <w:tcW w:w="2117" w:type="dxa"/>
            <w:vAlign w:val="center"/>
          </w:tcPr>
          <w:p w:rsidR="008444BC" w:rsidRPr="003A2AE7" w:rsidRDefault="008444BC" w:rsidP="0076084A">
            <w:pPr>
              <w:spacing w:line="300" w:lineRule="exact"/>
              <w:jc w:val="both"/>
              <w:rPr>
                <w:rFonts w:ascii="Calibri" w:hAnsi="Calibri"/>
              </w:rPr>
            </w:pPr>
          </w:p>
        </w:tc>
      </w:tr>
      <w:tr w:rsidR="001B744A" w:rsidTr="0076084A">
        <w:tc>
          <w:tcPr>
            <w:tcW w:w="2164" w:type="dxa"/>
            <w:vAlign w:val="center"/>
          </w:tcPr>
          <w:p w:rsidR="001B744A" w:rsidRPr="00B53F8A" w:rsidRDefault="001B744A" w:rsidP="00B53F8A">
            <w:pPr>
              <w:pStyle w:val="Prrafodelista"/>
              <w:numPr>
                <w:ilvl w:val="1"/>
                <w:numId w:val="39"/>
              </w:numPr>
              <w:spacing w:after="0" w:line="300" w:lineRule="exact"/>
            </w:pPr>
            <w:r w:rsidRPr="00B53F8A">
              <w:t>Tácito</w:t>
            </w:r>
          </w:p>
        </w:tc>
        <w:tc>
          <w:tcPr>
            <w:tcW w:w="3170" w:type="dxa"/>
            <w:vAlign w:val="center"/>
          </w:tcPr>
          <w:p w:rsidR="001B744A" w:rsidRPr="00B53F8A" w:rsidRDefault="001B744A" w:rsidP="00B53F8A">
            <w:pPr>
              <w:shd w:val="clear" w:color="auto" w:fill="FFFFFF"/>
              <w:jc w:val="both"/>
              <w:rPr>
                <w:rFonts w:ascii="Calibri" w:hAnsi="Calibri"/>
              </w:rPr>
            </w:pPr>
            <w:r w:rsidRPr="00B53F8A">
              <w:rPr>
                <w:rFonts w:ascii="Calibri" w:hAnsi="Calibri"/>
              </w:rPr>
              <w:t>No presente</w:t>
            </w:r>
          </w:p>
        </w:tc>
        <w:tc>
          <w:tcPr>
            <w:tcW w:w="1475" w:type="dxa"/>
            <w:vAlign w:val="center"/>
          </w:tcPr>
          <w:p w:rsidR="001B744A" w:rsidRPr="003A2AE7" w:rsidRDefault="001B744A" w:rsidP="00B53F8A">
            <w:pPr>
              <w:spacing w:line="300" w:lineRule="exact"/>
              <w:jc w:val="both"/>
              <w:rPr>
                <w:rFonts w:ascii="Calibri" w:hAnsi="Calibri"/>
              </w:rPr>
            </w:pPr>
          </w:p>
        </w:tc>
        <w:tc>
          <w:tcPr>
            <w:tcW w:w="2117" w:type="dxa"/>
            <w:vAlign w:val="center"/>
          </w:tcPr>
          <w:p w:rsidR="001B744A" w:rsidRPr="003A2AE7" w:rsidRDefault="001B744A" w:rsidP="00B53F8A">
            <w:pPr>
              <w:spacing w:line="300" w:lineRule="exact"/>
              <w:jc w:val="both"/>
              <w:rPr>
                <w:rFonts w:ascii="Calibri" w:hAnsi="Calibri"/>
              </w:rPr>
            </w:pPr>
          </w:p>
        </w:tc>
      </w:tr>
      <w:tr w:rsidR="001B744A" w:rsidTr="0076084A">
        <w:tc>
          <w:tcPr>
            <w:tcW w:w="2164" w:type="dxa"/>
            <w:vAlign w:val="center"/>
          </w:tcPr>
          <w:p w:rsidR="001B744A" w:rsidRPr="00B53F8A" w:rsidRDefault="001B744A" w:rsidP="00B53F8A">
            <w:pPr>
              <w:pStyle w:val="Prrafodelista"/>
              <w:numPr>
                <w:ilvl w:val="1"/>
                <w:numId w:val="39"/>
              </w:numPr>
              <w:spacing w:after="0" w:line="300" w:lineRule="exact"/>
            </w:pPr>
            <w:r w:rsidRPr="00B53F8A">
              <w:t>Positivo</w:t>
            </w:r>
          </w:p>
        </w:tc>
        <w:tc>
          <w:tcPr>
            <w:tcW w:w="3170" w:type="dxa"/>
            <w:vAlign w:val="center"/>
          </w:tcPr>
          <w:p w:rsidR="001B744A" w:rsidRPr="00B53F8A" w:rsidRDefault="001B744A" w:rsidP="00B53F8A">
            <w:pPr>
              <w:shd w:val="clear" w:color="auto" w:fill="FFFFFF"/>
              <w:jc w:val="both"/>
              <w:rPr>
                <w:rFonts w:ascii="Calibri" w:hAnsi="Calibri"/>
              </w:rPr>
            </w:pPr>
            <w:r w:rsidRPr="00B53F8A">
              <w:rPr>
                <w:rFonts w:ascii="Calibri" w:hAnsi="Calibri"/>
              </w:rPr>
              <w:t>Carente de negatividad</w:t>
            </w:r>
          </w:p>
        </w:tc>
        <w:tc>
          <w:tcPr>
            <w:tcW w:w="1475" w:type="dxa"/>
            <w:vAlign w:val="center"/>
          </w:tcPr>
          <w:p w:rsidR="001B744A" w:rsidRPr="003A2AE7" w:rsidRDefault="001B744A" w:rsidP="00B53F8A">
            <w:pPr>
              <w:spacing w:line="300" w:lineRule="exact"/>
              <w:jc w:val="both"/>
              <w:rPr>
                <w:rFonts w:ascii="Calibri" w:hAnsi="Calibri"/>
              </w:rPr>
            </w:pPr>
          </w:p>
        </w:tc>
        <w:tc>
          <w:tcPr>
            <w:tcW w:w="2117" w:type="dxa"/>
            <w:vAlign w:val="center"/>
          </w:tcPr>
          <w:p w:rsidR="001B744A" w:rsidRPr="003A2AE7" w:rsidRDefault="001B744A" w:rsidP="00B53F8A">
            <w:pPr>
              <w:spacing w:line="300" w:lineRule="exact"/>
              <w:jc w:val="both"/>
              <w:rPr>
                <w:rFonts w:ascii="Calibri" w:hAnsi="Calibri"/>
              </w:rPr>
            </w:pPr>
          </w:p>
        </w:tc>
      </w:tr>
      <w:tr w:rsidR="001B744A" w:rsidTr="0076084A">
        <w:tc>
          <w:tcPr>
            <w:tcW w:w="2164" w:type="dxa"/>
            <w:vAlign w:val="center"/>
          </w:tcPr>
          <w:p w:rsidR="001B744A" w:rsidRPr="00B53F8A" w:rsidRDefault="001B744A" w:rsidP="00B53F8A">
            <w:pPr>
              <w:pStyle w:val="Prrafodelista"/>
              <w:numPr>
                <w:ilvl w:val="1"/>
                <w:numId w:val="39"/>
              </w:numPr>
              <w:spacing w:after="0" w:line="300" w:lineRule="exact"/>
            </w:pPr>
            <w:r w:rsidRPr="00B53F8A">
              <w:t xml:space="preserve">Vacaciones </w:t>
            </w:r>
          </w:p>
        </w:tc>
        <w:tc>
          <w:tcPr>
            <w:tcW w:w="3170" w:type="dxa"/>
            <w:vAlign w:val="center"/>
          </w:tcPr>
          <w:p w:rsidR="001B744A" w:rsidRPr="00B53F8A" w:rsidRDefault="001B744A" w:rsidP="00B53F8A">
            <w:pPr>
              <w:shd w:val="clear" w:color="auto" w:fill="FFFFFF"/>
              <w:jc w:val="both"/>
              <w:rPr>
                <w:rFonts w:ascii="Calibri" w:hAnsi="Calibri"/>
              </w:rPr>
            </w:pPr>
            <w:r w:rsidRPr="00B53F8A">
              <w:rPr>
                <w:rFonts w:ascii="Calibri" w:hAnsi="Calibri"/>
              </w:rPr>
              <w:t>Descanso</w:t>
            </w:r>
          </w:p>
        </w:tc>
        <w:tc>
          <w:tcPr>
            <w:tcW w:w="1475" w:type="dxa"/>
            <w:vAlign w:val="center"/>
          </w:tcPr>
          <w:p w:rsidR="001B744A" w:rsidRPr="003A2AE7" w:rsidRDefault="001B744A" w:rsidP="00B53F8A">
            <w:pPr>
              <w:spacing w:line="300" w:lineRule="exact"/>
              <w:jc w:val="both"/>
              <w:rPr>
                <w:rFonts w:ascii="Calibri" w:hAnsi="Calibri"/>
              </w:rPr>
            </w:pPr>
          </w:p>
        </w:tc>
        <w:tc>
          <w:tcPr>
            <w:tcW w:w="2117" w:type="dxa"/>
            <w:vAlign w:val="center"/>
          </w:tcPr>
          <w:p w:rsidR="001B744A" w:rsidRPr="003A2AE7" w:rsidRDefault="001B744A" w:rsidP="00B53F8A">
            <w:pPr>
              <w:spacing w:line="300" w:lineRule="exact"/>
              <w:jc w:val="both"/>
              <w:rPr>
                <w:rFonts w:ascii="Calibri" w:hAnsi="Calibri"/>
              </w:rPr>
            </w:pPr>
          </w:p>
        </w:tc>
      </w:tr>
      <w:tr w:rsidR="001B744A" w:rsidTr="0076084A">
        <w:tc>
          <w:tcPr>
            <w:tcW w:w="2164" w:type="dxa"/>
            <w:vAlign w:val="center"/>
          </w:tcPr>
          <w:p w:rsidR="001B744A" w:rsidRPr="00B53F8A" w:rsidRDefault="001B744A" w:rsidP="00B53F8A">
            <w:pPr>
              <w:pStyle w:val="Prrafodelista"/>
              <w:numPr>
                <w:ilvl w:val="1"/>
                <w:numId w:val="39"/>
              </w:numPr>
              <w:spacing w:after="0" w:line="300" w:lineRule="exact"/>
            </w:pPr>
            <w:r w:rsidRPr="00B53F8A">
              <w:t>Sensatez</w:t>
            </w:r>
          </w:p>
        </w:tc>
        <w:tc>
          <w:tcPr>
            <w:tcW w:w="3170" w:type="dxa"/>
            <w:vAlign w:val="center"/>
          </w:tcPr>
          <w:p w:rsidR="001B744A" w:rsidRPr="00B53F8A" w:rsidRDefault="001B744A" w:rsidP="00B53F8A">
            <w:pPr>
              <w:shd w:val="clear" w:color="auto" w:fill="FFFFFF"/>
              <w:jc w:val="both"/>
              <w:rPr>
                <w:rFonts w:ascii="Calibri" w:hAnsi="Calibri"/>
              </w:rPr>
            </w:pPr>
            <w:r w:rsidRPr="00B53F8A">
              <w:rPr>
                <w:rFonts w:ascii="Calibri" w:hAnsi="Calibri"/>
              </w:rPr>
              <w:t>Cualidad</w:t>
            </w:r>
          </w:p>
        </w:tc>
        <w:tc>
          <w:tcPr>
            <w:tcW w:w="1475" w:type="dxa"/>
            <w:vAlign w:val="center"/>
          </w:tcPr>
          <w:p w:rsidR="001B744A" w:rsidRPr="003A2AE7" w:rsidRDefault="001B744A" w:rsidP="00B53F8A">
            <w:pPr>
              <w:spacing w:line="300" w:lineRule="exact"/>
              <w:jc w:val="both"/>
              <w:rPr>
                <w:rFonts w:ascii="Calibri" w:hAnsi="Calibri"/>
              </w:rPr>
            </w:pPr>
          </w:p>
        </w:tc>
        <w:tc>
          <w:tcPr>
            <w:tcW w:w="2117" w:type="dxa"/>
            <w:vAlign w:val="center"/>
          </w:tcPr>
          <w:p w:rsidR="001B744A" w:rsidRPr="003A2AE7" w:rsidRDefault="001B744A" w:rsidP="00B53F8A">
            <w:pPr>
              <w:spacing w:line="300" w:lineRule="exact"/>
              <w:jc w:val="both"/>
              <w:rPr>
                <w:rFonts w:ascii="Calibri" w:hAnsi="Calibri"/>
              </w:rPr>
            </w:pPr>
          </w:p>
        </w:tc>
      </w:tr>
      <w:tr w:rsidR="001B744A" w:rsidTr="0076084A">
        <w:tc>
          <w:tcPr>
            <w:tcW w:w="2164" w:type="dxa"/>
            <w:vAlign w:val="center"/>
          </w:tcPr>
          <w:p w:rsidR="001B744A" w:rsidRPr="001B744A" w:rsidRDefault="001B744A" w:rsidP="00540C28">
            <w:pPr>
              <w:pStyle w:val="Prrafodelista"/>
              <w:numPr>
                <w:ilvl w:val="1"/>
                <w:numId w:val="39"/>
              </w:numPr>
              <w:spacing w:after="0" w:line="300" w:lineRule="exact"/>
            </w:pPr>
            <w:r w:rsidRPr="001B744A">
              <w:t>Virtud</w:t>
            </w:r>
          </w:p>
        </w:tc>
        <w:tc>
          <w:tcPr>
            <w:tcW w:w="3170" w:type="dxa"/>
            <w:vAlign w:val="center"/>
          </w:tcPr>
          <w:p w:rsidR="001B744A" w:rsidRPr="00DA055F" w:rsidRDefault="001B744A" w:rsidP="0076084A">
            <w:pPr>
              <w:shd w:val="clear" w:color="auto" w:fill="FFFFFF"/>
              <w:jc w:val="both"/>
              <w:rPr>
                <w:rFonts w:ascii="Calibri" w:hAnsi="Calibri"/>
                <w:sz w:val="16"/>
                <w:szCs w:val="16"/>
              </w:rPr>
            </w:pPr>
            <w:r w:rsidRPr="00DA055F">
              <w:rPr>
                <w:rFonts w:ascii="Calibri" w:hAnsi="Calibri"/>
                <w:sz w:val="16"/>
                <w:szCs w:val="16"/>
              </w:rPr>
              <w:t>En primer lugar, si quieres la virtud del hombre, es fácil: la virtud del hombre consiste en ser capaz de administrar los asuntos del estado y administrándolos hacer bien a los amigos, mal a los enemigos y cuidarse de que a él no le pase nada de eso. Si lo que quieres es la virtud de la mujer, no es difícil explicar que es necesario que ella administre bien la casa conservando cuanto contiene y siendo sumisa a su marido. Distinta es la virtud del niño, ya sea hembra o varón, y la del hombre viejo, si quieres, libre, y si quieres, esclavo. Y hay muchas otras virtudes, de modo que no es problema decir, acerca de la virtud qué es: pues en cada una de las actividades y épocas de la vida y para cada cosa tiene cada uno de nosotros la virtud; y del mismo modo creo, Sócrates, el vicio.</w:t>
            </w:r>
            <w:r w:rsidRPr="00DA055F">
              <w:rPr>
                <w:rFonts w:ascii="Calibri" w:hAnsi="Calibri"/>
                <w:sz w:val="16"/>
                <w:szCs w:val="16"/>
                <w:vertAlign w:val="superscript"/>
              </w:rPr>
              <w:footnoteReference w:id="8"/>
            </w:r>
          </w:p>
        </w:tc>
        <w:tc>
          <w:tcPr>
            <w:tcW w:w="1475" w:type="dxa"/>
            <w:vAlign w:val="center"/>
          </w:tcPr>
          <w:p w:rsidR="001B744A" w:rsidRPr="003A2AE7" w:rsidRDefault="001B744A" w:rsidP="0076084A">
            <w:pPr>
              <w:spacing w:line="300" w:lineRule="exact"/>
              <w:jc w:val="both"/>
              <w:rPr>
                <w:rFonts w:ascii="Calibri" w:hAnsi="Calibri"/>
              </w:rPr>
            </w:pPr>
          </w:p>
        </w:tc>
        <w:tc>
          <w:tcPr>
            <w:tcW w:w="2117" w:type="dxa"/>
            <w:vAlign w:val="center"/>
          </w:tcPr>
          <w:p w:rsidR="001B744A" w:rsidRPr="003A2AE7" w:rsidRDefault="001B744A" w:rsidP="0076084A">
            <w:pPr>
              <w:spacing w:line="300" w:lineRule="exact"/>
              <w:jc w:val="both"/>
              <w:rPr>
                <w:rFonts w:ascii="Calibri" w:hAnsi="Calibri"/>
              </w:rPr>
            </w:pPr>
          </w:p>
        </w:tc>
      </w:tr>
      <w:tr w:rsidR="001B744A" w:rsidTr="0076084A">
        <w:tc>
          <w:tcPr>
            <w:tcW w:w="2164" w:type="dxa"/>
            <w:vAlign w:val="center"/>
          </w:tcPr>
          <w:p w:rsidR="001B744A" w:rsidRPr="001B744A" w:rsidRDefault="001B744A" w:rsidP="00D44D2B">
            <w:pPr>
              <w:pStyle w:val="Prrafodelista"/>
              <w:numPr>
                <w:ilvl w:val="1"/>
                <w:numId w:val="39"/>
              </w:numPr>
              <w:spacing w:after="0" w:line="300" w:lineRule="exact"/>
            </w:pPr>
            <w:r w:rsidRPr="001B744A">
              <w:t>Depresión</w:t>
            </w:r>
          </w:p>
        </w:tc>
        <w:tc>
          <w:tcPr>
            <w:tcW w:w="3170" w:type="dxa"/>
            <w:vAlign w:val="center"/>
          </w:tcPr>
          <w:p w:rsidR="001B744A" w:rsidRPr="00D44D2B" w:rsidRDefault="001B744A" w:rsidP="0076084A">
            <w:pPr>
              <w:shd w:val="clear" w:color="auto" w:fill="FFFFFF"/>
              <w:jc w:val="both"/>
              <w:rPr>
                <w:rFonts w:ascii="Calibri" w:hAnsi="Calibri"/>
              </w:rPr>
            </w:pPr>
            <w:r w:rsidRPr="00D44D2B">
              <w:rPr>
                <w:rFonts w:ascii="Calibri" w:hAnsi="Calibri"/>
              </w:rPr>
              <w:t>Sentimiento</w:t>
            </w:r>
          </w:p>
        </w:tc>
        <w:tc>
          <w:tcPr>
            <w:tcW w:w="1475" w:type="dxa"/>
            <w:vAlign w:val="center"/>
          </w:tcPr>
          <w:p w:rsidR="001B744A" w:rsidRPr="003A2AE7" w:rsidRDefault="001B744A" w:rsidP="0076084A">
            <w:pPr>
              <w:spacing w:line="300" w:lineRule="exact"/>
              <w:jc w:val="both"/>
              <w:rPr>
                <w:rFonts w:ascii="Calibri" w:hAnsi="Calibri"/>
              </w:rPr>
            </w:pPr>
          </w:p>
        </w:tc>
        <w:tc>
          <w:tcPr>
            <w:tcW w:w="2117" w:type="dxa"/>
            <w:vAlign w:val="center"/>
          </w:tcPr>
          <w:p w:rsidR="001B744A" w:rsidRPr="003A2AE7" w:rsidRDefault="001B744A" w:rsidP="0076084A">
            <w:pPr>
              <w:spacing w:line="300" w:lineRule="exact"/>
              <w:jc w:val="both"/>
              <w:rPr>
                <w:rFonts w:ascii="Calibri" w:hAnsi="Calibri"/>
              </w:rPr>
            </w:pPr>
          </w:p>
        </w:tc>
      </w:tr>
      <w:tr w:rsidR="001B744A" w:rsidTr="0076084A">
        <w:tc>
          <w:tcPr>
            <w:tcW w:w="2164" w:type="dxa"/>
            <w:vAlign w:val="center"/>
          </w:tcPr>
          <w:p w:rsidR="001B744A" w:rsidRPr="001B744A" w:rsidRDefault="001B744A" w:rsidP="00D44D2B">
            <w:pPr>
              <w:pStyle w:val="Prrafodelista"/>
              <w:numPr>
                <w:ilvl w:val="1"/>
                <w:numId w:val="39"/>
              </w:numPr>
              <w:spacing w:after="0" w:line="300" w:lineRule="exact"/>
            </w:pPr>
            <w:r w:rsidRPr="001B744A">
              <w:t>Encuesta</w:t>
            </w:r>
          </w:p>
        </w:tc>
        <w:tc>
          <w:tcPr>
            <w:tcW w:w="3170" w:type="dxa"/>
            <w:vAlign w:val="center"/>
          </w:tcPr>
          <w:p w:rsidR="001B744A" w:rsidRPr="00D44D2B" w:rsidRDefault="001B744A" w:rsidP="0076084A">
            <w:pPr>
              <w:shd w:val="clear" w:color="auto" w:fill="FFFFFF"/>
              <w:jc w:val="both"/>
              <w:rPr>
                <w:rFonts w:ascii="Calibri" w:hAnsi="Calibri"/>
              </w:rPr>
            </w:pPr>
            <w:r>
              <w:rPr>
                <w:rFonts w:ascii="Calibri" w:hAnsi="Calibri"/>
              </w:rPr>
              <w:t>Serie de preguntas</w:t>
            </w:r>
          </w:p>
        </w:tc>
        <w:tc>
          <w:tcPr>
            <w:tcW w:w="1475" w:type="dxa"/>
            <w:vAlign w:val="center"/>
          </w:tcPr>
          <w:p w:rsidR="001B744A" w:rsidRPr="003A2AE7" w:rsidRDefault="001B744A" w:rsidP="0076084A">
            <w:pPr>
              <w:spacing w:line="300" w:lineRule="exact"/>
              <w:jc w:val="both"/>
              <w:rPr>
                <w:rFonts w:ascii="Calibri" w:hAnsi="Calibri"/>
              </w:rPr>
            </w:pPr>
          </w:p>
        </w:tc>
        <w:tc>
          <w:tcPr>
            <w:tcW w:w="2117" w:type="dxa"/>
            <w:vAlign w:val="center"/>
          </w:tcPr>
          <w:p w:rsidR="001B744A" w:rsidRPr="003A2AE7" w:rsidRDefault="001B744A" w:rsidP="0076084A">
            <w:pPr>
              <w:spacing w:line="300" w:lineRule="exact"/>
              <w:jc w:val="both"/>
              <w:rPr>
                <w:rFonts w:ascii="Calibri" w:hAnsi="Calibri"/>
              </w:rPr>
            </w:pPr>
          </w:p>
        </w:tc>
      </w:tr>
      <w:tr w:rsidR="001B744A" w:rsidTr="0076084A">
        <w:tc>
          <w:tcPr>
            <w:tcW w:w="2164" w:type="dxa"/>
            <w:vAlign w:val="center"/>
          </w:tcPr>
          <w:p w:rsidR="001B744A" w:rsidRPr="00B53F8A" w:rsidRDefault="001B744A" w:rsidP="00D44D2B">
            <w:pPr>
              <w:pStyle w:val="Prrafodelista"/>
              <w:numPr>
                <w:ilvl w:val="1"/>
                <w:numId w:val="39"/>
              </w:numPr>
              <w:spacing w:after="0" w:line="300" w:lineRule="exact"/>
            </w:pPr>
            <w:r w:rsidRPr="00B53F8A">
              <w:t xml:space="preserve">  Idealismo</w:t>
            </w:r>
          </w:p>
        </w:tc>
        <w:tc>
          <w:tcPr>
            <w:tcW w:w="3170" w:type="dxa"/>
            <w:vAlign w:val="center"/>
          </w:tcPr>
          <w:p w:rsidR="001B744A" w:rsidRPr="00B53F8A" w:rsidRDefault="001B744A" w:rsidP="0076084A">
            <w:pPr>
              <w:shd w:val="clear" w:color="auto" w:fill="FFFFFF"/>
              <w:jc w:val="both"/>
              <w:rPr>
                <w:rFonts w:ascii="Calibri" w:hAnsi="Calibri"/>
              </w:rPr>
            </w:pPr>
            <w:r w:rsidRPr="00B53F8A">
              <w:rPr>
                <w:rFonts w:ascii="Calibri" w:hAnsi="Calibri"/>
              </w:rPr>
              <w:t>Posee dos grandes acepciones. Por un lado, se emplea para describir la posibilidad de la inteligencia para idealizar. Por otra parte, el idealismo se presenta como un sistema de carácter filosófico que concibe las ideas como el principio del ser y del conocer. El idealismo se opone al materialismo, una doctrina que asegura que la única realidad es la materia. Los idealistas subjetivos creen que la entidad en sí es incognoscible, pero la reflexión brinda la posibilidad de acercarse al conocimiento. Para los idealistas objetivos, en cambio, el único objeto que puede conocerse es aquel que existe en el pensamiento del individuo</w:t>
            </w:r>
          </w:p>
        </w:tc>
        <w:tc>
          <w:tcPr>
            <w:tcW w:w="1475" w:type="dxa"/>
            <w:vAlign w:val="center"/>
          </w:tcPr>
          <w:p w:rsidR="001B744A" w:rsidRPr="003A2AE7" w:rsidRDefault="001B744A" w:rsidP="0076084A">
            <w:pPr>
              <w:spacing w:line="300" w:lineRule="exact"/>
              <w:jc w:val="both"/>
              <w:rPr>
                <w:rFonts w:ascii="Calibri" w:hAnsi="Calibri"/>
              </w:rPr>
            </w:pPr>
          </w:p>
        </w:tc>
        <w:tc>
          <w:tcPr>
            <w:tcW w:w="2117" w:type="dxa"/>
            <w:vAlign w:val="center"/>
          </w:tcPr>
          <w:p w:rsidR="001B744A" w:rsidRPr="003A2AE7" w:rsidRDefault="001B744A" w:rsidP="0076084A">
            <w:pPr>
              <w:spacing w:line="300" w:lineRule="exact"/>
              <w:jc w:val="both"/>
              <w:rPr>
                <w:rFonts w:ascii="Calibri" w:hAnsi="Calibri"/>
              </w:rPr>
            </w:pPr>
          </w:p>
        </w:tc>
      </w:tr>
      <w:tr w:rsidR="001B744A" w:rsidTr="0076084A">
        <w:tc>
          <w:tcPr>
            <w:tcW w:w="2164" w:type="dxa"/>
            <w:vAlign w:val="center"/>
          </w:tcPr>
          <w:p w:rsidR="001B744A" w:rsidRPr="00B53F8A" w:rsidRDefault="001B744A" w:rsidP="00D44D2B">
            <w:pPr>
              <w:pStyle w:val="Prrafodelista"/>
              <w:numPr>
                <w:ilvl w:val="1"/>
                <w:numId w:val="39"/>
              </w:numPr>
              <w:spacing w:after="0" w:line="300" w:lineRule="exact"/>
            </w:pPr>
            <w:r w:rsidRPr="00B53F8A">
              <w:t xml:space="preserve">   Revaluar</w:t>
            </w:r>
          </w:p>
        </w:tc>
        <w:tc>
          <w:tcPr>
            <w:tcW w:w="3170" w:type="dxa"/>
            <w:vAlign w:val="center"/>
          </w:tcPr>
          <w:p w:rsidR="001B744A" w:rsidRPr="00B53F8A" w:rsidRDefault="001B744A" w:rsidP="0076084A">
            <w:pPr>
              <w:shd w:val="clear" w:color="auto" w:fill="FFFFFF"/>
              <w:jc w:val="both"/>
              <w:rPr>
                <w:rFonts w:ascii="Calibri" w:hAnsi="Calibri"/>
              </w:rPr>
            </w:pPr>
            <w:r w:rsidRPr="00B53F8A">
              <w:rPr>
                <w:rFonts w:ascii="Calibri" w:hAnsi="Calibri"/>
              </w:rPr>
              <w:t>Volver a evaluar</w:t>
            </w:r>
          </w:p>
        </w:tc>
        <w:tc>
          <w:tcPr>
            <w:tcW w:w="1475" w:type="dxa"/>
            <w:vAlign w:val="center"/>
          </w:tcPr>
          <w:p w:rsidR="001B744A" w:rsidRPr="003A2AE7" w:rsidRDefault="001B744A" w:rsidP="0076084A">
            <w:pPr>
              <w:spacing w:line="300" w:lineRule="exact"/>
              <w:jc w:val="both"/>
              <w:rPr>
                <w:rFonts w:ascii="Calibri" w:hAnsi="Calibri"/>
              </w:rPr>
            </w:pPr>
          </w:p>
        </w:tc>
        <w:tc>
          <w:tcPr>
            <w:tcW w:w="2117" w:type="dxa"/>
            <w:vAlign w:val="center"/>
          </w:tcPr>
          <w:p w:rsidR="001B744A" w:rsidRPr="003A2AE7" w:rsidRDefault="001B744A" w:rsidP="0076084A">
            <w:pPr>
              <w:spacing w:line="300" w:lineRule="exact"/>
              <w:jc w:val="both"/>
              <w:rPr>
                <w:rFonts w:ascii="Calibri" w:hAnsi="Calibri"/>
              </w:rPr>
            </w:pPr>
          </w:p>
        </w:tc>
      </w:tr>
      <w:tr w:rsidR="001B744A" w:rsidTr="0076084A">
        <w:tc>
          <w:tcPr>
            <w:tcW w:w="2164" w:type="dxa"/>
            <w:vAlign w:val="center"/>
          </w:tcPr>
          <w:p w:rsidR="001B744A" w:rsidRPr="00B53F8A" w:rsidRDefault="001B744A" w:rsidP="00D44D2B">
            <w:pPr>
              <w:pStyle w:val="Prrafodelista"/>
              <w:numPr>
                <w:ilvl w:val="1"/>
                <w:numId w:val="39"/>
              </w:numPr>
              <w:spacing w:after="0" w:line="300" w:lineRule="exact"/>
            </w:pPr>
            <w:r w:rsidRPr="00B53F8A">
              <w:lastRenderedPageBreak/>
              <w:t xml:space="preserve">   Deflación</w:t>
            </w:r>
          </w:p>
        </w:tc>
        <w:tc>
          <w:tcPr>
            <w:tcW w:w="3170" w:type="dxa"/>
            <w:vAlign w:val="center"/>
          </w:tcPr>
          <w:p w:rsidR="001B744A" w:rsidRPr="00B53F8A" w:rsidRDefault="001B744A" w:rsidP="0076084A">
            <w:pPr>
              <w:shd w:val="clear" w:color="auto" w:fill="FFFFFF"/>
              <w:jc w:val="both"/>
              <w:rPr>
                <w:rFonts w:ascii="Calibri" w:hAnsi="Calibri"/>
              </w:rPr>
            </w:pPr>
            <w:r w:rsidRPr="00B53F8A">
              <w:rPr>
                <w:rFonts w:ascii="Calibri" w:hAnsi="Calibri"/>
              </w:rPr>
              <w:t>Ausencia de inflación</w:t>
            </w:r>
          </w:p>
        </w:tc>
        <w:tc>
          <w:tcPr>
            <w:tcW w:w="1475" w:type="dxa"/>
            <w:vAlign w:val="center"/>
          </w:tcPr>
          <w:p w:rsidR="001B744A" w:rsidRPr="003A2AE7" w:rsidRDefault="001B744A" w:rsidP="0076084A">
            <w:pPr>
              <w:spacing w:line="300" w:lineRule="exact"/>
              <w:jc w:val="both"/>
              <w:rPr>
                <w:rFonts w:ascii="Calibri" w:hAnsi="Calibri"/>
              </w:rPr>
            </w:pPr>
          </w:p>
        </w:tc>
        <w:tc>
          <w:tcPr>
            <w:tcW w:w="2117" w:type="dxa"/>
            <w:vAlign w:val="center"/>
          </w:tcPr>
          <w:p w:rsidR="001B744A" w:rsidRPr="003A2AE7" w:rsidRDefault="001B744A" w:rsidP="0076084A">
            <w:pPr>
              <w:spacing w:line="300" w:lineRule="exact"/>
              <w:jc w:val="both"/>
              <w:rPr>
                <w:rFonts w:ascii="Calibri" w:hAnsi="Calibri"/>
              </w:rPr>
            </w:pPr>
          </w:p>
        </w:tc>
      </w:tr>
      <w:tr w:rsidR="001B744A" w:rsidTr="0076084A">
        <w:tc>
          <w:tcPr>
            <w:tcW w:w="2164" w:type="dxa"/>
            <w:vAlign w:val="center"/>
          </w:tcPr>
          <w:p w:rsidR="001B744A" w:rsidRPr="00B53F8A" w:rsidRDefault="001B744A" w:rsidP="00D44D2B">
            <w:pPr>
              <w:pStyle w:val="Prrafodelista"/>
              <w:numPr>
                <w:ilvl w:val="1"/>
                <w:numId w:val="39"/>
              </w:numPr>
              <w:spacing w:after="0" w:line="300" w:lineRule="exact"/>
            </w:pPr>
            <w:r w:rsidRPr="00B53F8A">
              <w:t xml:space="preserve">   Ubicuo</w:t>
            </w:r>
          </w:p>
        </w:tc>
        <w:tc>
          <w:tcPr>
            <w:tcW w:w="3170" w:type="dxa"/>
            <w:vAlign w:val="center"/>
          </w:tcPr>
          <w:p w:rsidR="001B744A" w:rsidRPr="00B53F8A" w:rsidRDefault="001B744A" w:rsidP="0076084A">
            <w:pPr>
              <w:shd w:val="clear" w:color="auto" w:fill="FFFFFF"/>
              <w:jc w:val="both"/>
              <w:rPr>
                <w:rFonts w:ascii="Calibri" w:hAnsi="Calibri"/>
              </w:rPr>
            </w:pPr>
            <w:r w:rsidRPr="00B53F8A">
              <w:rPr>
                <w:rFonts w:ascii="Calibri" w:hAnsi="Calibri"/>
              </w:rPr>
              <w:t>Procede del latín ubique, que significa “en todas partes”. El concepto se utiliza sobre todo como un adjetivo atribuible a Dios que señala su capacidad para tener presencia simultánea en todos lados a la vez. La ubicuidad, por lo tanto, está vinculada con la omnipresencia. Esta cualidad es atribuida a las entidades divinas y, en lo referente a las religiones que sólo creen en una única divinidad, se trata de una perfección propia de Dios. Esta cualidad de Dios, sumada la omnipotencia (el poder absoluto e ilimitado), genera un problema teológico conocido como Paradoja de Epicuro por el filósofo griego que lo enunció. Este conflicto sostiene que, si Dios se encuentra en todos lados y su poder no tiene límite, no debería existir el mal en la Tierra.</w:t>
            </w:r>
          </w:p>
        </w:tc>
        <w:tc>
          <w:tcPr>
            <w:tcW w:w="1475" w:type="dxa"/>
            <w:vAlign w:val="center"/>
          </w:tcPr>
          <w:p w:rsidR="001B744A" w:rsidRPr="003A2AE7" w:rsidRDefault="001B744A" w:rsidP="0076084A">
            <w:pPr>
              <w:spacing w:line="300" w:lineRule="exact"/>
              <w:jc w:val="both"/>
              <w:rPr>
                <w:rFonts w:ascii="Calibri" w:hAnsi="Calibri"/>
              </w:rPr>
            </w:pPr>
          </w:p>
        </w:tc>
        <w:tc>
          <w:tcPr>
            <w:tcW w:w="2117" w:type="dxa"/>
            <w:vAlign w:val="center"/>
          </w:tcPr>
          <w:p w:rsidR="001B744A" w:rsidRPr="003A2AE7" w:rsidRDefault="001B744A" w:rsidP="0076084A">
            <w:pPr>
              <w:spacing w:line="300" w:lineRule="exact"/>
              <w:jc w:val="both"/>
              <w:rPr>
                <w:rFonts w:ascii="Calibri" w:hAnsi="Calibri"/>
              </w:rPr>
            </w:pPr>
          </w:p>
        </w:tc>
      </w:tr>
      <w:tr w:rsidR="001B744A" w:rsidTr="0076084A">
        <w:tc>
          <w:tcPr>
            <w:tcW w:w="2164" w:type="dxa"/>
            <w:vAlign w:val="center"/>
          </w:tcPr>
          <w:p w:rsidR="001B744A" w:rsidRPr="00B53F8A" w:rsidRDefault="001B744A" w:rsidP="00D44D2B">
            <w:pPr>
              <w:pStyle w:val="Prrafodelista"/>
              <w:numPr>
                <w:ilvl w:val="1"/>
                <w:numId w:val="39"/>
              </w:numPr>
              <w:spacing w:after="0" w:line="300" w:lineRule="exact"/>
            </w:pPr>
            <w:r w:rsidRPr="00B53F8A">
              <w:t xml:space="preserve"> Orquídea</w:t>
            </w:r>
          </w:p>
        </w:tc>
        <w:tc>
          <w:tcPr>
            <w:tcW w:w="3170" w:type="dxa"/>
            <w:vAlign w:val="center"/>
          </w:tcPr>
          <w:p w:rsidR="001B744A" w:rsidRPr="00B53F8A" w:rsidRDefault="001B744A" w:rsidP="0076084A">
            <w:pPr>
              <w:shd w:val="clear" w:color="auto" w:fill="FFFFFF"/>
              <w:jc w:val="both"/>
              <w:rPr>
                <w:rFonts w:ascii="Calibri" w:hAnsi="Calibri"/>
              </w:rPr>
            </w:pPr>
            <w:r w:rsidRPr="00B53F8A">
              <w:rPr>
                <w:rFonts w:ascii="Calibri" w:hAnsi="Calibri"/>
              </w:rPr>
              <w:t>Flor</w:t>
            </w:r>
          </w:p>
        </w:tc>
        <w:tc>
          <w:tcPr>
            <w:tcW w:w="1475" w:type="dxa"/>
            <w:vAlign w:val="center"/>
          </w:tcPr>
          <w:p w:rsidR="001B744A" w:rsidRPr="003A2AE7" w:rsidRDefault="001B744A" w:rsidP="0076084A">
            <w:pPr>
              <w:spacing w:line="300" w:lineRule="exact"/>
              <w:jc w:val="both"/>
              <w:rPr>
                <w:rFonts w:ascii="Calibri" w:hAnsi="Calibri"/>
              </w:rPr>
            </w:pPr>
          </w:p>
        </w:tc>
        <w:tc>
          <w:tcPr>
            <w:tcW w:w="2117" w:type="dxa"/>
            <w:vAlign w:val="center"/>
          </w:tcPr>
          <w:p w:rsidR="001B744A" w:rsidRPr="003A2AE7" w:rsidRDefault="001B744A" w:rsidP="0076084A">
            <w:pPr>
              <w:spacing w:line="300" w:lineRule="exact"/>
              <w:jc w:val="both"/>
              <w:rPr>
                <w:rFonts w:ascii="Calibri" w:hAnsi="Calibri"/>
              </w:rPr>
            </w:pPr>
          </w:p>
        </w:tc>
      </w:tr>
      <w:tr w:rsidR="001B744A" w:rsidTr="0076084A">
        <w:tc>
          <w:tcPr>
            <w:tcW w:w="2164" w:type="dxa"/>
            <w:vAlign w:val="center"/>
          </w:tcPr>
          <w:p w:rsidR="001B744A" w:rsidRPr="00B53F8A" w:rsidRDefault="001B744A" w:rsidP="00D44D2B">
            <w:pPr>
              <w:pStyle w:val="Prrafodelista"/>
              <w:numPr>
                <w:ilvl w:val="1"/>
                <w:numId w:val="39"/>
              </w:numPr>
              <w:spacing w:after="0" w:line="300" w:lineRule="exact"/>
            </w:pPr>
            <w:r w:rsidRPr="00B53F8A">
              <w:t>Laberinto</w:t>
            </w:r>
          </w:p>
        </w:tc>
        <w:tc>
          <w:tcPr>
            <w:tcW w:w="3170" w:type="dxa"/>
            <w:vAlign w:val="center"/>
          </w:tcPr>
          <w:p w:rsidR="001B744A" w:rsidRPr="00B53F8A" w:rsidRDefault="001B744A" w:rsidP="0076084A">
            <w:pPr>
              <w:shd w:val="clear" w:color="auto" w:fill="FFFFFF"/>
              <w:jc w:val="both"/>
              <w:rPr>
                <w:rFonts w:ascii="Calibri" w:hAnsi="Calibri"/>
              </w:rPr>
            </w:pPr>
            <w:r w:rsidRPr="00B53F8A">
              <w:rPr>
                <w:rFonts w:ascii="Calibri" w:hAnsi="Calibri"/>
              </w:rPr>
              <w:t>Forma desordenada de presentar un camino único en un espacio determinado.</w:t>
            </w:r>
          </w:p>
        </w:tc>
        <w:tc>
          <w:tcPr>
            <w:tcW w:w="1475" w:type="dxa"/>
            <w:vAlign w:val="center"/>
          </w:tcPr>
          <w:p w:rsidR="001B744A" w:rsidRPr="003A2AE7" w:rsidRDefault="001B744A" w:rsidP="0076084A">
            <w:pPr>
              <w:spacing w:line="300" w:lineRule="exact"/>
              <w:jc w:val="both"/>
              <w:rPr>
                <w:rFonts w:ascii="Calibri" w:hAnsi="Calibri"/>
              </w:rPr>
            </w:pPr>
          </w:p>
        </w:tc>
        <w:tc>
          <w:tcPr>
            <w:tcW w:w="2117" w:type="dxa"/>
            <w:vAlign w:val="center"/>
          </w:tcPr>
          <w:p w:rsidR="001B744A" w:rsidRPr="003A2AE7" w:rsidRDefault="001B744A" w:rsidP="0076084A">
            <w:pPr>
              <w:spacing w:line="300" w:lineRule="exact"/>
              <w:jc w:val="both"/>
              <w:rPr>
                <w:rFonts w:ascii="Calibri" w:hAnsi="Calibri"/>
              </w:rPr>
            </w:pPr>
          </w:p>
        </w:tc>
      </w:tr>
      <w:tr w:rsidR="000034BA" w:rsidTr="0076084A">
        <w:tc>
          <w:tcPr>
            <w:tcW w:w="2164" w:type="dxa"/>
            <w:vAlign w:val="center"/>
          </w:tcPr>
          <w:p w:rsidR="000034BA" w:rsidRPr="00B53F8A" w:rsidRDefault="000034BA" w:rsidP="00D44D2B">
            <w:pPr>
              <w:pStyle w:val="Prrafodelista"/>
              <w:numPr>
                <w:ilvl w:val="1"/>
                <w:numId w:val="39"/>
              </w:numPr>
              <w:spacing w:after="0" w:line="300" w:lineRule="exact"/>
            </w:pPr>
            <w:r w:rsidRPr="00B53F8A">
              <w:t>Hurtar</w:t>
            </w:r>
          </w:p>
        </w:tc>
        <w:tc>
          <w:tcPr>
            <w:tcW w:w="3170" w:type="dxa"/>
            <w:vAlign w:val="center"/>
          </w:tcPr>
          <w:p w:rsidR="000034BA" w:rsidRPr="00B53F8A" w:rsidRDefault="000034BA" w:rsidP="0076084A">
            <w:pPr>
              <w:shd w:val="clear" w:color="auto" w:fill="FFFFFF"/>
              <w:jc w:val="both"/>
              <w:rPr>
                <w:rFonts w:ascii="Calibri" w:hAnsi="Calibri"/>
              </w:rPr>
            </w:pPr>
            <w:r w:rsidRPr="00B53F8A">
              <w:rPr>
                <w:rFonts w:ascii="Calibri" w:hAnsi="Calibri"/>
                <w:color w:val="000000"/>
              </w:rPr>
              <w:t>Tomar o retener bienes ajenos contra la voluntad de su dueño, sin intimidación en las personas ni fuerza en las cosas.</w:t>
            </w:r>
          </w:p>
        </w:tc>
        <w:tc>
          <w:tcPr>
            <w:tcW w:w="1475" w:type="dxa"/>
            <w:vAlign w:val="center"/>
          </w:tcPr>
          <w:p w:rsidR="000034BA" w:rsidRPr="003A2AE7" w:rsidRDefault="000034BA" w:rsidP="0076084A">
            <w:pPr>
              <w:spacing w:line="300" w:lineRule="exact"/>
              <w:jc w:val="both"/>
              <w:rPr>
                <w:rFonts w:ascii="Calibri" w:hAnsi="Calibri"/>
              </w:rPr>
            </w:pPr>
          </w:p>
        </w:tc>
        <w:tc>
          <w:tcPr>
            <w:tcW w:w="2117" w:type="dxa"/>
            <w:vAlign w:val="center"/>
          </w:tcPr>
          <w:p w:rsidR="000034BA" w:rsidRPr="003A2AE7" w:rsidRDefault="000034BA" w:rsidP="0076084A">
            <w:pPr>
              <w:spacing w:line="300" w:lineRule="exact"/>
              <w:jc w:val="both"/>
              <w:rPr>
                <w:rFonts w:ascii="Calibri" w:hAnsi="Calibri"/>
              </w:rPr>
            </w:pPr>
          </w:p>
        </w:tc>
      </w:tr>
      <w:tr w:rsidR="000034BA" w:rsidTr="0076084A">
        <w:tc>
          <w:tcPr>
            <w:tcW w:w="2164" w:type="dxa"/>
            <w:vAlign w:val="center"/>
          </w:tcPr>
          <w:p w:rsidR="000034BA" w:rsidRPr="00B53F8A" w:rsidRDefault="000034BA" w:rsidP="00D44D2B">
            <w:pPr>
              <w:pStyle w:val="Prrafodelista"/>
              <w:numPr>
                <w:ilvl w:val="1"/>
                <w:numId w:val="39"/>
              </w:numPr>
              <w:spacing w:after="0" w:line="300" w:lineRule="exact"/>
            </w:pPr>
            <w:r w:rsidRPr="00B53F8A">
              <w:t>Hurtar</w:t>
            </w:r>
          </w:p>
        </w:tc>
        <w:tc>
          <w:tcPr>
            <w:tcW w:w="3170" w:type="dxa"/>
            <w:vAlign w:val="center"/>
          </w:tcPr>
          <w:p w:rsidR="000034BA" w:rsidRPr="00B53F8A" w:rsidRDefault="000034BA" w:rsidP="0076084A">
            <w:pPr>
              <w:shd w:val="clear" w:color="auto" w:fill="FFFFFF"/>
              <w:jc w:val="both"/>
              <w:rPr>
                <w:rFonts w:ascii="Calibri" w:hAnsi="Calibri"/>
                <w:color w:val="000000"/>
              </w:rPr>
            </w:pPr>
            <w:r w:rsidRPr="00B53F8A">
              <w:rPr>
                <w:rFonts w:ascii="Calibri" w:hAnsi="Calibri"/>
                <w:color w:val="000000"/>
              </w:rPr>
              <w:t>Robar</w:t>
            </w:r>
          </w:p>
        </w:tc>
        <w:tc>
          <w:tcPr>
            <w:tcW w:w="1475" w:type="dxa"/>
            <w:vAlign w:val="center"/>
          </w:tcPr>
          <w:p w:rsidR="000034BA" w:rsidRPr="003A2AE7" w:rsidRDefault="000034BA" w:rsidP="0076084A">
            <w:pPr>
              <w:spacing w:line="300" w:lineRule="exact"/>
              <w:jc w:val="both"/>
              <w:rPr>
                <w:rFonts w:ascii="Calibri" w:hAnsi="Calibri"/>
              </w:rPr>
            </w:pPr>
          </w:p>
        </w:tc>
        <w:tc>
          <w:tcPr>
            <w:tcW w:w="2117" w:type="dxa"/>
            <w:vAlign w:val="center"/>
          </w:tcPr>
          <w:p w:rsidR="000034BA" w:rsidRPr="003A2AE7" w:rsidRDefault="000034BA" w:rsidP="0076084A">
            <w:pPr>
              <w:spacing w:line="300" w:lineRule="exact"/>
              <w:jc w:val="both"/>
              <w:rPr>
                <w:rFonts w:ascii="Calibri" w:hAnsi="Calibri"/>
              </w:rPr>
            </w:pPr>
          </w:p>
        </w:tc>
      </w:tr>
      <w:tr w:rsidR="000034BA" w:rsidTr="0076084A">
        <w:tc>
          <w:tcPr>
            <w:tcW w:w="2164" w:type="dxa"/>
            <w:vAlign w:val="center"/>
          </w:tcPr>
          <w:p w:rsidR="000034BA" w:rsidRPr="00B53F8A" w:rsidRDefault="000034BA" w:rsidP="00D44D2B">
            <w:pPr>
              <w:pStyle w:val="Prrafodelista"/>
              <w:numPr>
                <w:ilvl w:val="1"/>
                <w:numId w:val="39"/>
              </w:numPr>
              <w:spacing w:after="0" w:line="300" w:lineRule="exact"/>
            </w:pPr>
            <w:r w:rsidRPr="00B53F8A">
              <w:t>Hurtar</w:t>
            </w:r>
          </w:p>
        </w:tc>
        <w:tc>
          <w:tcPr>
            <w:tcW w:w="3170" w:type="dxa"/>
            <w:vAlign w:val="center"/>
          </w:tcPr>
          <w:p w:rsidR="000034BA" w:rsidRPr="00B53F8A" w:rsidRDefault="000034BA" w:rsidP="0076084A">
            <w:pPr>
              <w:shd w:val="clear" w:color="auto" w:fill="FFFFFF"/>
              <w:jc w:val="both"/>
              <w:rPr>
                <w:rFonts w:ascii="Calibri" w:hAnsi="Calibri"/>
                <w:color w:val="000000"/>
              </w:rPr>
            </w:pPr>
            <w:r w:rsidRPr="00B53F8A">
              <w:rPr>
                <w:rFonts w:ascii="Calibri" w:hAnsi="Calibri"/>
                <w:color w:val="000000"/>
              </w:rPr>
              <w:t>Falta de honradez</w:t>
            </w:r>
          </w:p>
        </w:tc>
        <w:tc>
          <w:tcPr>
            <w:tcW w:w="1475" w:type="dxa"/>
            <w:vAlign w:val="center"/>
          </w:tcPr>
          <w:p w:rsidR="000034BA" w:rsidRPr="003A2AE7" w:rsidRDefault="000034BA" w:rsidP="0076084A">
            <w:pPr>
              <w:spacing w:line="300" w:lineRule="exact"/>
              <w:jc w:val="both"/>
              <w:rPr>
                <w:rFonts w:ascii="Calibri" w:hAnsi="Calibri"/>
              </w:rPr>
            </w:pPr>
          </w:p>
        </w:tc>
        <w:tc>
          <w:tcPr>
            <w:tcW w:w="2117" w:type="dxa"/>
            <w:vAlign w:val="center"/>
          </w:tcPr>
          <w:p w:rsidR="000034BA" w:rsidRPr="003A2AE7" w:rsidRDefault="000034BA" w:rsidP="0076084A">
            <w:pPr>
              <w:spacing w:line="300" w:lineRule="exact"/>
              <w:jc w:val="both"/>
              <w:rPr>
                <w:rFonts w:ascii="Calibri" w:hAnsi="Calibri"/>
              </w:rPr>
            </w:pPr>
          </w:p>
        </w:tc>
      </w:tr>
      <w:tr w:rsidR="000034BA" w:rsidTr="0076084A">
        <w:tc>
          <w:tcPr>
            <w:tcW w:w="2164" w:type="dxa"/>
            <w:vAlign w:val="center"/>
          </w:tcPr>
          <w:p w:rsidR="000034BA" w:rsidRPr="00B53F8A" w:rsidRDefault="000034BA" w:rsidP="00D44D2B">
            <w:pPr>
              <w:pStyle w:val="Prrafodelista"/>
              <w:numPr>
                <w:ilvl w:val="1"/>
                <w:numId w:val="39"/>
              </w:numPr>
              <w:spacing w:after="0" w:line="300" w:lineRule="exact"/>
            </w:pPr>
            <w:r w:rsidRPr="00B53F8A">
              <w:t>Hurtar</w:t>
            </w:r>
          </w:p>
        </w:tc>
        <w:tc>
          <w:tcPr>
            <w:tcW w:w="3170" w:type="dxa"/>
            <w:vAlign w:val="center"/>
          </w:tcPr>
          <w:p w:rsidR="000034BA" w:rsidRPr="00B53F8A" w:rsidRDefault="000034BA" w:rsidP="0076084A">
            <w:pPr>
              <w:shd w:val="clear" w:color="auto" w:fill="FFFFFF"/>
              <w:jc w:val="both"/>
              <w:rPr>
                <w:rFonts w:ascii="Calibri" w:hAnsi="Calibri"/>
                <w:color w:val="000000"/>
              </w:rPr>
            </w:pPr>
            <w:r w:rsidRPr="00B53F8A">
              <w:rPr>
                <w:rFonts w:ascii="Calibri" w:hAnsi="Calibri"/>
                <w:color w:val="000000"/>
              </w:rPr>
              <w:t>Es cuando roban tu casa y no te das cuenta.</w:t>
            </w:r>
          </w:p>
        </w:tc>
        <w:tc>
          <w:tcPr>
            <w:tcW w:w="1475" w:type="dxa"/>
            <w:vAlign w:val="center"/>
          </w:tcPr>
          <w:p w:rsidR="000034BA" w:rsidRPr="003A2AE7" w:rsidRDefault="000034BA" w:rsidP="0076084A">
            <w:pPr>
              <w:spacing w:line="300" w:lineRule="exact"/>
              <w:jc w:val="both"/>
              <w:rPr>
                <w:rFonts w:ascii="Calibri" w:hAnsi="Calibri"/>
              </w:rPr>
            </w:pPr>
          </w:p>
        </w:tc>
        <w:tc>
          <w:tcPr>
            <w:tcW w:w="2117" w:type="dxa"/>
            <w:vAlign w:val="center"/>
          </w:tcPr>
          <w:p w:rsidR="000034BA" w:rsidRPr="003A2AE7" w:rsidRDefault="000034BA" w:rsidP="0076084A">
            <w:pPr>
              <w:spacing w:line="300" w:lineRule="exact"/>
              <w:jc w:val="both"/>
              <w:rPr>
                <w:rFonts w:ascii="Calibri" w:hAnsi="Calibri"/>
              </w:rPr>
            </w:pPr>
          </w:p>
        </w:tc>
      </w:tr>
      <w:tr w:rsidR="000034BA" w:rsidTr="0076084A">
        <w:tc>
          <w:tcPr>
            <w:tcW w:w="2164" w:type="dxa"/>
            <w:vAlign w:val="center"/>
          </w:tcPr>
          <w:p w:rsidR="000034BA" w:rsidRPr="00B53F8A" w:rsidRDefault="000034BA" w:rsidP="00D44D2B">
            <w:pPr>
              <w:pStyle w:val="Prrafodelista"/>
              <w:numPr>
                <w:ilvl w:val="1"/>
                <w:numId w:val="39"/>
              </w:numPr>
              <w:spacing w:after="0" w:line="300" w:lineRule="exact"/>
            </w:pPr>
            <w:r w:rsidRPr="00B53F8A">
              <w:t>Robar</w:t>
            </w:r>
          </w:p>
        </w:tc>
        <w:tc>
          <w:tcPr>
            <w:tcW w:w="3170" w:type="dxa"/>
            <w:vAlign w:val="center"/>
          </w:tcPr>
          <w:p w:rsidR="000034BA" w:rsidRPr="00B53F8A" w:rsidRDefault="000034BA" w:rsidP="0076084A">
            <w:pPr>
              <w:shd w:val="clear" w:color="auto" w:fill="FFFFFF"/>
              <w:jc w:val="both"/>
              <w:rPr>
                <w:rFonts w:ascii="Calibri" w:hAnsi="Calibri"/>
                <w:color w:val="000000"/>
              </w:rPr>
            </w:pPr>
            <w:r w:rsidRPr="00B53F8A">
              <w:rPr>
                <w:rFonts w:ascii="Calibri" w:hAnsi="Calibri"/>
                <w:color w:val="000000"/>
              </w:rPr>
              <w:t>Quitar o tomar para sí con violencia o con fuerza lo ajeno.</w:t>
            </w:r>
          </w:p>
        </w:tc>
        <w:tc>
          <w:tcPr>
            <w:tcW w:w="1475" w:type="dxa"/>
            <w:vAlign w:val="center"/>
          </w:tcPr>
          <w:p w:rsidR="000034BA" w:rsidRPr="003A2AE7" w:rsidRDefault="000034BA" w:rsidP="0076084A">
            <w:pPr>
              <w:spacing w:line="300" w:lineRule="exact"/>
              <w:jc w:val="both"/>
              <w:rPr>
                <w:rFonts w:ascii="Calibri" w:hAnsi="Calibri"/>
              </w:rPr>
            </w:pPr>
          </w:p>
        </w:tc>
        <w:tc>
          <w:tcPr>
            <w:tcW w:w="2117" w:type="dxa"/>
            <w:vAlign w:val="center"/>
          </w:tcPr>
          <w:p w:rsidR="000034BA" w:rsidRPr="003A2AE7" w:rsidRDefault="000034BA" w:rsidP="0076084A">
            <w:pPr>
              <w:spacing w:line="300" w:lineRule="exact"/>
              <w:jc w:val="both"/>
              <w:rPr>
                <w:rFonts w:ascii="Calibri" w:hAnsi="Calibri"/>
              </w:rPr>
            </w:pPr>
          </w:p>
        </w:tc>
      </w:tr>
      <w:tr w:rsidR="000034BA" w:rsidTr="0076084A">
        <w:tc>
          <w:tcPr>
            <w:tcW w:w="2164" w:type="dxa"/>
            <w:vAlign w:val="center"/>
          </w:tcPr>
          <w:p w:rsidR="000034BA" w:rsidRPr="00B53F8A" w:rsidRDefault="000034BA" w:rsidP="00D44D2B">
            <w:pPr>
              <w:pStyle w:val="Prrafodelista"/>
              <w:numPr>
                <w:ilvl w:val="1"/>
                <w:numId w:val="39"/>
              </w:numPr>
              <w:spacing w:after="0" w:line="300" w:lineRule="exact"/>
            </w:pPr>
            <w:r w:rsidRPr="00B53F8A">
              <w:t>Factura</w:t>
            </w:r>
          </w:p>
        </w:tc>
        <w:tc>
          <w:tcPr>
            <w:tcW w:w="3170" w:type="dxa"/>
            <w:vAlign w:val="center"/>
          </w:tcPr>
          <w:p w:rsidR="000034BA" w:rsidRPr="00B53F8A" w:rsidRDefault="000034BA" w:rsidP="0076084A">
            <w:pPr>
              <w:shd w:val="clear" w:color="auto" w:fill="FFFFFF"/>
              <w:jc w:val="both"/>
              <w:rPr>
                <w:rFonts w:ascii="Calibri" w:hAnsi="Calibri"/>
                <w:color w:val="000000"/>
              </w:rPr>
            </w:pPr>
            <w:r w:rsidRPr="00B53F8A">
              <w:rPr>
                <w:rFonts w:ascii="Calibri" w:hAnsi="Calibri"/>
                <w:color w:val="000000"/>
              </w:rPr>
              <w:t>Relación de los objetos o artículos comprendidos en una venta, remesa u otra operación de comercio.</w:t>
            </w:r>
          </w:p>
        </w:tc>
        <w:tc>
          <w:tcPr>
            <w:tcW w:w="1475" w:type="dxa"/>
            <w:vAlign w:val="center"/>
          </w:tcPr>
          <w:p w:rsidR="000034BA" w:rsidRPr="003A2AE7" w:rsidRDefault="000034BA" w:rsidP="0076084A">
            <w:pPr>
              <w:spacing w:line="300" w:lineRule="exact"/>
              <w:jc w:val="both"/>
              <w:rPr>
                <w:rFonts w:ascii="Calibri" w:hAnsi="Calibri"/>
              </w:rPr>
            </w:pPr>
          </w:p>
        </w:tc>
        <w:tc>
          <w:tcPr>
            <w:tcW w:w="2117" w:type="dxa"/>
            <w:vAlign w:val="center"/>
          </w:tcPr>
          <w:p w:rsidR="000034BA" w:rsidRPr="003A2AE7" w:rsidRDefault="000034BA" w:rsidP="0076084A">
            <w:pPr>
              <w:spacing w:line="300" w:lineRule="exact"/>
              <w:jc w:val="both"/>
              <w:rPr>
                <w:rFonts w:ascii="Calibri" w:hAnsi="Calibri"/>
              </w:rPr>
            </w:pPr>
          </w:p>
        </w:tc>
      </w:tr>
      <w:tr w:rsidR="000034BA" w:rsidTr="0076084A">
        <w:tc>
          <w:tcPr>
            <w:tcW w:w="2164" w:type="dxa"/>
            <w:vAlign w:val="center"/>
          </w:tcPr>
          <w:p w:rsidR="000034BA" w:rsidRPr="00B53F8A" w:rsidRDefault="000034BA" w:rsidP="00D44D2B">
            <w:pPr>
              <w:pStyle w:val="Prrafodelista"/>
              <w:numPr>
                <w:ilvl w:val="1"/>
                <w:numId w:val="39"/>
              </w:numPr>
              <w:spacing w:after="0" w:line="300" w:lineRule="exact"/>
            </w:pPr>
            <w:r w:rsidRPr="00B53F8A">
              <w:t>Factura</w:t>
            </w:r>
          </w:p>
        </w:tc>
        <w:tc>
          <w:tcPr>
            <w:tcW w:w="3170" w:type="dxa"/>
            <w:vAlign w:val="center"/>
          </w:tcPr>
          <w:p w:rsidR="000034BA" w:rsidRPr="00B53F8A" w:rsidRDefault="000034BA" w:rsidP="0076084A">
            <w:pPr>
              <w:shd w:val="clear" w:color="auto" w:fill="FFFFFF"/>
              <w:jc w:val="both"/>
              <w:rPr>
                <w:rFonts w:ascii="Calibri" w:hAnsi="Calibri"/>
                <w:color w:val="000000"/>
              </w:rPr>
            </w:pPr>
            <w:r w:rsidRPr="00B53F8A">
              <w:rPr>
                <w:rFonts w:ascii="Calibri" w:hAnsi="Calibri"/>
                <w:color w:val="000000"/>
              </w:rPr>
              <w:t>Comprobante de pago.</w:t>
            </w:r>
          </w:p>
        </w:tc>
        <w:tc>
          <w:tcPr>
            <w:tcW w:w="1475" w:type="dxa"/>
            <w:vAlign w:val="center"/>
          </w:tcPr>
          <w:p w:rsidR="000034BA" w:rsidRPr="003A2AE7" w:rsidRDefault="000034BA" w:rsidP="0076084A">
            <w:pPr>
              <w:spacing w:line="300" w:lineRule="exact"/>
              <w:jc w:val="both"/>
              <w:rPr>
                <w:rFonts w:ascii="Calibri" w:hAnsi="Calibri"/>
              </w:rPr>
            </w:pPr>
          </w:p>
        </w:tc>
        <w:tc>
          <w:tcPr>
            <w:tcW w:w="2117" w:type="dxa"/>
            <w:vAlign w:val="center"/>
          </w:tcPr>
          <w:p w:rsidR="000034BA" w:rsidRPr="003A2AE7" w:rsidRDefault="000034BA" w:rsidP="0076084A">
            <w:pPr>
              <w:spacing w:line="300" w:lineRule="exact"/>
              <w:jc w:val="both"/>
              <w:rPr>
                <w:rFonts w:ascii="Calibri" w:hAnsi="Calibri"/>
              </w:rPr>
            </w:pPr>
          </w:p>
        </w:tc>
      </w:tr>
      <w:tr w:rsidR="000034BA" w:rsidTr="0076084A">
        <w:tc>
          <w:tcPr>
            <w:tcW w:w="2164" w:type="dxa"/>
            <w:vAlign w:val="center"/>
          </w:tcPr>
          <w:p w:rsidR="000034BA" w:rsidRPr="00B53F8A" w:rsidRDefault="000034BA" w:rsidP="00D44D2B">
            <w:pPr>
              <w:pStyle w:val="Prrafodelista"/>
              <w:numPr>
                <w:ilvl w:val="1"/>
                <w:numId w:val="39"/>
              </w:numPr>
              <w:spacing w:after="0" w:line="300" w:lineRule="exact"/>
            </w:pPr>
            <w:r w:rsidRPr="00B53F8A">
              <w:t>Factura</w:t>
            </w:r>
          </w:p>
        </w:tc>
        <w:tc>
          <w:tcPr>
            <w:tcW w:w="3170" w:type="dxa"/>
            <w:vAlign w:val="center"/>
          </w:tcPr>
          <w:p w:rsidR="000034BA" w:rsidRPr="00B53F8A" w:rsidRDefault="00FF2F8E" w:rsidP="0076084A">
            <w:pPr>
              <w:shd w:val="clear" w:color="auto" w:fill="FFFFFF"/>
              <w:jc w:val="both"/>
              <w:rPr>
                <w:rFonts w:ascii="Calibri" w:hAnsi="Calibri"/>
                <w:color w:val="000000"/>
              </w:rPr>
            </w:pPr>
            <w:r w:rsidRPr="00B53F8A">
              <w:rPr>
                <w:rFonts w:ascii="Calibri" w:hAnsi="Calibri"/>
                <w:color w:val="000000"/>
              </w:rPr>
              <w:t>E</w:t>
            </w:r>
            <w:r w:rsidR="000034BA" w:rsidRPr="00B53F8A">
              <w:rPr>
                <w:rFonts w:ascii="Calibri" w:hAnsi="Calibri"/>
                <w:color w:val="000000"/>
              </w:rPr>
              <w:t>s algo que te dan cuando vas a comprar un artículo que indica que has pagado.</w:t>
            </w:r>
          </w:p>
        </w:tc>
        <w:tc>
          <w:tcPr>
            <w:tcW w:w="1475" w:type="dxa"/>
            <w:vAlign w:val="center"/>
          </w:tcPr>
          <w:p w:rsidR="000034BA" w:rsidRPr="003A2AE7" w:rsidRDefault="000034BA" w:rsidP="0076084A">
            <w:pPr>
              <w:spacing w:line="300" w:lineRule="exact"/>
              <w:jc w:val="both"/>
              <w:rPr>
                <w:rFonts w:ascii="Calibri" w:hAnsi="Calibri"/>
              </w:rPr>
            </w:pPr>
          </w:p>
        </w:tc>
        <w:tc>
          <w:tcPr>
            <w:tcW w:w="2117" w:type="dxa"/>
            <w:vAlign w:val="center"/>
          </w:tcPr>
          <w:p w:rsidR="000034BA" w:rsidRPr="003A2AE7" w:rsidRDefault="000034BA" w:rsidP="0076084A">
            <w:pPr>
              <w:spacing w:line="300" w:lineRule="exact"/>
              <w:jc w:val="both"/>
              <w:rPr>
                <w:rFonts w:ascii="Calibri" w:hAnsi="Calibri"/>
              </w:rPr>
            </w:pPr>
          </w:p>
        </w:tc>
      </w:tr>
      <w:tr w:rsidR="00FF2F8E" w:rsidTr="0076084A">
        <w:tc>
          <w:tcPr>
            <w:tcW w:w="2164" w:type="dxa"/>
            <w:vAlign w:val="center"/>
          </w:tcPr>
          <w:p w:rsidR="00FF2F8E" w:rsidRPr="00B53F8A" w:rsidRDefault="00FF2F8E" w:rsidP="00D44D2B">
            <w:pPr>
              <w:pStyle w:val="Prrafodelista"/>
              <w:numPr>
                <w:ilvl w:val="1"/>
                <w:numId w:val="39"/>
              </w:numPr>
              <w:spacing w:after="0" w:line="300" w:lineRule="exact"/>
            </w:pPr>
            <w:r w:rsidRPr="00B53F8A">
              <w:t>Factura</w:t>
            </w:r>
          </w:p>
        </w:tc>
        <w:tc>
          <w:tcPr>
            <w:tcW w:w="3170" w:type="dxa"/>
            <w:vAlign w:val="center"/>
          </w:tcPr>
          <w:p w:rsidR="00FF2F8E" w:rsidRPr="00B53F8A" w:rsidRDefault="00FF2F8E" w:rsidP="0076084A">
            <w:pPr>
              <w:shd w:val="clear" w:color="auto" w:fill="FFFFFF"/>
              <w:jc w:val="both"/>
              <w:rPr>
                <w:rFonts w:ascii="Calibri" w:hAnsi="Calibri"/>
                <w:color w:val="000000"/>
              </w:rPr>
            </w:pPr>
            <w:r w:rsidRPr="00B53F8A">
              <w:rPr>
                <w:rFonts w:ascii="Calibri" w:hAnsi="Calibri"/>
                <w:color w:val="000000"/>
              </w:rPr>
              <w:t>Es la boleta que te dan cuando vas a comprar un artículo en la tienda.</w:t>
            </w:r>
          </w:p>
        </w:tc>
        <w:tc>
          <w:tcPr>
            <w:tcW w:w="1475" w:type="dxa"/>
            <w:vAlign w:val="center"/>
          </w:tcPr>
          <w:p w:rsidR="00FF2F8E" w:rsidRPr="003A2AE7" w:rsidRDefault="00FF2F8E" w:rsidP="0076084A">
            <w:pPr>
              <w:spacing w:line="300" w:lineRule="exact"/>
              <w:jc w:val="both"/>
              <w:rPr>
                <w:rFonts w:ascii="Calibri" w:hAnsi="Calibri"/>
              </w:rPr>
            </w:pPr>
          </w:p>
        </w:tc>
        <w:tc>
          <w:tcPr>
            <w:tcW w:w="2117" w:type="dxa"/>
            <w:vAlign w:val="center"/>
          </w:tcPr>
          <w:p w:rsidR="00FF2F8E" w:rsidRPr="003A2AE7" w:rsidRDefault="00FF2F8E" w:rsidP="0076084A">
            <w:pPr>
              <w:spacing w:line="300" w:lineRule="exact"/>
              <w:jc w:val="both"/>
              <w:rPr>
                <w:rFonts w:ascii="Calibri" w:hAnsi="Calibri"/>
              </w:rPr>
            </w:pPr>
          </w:p>
        </w:tc>
      </w:tr>
    </w:tbl>
    <w:p w:rsidR="002D37F5" w:rsidRPr="002D37F5" w:rsidRDefault="002D37F5" w:rsidP="008444BC">
      <w:pPr>
        <w:shd w:val="clear" w:color="auto" w:fill="FFFFFF"/>
        <w:spacing w:line="300" w:lineRule="exact"/>
        <w:ind w:left="360"/>
        <w:jc w:val="both"/>
        <w:rPr>
          <w:rFonts w:ascii="Century Gothic" w:hAnsi="Century Gothic"/>
          <w:sz w:val="22"/>
        </w:rPr>
      </w:pPr>
    </w:p>
    <w:p w:rsidR="000C6DA9" w:rsidRPr="002D37F5" w:rsidRDefault="00251208" w:rsidP="002D37F5">
      <w:pPr>
        <w:pStyle w:val="Prrafodelista"/>
        <w:numPr>
          <w:ilvl w:val="0"/>
          <w:numId w:val="39"/>
        </w:numPr>
        <w:spacing w:after="0" w:line="240" w:lineRule="auto"/>
        <w:jc w:val="both"/>
        <w:rPr>
          <w:rFonts w:ascii="Century Gothic" w:hAnsi="Century Gothic"/>
        </w:rPr>
      </w:pPr>
      <w:r>
        <w:rPr>
          <w:rFonts w:ascii="Century Gothic" w:hAnsi="Century Gothic"/>
          <w:color w:val="000000"/>
        </w:rPr>
        <w:br w:type="page"/>
      </w:r>
      <w:r w:rsidR="00AE0592">
        <w:rPr>
          <w:rFonts w:ascii="Century Gothic" w:hAnsi="Century Gothic"/>
          <w:color w:val="000000"/>
        </w:rPr>
        <w:lastRenderedPageBreak/>
        <w:t>Genera una definición para cada uno de los términos que se te presentan utilizando para ello las expresiones que se sugieren.</w:t>
      </w:r>
    </w:p>
    <w:p w:rsidR="000C6DA9" w:rsidRPr="000C6DA9" w:rsidRDefault="000C6DA9" w:rsidP="002D37F5">
      <w:pPr>
        <w:pStyle w:val="NormalWeb"/>
        <w:spacing w:before="0" w:beforeAutospacing="0" w:after="0" w:afterAutospacing="0"/>
        <w:ind w:left="284"/>
        <w:rPr>
          <w:b/>
          <w:color w:val="000000"/>
        </w:rPr>
      </w:pPr>
    </w:p>
    <w:tbl>
      <w:tblPr>
        <w:tblW w:w="9241"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4313"/>
      </w:tblGrid>
      <w:tr w:rsidR="000C6DA9" w:rsidRPr="00B53F8A" w:rsidTr="00B53F8A">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Término</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Género</w:t>
            </w:r>
          </w:p>
        </w:tc>
        <w:tc>
          <w:tcPr>
            <w:tcW w:w="4313"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Diferencia específica</w:t>
            </w:r>
          </w:p>
        </w:tc>
      </w:tr>
      <w:tr w:rsidR="000C6DA9" w:rsidRPr="00B53F8A" w:rsidTr="00B53F8A">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P</w:t>
            </w:r>
            <w:r w:rsidR="000C6DA9" w:rsidRPr="00B53F8A">
              <w:rPr>
                <w:rFonts w:ascii="Calibri" w:hAnsi="Calibri"/>
                <w:color w:val="000000"/>
                <w:sz w:val="22"/>
                <w:szCs w:val="22"/>
                <w:lang w:eastAsia="en-US"/>
              </w:rPr>
              <w:t>rimogénito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313"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B</w:t>
            </w:r>
            <w:r w:rsidR="000C6DA9" w:rsidRPr="00B53F8A">
              <w:rPr>
                <w:rFonts w:ascii="Calibri" w:hAnsi="Calibri"/>
                <w:color w:val="000000"/>
                <w:sz w:val="22"/>
                <w:szCs w:val="22"/>
                <w:lang w:eastAsia="en-US"/>
              </w:rPr>
              <w:t>enjamín</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313"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U</w:t>
            </w:r>
            <w:r w:rsidR="000C6DA9" w:rsidRPr="00B53F8A">
              <w:rPr>
                <w:rFonts w:ascii="Calibri" w:hAnsi="Calibri"/>
                <w:color w:val="000000"/>
                <w:sz w:val="22"/>
                <w:szCs w:val="22"/>
                <w:lang w:eastAsia="en-US"/>
              </w:rPr>
              <w:t>nigénito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313"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P</w:t>
            </w:r>
            <w:r w:rsidR="000C6DA9" w:rsidRPr="00B53F8A">
              <w:rPr>
                <w:rFonts w:ascii="Calibri" w:hAnsi="Calibri"/>
                <w:color w:val="000000"/>
                <w:sz w:val="22"/>
                <w:szCs w:val="22"/>
                <w:lang w:eastAsia="en-US"/>
              </w:rPr>
              <w:t>rogenitor</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313"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9241" w:type="dxa"/>
            <w:gridSpan w:val="3"/>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Expresiones que puede usar: padre, hijo, único, menor, varón, que nace primero</w:t>
            </w:r>
            <w:r w:rsidR="00F401AF" w:rsidRPr="00B53F8A">
              <w:rPr>
                <w:rFonts w:ascii="Calibri" w:hAnsi="Calibri"/>
                <w:color w:val="000000"/>
                <w:sz w:val="22"/>
                <w:szCs w:val="22"/>
                <w:lang w:eastAsia="en-US"/>
              </w:rPr>
              <w:t>.</w:t>
            </w:r>
          </w:p>
        </w:tc>
      </w:tr>
    </w:tbl>
    <w:p w:rsidR="000C6DA9" w:rsidRPr="00B53F8A" w:rsidRDefault="000C6DA9" w:rsidP="002D37F5">
      <w:pPr>
        <w:pStyle w:val="NormalWeb"/>
        <w:spacing w:before="0" w:beforeAutospacing="0" w:after="0" w:afterAutospacing="0"/>
        <w:ind w:left="284"/>
        <w:rPr>
          <w:rFonts w:ascii="Calibri" w:hAnsi="Calibri"/>
          <w:color w:val="000000"/>
          <w:sz w:val="22"/>
          <w:szCs w:val="22"/>
          <w:lang w:eastAsia="es-PE"/>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119"/>
        <w:gridCol w:w="4536"/>
      </w:tblGrid>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Término</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Género</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Diferencia específica</w:t>
            </w:r>
          </w:p>
        </w:tc>
      </w:tr>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P</w:t>
            </w:r>
            <w:r w:rsidR="000C6DA9" w:rsidRPr="00B53F8A">
              <w:rPr>
                <w:rFonts w:ascii="Calibri" w:hAnsi="Calibri"/>
                <w:color w:val="000000"/>
                <w:sz w:val="22"/>
                <w:szCs w:val="22"/>
                <w:lang w:eastAsia="en-US"/>
              </w:rPr>
              <w:t>resunto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2D37F5"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R</w:t>
            </w:r>
            <w:r w:rsidR="000C6DA9" w:rsidRPr="00B53F8A">
              <w:rPr>
                <w:rFonts w:ascii="Calibri" w:hAnsi="Calibri"/>
                <w:color w:val="000000"/>
                <w:sz w:val="22"/>
                <w:szCs w:val="22"/>
                <w:lang w:eastAsia="en-US"/>
              </w:rPr>
              <w:t>eo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C</w:t>
            </w:r>
            <w:r w:rsidR="000C6DA9" w:rsidRPr="00B53F8A">
              <w:rPr>
                <w:rFonts w:ascii="Calibri" w:hAnsi="Calibri"/>
                <w:color w:val="000000"/>
                <w:sz w:val="22"/>
                <w:szCs w:val="22"/>
                <w:lang w:eastAsia="en-US"/>
              </w:rPr>
              <w:t>onfeso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C</w:t>
            </w:r>
            <w:r w:rsidR="000C6DA9" w:rsidRPr="00B53F8A">
              <w:rPr>
                <w:rFonts w:ascii="Calibri" w:hAnsi="Calibri"/>
                <w:color w:val="000000"/>
                <w:sz w:val="22"/>
                <w:szCs w:val="22"/>
                <w:lang w:eastAsia="en-US"/>
              </w:rPr>
              <w:t>ulpable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9214" w:type="dxa"/>
            <w:gridSpan w:val="3"/>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both"/>
              <w:rPr>
                <w:rFonts w:ascii="Calibri" w:hAnsi="Calibri"/>
                <w:color w:val="000000"/>
                <w:sz w:val="22"/>
                <w:szCs w:val="22"/>
                <w:lang w:eastAsia="en-US"/>
              </w:rPr>
            </w:pPr>
            <w:r w:rsidRPr="00B53F8A">
              <w:rPr>
                <w:rFonts w:ascii="Calibri" w:hAnsi="Calibri"/>
                <w:color w:val="000000"/>
                <w:sz w:val="22"/>
                <w:szCs w:val="22"/>
                <w:lang w:eastAsia="en-US"/>
              </w:rPr>
              <w:t xml:space="preserve">Expresiones que </w:t>
            </w:r>
            <w:r w:rsidR="00F401AF" w:rsidRPr="00B53F8A">
              <w:rPr>
                <w:rFonts w:ascii="Calibri" w:hAnsi="Calibri"/>
                <w:color w:val="000000"/>
                <w:sz w:val="22"/>
                <w:szCs w:val="22"/>
                <w:lang w:eastAsia="en-US"/>
              </w:rPr>
              <w:t>puede usar: persona, detenido, d</w:t>
            </w:r>
            <w:r w:rsidRPr="00B53F8A">
              <w:rPr>
                <w:rFonts w:ascii="Calibri" w:hAnsi="Calibri"/>
                <w:color w:val="000000"/>
                <w:sz w:val="22"/>
                <w:szCs w:val="22"/>
                <w:lang w:eastAsia="en-US"/>
              </w:rPr>
              <w:t>emandado, que se considera posible autor de un delito antes de ser juzgado, declarada responsable civil o penalmente, que ha reconocido su delito, en juicio civil o criminal.</w:t>
            </w:r>
          </w:p>
        </w:tc>
      </w:tr>
    </w:tbl>
    <w:p w:rsidR="000C6DA9" w:rsidRPr="00B53F8A" w:rsidRDefault="000C6DA9" w:rsidP="002D37F5">
      <w:pPr>
        <w:pStyle w:val="NormalWeb"/>
        <w:spacing w:before="0" w:beforeAutospacing="0" w:after="0" w:afterAutospacing="0"/>
        <w:ind w:left="284"/>
        <w:rPr>
          <w:rFonts w:ascii="Calibri" w:hAnsi="Calibri"/>
          <w:color w:val="000000"/>
          <w:sz w:val="22"/>
          <w:szCs w:val="22"/>
          <w:lang w:eastAsia="es-PE"/>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119"/>
        <w:gridCol w:w="4107"/>
      </w:tblGrid>
      <w:tr w:rsidR="000C6DA9" w:rsidRPr="00B53F8A" w:rsidTr="00B53F8A">
        <w:tc>
          <w:tcPr>
            <w:tcW w:w="1988"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Término</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Género</w:t>
            </w:r>
          </w:p>
        </w:tc>
        <w:tc>
          <w:tcPr>
            <w:tcW w:w="4107"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Diferencia específica</w:t>
            </w:r>
          </w:p>
        </w:tc>
      </w:tr>
      <w:tr w:rsidR="000C6DA9" w:rsidRPr="00B53F8A" w:rsidTr="00B53F8A">
        <w:tc>
          <w:tcPr>
            <w:tcW w:w="1988"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B</w:t>
            </w:r>
            <w:r w:rsidR="000C6DA9" w:rsidRPr="00B53F8A">
              <w:rPr>
                <w:rFonts w:ascii="Calibri" w:hAnsi="Calibri"/>
                <w:color w:val="000000"/>
                <w:sz w:val="22"/>
                <w:szCs w:val="22"/>
                <w:lang w:eastAsia="en-US"/>
              </w:rPr>
              <w:t>lasfemia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988"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V</w:t>
            </w:r>
            <w:r w:rsidR="000C6DA9" w:rsidRPr="00B53F8A">
              <w:rPr>
                <w:rFonts w:ascii="Calibri" w:hAnsi="Calibri"/>
                <w:color w:val="000000"/>
                <w:sz w:val="22"/>
                <w:szCs w:val="22"/>
                <w:lang w:eastAsia="en-US"/>
              </w:rPr>
              <w:t>oto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988"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J</w:t>
            </w:r>
            <w:r w:rsidR="000C6DA9" w:rsidRPr="00B53F8A">
              <w:rPr>
                <w:rFonts w:ascii="Calibri" w:hAnsi="Calibri"/>
                <w:color w:val="000000"/>
                <w:sz w:val="22"/>
                <w:szCs w:val="22"/>
                <w:lang w:eastAsia="en-US"/>
              </w:rPr>
              <w:t>uramento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988"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P</w:t>
            </w:r>
            <w:r w:rsidR="000C6DA9" w:rsidRPr="00B53F8A">
              <w:rPr>
                <w:rFonts w:ascii="Calibri" w:hAnsi="Calibri"/>
                <w:color w:val="000000"/>
                <w:sz w:val="22"/>
                <w:szCs w:val="22"/>
                <w:lang w:eastAsia="en-US"/>
              </w:rPr>
              <w:t>erjurio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107"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9214" w:type="dxa"/>
            <w:gridSpan w:val="3"/>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both"/>
              <w:rPr>
                <w:rFonts w:ascii="Calibri" w:hAnsi="Calibri"/>
                <w:color w:val="000000"/>
                <w:sz w:val="22"/>
                <w:szCs w:val="22"/>
                <w:lang w:eastAsia="en-US"/>
              </w:rPr>
            </w:pPr>
            <w:r w:rsidRPr="00B53F8A">
              <w:rPr>
                <w:rFonts w:ascii="Calibri" w:hAnsi="Calibri"/>
                <w:color w:val="000000"/>
                <w:sz w:val="22"/>
                <w:szCs w:val="22"/>
                <w:lang w:eastAsia="en-US"/>
              </w:rPr>
              <w:t>Exp</w:t>
            </w:r>
            <w:r w:rsidR="00251208" w:rsidRPr="00B53F8A">
              <w:rPr>
                <w:rFonts w:ascii="Calibri" w:hAnsi="Calibri"/>
                <w:color w:val="000000"/>
                <w:sz w:val="22"/>
                <w:szCs w:val="22"/>
                <w:lang w:eastAsia="en-US"/>
              </w:rPr>
              <w:t>resiones que puede usar: delito</w:t>
            </w:r>
            <w:r w:rsidR="00F401AF" w:rsidRPr="00B53F8A">
              <w:rPr>
                <w:rFonts w:ascii="Calibri" w:hAnsi="Calibri"/>
                <w:color w:val="000000"/>
                <w:sz w:val="22"/>
                <w:szCs w:val="22"/>
                <w:lang w:eastAsia="en-US"/>
              </w:rPr>
              <w:t>, e</w:t>
            </w:r>
            <w:r w:rsidRPr="00B53F8A">
              <w:rPr>
                <w:rFonts w:ascii="Calibri" w:hAnsi="Calibri"/>
                <w:color w:val="000000"/>
                <w:sz w:val="22"/>
                <w:szCs w:val="22"/>
                <w:lang w:eastAsia="en-US"/>
              </w:rPr>
              <w:t>xpresión pública o secreta de u</w:t>
            </w:r>
            <w:r w:rsidR="00F401AF" w:rsidRPr="00B53F8A">
              <w:rPr>
                <w:rFonts w:ascii="Calibri" w:hAnsi="Calibri"/>
                <w:color w:val="000000"/>
                <w:sz w:val="22"/>
                <w:szCs w:val="22"/>
                <w:lang w:eastAsia="en-US"/>
              </w:rPr>
              <w:t>na preferencia ante una opción, p</w:t>
            </w:r>
            <w:r w:rsidRPr="00B53F8A">
              <w:rPr>
                <w:rFonts w:ascii="Calibri" w:hAnsi="Calibri"/>
                <w:color w:val="000000"/>
                <w:sz w:val="22"/>
                <w:szCs w:val="22"/>
                <w:lang w:eastAsia="en-US"/>
              </w:rPr>
              <w:t>alabra injuriosa, contra</w:t>
            </w:r>
            <w:r w:rsidR="00F401AF" w:rsidRPr="00B53F8A">
              <w:rPr>
                <w:rFonts w:ascii="Calibri" w:hAnsi="Calibri"/>
                <w:color w:val="000000"/>
                <w:sz w:val="22"/>
                <w:szCs w:val="22"/>
                <w:lang w:eastAsia="en-US"/>
              </w:rPr>
              <w:t xml:space="preserve"> Dios, la Virgen o los santos, d</w:t>
            </w:r>
            <w:r w:rsidRPr="00B53F8A">
              <w:rPr>
                <w:rFonts w:ascii="Calibri" w:hAnsi="Calibri"/>
                <w:color w:val="000000"/>
                <w:sz w:val="22"/>
                <w:szCs w:val="22"/>
                <w:lang w:eastAsia="en-US"/>
              </w:rPr>
              <w:t xml:space="preserve">e jurar </w:t>
            </w:r>
            <w:r w:rsidR="00F401AF" w:rsidRPr="00B53F8A">
              <w:rPr>
                <w:rFonts w:ascii="Calibri" w:hAnsi="Calibri"/>
                <w:color w:val="000000"/>
                <w:sz w:val="22"/>
                <w:szCs w:val="22"/>
                <w:lang w:eastAsia="en-US"/>
              </w:rPr>
              <w:t>en falso, a</w:t>
            </w:r>
            <w:r w:rsidRPr="00B53F8A">
              <w:rPr>
                <w:rFonts w:ascii="Calibri" w:hAnsi="Calibri"/>
                <w:color w:val="000000"/>
                <w:sz w:val="22"/>
                <w:szCs w:val="22"/>
                <w:lang w:eastAsia="en-US"/>
              </w:rPr>
              <w:t>firmación o negación de algo, poniendo por testigo a Dios, o en sí mismo o en sus criaturas.</w:t>
            </w:r>
          </w:p>
        </w:tc>
      </w:tr>
    </w:tbl>
    <w:p w:rsidR="000C6DA9" w:rsidRPr="00B53F8A" w:rsidRDefault="000C6DA9" w:rsidP="002D37F5">
      <w:pPr>
        <w:pStyle w:val="NormalWeb"/>
        <w:spacing w:before="0" w:beforeAutospacing="0" w:after="0" w:afterAutospacing="0"/>
        <w:rPr>
          <w:rFonts w:ascii="Calibri" w:hAnsi="Calibri"/>
          <w:color w:val="000000"/>
          <w:sz w:val="22"/>
          <w:szCs w:val="22"/>
          <w:lang w:eastAsia="es-PE"/>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119"/>
        <w:gridCol w:w="4536"/>
      </w:tblGrid>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Término</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Género</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0C6DA9" w:rsidP="00B53F8A">
            <w:pPr>
              <w:pStyle w:val="NormalWeb"/>
              <w:spacing w:before="0" w:beforeAutospacing="0" w:after="0" w:afterAutospacing="0"/>
              <w:ind w:left="284"/>
              <w:jc w:val="center"/>
              <w:rPr>
                <w:rFonts w:ascii="Calibri" w:hAnsi="Calibri"/>
                <w:b/>
                <w:color w:val="000000"/>
                <w:sz w:val="22"/>
                <w:szCs w:val="22"/>
                <w:lang w:eastAsia="en-US"/>
              </w:rPr>
            </w:pPr>
            <w:r w:rsidRPr="00B53F8A">
              <w:rPr>
                <w:rFonts w:ascii="Calibri" w:hAnsi="Calibri"/>
                <w:b/>
                <w:color w:val="000000"/>
                <w:sz w:val="22"/>
                <w:szCs w:val="22"/>
                <w:lang w:eastAsia="en-US"/>
              </w:rPr>
              <w:t>Diferencia específica</w:t>
            </w:r>
          </w:p>
        </w:tc>
      </w:tr>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P</w:t>
            </w:r>
            <w:r w:rsidR="000C6DA9" w:rsidRPr="00B53F8A">
              <w:rPr>
                <w:rFonts w:ascii="Calibri" w:hAnsi="Calibri"/>
                <w:color w:val="000000"/>
                <w:sz w:val="22"/>
                <w:szCs w:val="22"/>
                <w:lang w:eastAsia="en-US"/>
              </w:rPr>
              <w:t>rólogo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E</w:t>
            </w:r>
            <w:r w:rsidR="000C6DA9" w:rsidRPr="00B53F8A">
              <w:rPr>
                <w:rFonts w:ascii="Calibri" w:hAnsi="Calibri"/>
                <w:color w:val="000000"/>
                <w:sz w:val="22"/>
                <w:szCs w:val="22"/>
                <w:lang w:eastAsia="en-US"/>
              </w:rPr>
              <w:t>pílogo</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P</w:t>
            </w:r>
            <w:r w:rsidR="000C6DA9" w:rsidRPr="00B53F8A">
              <w:rPr>
                <w:rFonts w:ascii="Calibri" w:hAnsi="Calibri"/>
                <w:color w:val="000000"/>
                <w:sz w:val="22"/>
                <w:szCs w:val="22"/>
                <w:lang w:eastAsia="en-US"/>
              </w:rPr>
              <w:t>ostdata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0C6DA9" w:rsidRPr="00B53F8A" w:rsidRDefault="003C1B18" w:rsidP="00B53F8A">
            <w:pPr>
              <w:pStyle w:val="NormalWeb"/>
              <w:spacing w:before="0" w:beforeAutospacing="0" w:after="0" w:afterAutospacing="0"/>
              <w:ind w:left="284"/>
              <w:jc w:val="center"/>
              <w:rPr>
                <w:rFonts w:ascii="Calibri" w:hAnsi="Calibri"/>
                <w:color w:val="000000"/>
                <w:sz w:val="22"/>
                <w:szCs w:val="22"/>
                <w:lang w:eastAsia="en-US"/>
              </w:rPr>
            </w:pPr>
            <w:r w:rsidRPr="00B53F8A">
              <w:rPr>
                <w:rFonts w:ascii="Calibri" w:hAnsi="Calibri"/>
                <w:color w:val="000000"/>
                <w:sz w:val="22"/>
                <w:szCs w:val="22"/>
                <w:lang w:eastAsia="en-US"/>
              </w:rPr>
              <w:t>E</w:t>
            </w:r>
            <w:r w:rsidR="000C6DA9" w:rsidRPr="00B53F8A">
              <w:rPr>
                <w:rFonts w:ascii="Calibri" w:hAnsi="Calibri"/>
                <w:color w:val="000000"/>
                <w:sz w:val="22"/>
                <w:szCs w:val="22"/>
                <w:lang w:eastAsia="en-US"/>
              </w:rPr>
              <w:t>squema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center"/>
              <w:rPr>
                <w:rFonts w:ascii="Calibri" w:hAnsi="Calibri"/>
                <w:color w:val="000000"/>
                <w:sz w:val="22"/>
                <w:szCs w:val="22"/>
                <w:lang w:eastAsia="en-US"/>
              </w:rPr>
            </w:pPr>
          </w:p>
        </w:tc>
      </w:tr>
      <w:tr w:rsidR="000C6DA9" w:rsidRPr="00B53F8A" w:rsidTr="00B53F8A">
        <w:tc>
          <w:tcPr>
            <w:tcW w:w="9214" w:type="dxa"/>
            <w:gridSpan w:val="3"/>
            <w:tcBorders>
              <w:top w:val="single" w:sz="4" w:space="0" w:color="auto"/>
              <w:left w:val="single" w:sz="4" w:space="0" w:color="auto"/>
              <w:bottom w:val="single" w:sz="4" w:space="0" w:color="auto"/>
              <w:right w:val="single" w:sz="4" w:space="0" w:color="auto"/>
            </w:tcBorders>
            <w:shd w:val="clear" w:color="auto" w:fill="auto"/>
          </w:tcPr>
          <w:p w:rsidR="000C6DA9" w:rsidRPr="00B53F8A" w:rsidRDefault="000C6DA9" w:rsidP="00B53F8A">
            <w:pPr>
              <w:pStyle w:val="NormalWeb"/>
              <w:spacing w:before="0" w:beforeAutospacing="0" w:after="0" w:afterAutospacing="0"/>
              <w:ind w:left="284"/>
              <w:jc w:val="both"/>
              <w:rPr>
                <w:rFonts w:ascii="Calibri" w:hAnsi="Calibri"/>
                <w:sz w:val="22"/>
                <w:szCs w:val="22"/>
                <w:lang w:eastAsia="en-US"/>
              </w:rPr>
            </w:pPr>
            <w:r w:rsidRPr="00B53F8A">
              <w:rPr>
                <w:rFonts w:ascii="Calibri" w:hAnsi="Calibri"/>
                <w:sz w:val="22"/>
                <w:szCs w:val="22"/>
                <w:lang w:eastAsia="en-US"/>
              </w:rPr>
              <w:t>Expresiones que puede usar: discurso, que va al final de una composición literaria y recapitula lo dicho, antepuesto al contenido de un libro, que se añade a una carta ya concluida y firmada, texto, breve, carta</w:t>
            </w:r>
            <w:r w:rsidR="00F401AF" w:rsidRPr="00B53F8A">
              <w:rPr>
                <w:rFonts w:ascii="Calibri" w:hAnsi="Calibri"/>
                <w:sz w:val="22"/>
                <w:szCs w:val="22"/>
                <w:lang w:eastAsia="en-US"/>
              </w:rPr>
              <w:t>.</w:t>
            </w:r>
          </w:p>
          <w:p w:rsidR="002D37F5" w:rsidRPr="00B53F8A" w:rsidRDefault="002D37F5" w:rsidP="00B53F8A">
            <w:pPr>
              <w:pStyle w:val="NormalWeb"/>
              <w:spacing w:before="0" w:beforeAutospacing="0" w:after="0" w:afterAutospacing="0"/>
              <w:ind w:left="284"/>
              <w:rPr>
                <w:rFonts w:ascii="Calibri" w:hAnsi="Calibri"/>
                <w:sz w:val="22"/>
                <w:szCs w:val="22"/>
                <w:lang w:eastAsia="en-US"/>
              </w:rPr>
            </w:pPr>
          </w:p>
          <w:p w:rsidR="000C6DA9" w:rsidRPr="00B53F8A" w:rsidRDefault="000C6DA9" w:rsidP="00B53F8A">
            <w:pPr>
              <w:pStyle w:val="NormalWeb"/>
              <w:spacing w:before="0" w:beforeAutospacing="0" w:after="0" w:afterAutospacing="0"/>
              <w:ind w:left="284"/>
              <w:rPr>
                <w:rFonts w:ascii="Calibri" w:hAnsi="Calibri"/>
                <w:color w:val="000000"/>
                <w:sz w:val="22"/>
                <w:szCs w:val="22"/>
                <w:lang w:eastAsia="en-US"/>
              </w:rPr>
            </w:pPr>
          </w:p>
        </w:tc>
      </w:tr>
    </w:tbl>
    <w:p w:rsidR="002D37F5" w:rsidRDefault="002D37F5" w:rsidP="002D37F5">
      <w:pPr>
        <w:spacing w:after="200" w:line="276" w:lineRule="auto"/>
        <w:ind w:left="360"/>
        <w:jc w:val="both"/>
        <w:rPr>
          <w:rFonts w:ascii="Century Gothic" w:hAnsi="Century Gothic"/>
          <w:sz w:val="22"/>
        </w:rPr>
      </w:pPr>
    </w:p>
    <w:p w:rsidR="008444BC" w:rsidRPr="00963470" w:rsidRDefault="008444BC" w:rsidP="001B744A">
      <w:pPr>
        <w:numPr>
          <w:ilvl w:val="0"/>
          <w:numId w:val="39"/>
        </w:numPr>
        <w:spacing w:after="200" w:line="276" w:lineRule="auto"/>
        <w:jc w:val="both"/>
        <w:rPr>
          <w:rFonts w:ascii="Century Gothic" w:hAnsi="Century Gothic"/>
          <w:sz w:val="22"/>
        </w:rPr>
      </w:pPr>
      <w:r w:rsidRPr="00963470">
        <w:rPr>
          <w:rFonts w:ascii="Century Gothic" w:hAnsi="Century Gothic"/>
          <w:sz w:val="22"/>
        </w:rPr>
        <w:t>¿Qué tipo de definición será adecuado para cada uno de los siguientes casos? Explique brevemente por qué.</w:t>
      </w:r>
    </w:p>
    <w:tbl>
      <w:tblPr>
        <w:tblW w:w="893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843"/>
        <w:gridCol w:w="5245"/>
      </w:tblGrid>
      <w:tr w:rsidR="008444BC" w:rsidRPr="002C4BA8" w:rsidTr="0076084A">
        <w:trPr>
          <w:trHeight w:val="447"/>
        </w:trPr>
        <w:tc>
          <w:tcPr>
            <w:tcW w:w="1842" w:type="dxa"/>
            <w:vAlign w:val="center"/>
          </w:tcPr>
          <w:p w:rsidR="008444BC" w:rsidRPr="002C4BA8" w:rsidRDefault="008444BC" w:rsidP="0076084A">
            <w:pPr>
              <w:jc w:val="center"/>
              <w:rPr>
                <w:rFonts w:ascii="Century Gothic" w:hAnsi="Century Gothic"/>
                <w:sz w:val="18"/>
                <w:szCs w:val="18"/>
              </w:rPr>
            </w:pPr>
            <w:r w:rsidRPr="002C4BA8">
              <w:rPr>
                <w:rFonts w:ascii="Century Gothic" w:hAnsi="Century Gothic"/>
                <w:sz w:val="18"/>
                <w:szCs w:val="18"/>
              </w:rPr>
              <w:t>TÉRMINO</w:t>
            </w:r>
          </w:p>
        </w:tc>
        <w:tc>
          <w:tcPr>
            <w:tcW w:w="1843" w:type="dxa"/>
            <w:vAlign w:val="center"/>
          </w:tcPr>
          <w:p w:rsidR="008444BC" w:rsidRPr="002C4BA8" w:rsidRDefault="008444BC" w:rsidP="0076084A">
            <w:pPr>
              <w:jc w:val="center"/>
              <w:rPr>
                <w:rFonts w:ascii="Century Gothic" w:hAnsi="Century Gothic"/>
                <w:sz w:val="18"/>
                <w:szCs w:val="18"/>
              </w:rPr>
            </w:pPr>
            <w:r w:rsidRPr="002C4BA8">
              <w:rPr>
                <w:rFonts w:ascii="Century Gothic" w:hAnsi="Century Gothic"/>
                <w:sz w:val="18"/>
                <w:szCs w:val="18"/>
              </w:rPr>
              <w:t>TIPO DE DEFINICIÓN ADECUADA</w:t>
            </w:r>
          </w:p>
        </w:tc>
        <w:tc>
          <w:tcPr>
            <w:tcW w:w="5245" w:type="dxa"/>
            <w:vAlign w:val="center"/>
          </w:tcPr>
          <w:p w:rsidR="008444BC" w:rsidRPr="002C4BA8" w:rsidRDefault="008444BC" w:rsidP="0076084A">
            <w:pPr>
              <w:pStyle w:val="Ttulo8"/>
              <w:rPr>
                <w:rFonts w:ascii="Century Gothic" w:hAnsi="Century Gothic"/>
                <w:i w:val="0"/>
                <w:iCs w:val="0"/>
                <w:sz w:val="18"/>
                <w:szCs w:val="18"/>
              </w:rPr>
            </w:pPr>
            <w:r w:rsidRPr="002C4BA8">
              <w:rPr>
                <w:rFonts w:ascii="Century Gothic" w:hAnsi="Century Gothic"/>
                <w:i w:val="0"/>
                <w:iCs w:val="0"/>
                <w:sz w:val="18"/>
                <w:szCs w:val="18"/>
              </w:rPr>
              <w:t>EXPLICACIÓN</w:t>
            </w:r>
          </w:p>
        </w:tc>
      </w:tr>
      <w:tr w:rsidR="008444BC" w:rsidTr="0076084A">
        <w:trPr>
          <w:trHeight w:val="711"/>
        </w:trPr>
        <w:tc>
          <w:tcPr>
            <w:tcW w:w="1842" w:type="dxa"/>
            <w:vAlign w:val="center"/>
          </w:tcPr>
          <w:p w:rsidR="008444BC" w:rsidRPr="00963470" w:rsidRDefault="008444BC" w:rsidP="00540C28">
            <w:pPr>
              <w:pStyle w:val="Prrafodelista"/>
              <w:numPr>
                <w:ilvl w:val="1"/>
                <w:numId w:val="39"/>
              </w:numPr>
              <w:spacing w:after="0" w:line="240" w:lineRule="auto"/>
              <w:rPr>
                <w:rFonts w:ascii="Century Gothic" w:hAnsi="Century Gothic"/>
              </w:rPr>
            </w:pPr>
            <w:r w:rsidRPr="00963470">
              <w:rPr>
                <w:rFonts w:ascii="Century Gothic" w:hAnsi="Century Gothic"/>
              </w:rPr>
              <w:t>Lógica</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r w:rsidR="008444BC" w:rsidTr="0076084A">
        <w:trPr>
          <w:trHeight w:val="711"/>
        </w:trPr>
        <w:tc>
          <w:tcPr>
            <w:tcW w:w="1842" w:type="dxa"/>
            <w:vAlign w:val="center"/>
          </w:tcPr>
          <w:p w:rsidR="008444BC" w:rsidRPr="00963470" w:rsidRDefault="008444BC" w:rsidP="00540C28">
            <w:pPr>
              <w:pStyle w:val="Prrafodelista"/>
              <w:numPr>
                <w:ilvl w:val="1"/>
                <w:numId w:val="39"/>
              </w:numPr>
              <w:spacing w:after="0" w:line="240" w:lineRule="auto"/>
              <w:rPr>
                <w:rFonts w:ascii="Century Gothic" w:hAnsi="Century Gothic"/>
              </w:rPr>
            </w:pPr>
            <w:r w:rsidRPr="00963470">
              <w:rPr>
                <w:rFonts w:ascii="Century Gothic" w:hAnsi="Century Gothic"/>
              </w:rPr>
              <w:t>Estudiante</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r w:rsidR="008444BC" w:rsidTr="0076084A">
        <w:trPr>
          <w:trHeight w:val="711"/>
        </w:trPr>
        <w:tc>
          <w:tcPr>
            <w:tcW w:w="1842" w:type="dxa"/>
            <w:vAlign w:val="center"/>
          </w:tcPr>
          <w:p w:rsidR="008444BC" w:rsidRPr="00126A18" w:rsidRDefault="008444BC" w:rsidP="0076084A">
            <w:pPr>
              <w:rPr>
                <w:rFonts w:ascii="Century Gothic" w:hAnsi="Century Gothic"/>
                <w:sz w:val="22"/>
              </w:rPr>
            </w:pPr>
            <w:r w:rsidRPr="00126A18">
              <w:rPr>
                <w:rFonts w:ascii="Century Gothic" w:hAnsi="Century Gothic"/>
                <w:sz w:val="22"/>
              </w:rPr>
              <w:lastRenderedPageBreak/>
              <w:t>2.3 Literatura</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r w:rsidR="008444BC" w:rsidTr="0076084A">
        <w:trPr>
          <w:trHeight w:val="711"/>
        </w:trPr>
        <w:tc>
          <w:tcPr>
            <w:tcW w:w="1842" w:type="dxa"/>
            <w:vAlign w:val="center"/>
          </w:tcPr>
          <w:p w:rsidR="008444BC" w:rsidRPr="00126A18" w:rsidRDefault="008444BC" w:rsidP="0076084A">
            <w:pPr>
              <w:rPr>
                <w:rFonts w:ascii="Century Gothic" w:hAnsi="Century Gothic"/>
                <w:sz w:val="22"/>
              </w:rPr>
            </w:pPr>
            <w:r w:rsidRPr="00126A18">
              <w:rPr>
                <w:rFonts w:ascii="Century Gothic" w:hAnsi="Century Gothic"/>
                <w:sz w:val="22"/>
              </w:rPr>
              <w:t>2.4 Justicia</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r w:rsidR="008444BC" w:rsidTr="0076084A">
        <w:trPr>
          <w:trHeight w:val="711"/>
        </w:trPr>
        <w:tc>
          <w:tcPr>
            <w:tcW w:w="1842" w:type="dxa"/>
            <w:vAlign w:val="center"/>
          </w:tcPr>
          <w:p w:rsidR="008444BC" w:rsidRPr="00126A18" w:rsidRDefault="008444BC" w:rsidP="0076084A">
            <w:pPr>
              <w:rPr>
                <w:rFonts w:ascii="Century Gothic" w:hAnsi="Century Gothic"/>
                <w:sz w:val="22"/>
              </w:rPr>
            </w:pPr>
            <w:r w:rsidRPr="00126A18">
              <w:rPr>
                <w:rFonts w:ascii="Century Gothic" w:hAnsi="Century Gothic"/>
                <w:sz w:val="22"/>
              </w:rPr>
              <w:t>2.5 Deber</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r w:rsidR="008444BC" w:rsidTr="0076084A">
        <w:trPr>
          <w:trHeight w:val="711"/>
        </w:trPr>
        <w:tc>
          <w:tcPr>
            <w:tcW w:w="1842" w:type="dxa"/>
            <w:vAlign w:val="center"/>
          </w:tcPr>
          <w:p w:rsidR="008444BC" w:rsidRPr="00126A18" w:rsidRDefault="008444BC" w:rsidP="0076084A">
            <w:pPr>
              <w:rPr>
                <w:rFonts w:ascii="Century Gothic" w:hAnsi="Century Gothic"/>
                <w:sz w:val="22"/>
              </w:rPr>
            </w:pPr>
            <w:r w:rsidRPr="00126A18">
              <w:rPr>
                <w:rFonts w:ascii="Century Gothic" w:hAnsi="Century Gothic"/>
                <w:sz w:val="22"/>
              </w:rPr>
              <w:t>2.6 Amor</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r w:rsidR="008444BC" w:rsidTr="0076084A">
        <w:trPr>
          <w:trHeight w:val="711"/>
        </w:trPr>
        <w:tc>
          <w:tcPr>
            <w:tcW w:w="1842" w:type="dxa"/>
            <w:vAlign w:val="center"/>
          </w:tcPr>
          <w:p w:rsidR="008444BC" w:rsidRPr="00126A18" w:rsidRDefault="008444BC" w:rsidP="0076084A">
            <w:pPr>
              <w:rPr>
                <w:rFonts w:ascii="Century Gothic" w:hAnsi="Century Gothic"/>
                <w:sz w:val="22"/>
              </w:rPr>
            </w:pPr>
            <w:r w:rsidRPr="00126A18">
              <w:rPr>
                <w:rFonts w:ascii="Century Gothic" w:hAnsi="Century Gothic"/>
                <w:sz w:val="22"/>
              </w:rPr>
              <w:t>2.7 Argumento</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r w:rsidR="008444BC" w:rsidTr="0076084A">
        <w:trPr>
          <w:trHeight w:val="711"/>
        </w:trPr>
        <w:tc>
          <w:tcPr>
            <w:tcW w:w="1842" w:type="dxa"/>
            <w:vAlign w:val="center"/>
          </w:tcPr>
          <w:p w:rsidR="008444BC" w:rsidRPr="00126A18" w:rsidRDefault="008444BC" w:rsidP="0076084A">
            <w:pPr>
              <w:rPr>
                <w:rFonts w:ascii="Century Gothic" w:hAnsi="Century Gothic"/>
                <w:sz w:val="22"/>
              </w:rPr>
            </w:pPr>
            <w:r w:rsidRPr="00126A18">
              <w:rPr>
                <w:rFonts w:ascii="Century Gothic" w:hAnsi="Century Gothic"/>
                <w:sz w:val="22"/>
              </w:rPr>
              <w:t>2.8 Verdad</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r w:rsidR="008444BC" w:rsidTr="0076084A">
        <w:trPr>
          <w:trHeight w:val="711"/>
        </w:trPr>
        <w:tc>
          <w:tcPr>
            <w:tcW w:w="1842" w:type="dxa"/>
            <w:vAlign w:val="center"/>
          </w:tcPr>
          <w:p w:rsidR="008444BC" w:rsidRPr="00126A18" w:rsidRDefault="008444BC" w:rsidP="0076084A">
            <w:pPr>
              <w:rPr>
                <w:rFonts w:ascii="Century Gothic" w:hAnsi="Century Gothic"/>
                <w:sz w:val="22"/>
              </w:rPr>
            </w:pPr>
            <w:r w:rsidRPr="00126A18">
              <w:rPr>
                <w:rFonts w:ascii="Century Gothic" w:hAnsi="Century Gothic"/>
                <w:sz w:val="22"/>
              </w:rPr>
              <w:t>2.9 Definición</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r w:rsidR="008444BC" w:rsidTr="0076084A">
        <w:trPr>
          <w:trHeight w:val="711"/>
        </w:trPr>
        <w:tc>
          <w:tcPr>
            <w:tcW w:w="1842" w:type="dxa"/>
            <w:vAlign w:val="center"/>
          </w:tcPr>
          <w:p w:rsidR="008444BC" w:rsidRPr="00126A18" w:rsidRDefault="008444BC" w:rsidP="0076084A">
            <w:pPr>
              <w:rPr>
                <w:rFonts w:ascii="Century Gothic" w:hAnsi="Century Gothic"/>
                <w:sz w:val="22"/>
              </w:rPr>
            </w:pPr>
            <w:r w:rsidRPr="00126A18">
              <w:rPr>
                <w:rFonts w:ascii="Century Gothic" w:hAnsi="Century Gothic"/>
                <w:sz w:val="22"/>
              </w:rPr>
              <w:t>2.10 Satélite</w:t>
            </w:r>
          </w:p>
        </w:tc>
        <w:tc>
          <w:tcPr>
            <w:tcW w:w="1843" w:type="dxa"/>
          </w:tcPr>
          <w:p w:rsidR="008444BC" w:rsidRPr="00126A18" w:rsidRDefault="008444BC" w:rsidP="0076084A">
            <w:pPr>
              <w:jc w:val="both"/>
              <w:rPr>
                <w:rFonts w:ascii="Century Gothic" w:hAnsi="Century Gothic"/>
                <w:sz w:val="22"/>
              </w:rPr>
            </w:pPr>
          </w:p>
        </w:tc>
        <w:tc>
          <w:tcPr>
            <w:tcW w:w="5245" w:type="dxa"/>
          </w:tcPr>
          <w:p w:rsidR="008444BC" w:rsidRPr="00126A18" w:rsidRDefault="008444BC" w:rsidP="0076084A">
            <w:pPr>
              <w:jc w:val="both"/>
              <w:rPr>
                <w:rFonts w:ascii="Century Gothic" w:hAnsi="Century Gothic"/>
                <w:sz w:val="22"/>
              </w:rPr>
            </w:pPr>
          </w:p>
        </w:tc>
      </w:tr>
    </w:tbl>
    <w:p w:rsidR="008444BC" w:rsidRDefault="008444BC" w:rsidP="008444BC">
      <w:pPr>
        <w:shd w:val="clear" w:color="auto" w:fill="FFFFFF"/>
        <w:jc w:val="both"/>
        <w:rPr>
          <w:b/>
          <w:sz w:val="22"/>
        </w:rPr>
      </w:pPr>
    </w:p>
    <w:p w:rsidR="008444BC" w:rsidRPr="00083CF7" w:rsidRDefault="008444BC" w:rsidP="008444BC">
      <w:pPr>
        <w:shd w:val="clear" w:color="auto" w:fill="FFFFFF"/>
        <w:jc w:val="both"/>
        <w:rPr>
          <w:rFonts w:ascii="Century Gothic" w:hAnsi="Century Gothic"/>
          <w:sz w:val="22"/>
        </w:rPr>
      </w:pPr>
    </w:p>
    <w:p w:rsidR="008444BC" w:rsidRDefault="008444BC" w:rsidP="00540C28">
      <w:pPr>
        <w:pStyle w:val="Prrafodelista"/>
        <w:numPr>
          <w:ilvl w:val="0"/>
          <w:numId w:val="39"/>
        </w:numPr>
        <w:tabs>
          <w:tab w:val="num" w:pos="360"/>
        </w:tabs>
        <w:spacing w:after="120" w:line="240" w:lineRule="auto"/>
        <w:jc w:val="both"/>
        <w:rPr>
          <w:rFonts w:ascii="Century Gothic" w:hAnsi="Century Gothic"/>
        </w:rPr>
      </w:pPr>
      <w:r w:rsidRPr="006E037D">
        <w:rPr>
          <w:rFonts w:ascii="Century Gothic" w:hAnsi="Century Gothic"/>
        </w:rPr>
        <w:t>Plantee una definición lexicográfica</w:t>
      </w:r>
      <w:r>
        <w:rPr>
          <w:rFonts w:ascii="Century Gothic" w:hAnsi="Century Gothic"/>
        </w:rPr>
        <w:t xml:space="preserve">, por género próximo y diferencia específica, </w:t>
      </w:r>
      <w:r w:rsidRPr="006E037D">
        <w:rPr>
          <w:rFonts w:ascii="Century Gothic" w:hAnsi="Century Gothic"/>
        </w:rPr>
        <w:t xml:space="preserve"> para los siguientes términos.</w:t>
      </w:r>
    </w:p>
    <w:p w:rsidR="00021F42" w:rsidRPr="006E037D" w:rsidRDefault="00021F42" w:rsidP="00021F42">
      <w:pPr>
        <w:pStyle w:val="Prrafodelista"/>
        <w:spacing w:after="120" w:line="240" w:lineRule="auto"/>
        <w:ind w:left="360"/>
        <w:jc w:val="both"/>
        <w:rPr>
          <w:rFonts w:ascii="Century Gothic" w:hAnsi="Century Gothic"/>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7229"/>
      </w:tblGrid>
      <w:tr w:rsidR="008444BC" w:rsidTr="0076084A">
        <w:trPr>
          <w:trHeight w:val="506"/>
        </w:trPr>
        <w:tc>
          <w:tcPr>
            <w:tcW w:w="1843" w:type="dxa"/>
            <w:vAlign w:val="center"/>
          </w:tcPr>
          <w:p w:rsidR="008444BC" w:rsidRPr="006E037D" w:rsidRDefault="008444BC" w:rsidP="00540C28">
            <w:pPr>
              <w:pStyle w:val="Prrafodelista"/>
              <w:numPr>
                <w:ilvl w:val="1"/>
                <w:numId w:val="39"/>
              </w:numPr>
              <w:shd w:val="clear" w:color="auto" w:fill="FFFFFF"/>
              <w:tabs>
                <w:tab w:val="left" w:pos="497"/>
              </w:tabs>
              <w:spacing w:after="0" w:line="240" w:lineRule="auto"/>
              <w:ind w:left="497" w:hanging="497"/>
            </w:pPr>
            <w:r>
              <w:t>Herbívoro</w:t>
            </w:r>
          </w:p>
        </w:tc>
        <w:tc>
          <w:tcPr>
            <w:tcW w:w="7229" w:type="dxa"/>
          </w:tcPr>
          <w:p w:rsidR="008444BC" w:rsidRDefault="008444BC" w:rsidP="0076084A">
            <w:pPr>
              <w:jc w:val="both"/>
              <w:rPr>
                <w:b/>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Carnívoro</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t>Silla</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t>Sofá</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Lógica</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Justicia</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Pentágono</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Profesor</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Automóvil</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Camión</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t xml:space="preserve">León </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Hígado</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Mesa</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lastRenderedPageBreak/>
              <w:t>Colegio</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Universidad</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Carretera</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Senador</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t>Diputado</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rsidRPr="006E037D">
              <w:t>Alicate</w:t>
            </w:r>
          </w:p>
        </w:tc>
        <w:tc>
          <w:tcPr>
            <w:tcW w:w="7229" w:type="dxa"/>
          </w:tcPr>
          <w:p w:rsidR="008444BC" w:rsidRPr="00CE18B6" w:rsidRDefault="008444BC" w:rsidP="0076084A">
            <w:pPr>
              <w:jc w:val="both"/>
              <w:rPr>
                <w:rFonts w:ascii="Century Gothic" w:hAnsi="Century Gothic"/>
                <w:sz w:val="22"/>
              </w:rPr>
            </w:pPr>
          </w:p>
        </w:tc>
      </w:tr>
      <w:tr w:rsidR="008444BC" w:rsidTr="0076084A">
        <w:trPr>
          <w:trHeight w:val="500"/>
        </w:trPr>
        <w:tc>
          <w:tcPr>
            <w:tcW w:w="1843" w:type="dxa"/>
            <w:vAlign w:val="center"/>
          </w:tcPr>
          <w:p w:rsidR="008444BC" w:rsidRPr="006E037D" w:rsidRDefault="008444BC" w:rsidP="00540C28">
            <w:pPr>
              <w:pStyle w:val="Prrafodelista"/>
              <w:numPr>
                <w:ilvl w:val="1"/>
                <w:numId w:val="39"/>
              </w:numPr>
              <w:tabs>
                <w:tab w:val="left" w:pos="497"/>
              </w:tabs>
              <w:spacing w:after="0" w:line="240" w:lineRule="auto"/>
              <w:ind w:left="497" w:hanging="497"/>
            </w:pPr>
            <w:r>
              <w:t>Martillo</w:t>
            </w:r>
          </w:p>
        </w:tc>
        <w:tc>
          <w:tcPr>
            <w:tcW w:w="7229" w:type="dxa"/>
          </w:tcPr>
          <w:p w:rsidR="008444BC" w:rsidRPr="00CE18B6" w:rsidRDefault="008444BC" w:rsidP="0076084A">
            <w:pPr>
              <w:jc w:val="both"/>
              <w:rPr>
                <w:rFonts w:ascii="Century Gothic" w:hAnsi="Century Gothic"/>
                <w:sz w:val="22"/>
              </w:rPr>
            </w:pPr>
          </w:p>
        </w:tc>
      </w:tr>
    </w:tbl>
    <w:p w:rsidR="008444BC" w:rsidRPr="00826867" w:rsidRDefault="008444BC" w:rsidP="008444BC">
      <w:pPr>
        <w:ind w:right="70"/>
        <w:jc w:val="both"/>
        <w:rPr>
          <w:rFonts w:ascii="Century Gothic" w:hAnsi="Century Gothic"/>
          <w:sz w:val="22"/>
          <w:szCs w:val="22"/>
        </w:rPr>
      </w:pPr>
    </w:p>
    <w:p w:rsidR="008444BC" w:rsidRPr="00273867" w:rsidRDefault="008444BC" w:rsidP="008444BC">
      <w:pPr>
        <w:shd w:val="clear" w:color="auto" w:fill="FFFFFF"/>
        <w:ind w:left="360"/>
        <w:jc w:val="both"/>
        <w:rPr>
          <w:rFonts w:ascii="Century Gothic" w:hAnsi="Century Gothic"/>
          <w:sz w:val="22"/>
        </w:rPr>
      </w:pPr>
    </w:p>
    <w:p w:rsidR="008444BC" w:rsidRPr="00A51A2B" w:rsidRDefault="008444BC" w:rsidP="008444BC">
      <w:pPr>
        <w:ind w:right="70"/>
        <w:jc w:val="both"/>
        <w:rPr>
          <w:rFonts w:ascii="Century Gothic" w:hAnsi="Century Gothic"/>
          <w:b/>
          <w:sz w:val="32"/>
          <w:szCs w:val="32"/>
        </w:rPr>
      </w:pPr>
      <w:r>
        <w:rPr>
          <w:rFonts w:ascii="Century Gothic" w:hAnsi="Century Gothic"/>
          <w:sz w:val="22"/>
          <w:szCs w:val="22"/>
        </w:rPr>
        <w:br w:type="page"/>
      </w:r>
      <w:r>
        <w:rPr>
          <w:rFonts w:ascii="Century Gothic" w:hAnsi="Century Gothic"/>
          <w:b/>
          <w:sz w:val="32"/>
          <w:szCs w:val="32"/>
        </w:rPr>
        <w:lastRenderedPageBreak/>
        <w:t>1.6 La lógica estándar y su estrategia</w:t>
      </w:r>
    </w:p>
    <w:p w:rsidR="008444BC" w:rsidRDefault="008444BC" w:rsidP="008444BC">
      <w:pPr>
        <w:ind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p>
    <w:p w:rsidR="008444BC"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09600" behindDoc="0" locked="0" layoutInCell="1" allowOverlap="1" wp14:anchorId="3B1B79F7" wp14:editId="2822C17D">
                <wp:simplePos x="0" y="0"/>
                <wp:positionH relativeFrom="column">
                  <wp:posOffset>-342900</wp:posOffset>
                </wp:positionH>
                <wp:positionV relativeFrom="paragraph">
                  <wp:posOffset>93980</wp:posOffset>
                </wp:positionV>
                <wp:extent cx="1828800" cy="2971800"/>
                <wp:effectExtent l="0" t="0" r="0" b="1270"/>
                <wp:wrapNone/>
                <wp:docPr id="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718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7958DE" w:rsidRDefault="00A608F2" w:rsidP="008444BC">
                            <w:pPr>
                              <w:jc w:val="center"/>
                              <w:rPr>
                                <w:rFonts w:ascii="Arial Narrow" w:hAnsi="Arial Narrow"/>
                                <w:b/>
                                <w:lang w:val="es-PE"/>
                              </w:rPr>
                            </w:pPr>
                            <w:r w:rsidRPr="007958DE">
                              <w:rPr>
                                <w:rFonts w:ascii="Arial Narrow" w:hAnsi="Arial Narrow"/>
                                <w:b/>
                                <w:lang w:val="es-PE"/>
                              </w:rPr>
                              <w:t xml:space="preserve">Las cuatro características de </w:t>
                            </w:r>
                            <w:smartTag w:uri="urn:schemas-microsoft-com:office:smarttags" w:element="PersonName">
                              <w:smartTagPr>
                                <w:attr w:name="ProductID" w:val="La L￳gica"/>
                              </w:smartTagPr>
                              <w:r w:rsidRPr="007958DE">
                                <w:rPr>
                                  <w:rFonts w:ascii="Arial Narrow" w:hAnsi="Arial Narrow"/>
                                  <w:b/>
                                  <w:lang w:val="es-PE"/>
                                </w:rPr>
                                <w:t>la Lógica</w:t>
                              </w:r>
                            </w:smartTag>
                            <w:r w:rsidRPr="007958DE">
                              <w:rPr>
                                <w:rFonts w:ascii="Arial Narrow" w:hAnsi="Arial Narrow"/>
                                <w:b/>
                                <w:lang w:val="es-PE"/>
                              </w:rPr>
                              <w:t xml:space="preserve"> estándar</w:t>
                            </w:r>
                          </w:p>
                          <w:p w:rsidR="00A608F2" w:rsidRDefault="00A608F2" w:rsidP="008444BC">
                            <w:pPr>
                              <w:jc w:val="both"/>
                              <w:rPr>
                                <w:rFonts w:ascii="Arial Narrow" w:hAnsi="Arial Narrow"/>
                                <w:lang w:val="es-PE"/>
                              </w:rPr>
                            </w:pPr>
                          </w:p>
                          <w:p w:rsidR="00A608F2" w:rsidRDefault="00A608F2" w:rsidP="00540C28">
                            <w:pPr>
                              <w:numPr>
                                <w:ilvl w:val="0"/>
                                <w:numId w:val="17"/>
                              </w:numPr>
                              <w:jc w:val="both"/>
                              <w:rPr>
                                <w:rFonts w:ascii="Arial Narrow" w:hAnsi="Arial Narrow"/>
                                <w:lang w:val="es-PE"/>
                              </w:rPr>
                            </w:pPr>
                            <w:proofErr w:type="spellStart"/>
                            <w:r>
                              <w:rPr>
                                <w:rFonts w:ascii="Arial Narrow" w:hAnsi="Arial Narrow"/>
                                <w:lang w:val="es-PE"/>
                              </w:rPr>
                              <w:t>Apofántica</w:t>
                            </w:r>
                            <w:proofErr w:type="spellEnd"/>
                            <w:r>
                              <w:rPr>
                                <w:rFonts w:ascii="Arial Narrow" w:hAnsi="Arial Narrow"/>
                                <w:lang w:val="es-PE"/>
                              </w:rPr>
                              <w:t>: solo trabaja con enunciados proposicionales: que poseen un valor de verdad.</w:t>
                            </w:r>
                          </w:p>
                          <w:p w:rsidR="00A608F2" w:rsidRDefault="00A608F2" w:rsidP="00540C28">
                            <w:pPr>
                              <w:numPr>
                                <w:ilvl w:val="0"/>
                                <w:numId w:val="17"/>
                              </w:numPr>
                              <w:jc w:val="both"/>
                              <w:rPr>
                                <w:rFonts w:ascii="Arial Narrow" w:hAnsi="Arial Narrow"/>
                                <w:lang w:val="es-PE"/>
                              </w:rPr>
                            </w:pPr>
                            <w:r>
                              <w:rPr>
                                <w:rFonts w:ascii="Arial Narrow" w:hAnsi="Arial Narrow"/>
                                <w:lang w:val="es-PE"/>
                              </w:rPr>
                              <w:t>Bivalente: solo admite dos valores de verdad: verdadero y falso.</w:t>
                            </w:r>
                          </w:p>
                          <w:p w:rsidR="00A608F2" w:rsidRDefault="00A608F2" w:rsidP="00540C28">
                            <w:pPr>
                              <w:numPr>
                                <w:ilvl w:val="0"/>
                                <w:numId w:val="17"/>
                              </w:numPr>
                              <w:jc w:val="both"/>
                              <w:rPr>
                                <w:rFonts w:ascii="Arial Narrow" w:hAnsi="Arial Narrow"/>
                                <w:lang w:val="es-PE"/>
                              </w:rPr>
                            </w:pPr>
                            <w:proofErr w:type="spellStart"/>
                            <w:r>
                              <w:rPr>
                                <w:rFonts w:ascii="Arial Narrow" w:hAnsi="Arial Narrow"/>
                                <w:lang w:val="es-PE"/>
                              </w:rPr>
                              <w:t>Asertórica</w:t>
                            </w:r>
                            <w:proofErr w:type="spellEnd"/>
                            <w:r>
                              <w:rPr>
                                <w:rFonts w:ascii="Arial Narrow" w:hAnsi="Arial Narrow"/>
                                <w:lang w:val="es-PE"/>
                              </w:rPr>
                              <w:t>: no admite matices para los valores de verdad, como por ejemplo: a veces, nunca, necesariamente, etc.</w:t>
                            </w:r>
                          </w:p>
                          <w:p w:rsidR="00A608F2" w:rsidRPr="007958DE" w:rsidRDefault="00A608F2" w:rsidP="00540C28">
                            <w:pPr>
                              <w:numPr>
                                <w:ilvl w:val="0"/>
                                <w:numId w:val="17"/>
                              </w:numPr>
                              <w:jc w:val="both"/>
                              <w:rPr>
                                <w:rFonts w:ascii="Arial Narrow" w:hAnsi="Arial Narrow"/>
                                <w:lang w:val="es-PE"/>
                              </w:rPr>
                            </w:pPr>
                            <w:r>
                              <w:rPr>
                                <w:rFonts w:ascii="Arial Narrow" w:hAnsi="Arial Narrow"/>
                                <w:lang w:val="es-PE"/>
                              </w:rPr>
                              <w:t>Extensional: sus operadores son funciones de verdad y no interesa la intensión de los términos, sino solo su extensión.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7" type="#_x0000_t202" style="position:absolute;left:0;text-align:left;margin-left:-27pt;margin-top:7.4pt;width:2in;height:23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" fillcolor="#ddd" stroked="f">
                <v:textbox>
                  <w:txbxContent>
                    <w:p w:rsidR="00A608F2" w:rsidRPr="007958DE" w:rsidRDefault="00A608F2" w:rsidP="008444BC">
                      <w:pPr>
                        <w:jc w:val="center"/>
                        <w:rPr>
                          <w:rFonts w:ascii="Arial Narrow" w:hAnsi="Arial Narrow"/>
                          <w:b/>
                          <w:lang w:val="es-PE"/>
                        </w:rPr>
                      </w:pPr>
                      <w:r w:rsidRPr="007958DE">
                        <w:rPr>
                          <w:rFonts w:ascii="Arial Narrow" w:hAnsi="Arial Narrow"/>
                          <w:b/>
                          <w:lang w:val="es-PE"/>
                        </w:rPr>
                        <w:t xml:space="preserve">Las cuatro características de </w:t>
                      </w:r>
                      <w:smartTag w:uri="urn:schemas-microsoft-com:office:smarttags" w:element="PersonName">
                        <w:smartTagPr>
                          <w:attr w:name="ProductID" w:val="La L￳gica"/>
                        </w:smartTagPr>
                        <w:r w:rsidRPr="007958DE">
                          <w:rPr>
                            <w:rFonts w:ascii="Arial Narrow" w:hAnsi="Arial Narrow"/>
                            <w:b/>
                            <w:lang w:val="es-PE"/>
                          </w:rPr>
                          <w:t>la Lógica</w:t>
                        </w:r>
                      </w:smartTag>
                      <w:r w:rsidRPr="007958DE">
                        <w:rPr>
                          <w:rFonts w:ascii="Arial Narrow" w:hAnsi="Arial Narrow"/>
                          <w:b/>
                          <w:lang w:val="es-PE"/>
                        </w:rPr>
                        <w:t xml:space="preserve"> estándar</w:t>
                      </w:r>
                    </w:p>
                    <w:p w:rsidR="00A608F2" w:rsidRDefault="00A608F2" w:rsidP="008444BC">
                      <w:pPr>
                        <w:jc w:val="both"/>
                        <w:rPr>
                          <w:rFonts w:ascii="Arial Narrow" w:hAnsi="Arial Narrow"/>
                          <w:lang w:val="es-PE"/>
                        </w:rPr>
                      </w:pPr>
                    </w:p>
                    <w:p w:rsidR="00A608F2" w:rsidRDefault="00A608F2" w:rsidP="00540C28">
                      <w:pPr>
                        <w:numPr>
                          <w:ilvl w:val="0"/>
                          <w:numId w:val="17"/>
                        </w:numPr>
                        <w:jc w:val="both"/>
                        <w:rPr>
                          <w:rFonts w:ascii="Arial Narrow" w:hAnsi="Arial Narrow"/>
                          <w:lang w:val="es-PE"/>
                        </w:rPr>
                      </w:pPr>
                      <w:proofErr w:type="spellStart"/>
                      <w:r>
                        <w:rPr>
                          <w:rFonts w:ascii="Arial Narrow" w:hAnsi="Arial Narrow"/>
                          <w:lang w:val="es-PE"/>
                        </w:rPr>
                        <w:t>Apofántica</w:t>
                      </w:r>
                      <w:proofErr w:type="spellEnd"/>
                      <w:r>
                        <w:rPr>
                          <w:rFonts w:ascii="Arial Narrow" w:hAnsi="Arial Narrow"/>
                          <w:lang w:val="es-PE"/>
                        </w:rPr>
                        <w:t>: solo trabaja con enunciados proposicionales: que poseen un valor de verdad.</w:t>
                      </w:r>
                    </w:p>
                    <w:p w:rsidR="00A608F2" w:rsidRDefault="00A608F2" w:rsidP="00540C28">
                      <w:pPr>
                        <w:numPr>
                          <w:ilvl w:val="0"/>
                          <w:numId w:val="17"/>
                        </w:numPr>
                        <w:jc w:val="both"/>
                        <w:rPr>
                          <w:rFonts w:ascii="Arial Narrow" w:hAnsi="Arial Narrow"/>
                          <w:lang w:val="es-PE"/>
                        </w:rPr>
                      </w:pPr>
                      <w:r>
                        <w:rPr>
                          <w:rFonts w:ascii="Arial Narrow" w:hAnsi="Arial Narrow"/>
                          <w:lang w:val="es-PE"/>
                        </w:rPr>
                        <w:t>Bivalente: solo admite dos valores de verdad: verdadero y falso.</w:t>
                      </w:r>
                    </w:p>
                    <w:p w:rsidR="00A608F2" w:rsidRDefault="00A608F2" w:rsidP="00540C28">
                      <w:pPr>
                        <w:numPr>
                          <w:ilvl w:val="0"/>
                          <w:numId w:val="17"/>
                        </w:numPr>
                        <w:jc w:val="both"/>
                        <w:rPr>
                          <w:rFonts w:ascii="Arial Narrow" w:hAnsi="Arial Narrow"/>
                          <w:lang w:val="es-PE"/>
                        </w:rPr>
                      </w:pPr>
                      <w:proofErr w:type="spellStart"/>
                      <w:r>
                        <w:rPr>
                          <w:rFonts w:ascii="Arial Narrow" w:hAnsi="Arial Narrow"/>
                          <w:lang w:val="es-PE"/>
                        </w:rPr>
                        <w:t>Asertórica</w:t>
                      </w:r>
                      <w:proofErr w:type="spellEnd"/>
                      <w:r>
                        <w:rPr>
                          <w:rFonts w:ascii="Arial Narrow" w:hAnsi="Arial Narrow"/>
                          <w:lang w:val="es-PE"/>
                        </w:rPr>
                        <w:t>: no admite matices para los valores de verdad, como por ejemplo: a veces, nunca, necesariamente, etc.</w:t>
                      </w:r>
                    </w:p>
                    <w:p w:rsidR="00A608F2" w:rsidRPr="007958DE" w:rsidRDefault="00A608F2" w:rsidP="00540C28">
                      <w:pPr>
                        <w:numPr>
                          <w:ilvl w:val="0"/>
                          <w:numId w:val="17"/>
                        </w:numPr>
                        <w:jc w:val="both"/>
                        <w:rPr>
                          <w:rFonts w:ascii="Arial Narrow" w:hAnsi="Arial Narrow"/>
                          <w:lang w:val="es-PE"/>
                        </w:rPr>
                      </w:pPr>
                      <w:r>
                        <w:rPr>
                          <w:rFonts w:ascii="Arial Narrow" w:hAnsi="Arial Narrow"/>
                          <w:lang w:val="es-PE"/>
                        </w:rPr>
                        <w:t>Extensional: sus operadores son funciones de verdad y no interesa la intensión de los términos, sino solo su extensión.</w:t>
                      </w:r>
                    </w:p>
                  </w:txbxContent>
                </v:textbox>
              </v:shape>
            </w:pict>
          </mc:Fallback>
        </mc:AlternateContent>
      </w:r>
      <w:r w:rsidR="008444BC">
        <w:rPr>
          <w:rFonts w:ascii="Century Gothic" w:hAnsi="Century Gothic"/>
          <w:sz w:val="22"/>
          <w:szCs w:val="22"/>
        </w:rPr>
        <w:t xml:space="preserve">Cuando se suele hablar de Lógica, así, a secas, normalmente se alude a un área de </w:t>
      </w:r>
      <w:smartTag w:uri="urn:schemas-microsoft-com:office:smarttags" w:element="PersonName">
        <w:smartTagPr>
          <w:attr w:name="ProductID" w:val="La L￳gica"/>
        </w:smartTagPr>
        <w:r w:rsidR="008444BC">
          <w:rPr>
            <w:rFonts w:ascii="Century Gothic" w:hAnsi="Century Gothic"/>
            <w:sz w:val="22"/>
            <w:szCs w:val="22"/>
          </w:rPr>
          <w:t>la Lógica</w:t>
        </w:r>
      </w:smartTag>
      <w:r w:rsidR="008444BC">
        <w:rPr>
          <w:rFonts w:ascii="Century Gothic" w:hAnsi="Century Gothic"/>
          <w:sz w:val="22"/>
          <w:szCs w:val="22"/>
        </w:rPr>
        <w:t xml:space="preserve"> que es conocida como Lógica estándar. Esto ocurre porque una parte de </w:t>
      </w:r>
      <w:smartTag w:uri="urn:schemas-microsoft-com:office:smarttags" w:element="PersonName">
        <w:smartTagPr>
          <w:attr w:name="ProductID" w:val="La L￳gica"/>
        </w:smartTagPr>
        <w:r w:rsidR="008444BC">
          <w:rPr>
            <w:rFonts w:ascii="Century Gothic" w:hAnsi="Century Gothic"/>
            <w:sz w:val="22"/>
            <w:szCs w:val="22"/>
          </w:rPr>
          <w:t>la Lógica</w:t>
        </w:r>
      </w:smartTag>
      <w:r w:rsidR="008444BC">
        <w:rPr>
          <w:rFonts w:ascii="Century Gothic" w:hAnsi="Century Gothic"/>
          <w:sz w:val="22"/>
          <w:szCs w:val="22"/>
        </w:rPr>
        <w:t xml:space="preserve"> que resulta mucho más conocida e incluso familiar a cualquiera que haya estudiado al menos un curso introductorio a </w:t>
      </w:r>
      <w:smartTag w:uri="urn:schemas-microsoft-com:office:smarttags" w:element="PersonName">
        <w:smartTagPr>
          <w:attr w:name="ProductID" w:val="la L￳gica."/>
        </w:smartTagPr>
        <w:r w:rsidR="008444BC">
          <w:rPr>
            <w:rFonts w:ascii="Century Gothic" w:hAnsi="Century Gothic"/>
            <w:sz w:val="22"/>
            <w:szCs w:val="22"/>
          </w:rPr>
          <w:t>la Lógica.</w:t>
        </w:r>
      </w:smartTag>
    </w:p>
    <w:p w:rsidR="008444BC"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El solo hecho de que haya una lógica estándar nos debe hacer pensar que existe una lógica no estándar. Eso es ciertamente verdad. La lógica no estándar también es conocida como lógica no clásica o divergente.</w:t>
      </w:r>
    </w:p>
    <w:p w:rsidR="008444BC"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 xml:space="preserve">Para que un lenguaje lógico sea catalogado como estándar, debe poseer cuatro características. Si carece de alguna de ellas, entonces se considera un lenguaje o un sistema no estándar. </w:t>
      </w:r>
    </w:p>
    <w:p w:rsidR="008444BC"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Esas cuatro características son las siguientes:</w:t>
      </w:r>
    </w:p>
    <w:p w:rsidR="008444BC" w:rsidRDefault="008444BC" w:rsidP="00540C28">
      <w:pPr>
        <w:numPr>
          <w:ilvl w:val="0"/>
          <w:numId w:val="16"/>
        </w:numPr>
        <w:ind w:right="70"/>
        <w:jc w:val="both"/>
        <w:rPr>
          <w:rFonts w:ascii="Century Gothic" w:hAnsi="Century Gothic"/>
          <w:sz w:val="22"/>
          <w:szCs w:val="22"/>
        </w:rPr>
      </w:pP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estándar es </w:t>
      </w:r>
      <w:proofErr w:type="spellStart"/>
      <w:r>
        <w:rPr>
          <w:rFonts w:ascii="Century Gothic" w:hAnsi="Century Gothic"/>
          <w:sz w:val="22"/>
          <w:szCs w:val="22"/>
        </w:rPr>
        <w:t>apofántica</w:t>
      </w:r>
      <w:proofErr w:type="spellEnd"/>
      <w:r>
        <w:rPr>
          <w:rFonts w:ascii="Century Gothic" w:hAnsi="Century Gothic"/>
          <w:sz w:val="22"/>
          <w:szCs w:val="22"/>
        </w:rPr>
        <w:t>. Esto significa que en un lenguaje lógico estándar, solo se puede estudiar argumentos cuyos enunciados posean algún valor de verdad, es decir, enunciados que puedan ser calificador como verdaderos, más o menos verdaderos, falsos, absolutamente falsos, etc.</w:t>
      </w:r>
    </w:p>
    <w:p w:rsidR="008444BC" w:rsidRDefault="008444BC" w:rsidP="00540C28">
      <w:pPr>
        <w:numPr>
          <w:ilvl w:val="0"/>
          <w:numId w:val="16"/>
        </w:numPr>
        <w:ind w:right="70"/>
        <w:jc w:val="both"/>
        <w:rPr>
          <w:rFonts w:ascii="Century Gothic" w:hAnsi="Century Gothic"/>
          <w:sz w:val="22"/>
          <w:szCs w:val="22"/>
        </w:rPr>
      </w:pP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estándar es bivalente. Esto significa que en un lenguaje estándar solo se consideran dos valores de verdad para los enunciados: verdadero y falso, No hay más posibilidades.</w:t>
      </w:r>
    </w:p>
    <w:p w:rsidR="008444BC" w:rsidRDefault="008444BC" w:rsidP="00540C28">
      <w:pPr>
        <w:numPr>
          <w:ilvl w:val="0"/>
          <w:numId w:val="16"/>
        </w:numPr>
        <w:ind w:right="70"/>
        <w:jc w:val="both"/>
        <w:rPr>
          <w:rFonts w:ascii="Century Gothic" w:hAnsi="Century Gothic"/>
          <w:sz w:val="22"/>
          <w:szCs w:val="22"/>
        </w:rPr>
      </w:pP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estándar es </w:t>
      </w:r>
      <w:proofErr w:type="spellStart"/>
      <w:r>
        <w:rPr>
          <w:rFonts w:ascii="Century Gothic" w:hAnsi="Century Gothic"/>
          <w:sz w:val="22"/>
          <w:szCs w:val="22"/>
        </w:rPr>
        <w:t>asertórica</w:t>
      </w:r>
      <w:proofErr w:type="spellEnd"/>
      <w:r>
        <w:rPr>
          <w:rFonts w:ascii="Century Gothic" w:hAnsi="Century Gothic"/>
          <w:sz w:val="22"/>
          <w:szCs w:val="22"/>
        </w:rPr>
        <w:t xml:space="preserve">. Esto quiere decir que los enunciados con los que se trabaja en Lógica estándar poseen un valor de verdad sin matices –o </w:t>
      </w:r>
      <w:proofErr w:type="spellStart"/>
      <w:r>
        <w:rPr>
          <w:rFonts w:ascii="Century Gothic" w:hAnsi="Century Gothic"/>
          <w:sz w:val="22"/>
          <w:szCs w:val="22"/>
        </w:rPr>
        <w:t>modalides</w:t>
      </w:r>
      <w:proofErr w:type="spellEnd"/>
      <w:r>
        <w:rPr>
          <w:rFonts w:ascii="Century Gothic" w:hAnsi="Century Gothic"/>
          <w:sz w:val="22"/>
          <w:szCs w:val="22"/>
        </w:rPr>
        <w:t>. Un matiz podría ser, por ejemplo, temporal: en vez de afirmar que un enunciado es verdadero, si afirmamos que es siempre verdadero o verdadero a veces o nunca verdadero, estaríamos añadiendo un matiz al valor de verdad. Esto no se admite en Lógica estándar.</w:t>
      </w:r>
    </w:p>
    <w:p w:rsidR="008444BC" w:rsidRDefault="008444BC" w:rsidP="00540C28">
      <w:pPr>
        <w:numPr>
          <w:ilvl w:val="0"/>
          <w:numId w:val="16"/>
        </w:numPr>
        <w:ind w:right="70"/>
        <w:jc w:val="both"/>
        <w:rPr>
          <w:rFonts w:ascii="Century Gothic" w:hAnsi="Century Gothic"/>
          <w:sz w:val="22"/>
          <w:szCs w:val="22"/>
        </w:rPr>
      </w:pP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estándar es extensional. Esto significa que en Lógica no interesa el significado intencional –o connotativo– de los términos, sino solamente su extensión, es decir, a qué universo de objetos señalan o refieren. Al mismo tiempo, ser extensional también significa que en Lógica estándar los operadores que se utilizan pueden ser siempre analizados como funciones de verdad.</w:t>
      </w:r>
    </w:p>
    <w:p w:rsidR="008444BC" w:rsidRDefault="008444BC" w:rsidP="008444BC">
      <w:pPr>
        <w:ind w:right="70"/>
        <w:jc w:val="both"/>
        <w:rPr>
          <w:rFonts w:ascii="Century Gothic" w:hAnsi="Century Gothic"/>
          <w:sz w:val="22"/>
          <w:szCs w:val="22"/>
        </w:rPr>
      </w:pPr>
    </w:p>
    <w:p w:rsidR="008444BC" w:rsidRDefault="008444BC" w:rsidP="008444BC">
      <w:pPr>
        <w:ind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br w:type="page"/>
      </w:r>
      <w:r>
        <w:rPr>
          <w:rFonts w:ascii="Century Gothic" w:hAnsi="Century Gothic"/>
          <w:sz w:val="22"/>
          <w:szCs w:val="22"/>
        </w:rPr>
        <w:lastRenderedPageBreak/>
        <w:t xml:space="preserve">Por otro lado, nos interesa ahora dejar sentado que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trabaja en función de una estrategia. Se trata de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aplicada al análisis del estudio de los argumentos expresados en lenguaje natural. Es decir, podríamos diferenciar un área de trabajo de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conocida como Lógica pura. En cambio, hay un área de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que busca analizar los argumentos que construimos en español, inglés, francés, italiano, quechua o cualquier otro idioma –lenguaje natural.</w:t>
      </w:r>
    </w:p>
    <w:p w:rsidR="008444BC" w:rsidRDefault="009B517D" w:rsidP="008444BC">
      <w:pPr>
        <w:ind w:left="283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10624" behindDoc="0" locked="0" layoutInCell="1" allowOverlap="1" wp14:anchorId="58659A32" wp14:editId="4CD95C6F">
                <wp:simplePos x="0" y="0"/>
                <wp:positionH relativeFrom="column">
                  <wp:posOffset>-342900</wp:posOffset>
                </wp:positionH>
                <wp:positionV relativeFrom="paragraph">
                  <wp:posOffset>-1084580</wp:posOffset>
                </wp:positionV>
                <wp:extent cx="1828800" cy="3543300"/>
                <wp:effectExtent l="0" t="1270" r="0" b="0"/>
                <wp:wrapNone/>
                <wp:docPr id="1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5433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7958DE" w:rsidRDefault="00A608F2" w:rsidP="008444BC">
                            <w:pPr>
                              <w:jc w:val="center"/>
                              <w:rPr>
                                <w:rFonts w:ascii="Arial Narrow" w:hAnsi="Arial Narrow"/>
                                <w:b/>
                                <w:lang w:val="es-PE"/>
                              </w:rPr>
                            </w:pPr>
                            <w:r>
                              <w:rPr>
                                <w:rFonts w:ascii="Arial Narrow" w:hAnsi="Arial Narrow"/>
                                <w:b/>
                                <w:lang w:val="es-PE"/>
                              </w:rPr>
                              <w:t xml:space="preserve">Los lenguajes simbólicos de </w:t>
                            </w:r>
                            <w:smartTag w:uri="urn:schemas-microsoft-com:office:smarttags" w:element="PersonName">
                              <w:smartTagPr>
                                <w:attr w:name="ProductID" w:val="La L￳gica"/>
                              </w:smartTagPr>
                              <w:r>
                                <w:rPr>
                                  <w:rFonts w:ascii="Arial Narrow" w:hAnsi="Arial Narrow"/>
                                  <w:b/>
                                  <w:lang w:val="es-PE"/>
                                </w:rPr>
                                <w:t>la Lógica</w:t>
                              </w:r>
                            </w:smartTag>
                          </w:p>
                          <w:p w:rsidR="00A608F2" w:rsidRDefault="00A608F2" w:rsidP="008444BC">
                            <w:pPr>
                              <w:jc w:val="both"/>
                              <w:rPr>
                                <w:rFonts w:ascii="Arial Narrow" w:hAnsi="Arial Narrow"/>
                                <w:lang w:val="es-PE"/>
                              </w:rPr>
                            </w:pPr>
                          </w:p>
                          <w:p w:rsidR="00A608F2" w:rsidRDefault="00A608F2" w:rsidP="00540C28">
                            <w:pPr>
                              <w:numPr>
                                <w:ilvl w:val="0"/>
                                <w:numId w:val="17"/>
                              </w:numPr>
                              <w:jc w:val="both"/>
                              <w:rPr>
                                <w:rFonts w:ascii="Arial Narrow" w:hAnsi="Arial Narrow"/>
                                <w:lang w:val="es-PE"/>
                              </w:rPr>
                            </w:pPr>
                            <w:r>
                              <w:rPr>
                                <w:rFonts w:ascii="Arial Narrow" w:hAnsi="Arial Narrow"/>
                                <w:lang w:val="es-PE"/>
                              </w:rPr>
                              <w:t>Son lenguajes ratifícales creados con el propósito de hacer más precisas y fáciles las operaciones lógicas.</w:t>
                            </w:r>
                          </w:p>
                          <w:p w:rsidR="00A608F2" w:rsidRDefault="00A608F2" w:rsidP="00540C28">
                            <w:pPr>
                              <w:numPr>
                                <w:ilvl w:val="0"/>
                                <w:numId w:val="17"/>
                              </w:numPr>
                              <w:jc w:val="both"/>
                              <w:rPr>
                                <w:rFonts w:ascii="Arial Narrow" w:hAnsi="Arial Narrow"/>
                                <w:lang w:val="es-PE"/>
                              </w:rPr>
                            </w:pPr>
                            <w:r>
                              <w:rPr>
                                <w:rFonts w:ascii="Arial Narrow" w:hAnsi="Arial Narrow"/>
                                <w:lang w:val="es-PE"/>
                              </w:rPr>
                              <w:t>Tienen dos componentes constitutivos:</w:t>
                            </w:r>
                          </w:p>
                          <w:p w:rsidR="00A608F2" w:rsidRDefault="00A608F2" w:rsidP="008444BC">
                            <w:pPr>
                              <w:ind w:left="360"/>
                              <w:jc w:val="both"/>
                              <w:rPr>
                                <w:rFonts w:ascii="Arial Narrow" w:hAnsi="Arial Narrow"/>
                                <w:b/>
                                <w:u w:val="single"/>
                                <w:lang w:val="es-PE"/>
                              </w:rPr>
                            </w:pPr>
                          </w:p>
                          <w:p w:rsidR="00A608F2" w:rsidRDefault="00A608F2" w:rsidP="008444BC">
                            <w:pPr>
                              <w:ind w:left="360"/>
                              <w:jc w:val="both"/>
                              <w:rPr>
                                <w:rFonts w:ascii="Arial Narrow" w:hAnsi="Arial Narrow"/>
                                <w:lang w:val="es-PE"/>
                              </w:rPr>
                            </w:pPr>
                            <w:r w:rsidRPr="001659F1">
                              <w:rPr>
                                <w:rFonts w:ascii="Arial Narrow" w:hAnsi="Arial Narrow"/>
                                <w:b/>
                                <w:u w:val="single"/>
                                <w:lang w:val="es-PE"/>
                              </w:rPr>
                              <w:t>SINTAXIS</w:t>
                            </w:r>
                            <w:r>
                              <w:rPr>
                                <w:rFonts w:ascii="Arial Narrow" w:hAnsi="Arial Narrow"/>
                                <w:lang w:val="es-PE"/>
                              </w:rPr>
                              <w:t>: es la arquitectura o estructura del lenguaje y consta de:</w:t>
                            </w:r>
                          </w:p>
                          <w:p w:rsidR="00A608F2" w:rsidRDefault="00A608F2" w:rsidP="00540C28">
                            <w:pPr>
                              <w:numPr>
                                <w:ilvl w:val="0"/>
                                <w:numId w:val="19"/>
                              </w:numPr>
                              <w:jc w:val="both"/>
                              <w:rPr>
                                <w:rFonts w:ascii="Arial Narrow" w:hAnsi="Arial Narrow"/>
                                <w:lang w:val="es-PE"/>
                              </w:rPr>
                            </w:pPr>
                            <w:r>
                              <w:rPr>
                                <w:rFonts w:ascii="Arial Narrow" w:hAnsi="Arial Narrow"/>
                                <w:lang w:val="es-PE"/>
                              </w:rPr>
                              <w:t>Símbolos primitivos</w:t>
                            </w:r>
                          </w:p>
                          <w:p w:rsidR="00A608F2" w:rsidRDefault="00A608F2" w:rsidP="00540C28">
                            <w:pPr>
                              <w:numPr>
                                <w:ilvl w:val="0"/>
                                <w:numId w:val="19"/>
                              </w:numPr>
                              <w:jc w:val="both"/>
                              <w:rPr>
                                <w:rFonts w:ascii="Arial Narrow" w:hAnsi="Arial Narrow"/>
                                <w:lang w:val="es-PE"/>
                              </w:rPr>
                            </w:pPr>
                            <w:r>
                              <w:rPr>
                                <w:rFonts w:ascii="Arial Narrow" w:hAnsi="Arial Narrow"/>
                                <w:lang w:val="es-PE"/>
                              </w:rPr>
                              <w:t>Reglas de formación</w:t>
                            </w:r>
                          </w:p>
                          <w:p w:rsidR="00A608F2" w:rsidRDefault="00A608F2" w:rsidP="00540C28">
                            <w:pPr>
                              <w:numPr>
                                <w:ilvl w:val="0"/>
                                <w:numId w:val="19"/>
                              </w:numPr>
                              <w:jc w:val="both"/>
                              <w:rPr>
                                <w:rFonts w:ascii="Arial Narrow" w:hAnsi="Arial Narrow"/>
                                <w:lang w:val="es-PE"/>
                              </w:rPr>
                            </w:pPr>
                            <w:r>
                              <w:rPr>
                                <w:rFonts w:ascii="Arial Narrow" w:hAnsi="Arial Narrow"/>
                                <w:lang w:val="es-PE"/>
                              </w:rPr>
                              <w:t>Reglas de transformación</w:t>
                            </w:r>
                          </w:p>
                          <w:p w:rsidR="00A608F2" w:rsidRDefault="00A608F2" w:rsidP="008444BC">
                            <w:pPr>
                              <w:ind w:left="360"/>
                              <w:jc w:val="both"/>
                              <w:rPr>
                                <w:rFonts w:ascii="Arial Narrow" w:hAnsi="Arial Narrow"/>
                                <w:lang w:val="es-PE"/>
                              </w:rPr>
                            </w:pPr>
                          </w:p>
                          <w:p w:rsidR="00A608F2" w:rsidRPr="007958DE" w:rsidRDefault="00A608F2" w:rsidP="008444BC">
                            <w:pPr>
                              <w:ind w:left="360"/>
                              <w:jc w:val="both"/>
                              <w:rPr>
                                <w:rFonts w:ascii="Arial Narrow" w:hAnsi="Arial Narrow"/>
                                <w:lang w:val="es-PE"/>
                              </w:rPr>
                            </w:pPr>
                            <w:r w:rsidRPr="001659F1">
                              <w:rPr>
                                <w:rFonts w:ascii="Arial Narrow" w:hAnsi="Arial Narrow"/>
                                <w:b/>
                                <w:u w:val="single"/>
                                <w:lang w:val="es-PE"/>
                              </w:rPr>
                              <w:t>SEMÁNTICA</w:t>
                            </w:r>
                            <w:r>
                              <w:rPr>
                                <w:rFonts w:ascii="Arial Narrow" w:hAnsi="Arial Narrow"/>
                                <w:lang w:val="es-PE"/>
                              </w:rPr>
                              <w:t>: es la interpretación del significado de todas las oraciones construibles con el lenguaje. El significado lógico es un valor de verdad.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8" type="#_x0000_t202" style="position:absolute;left:0;text-align:left;margin-left:-27pt;margin-top:-85.4pt;width:2in;height:27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" fillcolor="#ddd" stroked="f">
                <v:textbox>
                  <w:txbxContent>
                    <w:p w:rsidR="00A608F2" w:rsidRPr="007958DE" w:rsidRDefault="00A608F2" w:rsidP="008444BC">
                      <w:pPr>
                        <w:jc w:val="center"/>
                        <w:rPr>
                          <w:rFonts w:ascii="Arial Narrow" w:hAnsi="Arial Narrow"/>
                          <w:b/>
                          <w:lang w:val="es-PE"/>
                        </w:rPr>
                      </w:pPr>
                      <w:r>
                        <w:rPr>
                          <w:rFonts w:ascii="Arial Narrow" w:hAnsi="Arial Narrow"/>
                          <w:b/>
                          <w:lang w:val="es-PE"/>
                        </w:rPr>
                        <w:t xml:space="preserve">Los lenguajes simbólicos de </w:t>
                      </w:r>
                      <w:smartTag w:uri="urn:schemas-microsoft-com:office:smarttags" w:element="PersonName">
                        <w:smartTagPr>
                          <w:attr w:name="ProductID" w:val="La L￳gica"/>
                        </w:smartTagPr>
                        <w:r>
                          <w:rPr>
                            <w:rFonts w:ascii="Arial Narrow" w:hAnsi="Arial Narrow"/>
                            <w:b/>
                            <w:lang w:val="es-PE"/>
                          </w:rPr>
                          <w:t>la Lógica</w:t>
                        </w:r>
                      </w:smartTag>
                    </w:p>
                    <w:p w:rsidR="00A608F2" w:rsidRDefault="00A608F2" w:rsidP="008444BC">
                      <w:pPr>
                        <w:jc w:val="both"/>
                        <w:rPr>
                          <w:rFonts w:ascii="Arial Narrow" w:hAnsi="Arial Narrow"/>
                          <w:lang w:val="es-PE"/>
                        </w:rPr>
                      </w:pPr>
                    </w:p>
                    <w:p w:rsidR="00A608F2" w:rsidRDefault="00A608F2" w:rsidP="00540C28">
                      <w:pPr>
                        <w:numPr>
                          <w:ilvl w:val="0"/>
                          <w:numId w:val="17"/>
                        </w:numPr>
                        <w:jc w:val="both"/>
                        <w:rPr>
                          <w:rFonts w:ascii="Arial Narrow" w:hAnsi="Arial Narrow"/>
                          <w:lang w:val="es-PE"/>
                        </w:rPr>
                      </w:pPr>
                      <w:r>
                        <w:rPr>
                          <w:rFonts w:ascii="Arial Narrow" w:hAnsi="Arial Narrow"/>
                          <w:lang w:val="es-PE"/>
                        </w:rPr>
                        <w:t>Son lenguajes ratifícales creados con el propósito de hacer más precisas y fáciles las operaciones lógicas.</w:t>
                      </w:r>
                    </w:p>
                    <w:p w:rsidR="00A608F2" w:rsidRDefault="00A608F2" w:rsidP="00540C28">
                      <w:pPr>
                        <w:numPr>
                          <w:ilvl w:val="0"/>
                          <w:numId w:val="17"/>
                        </w:numPr>
                        <w:jc w:val="both"/>
                        <w:rPr>
                          <w:rFonts w:ascii="Arial Narrow" w:hAnsi="Arial Narrow"/>
                          <w:lang w:val="es-PE"/>
                        </w:rPr>
                      </w:pPr>
                      <w:r>
                        <w:rPr>
                          <w:rFonts w:ascii="Arial Narrow" w:hAnsi="Arial Narrow"/>
                          <w:lang w:val="es-PE"/>
                        </w:rPr>
                        <w:t>Tienen dos componentes constitutivos:</w:t>
                      </w:r>
                    </w:p>
                    <w:p w:rsidR="00A608F2" w:rsidRDefault="00A608F2" w:rsidP="008444BC">
                      <w:pPr>
                        <w:ind w:left="360"/>
                        <w:jc w:val="both"/>
                        <w:rPr>
                          <w:rFonts w:ascii="Arial Narrow" w:hAnsi="Arial Narrow"/>
                          <w:b/>
                          <w:u w:val="single"/>
                          <w:lang w:val="es-PE"/>
                        </w:rPr>
                      </w:pPr>
                    </w:p>
                    <w:p w:rsidR="00A608F2" w:rsidRDefault="00A608F2" w:rsidP="008444BC">
                      <w:pPr>
                        <w:ind w:left="360"/>
                        <w:jc w:val="both"/>
                        <w:rPr>
                          <w:rFonts w:ascii="Arial Narrow" w:hAnsi="Arial Narrow"/>
                          <w:lang w:val="es-PE"/>
                        </w:rPr>
                      </w:pPr>
                      <w:r w:rsidRPr="001659F1">
                        <w:rPr>
                          <w:rFonts w:ascii="Arial Narrow" w:hAnsi="Arial Narrow"/>
                          <w:b/>
                          <w:u w:val="single"/>
                          <w:lang w:val="es-PE"/>
                        </w:rPr>
                        <w:t>SINTAXIS</w:t>
                      </w:r>
                      <w:r>
                        <w:rPr>
                          <w:rFonts w:ascii="Arial Narrow" w:hAnsi="Arial Narrow"/>
                          <w:lang w:val="es-PE"/>
                        </w:rPr>
                        <w:t>: es la arquitectura o estructura del lenguaje y consta de:</w:t>
                      </w:r>
                    </w:p>
                    <w:p w:rsidR="00A608F2" w:rsidRDefault="00A608F2" w:rsidP="00540C28">
                      <w:pPr>
                        <w:numPr>
                          <w:ilvl w:val="0"/>
                          <w:numId w:val="19"/>
                        </w:numPr>
                        <w:jc w:val="both"/>
                        <w:rPr>
                          <w:rFonts w:ascii="Arial Narrow" w:hAnsi="Arial Narrow"/>
                          <w:lang w:val="es-PE"/>
                        </w:rPr>
                      </w:pPr>
                      <w:r>
                        <w:rPr>
                          <w:rFonts w:ascii="Arial Narrow" w:hAnsi="Arial Narrow"/>
                          <w:lang w:val="es-PE"/>
                        </w:rPr>
                        <w:t>Símbolos primitivos</w:t>
                      </w:r>
                    </w:p>
                    <w:p w:rsidR="00A608F2" w:rsidRDefault="00A608F2" w:rsidP="00540C28">
                      <w:pPr>
                        <w:numPr>
                          <w:ilvl w:val="0"/>
                          <w:numId w:val="19"/>
                        </w:numPr>
                        <w:jc w:val="both"/>
                        <w:rPr>
                          <w:rFonts w:ascii="Arial Narrow" w:hAnsi="Arial Narrow"/>
                          <w:lang w:val="es-PE"/>
                        </w:rPr>
                      </w:pPr>
                      <w:r>
                        <w:rPr>
                          <w:rFonts w:ascii="Arial Narrow" w:hAnsi="Arial Narrow"/>
                          <w:lang w:val="es-PE"/>
                        </w:rPr>
                        <w:t>Reglas de formación</w:t>
                      </w:r>
                    </w:p>
                    <w:p w:rsidR="00A608F2" w:rsidRDefault="00A608F2" w:rsidP="00540C28">
                      <w:pPr>
                        <w:numPr>
                          <w:ilvl w:val="0"/>
                          <w:numId w:val="19"/>
                        </w:numPr>
                        <w:jc w:val="both"/>
                        <w:rPr>
                          <w:rFonts w:ascii="Arial Narrow" w:hAnsi="Arial Narrow"/>
                          <w:lang w:val="es-PE"/>
                        </w:rPr>
                      </w:pPr>
                      <w:r>
                        <w:rPr>
                          <w:rFonts w:ascii="Arial Narrow" w:hAnsi="Arial Narrow"/>
                          <w:lang w:val="es-PE"/>
                        </w:rPr>
                        <w:t>Reglas de transformación</w:t>
                      </w:r>
                    </w:p>
                    <w:p w:rsidR="00A608F2" w:rsidRDefault="00A608F2" w:rsidP="008444BC">
                      <w:pPr>
                        <w:ind w:left="360"/>
                        <w:jc w:val="both"/>
                        <w:rPr>
                          <w:rFonts w:ascii="Arial Narrow" w:hAnsi="Arial Narrow"/>
                          <w:lang w:val="es-PE"/>
                        </w:rPr>
                      </w:pPr>
                    </w:p>
                    <w:p w:rsidR="00A608F2" w:rsidRPr="007958DE" w:rsidRDefault="00A608F2" w:rsidP="008444BC">
                      <w:pPr>
                        <w:ind w:left="360"/>
                        <w:jc w:val="both"/>
                        <w:rPr>
                          <w:rFonts w:ascii="Arial Narrow" w:hAnsi="Arial Narrow"/>
                          <w:lang w:val="es-PE"/>
                        </w:rPr>
                      </w:pPr>
                      <w:r w:rsidRPr="001659F1">
                        <w:rPr>
                          <w:rFonts w:ascii="Arial Narrow" w:hAnsi="Arial Narrow"/>
                          <w:b/>
                          <w:u w:val="single"/>
                          <w:lang w:val="es-PE"/>
                        </w:rPr>
                        <w:t>SEMÁNTICA</w:t>
                      </w:r>
                      <w:r>
                        <w:rPr>
                          <w:rFonts w:ascii="Arial Narrow" w:hAnsi="Arial Narrow"/>
                          <w:lang w:val="es-PE"/>
                        </w:rPr>
                        <w:t>: es la interpretación del significado de todas las oraciones construibles con el lenguaje. El significado lógico es un valor de verdad.</w:t>
                      </w:r>
                    </w:p>
                  </w:txbxContent>
                </v:textbox>
              </v:shape>
            </w:pict>
          </mc:Fallback>
        </mc:AlternateContent>
      </w: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 xml:space="preserve">La Lógica aplicada, tiene como objetivo evaluar la validez de los argumentos que construimos en cualquier lengua. Para poder hacerlo, parte del supuesto de que la validez depende solo y exclusivamente de la forma del argumento y no de su contenido, tal y como hemos definido la validez en el punto 1.3. Bajo ese supuesto, la estrategia de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se plantea tres grandes tareas:</w:t>
      </w:r>
    </w:p>
    <w:p w:rsidR="008444BC" w:rsidRDefault="008444BC" w:rsidP="008444BC">
      <w:pPr>
        <w:ind w:left="2832" w:right="70"/>
        <w:jc w:val="both"/>
        <w:rPr>
          <w:rFonts w:ascii="Century Gothic" w:hAnsi="Century Gothic"/>
          <w:sz w:val="22"/>
          <w:szCs w:val="22"/>
        </w:rPr>
      </w:pPr>
    </w:p>
    <w:p w:rsidR="008444BC" w:rsidRDefault="008444BC" w:rsidP="00540C28">
      <w:pPr>
        <w:numPr>
          <w:ilvl w:val="0"/>
          <w:numId w:val="18"/>
        </w:numPr>
        <w:ind w:right="70"/>
        <w:jc w:val="both"/>
        <w:rPr>
          <w:rFonts w:ascii="Century Gothic" w:hAnsi="Century Gothic"/>
          <w:sz w:val="22"/>
          <w:szCs w:val="22"/>
        </w:rPr>
      </w:pPr>
      <w:r>
        <w:rPr>
          <w:rFonts w:ascii="Century Gothic" w:hAnsi="Century Gothic"/>
          <w:sz w:val="22"/>
          <w:szCs w:val="22"/>
        </w:rPr>
        <w:t>Crear lenguajes simbólicos</w:t>
      </w:r>
    </w:p>
    <w:p w:rsidR="008444BC" w:rsidRDefault="008444BC" w:rsidP="008444BC">
      <w:pPr>
        <w:ind w:left="3192" w:right="70"/>
        <w:jc w:val="both"/>
        <w:rPr>
          <w:rFonts w:ascii="Century Gothic" w:hAnsi="Century Gothic"/>
          <w:sz w:val="22"/>
          <w:szCs w:val="22"/>
        </w:rPr>
      </w:pPr>
      <w:r>
        <w:rPr>
          <w:rFonts w:ascii="Century Gothic" w:hAnsi="Century Gothic"/>
          <w:sz w:val="22"/>
          <w:szCs w:val="22"/>
        </w:rPr>
        <w:t xml:space="preserve">Los lenguajes simbólicos son lenguajes artificiales –si se quiere, lenguajes de laboratorio– que las diferentes ciencias crean para poder realizar sus análisis con mayor facilidad y precisión. Pensemos por ejemplo en el lenguaje simbólico de las Matemáticas: imaginemos tener que hacer operaciones matemáticas en español, sin contar con los símbolos que ya todos conocemos de sobra; sería bastante más complicado. Pues bien, los lenguajes simbólicos de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también funcionan de esa manera: se crean para poder realizar operaciones lógicas con mayor facilidad. Además, debido a que el análisis de la validez es estrictamente formal, estos lenguajes recogen las formas lógicas de las que depende la validez.</w:t>
      </w:r>
    </w:p>
    <w:p w:rsidR="008444BC" w:rsidRDefault="008444BC" w:rsidP="008444BC">
      <w:pPr>
        <w:ind w:left="3192" w:right="70"/>
        <w:jc w:val="both"/>
        <w:rPr>
          <w:rFonts w:ascii="Century Gothic" w:hAnsi="Century Gothic"/>
          <w:sz w:val="22"/>
          <w:szCs w:val="22"/>
        </w:rPr>
      </w:pPr>
      <w:r>
        <w:rPr>
          <w:rFonts w:ascii="Century Gothic" w:hAnsi="Century Gothic"/>
          <w:sz w:val="22"/>
          <w:szCs w:val="22"/>
        </w:rPr>
        <w:t>Los lenguajes lógicos están compuestos de una sintaxis (símbolos primitivos, reglas de formación y reglas de transformación) y de una semántica (interpretación del significado lógico: bajo qué condiciones se interpreta una fórmula como verdadera o como falsa).</w:t>
      </w:r>
    </w:p>
    <w:p w:rsidR="008444BC" w:rsidRDefault="008444BC" w:rsidP="008444BC">
      <w:pPr>
        <w:ind w:left="3192" w:right="70"/>
        <w:jc w:val="both"/>
        <w:rPr>
          <w:rFonts w:ascii="Century Gothic" w:hAnsi="Century Gothic"/>
          <w:sz w:val="22"/>
          <w:szCs w:val="22"/>
        </w:rPr>
      </w:pPr>
    </w:p>
    <w:p w:rsidR="008444BC" w:rsidRDefault="008444BC" w:rsidP="00540C28">
      <w:pPr>
        <w:numPr>
          <w:ilvl w:val="0"/>
          <w:numId w:val="18"/>
        </w:numPr>
        <w:ind w:right="70"/>
        <w:jc w:val="both"/>
        <w:rPr>
          <w:rFonts w:ascii="Century Gothic" w:hAnsi="Century Gothic"/>
          <w:sz w:val="22"/>
          <w:szCs w:val="22"/>
        </w:rPr>
      </w:pPr>
      <w:r>
        <w:rPr>
          <w:rFonts w:ascii="Century Gothic" w:hAnsi="Century Gothic"/>
          <w:sz w:val="22"/>
          <w:szCs w:val="22"/>
        </w:rPr>
        <w:t>Traducir</w:t>
      </w:r>
    </w:p>
    <w:p w:rsidR="008444BC" w:rsidRDefault="009B517D" w:rsidP="008444BC">
      <w:pPr>
        <w:ind w:left="3192"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11648" behindDoc="0" locked="0" layoutInCell="1" allowOverlap="1" wp14:anchorId="49BBFA38" wp14:editId="4B7B25C3">
                <wp:simplePos x="0" y="0"/>
                <wp:positionH relativeFrom="column">
                  <wp:posOffset>-342900</wp:posOffset>
                </wp:positionH>
                <wp:positionV relativeFrom="paragraph">
                  <wp:posOffset>349885</wp:posOffset>
                </wp:positionV>
                <wp:extent cx="1828800" cy="1143000"/>
                <wp:effectExtent l="0" t="0" r="0" b="2540"/>
                <wp:wrapNone/>
                <wp:docPr id="10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7958DE" w:rsidRDefault="00A608F2" w:rsidP="008444BC">
                            <w:pPr>
                              <w:jc w:val="center"/>
                              <w:rPr>
                                <w:rFonts w:ascii="Arial Narrow" w:hAnsi="Arial Narrow"/>
                                <w:b/>
                                <w:lang w:val="es-PE"/>
                              </w:rPr>
                            </w:pPr>
                            <w:r>
                              <w:rPr>
                                <w:rFonts w:ascii="Arial Narrow" w:hAnsi="Arial Narrow"/>
                                <w:b/>
                                <w:lang w:val="es-PE"/>
                              </w:rPr>
                              <w:t>IMPORTANTE</w:t>
                            </w:r>
                          </w:p>
                          <w:p w:rsidR="00A608F2" w:rsidRDefault="00A608F2" w:rsidP="008444BC">
                            <w:pPr>
                              <w:jc w:val="both"/>
                              <w:rPr>
                                <w:rFonts w:ascii="Arial Narrow" w:hAnsi="Arial Narrow"/>
                                <w:lang w:val="es-PE"/>
                              </w:rPr>
                            </w:pPr>
                          </w:p>
                          <w:p w:rsidR="00A608F2" w:rsidRDefault="00A608F2" w:rsidP="00540C28">
                            <w:pPr>
                              <w:numPr>
                                <w:ilvl w:val="0"/>
                                <w:numId w:val="17"/>
                              </w:numPr>
                              <w:jc w:val="both"/>
                              <w:rPr>
                                <w:rFonts w:ascii="Arial Narrow" w:hAnsi="Arial Narrow"/>
                                <w:lang w:val="es-PE"/>
                              </w:rPr>
                            </w:pPr>
                            <w:r>
                              <w:rPr>
                                <w:rFonts w:ascii="Arial Narrow" w:hAnsi="Arial Narrow"/>
                                <w:lang w:val="es-PE"/>
                              </w:rPr>
                              <w:t>Semántica: análisis del significado.</w:t>
                            </w:r>
                          </w:p>
                          <w:p w:rsidR="00A608F2" w:rsidRDefault="00A608F2" w:rsidP="008444BC">
                            <w:pPr>
                              <w:jc w:val="both"/>
                              <w:rPr>
                                <w:rFonts w:ascii="Arial Narrow" w:hAnsi="Arial Narrow"/>
                                <w:lang w:val="es-PE"/>
                              </w:rPr>
                            </w:pPr>
                          </w:p>
                          <w:p w:rsidR="00A608F2" w:rsidRPr="001659F1" w:rsidRDefault="00A608F2" w:rsidP="008444BC">
                            <w:pPr>
                              <w:jc w:val="center"/>
                              <w:rPr>
                                <w:rFonts w:ascii="Arial Narrow" w:hAnsi="Arial Narrow"/>
                                <w:b/>
                                <w:lang w:val="es-PE"/>
                              </w:rPr>
                            </w:pPr>
                            <w:r w:rsidRPr="001659F1">
                              <w:rPr>
                                <w:rFonts w:ascii="Arial Narrow" w:hAnsi="Arial Narrow"/>
                                <w:b/>
                                <w:lang w:val="es-PE"/>
                              </w:rPr>
                              <w:t>Significado lógico = valor de verdad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9" type="#_x0000_t202" style="position:absolute;left:0;text-align:left;margin-left:-27pt;margin-top:27.55pt;width:2in;height:90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" fillcolor="#ddd" stroked="f">
                <v:textbox>
                  <w:txbxContent>
                    <w:p w:rsidR="00A608F2" w:rsidRPr="007958DE" w:rsidRDefault="00A608F2" w:rsidP="008444BC">
                      <w:pPr>
                        <w:jc w:val="center"/>
                        <w:rPr>
                          <w:rFonts w:ascii="Arial Narrow" w:hAnsi="Arial Narrow"/>
                          <w:b/>
                          <w:lang w:val="es-PE"/>
                        </w:rPr>
                      </w:pPr>
                      <w:r>
                        <w:rPr>
                          <w:rFonts w:ascii="Arial Narrow" w:hAnsi="Arial Narrow"/>
                          <w:b/>
                          <w:lang w:val="es-PE"/>
                        </w:rPr>
                        <w:t>IMPORTANTE</w:t>
                      </w:r>
                    </w:p>
                    <w:p w:rsidR="00A608F2" w:rsidRDefault="00A608F2" w:rsidP="008444BC">
                      <w:pPr>
                        <w:jc w:val="both"/>
                        <w:rPr>
                          <w:rFonts w:ascii="Arial Narrow" w:hAnsi="Arial Narrow"/>
                          <w:lang w:val="es-PE"/>
                        </w:rPr>
                      </w:pPr>
                    </w:p>
                    <w:p w:rsidR="00A608F2" w:rsidRDefault="00A608F2" w:rsidP="00540C28">
                      <w:pPr>
                        <w:numPr>
                          <w:ilvl w:val="0"/>
                          <w:numId w:val="17"/>
                        </w:numPr>
                        <w:jc w:val="both"/>
                        <w:rPr>
                          <w:rFonts w:ascii="Arial Narrow" w:hAnsi="Arial Narrow"/>
                          <w:lang w:val="es-PE"/>
                        </w:rPr>
                      </w:pPr>
                      <w:r>
                        <w:rPr>
                          <w:rFonts w:ascii="Arial Narrow" w:hAnsi="Arial Narrow"/>
                          <w:lang w:val="es-PE"/>
                        </w:rPr>
                        <w:t>Semántica: análisis del significado.</w:t>
                      </w:r>
                    </w:p>
                    <w:p w:rsidR="00A608F2" w:rsidRDefault="00A608F2" w:rsidP="008444BC">
                      <w:pPr>
                        <w:jc w:val="both"/>
                        <w:rPr>
                          <w:rFonts w:ascii="Arial Narrow" w:hAnsi="Arial Narrow"/>
                          <w:lang w:val="es-PE"/>
                        </w:rPr>
                      </w:pPr>
                    </w:p>
                    <w:p w:rsidR="00A608F2" w:rsidRPr="001659F1" w:rsidRDefault="00A608F2" w:rsidP="008444BC">
                      <w:pPr>
                        <w:jc w:val="center"/>
                        <w:rPr>
                          <w:rFonts w:ascii="Arial Narrow" w:hAnsi="Arial Narrow"/>
                          <w:b/>
                          <w:lang w:val="es-PE"/>
                        </w:rPr>
                      </w:pPr>
                      <w:r w:rsidRPr="001659F1">
                        <w:rPr>
                          <w:rFonts w:ascii="Arial Narrow" w:hAnsi="Arial Narrow"/>
                          <w:b/>
                          <w:lang w:val="es-PE"/>
                        </w:rPr>
                        <w:t>Significado lógico = valor de verdad</w:t>
                      </w:r>
                    </w:p>
                  </w:txbxContent>
                </v:textbox>
              </v:shape>
            </w:pict>
          </mc:Fallback>
        </mc:AlternateContent>
      </w:r>
      <w:r w:rsidR="008444BC">
        <w:rPr>
          <w:rFonts w:ascii="Century Gothic" w:hAnsi="Century Gothic"/>
          <w:sz w:val="22"/>
          <w:szCs w:val="22"/>
        </w:rPr>
        <w:t>Traducir en los lenguajes lógicos significa simbolizar. Es decir, expresar enunciados que están construidos en cualquier lenguaje natural en un lenguaje de símbolos determinado.</w:t>
      </w:r>
    </w:p>
    <w:p w:rsidR="008444BC" w:rsidRDefault="008444BC" w:rsidP="008444BC">
      <w:pPr>
        <w:ind w:left="3192" w:right="70"/>
        <w:jc w:val="both"/>
        <w:rPr>
          <w:rFonts w:ascii="Century Gothic" w:hAnsi="Century Gothic"/>
          <w:sz w:val="22"/>
          <w:szCs w:val="22"/>
        </w:rPr>
      </w:pPr>
    </w:p>
    <w:p w:rsidR="008444BC" w:rsidRDefault="008444BC" w:rsidP="00540C28">
      <w:pPr>
        <w:numPr>
          <w:ilvl w:val="0"/>
          <w:numId w:val="18"/>
        </w:numPr>
        <w:ind w:right="70"/>
        <w:jc w:val="both"/>
        <w:rPr>
          <w:rFonts w:ascii="Century Gothic" w:hAnsi="Century Gothic"/>
          <w:sz w:val="22"/>
          <w:szCs w:val="22"/>
        </w:rPr>
      </w:pPr>
      <w:r>
        <w:rPr>
          <w:rFonts w:ascii="Century Gothic" w:hAnsi="Century Gothic"/>
          <w:sz w:val="22"/>
          <w:szCs w:val="22"/>
        </w:rPr>
        <w:t xml:space="preserve">Crear métodos </w:t>
      </w:r>
      <w:proofErr w:type="spellStart"/>
      <w:r>
        <w:rPr>
          <w:rFonts w:ascii="Century Gothic" w:hAnsi="Century Gothic"/>
          <w:sz w:val="22"/>
          <w:szCs w:val="22"/>
        </w:rPr>
        <w:t>decisiorios</w:t>
      </w:r>
      <w:proofErr w:type="spellEnd"/>
    </w:p>
    <w:p w:rsidR="008444BC" w:rsidRDefault="008444BC" w:rsidP="008444BC">
      <w:pPr>
        <w:ind w:left="3192" w:right="70"/>
        <w:jc w:val="both"/>
        <w:rPr>
          <w:rFonts w:ascii="Century Gothic" w:hAnsi="Century Gothic"/>
          <w:sz w:val="22"/>
          <w:szCs w:val="22"/>
        </w:rPr>
      </w:pPr>
      <w:r>
        <w:rPr>
          <w:rFonts w:ascii="Century Gothic" w:hAnsi="Century Gothic"/>
          <w:sz w:val="22"/>
          <w:szCs w:val="22"/>
        </w:rPr>
        <w:t>Los métodos decisorios son procedimientos exactos que nos permiten decidir si una fórmula es válida o no.</w:t>
      </w:r>
    </w:p>
    <w:p w:rsidR="008444BC" w:rsidRPr="00696960" w:rsidRDefault="008444BC" w:rsidP="008444BC">
      <w:pPr>
        <w:pStyle w:val="Textoindependiente"/>
        <w:rPr>
          <w:rFonts w:ascii="Century Gothic" w:hAnsi="Century Gothic"/>
          <w:b/>
          <w:bCs/>
          <w:sz w:val="28"/>
          <w:szCs w:val="28"/>
        </w:rPr>
      </w:pPr>
      <w:r>
        <w:rPr>
          <w:rFonts w:ascii="Century Gothic" w:hAnsi="Century Gothic"/>
          <w:bCs/>
          <w:sz w:val="36"/>
          <w:szCs w:val="36"/>
        </w:rPr>
        <w:br w:type="page"/>
      </w:r>
      <w:r w:rsidRPr="00696960">
        <w:rPr>
          <w:rFonts w:ascii="Century Gothic" w:hAnsi="Century Gothic"/>
          <w:bCs/>
          <w:sz w:val="36"/>
          <w:szCs w:val="36"/>
        </w:rPr>
        <w:lastRenderedPageBreak/>
        <w:sym w:font="Wingdings" w:char="F026"/>
      </w:r>
      <w:r>
        <w:rPr>
          <w:rFonts w:ascii="Century Gothic" w:hAnsi="Century Gothic"/>
          <w:bCs/>
          <w:szCs w:val="22"/>
        </w:rPr>
        <w:t xml:space="preserve"> </w:t>
      </w:r>
      <w:r w:rsidRPr="00696960">
        <w:rPr>
          <w:rFonts w:ascii="Century Gothic" w:hAnsi="Century Gothic"/>
          <w:b/>
          <w:bCs/>
          <w:sz w:val="28"/>
          <w:szCs w:val="28"/>
        </w:rPr>
        <w:t>Lecturas</w:t>
      </w:r>
    </w:p>
    <w:p w:rsidR="008444BC" w:rsidRDefault="009B517D" w:rsidP="008444BC">
      <w:pPr>
        <w:jc w:val="both"/>
        <w:rPr>
          <w:rFonts w:ascii="Century Gothic" w:hAnsi="Century Gothic"/>
          <w:sz w:val="22"/>
        </w:rPr>
      </w:pPr>
      <w:r>
        <w:rPr>
          <w:rFonts w:ascii="Century Gothic" w:hAnsi="Century Gothic"/>
          <w:noProof/>
          <w:sz w:val="22"/>
          <w:lang w:val="es-PE"/>
        </w:rPr>
        <mc:AlternateContent>
          <mc:Choice Requires="wps">
            <w:drawing>
              <wp:anchor distT="0" distB="0" distL="114300" distR="114300" simplePos="0" relativeHeight="251612672" behindDoc="0" locked="0" layoutInCell="0" allowOverlap="1" wp14:anchorId="4E648780" wp14:editId="01AF154B">
                <wp:simplePos x="0" y="0"/>
                <wp:positionH relativeFrom="column">
                  <wp:posOffset>0</wp:posOffset>
                </wp:positionH>
                <wp:positionV relativeFrom="paragraph">
                  <wp:posOffset>105410</wp:posOffset>
                </wp:positionV>
                <wp:extent cx="5829300" cy="8124825"/>
                <wp:effectExtent l="9525" t="10160" r="38100" b="37465"/>
                <wp:wrapNone/>
                <wp:docPr id="1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124825"/>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Default="00A608F2" w:rsidP="008444BC">
                            <w:pPr>
                              <w:jc w:val="center"/>
                              <w:rPr>
                                <w:rFonts w:ascii="Arial Narrow" w:hAnsi="Arial Narrow"/>
                                <w:b/>
                                <w:sz w:val="22"/>
                                <w:lang w:val="es-MX"/>
                              </w:rPr>
                            </w:pPr>
                            <w:r>
                              <w:rPr>
                                <w:rFonts w:ascii="Arial Narrow" w:hAnsi="Arial Narrow"/>
                                <w:b/>
                                <w:sz w:val="22"/>
                                <w:lang w:val="es-MX"/>
                              </w:rPr>
                              <w:t>Las lógicas llamadas no clásicas</w:t>
                            </w:r>
                          </w:p>
                          <w:p w:rsidR="00A608F2" w:rsidRDefault="00A608F2" w:rsidP="008444BC">
                            <w:pPr>
                              <w:spacing w:after="60"/>
                              <w:jc w:val="both"/>
                              <w:rPr>
                                <w:rFonts w:ascii="Arial Narrow" w:hAnsi="Arial Narrow"/>
                                <w:sz w:val="22"/>
                                <w:lang w:val="es-MX"/>
                              </w:rPr>
                            </w:pPr>
                          </w:p>
                          <w:p w:rsidR="00A608F2" w:rsidRDefault="00A608F2" w:rsidP="008444BC">
                            <w:pPr>
                              <w:pStyle w:val="Textoindependiente"/>
                              <w:spacing w:after="80"/>
                              <w:rPr>
                                <w:rFonts w:ascii="Arial Narrow" w:hAnsi="Arial Narrow"/>
                                <w:lang w:val="es-MX"/>
                              </w:rPr>
                            </w:pPr>
                            <w:r>
                              <w:rPr>
                                <w:rFonts w:ascii="Arial Narrow" w:hAnsi="Arial Narrow"/>
                                <w:lang w:val="es-MX"/>
                              </w:rPr>
                              <w:t xml:space="preserve">Acaso el rasgo más llamativo –si no el más importante– del estado actual de la ciencia de la lógica formal sea la existencia, e incluso la proliferación, en derredor suyo, de las llamadas “lógicas no-clásicas”. </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¿A qué llamamos “lógica no-clásica”? No a la lógica tradicional, como tampoco a la forma de la </w:t>
                            </w:r>
                            <w:proofErr w:type="spellStart"/>
                            <w:r>
                              <w:rPr>
                                <w:rFonts w:ascii="Arial Narrow" w:hAnsi="Arial Narrow"/>
                                <w:sz w:val="22"/>
                                <w:lang w:val="es-MX"/>
                              </w:rPr>
                              <w:t>logica</w:t>
                            </w:r>
                            <w:proofErr w:type="spellEnd"/>
                            <w:r>
                              <w:rPr>
                                <w:rFonts w:ascii="Arial Narrow" w:hAnsi="Arial Narrow"/>
                                <w:sz w:val="22"/>
                                <w:lang w:val="es-MX"/>
                              </w:rPr>
                              <w:t xml:space="preserve"> desarrollada entre el Renacimiento y el siglo XIX y a la que algunos historiadores dan ese nombre. Al hablar aquí de lógica nos referimos a la forma clásica de la lógica contemporánea: a la lógica –para describirla de modo impresionista– que Boole, </w:t>
                            </w:r>
                            <w:proofErr w:type="spellStart"/>
                            <w:r>
                              <w:rPr>
                                <w:rFonts w:ascii="Arial Narrow" w:hAnsi="Arial Narrow"/>
                                <w:sz w:val="22"/>
                                <w:lang w:val="es-MX"/>
                              </w:rPr>
                              <w:t>Peirce</w:t>
                            </w:r>
                            <w:proofErr w:type="spellEnd"/>
                            <w:r>
                              <w:rPr>
                                <w:rFonts w:ascii="Arial Narrow" w:hAnsi="Arial Narrow"/>
                                <w:sz w:val="22"/>
                                <w:lang w:val="es-MX"/>
                              </w:rPr>
                              <w:t xml:space="preserve"> y </w:t>
                            </w:r>
                            <w:proofErr w:type="spellStart"/>
                            <w:r>
                              <w:rPr>
                                <w:rFonts w:ascii="Arial Narrow" w:hAnsi="Arial Narrow"/>
                                <w:sz w:val="22"/>
                                <w:lang w:val="es-MX"/>
                              </w:rPr>
                              <w:t>Schröder</w:t>
                            </w:r>
                            <w:proofErr w:type="spellEnd"/>
                            <w:r>
                              <w:rPr>
                                <w:rFonts w:ascii="Arial Narrow" w:hAnsi="Arial Narrow"/>
                                <w:sz w:val="22"/>
                                <w:lang w:val="es-MX"/>
                              </w:rPr>
                              <w:t xml:space="preserve"> construyeron algebraicamente durante el siglo XIX y a la que </w:t>
                            </w:r>
                            <w:proofErr w:type="spellStart"/>
                            <w:r>
                              <w:rPr>
                                <w:rFonts w:ascii="Arial Narrow" w:hAnsi="Arial Narrow"/>
                                <w:sz w:val="22"/>
                                <w:lang w:val="es-MX"/>
                              </w:rPr>
                              <w:t>Frege</w:t>
                            </w:r>
                            <w:proofErr w:type="spellEnd"/>
                            <w:r>
                              <w:rPr>
                                <w:rFonts w:ascii="Arial Narrow" w:hAnsi="Arial Narrow"/>
                                <w:sz w:val="22"/>
                                <w:lang w:val="es-MX"/>
                              </w:rPr>
                              <w:t xml:space="preserve">, en 1879, dio forma axiomática; la lógica que halla en los </w:t>
                            </w:r>
                            <w:r>
                              <w:rPr>
                                <w:rFonts w:ascii="Arial Narrow" w:hAnsi="Arial Narrow"/>
                                <w:i/>
                                <w:sz w:val="22"/>
                                <w:lang w:val="es-MX"/>
                              </w:rPr>
                              <w:t xml:space="preserve">Principia Matemática </w:t>
                            </w:r>
                            <w:r>
                              <w:rPr>
                                <w:rFonts w:ascii="Arial Narrow" w:hAnsi="Arial Narrow"/>
                                <w:sz w:val="22"/>
                                <w:lang w:val="es-MX"/>
                              </w:rPr>
                              <w:t xml:space="preserve">(1010-13) de </w:t>
                            </w:r>
                            <w:proofErr w:type="spellStart"/>
                            <w:r>
                              <w:rPr>
                                <w:rFonts w:ascii="Arial Narrow" w:hAnsi="Arial Narrow"/>
                                <w:sz w:val="22"/>
                                <w:lang w:val="es-MX"/>
                              </w:rPr>
                              <w:t>Whitehead</w:t>
                            </w:r>
                            <w:proofErr w:type="spellEnd"/>
                            <w:r>
                              <w:rPr>
                                <w:rFonts w:ascii="Arial Narrow" w:hAnsi="Arial Narrow"/>
                                <w:sz w:val="22"/>
                                <w:lang w:val="es-MX"/>
                              </w:rPr>
                              <w:t xml:space="preserve"> y Russell su texto de referencia. Esa de esa lógica –de la lógica expuesta en este libro– de la que difieren las lógicas “no-clásicas”.</w:t>
                            </w:r>
                          </w:p>
                          <w:p w:rsidR="00A608F2" w:rsidRDefault="00A608F2" w:rsidP="008444BC">
                            <w:pPr>
                              <w:spacing w:after="80"/>
                              <w:jc w:val="both"/>
                              <w:rPr>
                                <w:rFonts w:ascii="Arial Narrow" w:hAnsi="Arial Narrow"/>
                                <w:sz w:val="22"/>
                                <w:lang w:val="es-MX"/>
                              </w:rPr>
                            </w:pPr>
                            <w:r>
                              <w:rPr>
                                <w:rFonts w:ascii="Arial Narrow" w:hAnsi="Arial Narrow"/>
                                <w:sz w:val="22"/>
                                <w:lang w:val="es-MX"/>
                              </w:rPr>
                              <w:t>La pregunta inevitable es ahora la siguiente: ¿cuáles son los rasgos de la lógica clásica así entendida, por respecto a los cuales podemos medir la peculiaridad –y, por ende, establecer la naturaleza– de las lógicas no-clásicas?</w:t>
                            </w:r>
                          </w:p>
                          <w:p w:rsidR="00A608F2" w:rsidRDefault="00A608F2" w:rsidP="008444BC">
                            <w:pPr>
                              <w:spacing w:after="80"/>
                              <w:jc w:val="both"/>
                              <w:rPr>
                                <w:rFonts w:ascii="Arial Narrow" w:hAnsi="Arial Narrow"/>
                                <w:sz w:val="22"/>
                                <w:lang w:val="es-MX"/>
                              </w:rPr>
                            </w:pPr>
                            <w:r>
                              <w:rPr>
                                <w:rFonts w:ascii="Arial Narrow" w:hAnsi="Arial Narrow"/>
                                <w:sz w:val="22"/>
                                <w:lang w:val="es-MX"/>
                              </w:rPr>
                              <w:t>Reflexionemos sobre la lógica clásica como un todo (…) ¿Qué es aquello –aquellos conceptos, aquellos principios– que se da por descontado al proceder a construir los sistemas lógicos “normales”?</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Se dan por descontadas varias cosas: para empezar, se opera sobre el supuesto de que los enunciados que la lógica maneja –los enunciados que la lógica estudia en cuanto integrados en una estructura argumentativa, es decir, en cuanto constitutivos de las premisas o de la conclusión de un razonamiento– son enunciados </w:t>
                            </w:r>
                            <w:proofErr w:type="spellStart"/>
                            <w:r>
                              <w:rPr>
                                <w:rFonts w:ascii="Arial Narrow" w:hAnsi="Arial Narrow"/>
                                <w:i/>
                                <w:sz w:val="22"/>
                                <w:lang w:val="es-MX"/>
                              </w:rPr>
                              <w:t>apofánticos</w:t>
                            </w:r>
                            <w:proofErr w:type="spellEnd"/>
                            <w:r>
                              <w:rPr>
                                <w:rFonts w:ascii="Arial Narrow" w:hAnsi="Arial Narrow"/>
                                <w:sz w:val="22"/>
                                <w:lang w:val="es-MX"/>
                              </w:rPr>
                              <w:t>, enunciados provistos de un valor de verdad.</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Asimismo se actúa sobre la base de que los valores de verdad son solamente </w:t>
                            </w:r>
                            <w:r>
                              <w:rPr>
                                <w:rFonts w:ascii="Arial Narrow" w:hAnsi="Arial Narrow"/>
                                <w:i/>
                                <w:sz w:val="22"/>
                                <w:lang w:val="es-MX"/>
                              </w:rPr>
                              <w:t>dos</w:t>
                            </w:r>
                            <w:r>
                              <w:rPr>
                                <w:rFonts w:ascii="Arial Narrow" w:hAnsi="Arial Narrow"/>
                                <w:sz w:val="22"/>
                                <w:lang w:val="es-MX"/>
                              </w:rPr>
                              <w:t>: el valor verdad y el valor falsedad. Los enunciados son o verdaderos o falsos.</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Por otra parte, no se admiten matizaciones, por así decir, en los valores de verdad. Los enunciados son o </w:t>
                            </w:r>
                            <w:r>
                              <w:rPr>
                                <w:rFonts w:ascii="Arial Narrow" w:hAnsi="Arial Narrow"/>
                                <w:i/>
                                <w:sz w:val="22"/>
                                <w:lang w:val="es-MX"/>
                              </w:rPr>
                              <w:t>verdaderos a secas</w:t>
                            </w:r>
                            <w:r>
                              <w:rPr>
                                <w:rFonts w:ascii="Arial Narrow" w:hAnsi="Arial Narrow"/>
                                <w:sz w:val="22"/>
                                <w:lang w:val="es-MX"/>
                              </w:rPr>
                              <w:t xml:space="preserve"> o bien </w:t>
                            </w:r>
                            <w:r>
                              <w:rPr>
                                <w:rFonts w:ascii="Arial Narrow" w:hAnsi="Arial Narrow"/>
                                <w:i/>
                                <w:sz w:val="22"/>
                                <w:lang w:val="es-MX"/>
                              </w:rPr>
                              <w:t>falsos sin más</w:t>
                            </w:r>
                            <w:r>
                              <w:rPr>
                                <w:rFonts w:ascii="Arial Narrow" w:hAnsi="Arial Narrow"/>
                                <w:sz w:val="22"/>
                                <w:lang w:val="es-MX"/>
                              </w:rPr>
                              <w:t xml:space="preserve">. </w:t>
                            </w:r>
                          </w:p>
                          <w:p w:rsidR="00A608F2" w:rsidRDefault="00A608F2" w:rsidP="008444BC">
                            <w:pPr>
                              <w:spacing w:after="80"/>
                              <w:jc w:val="both"/>
                              <w:rPr>
                                <w:rFonts w:ascii="Arial Narrow" w:hAnsi="Arial Narrow"/>
                                <w:sz w:val="22"/>
                                <w:lang w:val="es-PE"/>
                              </w:rPr>
                            </w:pPr>
                            <w:r>
                              <w:rPr>
                                <w:rFonts w:ascii="Arial Narrow" w:hAnsi="Arial Narrow"/>
                                <w:sz w:val="22"/>
                                <w:lang w:val="es-MX"/>
                              </w:rPr>
                              <w:t xml:space="preserve">Un cuarto rasgo de la lógica clásica es que en ella sólo hallan cabida aquellas conexiones entre enunciados que son definibles como funciones de verdad. Es decir: aquellas conexiones entre enunciados que dan lugar a un enunciado compuesto cuyo valor de verdad está </w:t>
                            </w:r>
                            <w:r>
                              <w:rPr>
                                <w:rFonts w:ascii="Arial Narrow" w:hAnsi="Arial Narrow"/>
                                <w:i/>
                                <w:sz w:val="22"/>
                                <w:lang w:val="es-MX"/>
                              </w:rPr>
                              <w:t>enteramente</w:t>
                            </w:r>
                            <w:r>
                              <w:rPr>
                                <w:rFonts w:ascii="Arial Narrow" w:hAnsi="Arial Narrow"/>
                                <w:sz w:val="22"/>
                                <w:lang w:val="es-MX"/>
                              </w:rPr>
                              <w:t xml:space="preserve"> en función de los valores de verdad de los enunciados conectados. Así, la conjunción se puede definir como aquella conectiva que, al unir dos enunciados, produce un enunciado (compuesto) verdadero si y sólo si son verdaderos los dos enunciados componentes. Supongamos, sin embargo, que en vez de decir “p </w:t>
                            </w:r>
                            <w:r>
                              <w:rPr>
                                <w:rFonts w:ascii="Arial Narrow" w:hAnsi="Arial Narrow"/>
                                <w:sz w:val="22"/>
                                <w:lang w:val="en-US"/>
                              </w:rPr>
                              <w:sym w:font="Symbol" w:char="F0D9"/>
                            </w:r>
                            <w:r>
                              <w:rPr>
                                <w:rFonts w:ascii="Arial Narrow" w:hAnsi="Arial Narrow"/>
                                <w:sz w:val="22"/>
                                <w:lang w:val="es-PE"/>
                              </w:rPr>
                              <w:t xml:space="preserve"> q” decimos “a cree que p”. Este enunciado podría ser verdadero tanto si p fuera verdadero como si fuera falso.</w:t>
                            </w:r>
                          </w:p>
                          <w:p w:rsidR="00A608F2" w:rsidRDefault="00A608F2" w:rsidP="008444BC">
                            <w:pPr>
                              <w:spacing w:after="60"/>
                              <w:jc w:val="both"/>
                              <w:rPr>
                                <w:rFonts w:ascii="Arial Narrow" w:hAnsi="Arial Narrow"/>
                                <w:sz w:val="22"/>
                                <w:lang w:val="es-PE"/>
                              </w:rPr>
                            </w:pPr>
                            <w:r>
                              <w:rPr>
                                <w:rFonts w:ascii="Arial Narrow" w:hAnsi="Arial Narrow"/>
                                <w:sz w:val="22"/>
                                <w:lang w:val="es-PE"/>
                              </w:rPr>
                              <w:t xml:space="preserve">Podríamos seguir enumerando rasgos de la lógica, pero con los descritos bastará por el momento. Los resumiremos diciendo que la lógica clásica es </w:t>
                            </w:r>
                            <w:proofErr w:type="spellStart"/>
                            <w:r>
                              <w:rPr>
                                <w:rFonts w:ascii="Arial Narrow" w:hAnsi="Arial Narrow"/>
                                <w:i/>
                                <w:sz w:val="22"/>
                                <w:lang w:val="es-PE"/>
                              </w:rPr>
                              <w:t>apofántica</w:t>
                            </w:r>
                            <w:proofErr w:type="spellEnd"/>
                            <w:r>
                              <w:rPr>
                                <w:rFonts w:ascii="Arial Narrow" w:hAnsi="Arial Narrow"/>
                                <w:i/>
                                <w:sz w:val="22"/>
                                <w:lang w:val="es-PE"/>
                              </w:rPr>
                              <w:t xml:space="preserve"> bivalente </w:t>
                            </w:r>
                            <w:proofErr w:type="spellStart"/>
                            <w:r>
                              <w:rPr>
                                <w:rFonts w:ascii="Arial Narrow" w:hAnsi="Arial Narrow"/>
                                <w:i/>
                                <w:sz w:val="22"/>
                                <w:lang w:val="es-PE"/>
                              </w:rPr>
                              <w:t>asertórica</w:t>
                            </w:r>
                            <w:proofErr w:type="spellEnd"/>
                            <w:r>
                              <w:rPr>
                                <w:rFonts w:ascii="Arial Narrow" w:hAnsi="Arial Narrow"/>
                                <w:i/>
                                <w:sz w:val="22"/>
                                <w:lang w:val="es-PE"/>
                              </w:rPr>
                              <w:t xml:space="preserve"> extensional</w:t>
                            </w:r>
                            <w:r>
                              <w:rPr>
                                <w:rFonts w:ascii="Arial Narrow" w:hAnsi="Arial Narrow"/>
                                <w:sz w:val="22"/>
                                <w:lang w:val="es-PE"/>
                              </w:rPr>
                              <w:t xml:space="preserve">. </w:t>
                            </w:r>
                            <w:proofErr w:type="spellStart"/>
                            <w:r>
                              <w:rPr>
                                <w:rFonts w:ascii="Arial Narrow" w:hAnsi="Arial Narrow"/>
                                <w:i/>
                                <w:sz w:val="22"/>
                                <w:lang w:val="es-PE"/>
                              </w:rPr>
                              <w:t>Apofántica</w:t>
                            </w:r>
                            <w:proofErr w:type="spellEnd"/>
                            <w:r>
                              <w:rPr>
                                <w:rFonts w:ascii="Arial Narrow" w:hAnsi="Arial Narrow"/>
                                <w:sz w:val="22"/>
                                <w:lang w:val="es-PE"/>
                              </w:rPr>
                              <w:t xml:space="preserve"> porque deja fuera de consideración aquellos enunciados de los que no quepa preguntar con sentido si son verdaderos o falsos. </w:t>
                            </w:r>
                            <w:r>
                              <w:rPr>
                                <w:rFonts w:ascii="Arial Narrow" w:hAnsi="Arial Narrow"/>
                                <w:i/>
                                <w:sz w:val="22"/>
                                <w:lang w:val="es-PE"/>
                              </w:rPr>
                              <w:t>Bivalente</w:t>
                            </w:r>
                            <w:r>
                              <w:rPr>
                                <w:rFonts w:ascii="Arial Narrow" w:hAnsi="Arial Narrow"/>
                                <w:sz w:val="22"/>
                                <w:lang w:val="es-PE"/>
                              </w:rPr>
                              <w:t xml:space="preserve">, porque no admite más que dos valores de verdad. </w:t>
                            </w:r>
                            <w:proofErr w:type="spellStart"/>
                            <w:r>
                              <w:rPr>
                                <w:rFonts w:ascii="Arial Narrow" w:hAnsi="Arial Narrow"/>
                                <w:i/>
                                <w:sz w:val="22"/>
                                <w:lang w:val="es-PE"/>
                              </w:rPr>
                              <w:t>Asertórica</w:t>
                            </w:r>
                            <w:proofErr w:type="spellEnd"/>
                            <w:r>
                              <w:rPr>
                                <w:rFonts w:ascii="Arial Narrow" w:hAnsi="Arial Narrow"/>
                                <w:sz w:val="22"/>
                                <w:lang w:val="es-PE"/>
                              </w:rPr>
                              <w:t xml:space="preserve">, excluye la existencia de “modalidades” de verdad y falsedad. </w:t>
                            </w:r>
                            <w:r>
                              <w:rPr>
                                <w:rFonts w:ascii="Arial Narrow" w:hAnsi="Arial Narrow"/>
                                <w:i/>
                                <w:sz w:val="22"/>
                                <w:lang w:val="es-PE"/>
                              </w:rPr>
                              <w:t>Extensional</w:t>
                            </w:r>
                            <w:r>
                              <w:rPr>
                                <w:rFonts w:ascii="Arial Narrow" w:hAnsi="Arial Narrow"/>
                                <w:sz w:val="22"/>
                                <w:lang w:val="es-PE"/>
                              </w:rPr>
                              <w:t xml:space="preserve">, porque si admitimos que toda expresión –un nombre, un predicado, un enunciado– tiene una </w:t>
                            </w:r>
                            <w:r>
                              <w:rPr>
                                <w:rFonts w:ascii="Arial Narrow" w:hAnsi="Arial Narrow"/>
                                <w:i/>
                                <w:sz w:val="22"/>
                                <w:lang w:val="es-PE"/>
                              </w:rPr>
                              <w:t>extensión</w:t>
                            </w:r>
                            <w:r>
                              <w:rPr>
                                <w:rFonts w:ascii="Arial Narrow" w:hAnsi="Arial Narrow"/>
                                <w:sz w:val="22"/>
                                <w:lang w:val="es-PE"/>
                              </w:rPr>
                              <w:t xml:space="preserve"> (que serían, respectivamente, un individuo, un conjunto y un valor de verdad) y una </w:t>
                            </w:r>
                            <w:r>
                              <w:rPr>
                                <w:rFonts w:ascii="Arial Narrow" w:hAnsi="Arial Narrow"/>
                                <w:i/>
                                <w:sz w:val="22"/>
                                <w:lang w:val="es-PE"/>
                              </w:rPr>
                              <w:t>intensión</w:t>
                            </w:r>
                            <w:r>
                              <w:rPr>
                                <w:rFonts w:ascii="Arial Narrow" w:hAnsi="Arial Narrow"/>
                                <w:sz w:val="22"/>
                                <w:lang w:val="es-PE"/>
                              </w:rPr>
                              <w:t xml:space="preserve"> (siendo la intensión de un nombre el “concepto individual” que designa, la intensión de un predicado la propiedad que significa y la intensión de un enunciado la proposición que expresa), la lógica clásica opera exclusivamente en términos de la primera. Así, por ejemplo, la lógica de enunciados tiene en cuenta la extensión de éstos, es decir, su valor de verdad: cuando, pongamos por caso, definimos el condicional, lo hacemos diciendo que es aquella relación entre enunciados que compone un enunciado verdadero cuando no es el caso que el antecedente sea verdadero y el consecuente falso.</w:t>
                            </w:r>
                          </w:p>
                          <w:p w:rsidR="00A608F2" w:rsidRDefault="00A608F2" w:rsidP="008444BC">
                            <w:pPr>
                              <w:spacing w:after="60"/>
                              <w:jc w:val="both"/>
                              <w:rPr>
                                <w:rFonts w:ascii="Arial Narrow" w:hAnsi="Arial Narrow"/>
                                <w:sz w:val="22"/>
                                <w:lang w:val="es-PE"/>
                              </w:rPr>
                            </w:pPr>
                          </w:p>
                          <w:p w:rsidR="00A608F2" w:rsidRDefault="00A608F2" w:rsidP="008444BC">
                            <w:pPr>
                              <w:jc w:val="both"/>
                              <w:rPr>
                                <w:rFonts w:ascii="Arial Narrow" w:hAnsi="Arial Narrow"/>
                              </w:rPr>
                            </w:pPr>
                          </w:p>
                          <w:p w:rsidR="00A608F2" w:rsidRPr="00767F86" w:rsidRDefault="00A608F2" w:rsidP="008444BC">
                            <w:pPr>
                              <w:jc w:val="both"/>
                              <w:rPr>
                                <w:rFonts w:ascii="Arial Narrow" w:hAnsi="Arial Narrow"/>
                              </w:rPr>
                            </w:pPr>
                            <w:r w:rsidRPr="00767F86">
                              <w:rPr>
                                <w:rFonts w:ascii="Arial Narrow" w:hAnsi="Arial Narrow"/>
                              </w:rPr>
                              <w:t>DEAÑO, Alfredo</w:t>
                            </w:r>
                            <w:r>
                              <w:rPr>
                                <w:rFonts w:ascii="Arial Narrow" w:hAnsi="Arial Narrow"/>
                              </w:rPr>
                              <w:t xml:space="preserve"> (1975) I</w:t>
                            </w:r>
                            <w:r w:rsidRPr="00767F86">
                              <w:rPr>
                                <w:rFonts w:ascii="Arial Narrow" w:hAnsi="Arial Narrow"/>
                              </w:rPr>
                              <w:t xml:space="preserve">ntroducción a la lógica formal. Madrid: </w:t>
                            </w:r>
                            <w:r>
                              <w:rPr>
                                <w:rFonts w:ascii="Arial Narrow" w:hAnsi="Arial Narrow"/>
                              </w:rPr>
                              <w:t>Alianza Editorial, pp. 299-300.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80" type="#_x0000_t202" style="position:absolute;left:0;text-align:left;margin-left:0;margin-top:8.3pt;width:459pt;height:639.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" o:allowincell="f">
                <v:shadow on="t" color="#333" offset="3pt,3pt"/>
                <v:textbox>
                  <w:txbxContent>
                    <w:p w:rsidR="00A608F2" w:rsidRDefault="00A608F2" w:rsidP="008444BC">
                      <w:pPr>
                        <w:jc w:val="center"/>
                        <w:rPr>
                          <w:rFonts w:ascii="Arial Narrow" w:hAnsi="Arial Narrow"/>
                          <w:b/>
                          <w:sz w:val="22"/>
                          <w:lang w:val="es-MX"/>
                        </w:rPr>
                      </w:pPr>
                      <w:r>
                        <w:rPr>
                          <w:rFonts w:ascii="Arial Narrow" w:hAnsi="Arial Narrow"/>
                          <w:b/>
                          <w:sz w:val="22"/>
                          <w:lang w:val="es-MX"/>
                        </w:rPr>
                        <w:t>Las lógicas llamadas no clásicas</w:t>
                      </w:r>
                    </w:p>
                    <w:p w:rsidR="00A608F2" w:rsidRDefault="00A608F2" w:rsidP="008444BC">
                      <w:pPr>
                        <w:spacing w:after="60"/>
                        <w:jc w:val="both"/>
                        <w:rPr>
                          <w:rFonts w:ascii="Arial Narrow" w:hAnsi="Arial Narrow"/>
                          <w:sz w:val="22"/>
                          <w:lang w:val="es-MX"/>
                        </w:rPr>
                      </w:pPr>
                    </w:p>
                    <w:p w:rsidR="00A608F2" w:rsidRDefault="00A608F2" w:rsidP="008444BC">
                      <w:pPr>
                        <w:pStyle w:val="Textoindependiente"/>
                        <w:spacing w:after="80"/>
                        <w:rPr>
                          <w:rFonts w:ascii="Arial Narrow" w:hAnsi="Arial Narrow"/>
                          <w:lang w:val="es-MX"/>
                        </w:rPr>
                      </w:pPr>
                      <w:r>
                        <w:rPr>
                          <w:rFonts w:ascii="Arial Narrow" w:hAnsi="Arial Narrow"/>
                          <w:lang w:val="es-MX"/>
                        </w:rPr>
                        <w:t xml:space="preserve">Acaso el rasgo más llamativo –si no el más importante– del estado actual de la ciencia de la lógica formal sea la existencia, e incluso la proliferación, en derredor suyo, de las llamadas “lógicas no-clásicas”. </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¿A qué llamamos “lógica no-clásica”? No a la lógica tradicional, como tampoco a la forma de la </w:t>
                      </w:r>
                      <w:proofErr w:type="spellStart"/>
                      <w:r>
                        <w:rPr>
                          <w:rFonts w:ascii="Arial Narrow" w:hAnsi="Arial Narrow"/>
                          <w:sz w:val="22"/>
                          <w:lang w:val="es-MX"/>
                        </w:rPr>
                        <w:t>logica</w:t>
                      </w:r>
                      <w:proofErr w:type="spellEnd"/>
                      <w:r>
                        <w:rPr>
                          <w:rFonts w:ascii="Arial Narrow" w:hAnsi="Arial Narrow"/>
                          <w:sz w:val="22"/>
                          <w:lang w:val="es-MX"/>
                        </w:rPr>
                        <w:t xml:space="preserve"> desarrollada entre el Renacimiento y el siglo XIX y a la que algunos historiadores dan ese nombre. Al hablar aquí de lógica nos referimos a la forma clásica de la lógica contemporánea: a la lógica –para describirla de modo impresionista– que Boole, </w:t>
                      </w:r>
                      <w:proofErr w:type="spellStart"/>
                      <w:r>
                        <w:rPr>
                          <w:rFonts w:ascii="Arial Narrow" w:hAnsi="Arial Narrow"/>
                          <w:sz w:val="22"/>
                          <w:lang w:val="es-MX"/>
                        </w:rPr>
                        <w:t>Peirce</w:t>
                      </w:r>
                      <w:proofErr w:type="spellEnd"/>
                      <w:r>
                        <w:rPr>
                          <w:rFonts w:ascii="Arial Narrow" w:hAnsi="Arial Narrow"/>
                          <w:sz w:val="22"/>
                          <w:lang w:val="es-MX"/>
                        </w:rPr>
                        <w:t xml:space="preserve"> y </w:t>
                      </w:r>
                      <w:proofErr w:type="spellStart"/>
                      <w:r>
                        <w:rPr>
                          <w:rFonts w:ascii="Arial Narrow" w:hAnsi="Arial Narrow"/>
                          <w:sz w:val="22"/>
                          <w:lang w:val="es-MX"/>
                        </w:rPr>
                        <w:t>Schröder</w:t>
                      </w:r>
                      <w:proofErr w:type="spellEnd"/>
                      <w:r>
                        <w:rPr>
                          <w:rFonts w:ascii="Arial Narrow" w:hAnsi="Arial Narrow"/>
                          <w:sz w:val="22"/>
                          <w:lang w:val="es-MX"/>
                        </w:rPr>
                        <w:t xml:space="preserve"> construyeron algebraicamente durante el siglo XIX y a la que </w:t>
                      </w:r>
                      <w:proofErr w:type="spellStart"/>
                      <w:r>
                        <w:rPr>
                          <w:rFonts w:ascii="Arial Narrow" w:hAnsi="Arial Narrow"/>
                          <w:sz w:val="22"/>
                          <w:lang w:val="es-MX"/>
                        </w:rPr>
                        <w:t>Frege</w:t>
                      </w:r>
                      <w:proofErr w:type="spellEnd"/>
                      <w:r>
                        <w:rPr>
                          <w:rFonts w:ascii="Arial Narrow" w:hAnsi="Arial Narrow"/>
                          <w:sz w:val="22"/>
                          <w:lang w:val="es-MX"/>
                        </w:rPr>
                        <w:t xml:space="preserve">, en 1879, dio forma axiomática; la lógica que halla en los </w:t>
                      </w:r>
                      <w:r>
                        <w:rPr>
                          <w:rFonts w:ascii="Arial Narrow" w:hAnsi="Arial Narrow"/>
                          <w:i/>
                          <w:sz w:val="22"/>
                          <w:lang w:val="es-MX"/>
                        </w:rPr>
                        <w:t xml:space="preserve">Principia Matemática </w:t>
                      </w:r>
                      <w:r>
                        <w:rPr>
                          <w:rFonts w:ascii="Arial Narrow" w:hAnsi="Arial Narrow"/>
                          <w:sz w:val="22"/>
                          <w:lang w:val="es-MX"/>
                        </w:rPr>
                        <w:t xml:space="preserve">(1010-13) de </w:t>
                      </w:r>
                      <w:proofErr w:type="spellStart"/>
                      <w:r>
                        <w:rPr>
                          <w:rFonts w:ascii="Arial Narrow" w:hAnsi="Arial Narrow"/>
                          <w:sz w:val="22"/>
                          <w:lang w:val="es-MX"/>
                        </w:rPr>
                        <w:t>Whitehead</w:t>
                      </w:r>
                      <w:proofErr w:type="spellEnd"/>
                      <w:r>
                        <w:rPr>
                          <w:rFonts w:ascii="Arial Narrow" w:hAnsi="Arial Narrow"/>
                          <w:sz w:val="22"/>
                          <w:lang w:val="es-MX"/>
                        </w:rPr>
                        <w:t xml:space="preserve"> y Russell su texto de referencia. Esa de esa lógica –de la lógica expuesta en este libro– de la que difieren las lógicas “no-clásicas”.</w:t>
                      </w:r>
                    </w:p>
                    <w:p w:rsidR="00A608F2" w:rsidRDefault="00A608F2" w:rsidP="008444BC">
                      <w:pPr>
                        <w:spacing w:after="80"/>
                        <w:jc w:val="both"/>
                        <w:rPr>
                          <w:rFonts w:ascii="Arial Narrow" w:hAnsi="Arial Narrow"/>
                          <w:sz w:val="22"/>
                          <w:lang w:val="es-MX"/>
                        </w:rPr>
                      </w:pPr>
                      <w:r>
                        <w:rPr>
                          <w:rFonts w:ascii="Arial Narrow" w:hAnsi="Arial Narrow"/>
                          <w:sz w:val="22"/>
                          <w:lang w:val="es-MX"/>
                        </w:rPr>
                        <w:t>La pregunta inevitable es ahora la siguiente: ¿cuáles son los rasgos de la lógica clásica así entendida, por respecto a los cuales podemos medir la peculiaridad –y, por ende, establecer la naturaleza– de las lógicas no-clásicas?</w:t>
                      </w:r>
                    </w:p>
                    <w:p w:rsidR="00A608F2" w:rsidRDefault="00A608F2" w:rsidP="008444BC">
                      <w:pPr>
                        <w:spacing w:after="80"/>
                        <w:jc w:val="both"/>
                        <w:rPr>
                          <w:rFonts w:ascii="Arial Narrow" w:hAnsi="Arial Narrow"/>
                          <w:sz w:val="22"/>
                          <w:lang w:val="es-MX"/>
                        </w:rPr>
                      </w:pPr>
                      <w:r>
                        <w:rPr>
                          <w:rFonts w:ascii="Arial Narrow" w:hAnsi="Arial Narrow"/>
                          <w:sz w:val="22"/>
                          <w:lang w:val="es-MX"/>
                        </w:rPr>
                        <w:t>Reflexionemos sobre la lógica clásica como un todo (…) ¿Qué es aquello –aquellos conceptos, aquellos principios– que se da por descontado al proceder a construir los sistemas lógicos “normales”?</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Se dan por descontadas varias cosas: para empezar, se opera sobre el supuesto de que los enunciados que la lógica maneja –los enunciados que la lógica estudia en cuanto integrados en una estructura argumentativa, es decir, en cuanto constitutivos de las premisas o de la conclusión de un razonamiento– son enunciados </w:t>
                      </w:r>
                      <w:proofErr w:type="spellStart"/>
                      <w:r>
                        <w:rPr>
                          <w:rFonts w:ascii="Arial Narrow" w:hAnsi="Arial Narrow"/>
                          <w:i/>
                          <w:sz w:val="22"/>
                          <w:lang w:val="es-MX"/>
                        </w:rPr>
                        <w:t>apofánticos</w:t>
                      </w:r>
                      <w:proofErr w:type="spellEnd"/>
                      <w:r>
                        <w:rPr>
                          <w:rFonts w:ascii="Arial Narrow" w:hAnsi="Arial Narrow"/>
                          <w:sz w:val="22"/>
                          <w:lang w:val="es-MX"/>
                        </w:rPr>
                        <w:t>, enunciados provistos de un valor de verdad.</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Asimismo se actúa sobre la base de que los valores de verdad son solamente </w:t>
                      </w:r>
                      <w:r>
                        <w:rPr>
                          <w:rFonts w:ascii="Arial Narrow" w:hAnsi="Arial Narrow"/>
                          <w:i/>
                          <w:sz w:val="22"/>
                          <w:lang w:val="es-MX"/>
                        </w:rPr>
                        <w:t>dos</w:t>
                      </w:r>
                      <w:r>
                        <w:rPr>
                          <w:rFonts w:ascii="Arial Narrow" w:hAnsi="Arial Narrow"/>
                          <w:sz w:val="22"/>
                          <w:lang w:val="es-MX"/>
                        </w:rPr>
                        <w:t>: el valor verdad y el valor falsedad. Los enunciados son o verdaderos o falsos.</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Por otra parte, no se admiten matizaciones, por así decir, en los valores de verdad. Los enunciados son o </w:t>
                      </w:r>
                      <w:r>
                        <w:rPr>
                          <w:rFonts w:ascii="Arial Narrow" w:hAnsi="Arial Narrow"/>
                          <w:i/>
                          <w:sz w:val="22"/>
                          <w:lang w:val="es-MX"/>
                        </w:rPr>
                        <w:t>verdaderos a secas</w:t>
                      </w:r>
                      <w:r>
                        <w:rPr>
                          <w:rFonts w:ascii="Arial Narrow" w:hAnsi="Arial Narrow"/>
                          <w:sz w:val="22"/>
                          <w:lang w:val="es-MX"/>
                        </w:rPr>
                        <w:t xml:space="preserve"> o bien </w:t>
                      </w:r>
                      <w:r>
                        <w:rPr>
                          <w:rFonts w:ascii="Arial Narrow" w:hAnsi="Arial Narrow"/>
                          <w:i/>
                          <w:sz w:val="22"/>
                          <w:lang w:val="es-MX"/>
                        </w:rPr>
                        <w:t>falsos sin más</w:t>
                      </w:r>
                      <w:r>
                        <w:rPr>
                          <w:rFonts w:ascii="Arial Narrow" w:hAnsi="Arial Narrow"/>
                          <w:sz w:val="22"/>
                          <w:lang w:val="es-MX"/>
                        </w:rPr>
                        <w:t xml:space="preserve">. </w:t>
                      </w:r>
                    </w:p>
                    <w:p w:rsidR="00A608F2" w:rsidRDefault="00A608F2" w:rsidP="008444BC">
                      <w:pPr>
                        <w:spacing w:after="80"/>
                        <w:jc w:val="both"/>
                        <w:rPr>
                          <w:rFonts w:ascii="Arial Narrow" w:hAnsi="Arial Narrow"/>
                          <w:sz w:val="22"/>
                          <w:lang w:val="es-PE"/>
                        </w:rPr>
                      </w:pPr>
                      <w:r>
                        <w:rPr>
                          <w:rFonts w:ascii="Arial Narrow" w:hAnsi="Arial Narrow"/>
                          <w:sz w:val="22"/>
                          <w:lang w:val="es-MX"/>
                        </w:rPr>
                        <w:t xml:space="preserve">Un cuarto rasgo de la lógica clásica es que en ella sólo hallan cabida aquellas conexiones entre enunciados que son definibles como funciones de verdad. Es decir: aquellas conexiones entre enunciados que dan lugar a un enunciado compuesto cuyo valor de verdad está </w:t>
                      </w:r>
                      <w:r>
                        <w:rPr>
                          <w:rFonts w:ascii="Arial Narrow" w:hAnsi="Arial Narrow"/>
                          <w:i/>
                          <w:sz w:val="22"/>
                          <w:lang w:val="es-MX"/>
                        </w:rPr>
                        <w:t>enteramente</w:t>
                      </w:r>
                      <w:r>
                        <w:rPr>
                          <w:rFonts w:ascii="Arial Narrow" w:hAnsi="Arial Narrow"/>
                          <w:sz w:val="22"/>
                          <w:lang w:val="es-MX"/>
                        </w:rPr>
                        <w:t xml:space="preserve"> en función de los valores de verdad de los enunciados conectados. Así, la conjunción se puede definir como aquella conectiva que, al unir dos enunciados, produce un enunciado (compuesto) verdadero si y sólo si son verdaderos los dos enunciados componentes. Supongamos, sin embargo, que en vez de decir “p </w:t>
                      </w:r>
                      <w:r>
                        <w:rPr>
                          <w:rFonts w:ascii="Arial Narrow" w:hAnsi="Arial Narrow"/>
                          <w:sz w:val="22"/>
                          <w:lang w:val="en-US"/>
                        </w:rPr>
                        <w:sym w:font="Symbol" w:char="F0D9"/>
                      </w:r>
                      <w:r>
                        <w:rPr>
                          <w:rFonts w:ascii="Arial Narrow" w:hAnsi="Arial Narrow"/>
                          <w:sz w:val="22"/>
                          <w:lang w:val="es-PE"/>
                        </w:rPr>
                        <w:t xml:space="preserve"> q” decimos “a cree que p”. Este enunciado podría ser verdadero tanto si p fuera verdadero como si fuera falso.</w:t>
                      </w:r>
                    </w:p>
                    <w:p w:rsidR="00A608F2" w:rsidRDefault="00A608F2" w:rsidP="008444BC">
                      <w:pPr>
                        <w:spacing w:after="60"/>
                        <w:jc w:val="both"/>
                        <w:rPr>
                          <w:rFonts w:ascii="Arial Narrow" w:hAnsi="Arial Narrow"/>
                          <w:sz w:val="22"/>
                          <w:lang w:val="es-PE"/>
                        </w:rPr>
                      </w:pPr>
                      <w:r>
                        <w:rPr>
                          <w:rFonts w:ascii="Arial Narrow" w:hAnsi="Arial Narrow"/>
                          <w:sz w:val="22"/>
                          <w:lang w:val="es-PE"/>
                        </w:rPr>
                        <w:t xml:space="preserve">Podríamos seguir enumerando rasgos de la lógica, pero con los descritos bastará por el momento. Los resumiremos diciendo que la lógica clásica es </w:t>
                      </w:r>
                      <w:proofErr w:type="spellStart"/>
                      <w:r>
                        <w:rPr>
                          <w:rFonts w:ascii="Arial Narrow" w:hAnsi="Arial Narrow"/>
                          <w:i/>
                          <w:sz w:val="22"/>
                          <w:lang w:val="es-PE"/>
                        </w:rPr>
                        <w:t>apofántica</w:t>
                      </w:r>
                      <w:proofErr w:type="spellEnd"/>
                      <w:r>
                        <w:rPr>
                          <w:rFonts w:ascii="Arial Narrow" w:hAnsi="Arial Narrow"/>
                          <w:i/>
                          <w:sz w:val="22"/>
                          <w:lang w:val="es-PE"/>
                        </w:rPr>
                        <w:t xml:space="preserve"> bivalente </w:t>
                      </w:r>
                      <w:proofErr w:type="spellStart"/>
                      <w:r>
                        <w:rPr>
                          <w:rFonts w:ascii="Arial Narrow" w:hAnsi="Arial Narrow"/>
                          <w:i/>
                          <w:sz w:val="22"/>
                          <w:lang w:val="es-PE"/>
                        </w:rPr>
                        <w:t>asertórica</w:t>
                      </w:r>
                      <w:proofErr w:type="spellEnd"/>
                      <w:r>
                        <w:rPr>
                          <w:rFonts w:ascii="Arial Narrow" w:hAnsi="Arial Narrow"/>
                          <w:i/>
                          <w:sz w:val="22"/>
                          <w:lang w:val="es-PE"/>
                        </w:rPr>
                        <w:t xml:space="preserve"> extensional</w:t>
                      </w:r>
                      <w:r>
                        <w:rPr>
                          <w:rFonts w:ascii="Arial Narrow" w:hAnsi="Arial Narrow"/>
                          <w:sz w:val="22"/>
                          <w:lang w:val="es-PE"/>
                        </w:rPr>
                        <w:t xml:space="preserve">. </w:t>
                      </w:r>
                      <w:proofErr w:type="spellStart"/>
                      <w:r>
                        <w:rPr>
                          <w:rFonts w:ascii="Arial Narrow" w:hAnsi="Arial Narrow"/>
                          <w:i/>
                          <w:sz w:val="22"/>
                          <w:lang w:val="es-PE"/>
                        </w:rPr>
                        <w:t>Apofántica</w:t>
                      </w:r>
                      <w:proofErr w:type="spellEnd"/>
                      <w:r>
                        <w:rPr>
                          <w:rFonts w:ascii="Arial Narrow" w:hAnsi="Arial Narrow"/>
                          <w:sz w:val="22"/>
                          <w:lang w:val="es-PE"/>
                        </w:rPr>
                        <w:t xml:space="preserve"> porque deja fuera de consideración aquellos enunciados de los que no quepa preguntar con sentido si son verdaderos o falsos. </w:t>
                      </w:r>
                      <w:r>
                        <w:rPr>
                          <w:rFonts w:ascii="Arial Narrow" w:hAnsi="Arial Narrow"/>
                          <w:i/>
                          <w:sz w:val="22"/>
                          <w:lang w:val="es-PE"/>
                        </w:rPr>
                        <w:t>Bivalente</w:t>
                      </w:r>
                      <w:r>
                        <w:rPr>
                          <w:rFonts w:ascii="Arial Narrow" w:hAnsi="Arial Narrow"/>
                          <w:sz w:val="22"/>
                          <w:lang w:val="es-PE"/>
                        </w:rPr>
                        <w:t xml:space="preserve">, porque no admite más que dos valores de verdad. </w:t>
                      </w:r>
                      <w:proofErr w:type="spellStart"/>
                      <w:r>
                        <w:rPr>
                          <w:rFonts w:ascii="Arial Narrow" w:hAnsi="Arial Narrow"/>
                          <w:i/>
                          <w:sz w:val="22"/>
                          <w:lang w:val="es-PE"/>
                        </w:rPr>
                        <w:t>Asertórica</w:t>
                      </w:r>
                      <w:proofErr w:type="spellEnd"/>
                      <w:r>
                        <w:rPr>
                          <w:rFonts w:ascii="Arial Narrow" w:hAnsi="Arial Narrow"/>
                          <w:sz w:val="22"/>
                          <w:lang w:val="es-PE"/>
                        </w:rPr>
                        <w:t xml:space="preserve">, excluye la existencia de “modalidades” de verdad y falsedad. </w:t>
                      </w:r>
                      <w:r>
                        <w:rPr>
                          <w:rFonts w:ascii="Arial Narrow" w:hAnsi="Arial Narrow"/>
                          <w:i/>
                          <w:sz w:val="22"/>
                          <w:lang w:val="es-PE"/>
                        </w:rPr>
                        <w:t>Extensional</w:t>
                      </w:r>
                      <w:r>
                        <w:rPr>
                          <w:rFonts w:ascii="Arial Narrow" w:hAnsi="Arial Narrow"/>
                          <w:sz w:val="22"/>
                          <w:lang w:val="es-PE"/>
                        </w:rPr>
                        <w:t xml:space="preserve">, porque si admitimos que toda expresión –un nombre, un predicado, un enunciado– tiene una </w:t>
                      </w:r>
                      <w:r>
                        <w:rPr>
                          <w:rFonts w:ascii="Arial Narrow" w:hAnsi="Arial Narrow"/>
                          <w:i/>
                          <w:sz w:val="22"/>
                          <w:lang w:val="es-PE"/>
                        </w:rPr>
                        <w:t>extensión</w:t>
                      </w:r>
                      <w:r>
                        <w:rPr>
                          <w:rFonts w:ascii="Arial Narrow" w:hAnsi="Arial Narrow"/>
                          <w:sz w:val="22"/>
                          <w:lang w:val="es-PE"/>
                        </w:rPr>
                        <w:t xml:space="preserve"> (que serían, respectivamente, un individuo, un conjunto y un valor de verdad) y una </w:t>
                      </w:r>
                      <w:r>
                        <w:rPr>
                          <w:rFonts w:ascii="Arial Narrow" w:hAnsi="Arial Narrow"/>
                          <w:i/>
                          <w:sz w:val="22"/>
                          <w:lang w:val="es-PE"/>
                        </w:rPr>
                        <w:t>intensión</w:t>
                      </w:r>
                      <w:r>
                        <w:rPr>
                          <w:rFonts w:ascii="Arial Narrow" w:hAnsi="Arial Narrow"/>
                          <w:sz w:val="22"/>
                          <w:lang w:val="es-PE"/>
                        </w:rPr>
                        <w:t xml:space="preserve"> (siendo la intensión de un nombre el “concepto individual” que designa, la intensión de un predicado la propiedad que significa y la intensión de un enunciado la proposición que expresa), la lógica clásica opera exclusivamente en términos de la primera. Así, por ejemplo, la lógica de enunciados tiene en cuenta la extensión de éstos, es decir, su valor de verdad: cuando, pongamos por caso, definimos el condicional, lo hacemos diciendo que es aquella relación entre enunciados que compone un enunciado verdadero cuando no es el caso que el antecedente sea verdadero y el consecuente falso.</w:t>
                      </w:r>
                    </w:p>
                    <w:p w:rsidR="00A608F2" w:rsidRDefault="00A608F2" w:rsidP="008444BC">
                      <w:pPr>
                        <w:spacing w:after="60"/>
                        <w:jc w:val="both"/>
                        <w:rPr>
                          <w:rFonts w:ascii="Arial Narrow" w:hAnsi="Arial Narrow"/>
                          <w:sz w:val="22"/>
                          <w:lang w:val="es-PE"/>
                        </w:rPr>
                      </w:pPr>
                    </w:p>
                    <w:p w:rsidR="00A608F2" w:rsidRDefault="00A608F2" w:rsidP="008444BC">
                      <w:pPr>
                        <w:jc w:val="both"/>
                        <w:rPr>
                          <w:rFonts w:ascii="Arial Narrow" w:hAnsi="Arial Narrow"/>
                        </w:rPr>
                      </w:pPr>
                    </w:p>
                    <w:p w:rsidR="00A608F2" w:rsidRPr="00767F86" w:rsidRDefault="00A608F2" w:rsidP="008444BC">
                      <w:pPr>
                        <w:jc w:val="both"/>
                        <w:rPr>
                          <w:rFonts w:ascii="Arial Narrow" w:hAnsi="Arial Narrow"/>
                        </w:rPr>
                      </w:pPr>
                      <w:r w:rsidRPr="00767F86">
                        <w:rPr>
                          <w:rFonts w:ascii="Arial Narrow" w:hAnsi="Arial Narrow"/>
                        </w:rPr>
                        <w:t>DEAÑO, Alfredo</w:t>
                      </w:r>
                      <w:r>
                        <w:rPr>
                          <w:rFonts w:ascii="Arial Narrow" w:hAnsi="Arial Narrow"/>
                        </w:rPr>
                        <w:t xml:space="preserve"> (1975) I</w:t>
                      </w:r>
                      <w:r w:rsidRPr="00767F86">
                        <w:rPr>
                          <w:rFonts w:ascii="Arial Narrow" w:hAnsi="Arial Narrow"/>
                        </w:rPr>
                        <w:t xml:space="preserve">ntroducción a la lógica formal. Madrid: </w:t>
                      </w:r>
                      <w:r>
                        <w:rPr>
                          <w:rFonts w:ascii="Arial Narrow" w:hAnsi="Arial Narrow"/>
                        </w:rPr>
                        <w:t>Alianza Editorial, pp. 299-300.</w:t>
                      </w:r>
                    </w:p>
                  </w:txbxContent>
                </v:textbox>
              </v:shape>
            </w:pict>
          </mc:Fallback>
        </mc:AlternateContent>
      </w:r>
    </w:p>
    <w:p w:rsidR="008444BC" w:rsidRDefault="008444BC" w:rsidP="008444BC">
      <w:pPr>
        <w:tabs>
          <w:tab w:val="left" w:pos="993"/>
        </w:tabs>
        <w:ind w:left="709" w:hanging="709"/>
        <w:jc w:val="both"/>
        <w:rPr>
          <w:rFonts w:ascii="Century Gothic" w:hAnsi="Century Gothic"/>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Pr="00356BA3" w:rsidRDefault="008444BC" w:rsidP="008444BC">
      <w:pPr>
        <w:ind w:right="70"/>
        <w:jc w:val="both"/>
        <w:rPr>
          <w:rFonts w:ascii="Century Gothic" w:hAnsi="Century Gothic"/>
          <w:b/>
          <w:sz w:val="32"/>
          <w:szCs w:val="32"/>
        </w:rPr>
      </w:pPr>
      <w:r>
        <w:rPr>
          <w:rFonts w:ascii="Century Gothic" w:hAnsi="Century Gothic"/>
          <w:sz w:val="22"/>
        </w:rPr>
        <w:br w:type="page"/>
      </w:r>
      <w:r>
        <w:rPr>
          <w:rFonts w:ascii="Century Gothic" w:hAnsi="Century Gothic"/>
          <w:b/>
          <w:sz w:val="32"/>
          <w:szCs w:val="32"/>
        </w:rPr>
        <w:lastRenderedPageBreak/>
        <w:t>1.7 Proposiciones</w:t>
      </w:r>
    </w:p>
    <w:p w:rsidR="008444BC" w:rsidRDefault="008444BC" w:rsidP="008444BC">
      <w:pPr>
        <w:ind w:right="70"/>
        <w:jc w:val="both"/>
        <w:rPr>
          <w:rFonts w:ascii="Century Gothic" w:hAnsi="Century Gothic"/>
          <w:sz w:val="22"/>
          <w:szCs w:val="22"/>
        </w:rPr>
      </w:pPr>
    </w:p>
    <w:p w:rsidR="008444BC" w:rsidRDefault="009B517D" w:rsidP="008444BC">
      <w:pPr>
        <w:ind w:left="2832" w:right="70"/>
        <w:jc w:val="both"/>
        <w:rPr>
          <w:rFonts w:ascii="Century Gothic" w:hAnsi="Century Gothic"/>
          <w:sz w:val="22"/>
          <w:szCs w:val="22"/>
        </w:rPr>
      </w:pPr>
      <w:r>
        <w:rPr>
          <w:rFonts w:ascii="Century Gothic" w:hAnsi="Century Gothic"/>
          <w:noProof/>
          <w:sz w:val="22"/>
          <w:lang w:val="es-PE"/>
        </w:rPr>
        <mc:AlternateContent>
          <mc:Choice Requires="wps">
            <w:drawing>
              <wp:anchor distT="0" distB="0" distL="114300" distR="114300" simplePos="0" relativeHeight="251613696" behindDoc="0" locked="0" layoutInCell="1" allowOverlap="1" wp14:anchorId="34D07EEA" wp14:editId="3DA1B858">
                <wp:simplePos x="0" y="0"/>
                <wp:positionH relativeFrom="column">
                  <wp:posOffset>-342900</wp:posOffset>
                </wp:positionH>
                <wp:positionV relativeFrom="paragraph">
                  <wp:posOffset>93980</wp:posOffset>
                </wp:positionV>
                <wp:extent cx="1828800" cy="2171700"/>
                <wp:effectExtent l="0" t="0" r="0" b="1270"/>
                <wp:wrapNone/>
                <wp:docPr id="1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CE26FC" w:rsidRDefault="00A608F2" w:rsidP="008444BC">
                            <w:pPr>
                              <w:jc w:val="center"/>
                              <w:rPr>
                                <w:rFonts w:ascii="Arial Narrow" w:hAnsi="Arial Narrow"/>
                                <w:b/>
                                <w:lang w:val="es-PE"/>
                              </w:rPr>
                            </w:pPr>
                            <w:r>
                              <w:rPr>
                                <w:rFonts w:ascii="Arial Narrow" w:hAnsi="Arial Narrow"/>
                                <w:b/>
                                <w:lang w:val="es-PE"/>
                              </w:rPr>
                              <w:t>¿Qué es una proposición?</w:t>
                            </w:r>
                          </w:p>
                          <w:p w:rsidR="00A608F2" w:rsidRDefault="00A608F2" w:rsidP="008444BC">
                            <w:pPr>
                              <w:jc w:val="both"/>
                              <w:rPr>
                                <w:rFonts w:ascii="Arial Narrow" w:hAnsi="Arial Narrow"/>
                                <w:lang w:val="es-PE"/>
                              </w:rPr>
                            </w:pPr>
                          </w:p>
                          <w:p w:rsidR="00A608F2" w:rsidRDefault="00A608F2" w:rsidP="008444BC">
                            <w:pPr>
                              <w:jc w:val="both"/>
                              <w:rPr>
                                <w:rFonts w:ascii="Arial Narrow" w:hAnsi="Arial Narrow"/>
                                <w:lang w:val="es-PE"/>
                              </w:rPr>
                            </w:pPr>
                            <w:r>
                              <w:rPr>
                                <w:rFonts w:ascii="Arial Narrow" w:hAnsi="Arial Narrow"/>
                                <w:lang w:val="es-PE"/>
                              </w:rPr>
                              <w:t>Una proposición puede parecerse mucho a una oración aseverativa; pero no es exactamente lo mismo.</w:t>
                            </w:r>
                          </w:p>
                          <w:p w:rsidR="00A608F2" w:rsidRDefault="00A608F2" w:rsidP="008444BC">
                            <w:pPr>
                              <w:jc w:val="both"/>
                              <w:rPr>
                                <w:rFonts w:ascii="Arial Narrow" w:hAnsi="Arial Narrow"/>
                                <w:lang w:val="es-PE"/>
                              </w:rPr>
                            </w:pPr>
                            <w:r>
                              <w:rPr>
                                <w:rFonts w:ascii="Arial Narrow" w:hAnsi="Arial Narrow"/>
                                <w:lang w:val="es-PE"/>
                              </w:rPr>
                              <w:t>¿Por qué? Porque dos o más oraciones aseverativas distintas en su estructura o en las palabras que contienen puede expresar una única proposición si es que significan lo mismo.</w:t>
                            </w:r>
                          </w:p>
                          <w:p w:rsidR="00A608F2" w:rsidRPr="00CE26FC" w:rsidRDefault="00A608F2" w:rsidP="008444BC">
                            <w:pPr>
                              <w:jc w:val="both"/>
                              <w:rPr>
                                <w:rFonts w:ascii="Arial Narrow" w:hAnsi="Arial Narrow"/>
                                <w:lang w:val="es-PE"/>
                              </w:rPr>
                            </w:pPr>
                            <w:r>
                              <w:rPr>
                                <w:rFonts w:ascii="Arial Narrow" w:hAnsi="Arial Narrow"/>
                                <w:lang w:val="es-PE"/>
                              </w:rPr>
                              <w:t xml:space="preserve">De ahí que suela definirse la proposición como el </w:t>
                            </w:r>
                            <w:r w:rsidRPr="00CE26FC">
                              <w:rPr>
                                <w:rFonts w:ascii="Arial Narrow" w:hAnsi="Arial Narrow"/>
                                <w:b/>
                                <w:lang w:val="es-PE"/>
                              </w:rPr>
                              <w:t>significado</w:t>
                            </w:r>
                            <w:r>
                              <w:rPr>
                                <w:rFonts w:ascii="Arial Narrow" w:hAnsi="Arial Narrow"/>
                                <w:lang w:val="es-PE"/>
                              </w:rPr>
                              <w:t xml:space="preserve"> de la oración aseverativa.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1" type="#_x0000_t202" style="position:absolute;left:0;text-align:left;margin-left:-27pt;margin-top:7.4pt;width:2in;height:17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" fillcolor="#ddd" stroked="f">
                <v:textbox>
                  <w:txbxContent>
                    <w:p w:rsidR="00A608F2" w:rsidRPr="00CE26FC" w:rsidRDefault="00A608F2" w:rsidP="008444BC">
                      <w:pPr>
                        <w:jc w:val="center"/>
                        <w:rPr>
                          <w:rFonts w:ascii="Arial Narrow" w:hAnsi="Arial Narrow"/>
                          <w:b/>
                          <w:lang w:val="es-PE"/>
                        </w:rPr>
                      </w:pPr>
                      <w:r>
                        <w:rPr>
                          <w:rFonts w:ascii="Arial Narrow" w:hAnsi="Arial Narrow"/>
                          <w:b/>
                          <w:lang w:val="es-PE"/>
                        </w:rPr>
                        <w:t>¿Qué es una proposición?</w:t>
                      </w:r>
                    </w:p>
                    <w:p w:rsidR="00A608F2" w:rsidRDefault="00A608F2" w:rsidP="008444BC">
                      <w:pPr>
                        <w:jc w:val="both"/>
                        <w:rPr>
                          <w:rFonts w:ascii="Arial Narrow" w:hAnsi="Arial Narrow"/>
                          <w:lang w:val="es-PE"/>
                        </w:rPr>
                      </w:pPr>
                    </w:p>
                    <w:p w:rsidR="00A608F2" w:rsidRDefault="00A608F2" w:rsidP="008444BC">
                      <w:pPr>
                        <w:jc w:val="both"/>
                        <w:rPr>
                          <w:rFonts w:ascii="Arial Narrow" w:hAnsi="Arial Narrow"/>
                          <w:lang w:val="es-PE"/>
                        </w:rPr>
                      </w:pPr>
                      <w:r>
                        <w:rPr>
                          <w:rFonts w:ascii="Arial Narrow" w:hAnsi="Arial Narrow"/>
                          <w:lang w:val="es-PE"/>
                        </w:rPr>
                        <w:t>Una proposición puede parecerse mucho a una oración aseverativa; pero no es exactamente lo mismo.</w:t>
                      </w:r>
                    </w:p>
                    <w:p w:rsidR="00A608F2" w:rsidRDefault="00A608F2" w:rsidP="008444BC">
                      <w:pPr>
                        <w:jc w:val="both"/>
                        <w:rPr>
                          <w:rFonts w:ascii="Arial Narrow" w:hAnsi="Arial Narrow"/>
                          <w:lang w:val="es-PE"/>
                        </w:rPr>
                      </w:pPr>
                      <w:r>
                        <w:rPr>
                          <w:rFonts w:ascii="Arial Narrow" w:hAnsi="Arial Narrow"/>
                          <w:lang w:val="es-PE"/>
                        </w:rPr>
                        <w:t>¿Por qué? Porque dos o más oraciones aseverativas distintas en su estructura o en las palabras que contienen puede expresar una única proposición si es que significan lo mismo.</w:t>
                      </w:r>
                    </w:p>
                    <w:p w:rsidR="00A608F2" w:rsidRPr="00CE26FC" w:rsidRDefault="00A608F2" w:rsidP="008444BC">
                      <w:pPr>
                        <w:jc w:val="both"/>
                        <w:rPr>
                          <w:rFonts w:ascii="Arial Narrow" w:hAnsi="Arial Narrow"/>
                          <w:lang w:val="es-PE"/>
                        </w:rPr>
                      </w:pPr>
                      <w:r>
                        <w:rPr>
                          <w:rFonts w:ascii="Arial Narrow" w:hAnsi="Arial Narrow"/>
                          <w:lang w:val="es-PE"/>
                        </w:rPr>
                        <w:t xml:space="preserve">De ahí que suela definirse la proposición como el </w:t>
                      </w:r>
                      <w:r w:rsidRPr="00CE26FC">
                        <w:rPr>
                          <w:rFonts w:ascii="Arial Narrow" w:hAnsi="Arial Narrow"/>
                          <w:b/>
                          <w:lang w:val="es-PE"/>
                        </w:rPr>
                        <w:t>significado</w:t>
                      </w:r>
                      <w:r>
                        <w:rPr>
                          <w:rFonts w:ascii="Arial Narrow" w:hAnsi="Arial Narrow"/>
                          <w:lang w:val="es-PE"/>
                        </w:rPr>
                        <w:t xml:space="preserve"> de la oración aseverativa.</w:t>
                      </w:r>
                    </w:p>
                  </w:txbxContent>
                </v:textbox>
              </v:shape>
            </w:pict>
          </mc:Fallback>
        </mc:AlternateContent>
      </w:r>
      <w:r w:rsidR="008444BC">
        <w:rPr>
          <w:rFonts w:ascii="Century Gothic" w:hAnsi="Century Gothic"/>
          <w:sz w:val="22"/>
          <w:szCs w:val="22"/>
        </w:rPr>
        <w:t xml:space="preserve">En el subcapítulo anterior hemos señalado que </w:t>
      </w:r>
      <w:smartTag w:uri="urn:schemas-microsoft-com:office:smarttags" w:element="PersonName">
        <w:smartTagPr>
          <w:attr w:name="ProductID" w:val="La L￳gica"/>
        </w:smartTagPr>
        <w:r w:rsidR="008444BC">
          <w:rPr>
            <w:rFonts w:ascii="Century Gothic" w:hAnsi="Century Gothic"/>
            <w:sz w:val="22"/>
            <w:szCs w:val="22"/>
          </w:rPr>
          <w:t>la Lógica</w:t>
        </w:r>
      </w:smartTag>
      <w:r w:rsidR="008444BC">
        <w:rPr>
          <w:rFonts w:ascii="Century Gothic" w:hAnsi="Century Gothic"/>
          <w:sz w:val="22"/>
          <w:szCs w:val="22"/>
        </w:rPr>
        <w:t xml:space="preserve"> estándar se define a partir de cuatro características, una de las cuales consiste en ser </w:t>
      </w:r>
      <w:proofErr w:type="spellStart"/>
      <w:r w:rsidR="008444BC">
        <w:rPr>
          <w:rFonts w:ascii="Century Gothic" w:hAnsi="Century Gothic"/>
          <w:sz w:val="22"/>
          <w:szCs w:val="22"/>
        </w:rPr>
        <w:t>apofántica</w:t>
      </w:r>
      <w:proofErr w:type="spellEnd"/>
      <w:r w:rsidR="008444BC">
        <w:rPr>
          <w:rFonts w:ascii="Century Gothic" w:hAnsi="Century Gothic"/>
          <w:sz w:val="22"/>
          <w:szCs w:val="22"/>
        </w:rPr>
        <w:t>. Esta característica nos lleva inmediatamente a la necesidad de detenernos en el concepto de proposición.</w:t>
      </w:r>
    </w:p>
    <w:p w:rsidR="008444BC"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 xml:space="preserve">Una proposición, desde el punto de vista lógica, es el significado de una oración aseverativa, que puede ser calificada como verdadera o falsa. Esto significa que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estándar es </w:t>
      </w:r>
      <w:proofErr w:type="spellStart"/>
      <w:r>
        <w:rPr>
          <w:rFonts w:ascii="Century Gothic" w:hAnsi="Century Gothic"/>
          <w:sz w:val="22"/>
          <w:szCs w:val="22"/>
        </w:rPr>
        <w:t>apofántica</w:t>
      </w:r>
      <w:proofErr w:type="spellEnd"/>
      <w:r>
        <w:rPr>
          <w:rFonts w:ascii="Century Gothic" w:hAnsi="Century Gothic"/>
          <w:sz w:val="22"/>
          <w:szCs w:val="22"/>
        </w:rPr>
        <w:t xml:space="preserve"> porque solo analiza argumentos compuestos por proposiciones.</w:t>
      </w:r>
    </w:p>
    <w:p w:rsidR="008444BC"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Así por ejemplo, solo uno de los enunciados siguientes es una proposición:</w:t>
      </w:r>
    </w:p>
    <w:p w:rsidR="008444BC" w:rsidRDefault="008444BC" w:rsidP="008444BC">
      <w:pPr>
        <w:ind w:left="2832" w:right="70"/>
        <w:jc w:val="both"/>
        <w:rPr>
          <w:rFonts w:ascii="Century Gothic" w:hAnsi="Century Gothic"/>
          <w:sz w:val="22"/>
          <w:szCs w:val="22"/>
        </w:rPr>
      </w:pPr>
    </w:p>
    <w:p w:rsidR="008444BC" w:rsidRDefault="009B517D" w:rsidP="00540C28">
      <w:pPr>
        <w:numPr>
          <w:ilvl w:val="0"/>
          <w:numId w:val="20"/>
        </w:numPr>
        <w:ind w:right="70"/>
        <w:jc w:val="both"/>
        <w:rPr>
          <w:rFonts w:ascii="Century Gothic" w:hAnsi="Century Gothic"/>
          <w:sz w:val="22"/>
          <w:szCs w:val="22"/>
        </w:rPr>
      </w:pPr>
      <w:r>
        <w:rPr>
          <w:rFonts w:ascii="Century Gothic" w:hAnsi="Century Gothic"/>
          <w:noProof/>
          <w:sz w:val="22"/>
          <w:lang w:val="es-PE"/>
        </w:rPr>
        <mc:AlternateContent>
          <mc:Choice Requires="wps">
            <w:drawing>
              <wp:anchor distT="0" distB="0" distL="114300" distR="114300" simplePos="0" relativeHeight="251614720" behindDoc="0" locked="0" layoutInCell="1" allowOverlap="1" wp14:anchorId="0029D094" wp14:editId="5F33719D">
                <wp:simplePos x="0" y="0"/>
                <wp:positionH relativeFrom="column">
                  <wp:posOffset>-390525</wp:posOffset>
                </wp:positionH>
                <wp:positionV relativeFrom="paragraph">
                  <wp:posOffset>153670</wp:posOffset>
                </wp:positionV>
                <wp:extent cx="1828800" cy="2514600"/>
                <wp:effectExtent l="0" t="1270" r="0" b="0"/>
                <wp:wrapNone/>
                <wp:docPr id="9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1460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A608F2" w:rsidRDefault="00A608F2" w:rsidP="008444BC">
                            <w:pPr>
                              <w:jc w:val="center"/>
                              <w:rPr>
                                <w:rFonts w:ascii="Arial Narrow" w:hAnsi="Arial Narrow"/>
                                <w:b/>
                                <w:lang w:val="es-PE"/>
                              </w:rPr>
                            </w:pPr>
                            <w:r>
                              <w:rPr>
                                <w:rFonts w:ascii="Arial Narrow" w:hAnsi="Arial Narrow"/>
                                <w:b/>
                                <w:lang w:val="es-PE"/>
                              </w:rPr>
                              <w:t>Proposiciones simples y compuestas</w:t>
                            </w:r>
                          </w:p>
                          <w:p w:rsidR="00A608F2" w:rsidRPr="00384505" w:rsidRDefault="00A608F2" w:rsidP="008444BC">
                            <w:pPr>
                              <w:jc w:val="center"/>
                              <w:rPr>
                                <w:rFonts w:ascii="Arial Narrow" w:hAnsi="Arial Narrow"/>
                                <w:sz w:val="6"/>
                                <w:szCs w:val="6"/>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297"/>
                            </w:tblGrid>
                            <w:tr w:rsidR="00A608F2" w:rsidRPr="002E4F35" w:rsidTr="0076084A">
                              <w:tc>
                                <w:tcPr>
                                  <w:tcW w:w="1314" w:type="dxa"/>
                                  <w:vAlign w:val="center"/>
                                </w:tcPr>
                                <w:p w:rsidR="00A608F2" w:rsidRPr="002E4F35" w:rsidRDefault="00A608F2" w:rsidP="0076084A">
                                  <w:pPr>
                                    <w:jc w:val="center"/>
                                    <w:rPr>
                                      <w:rFonts w:ascii="Arial Narrow" w:hAnsi="Arial Narrow"/>
                                      <w:b/>
                                      <w:lang w:val="es-PE"/>
                                    </w:rPr>
                                  </w:pPr>
                                  <w:r w:rsidRPr="002E4F35">
                                    <w:rPr>
                                      <w:rFonts w:ascii="Arial Narrow" w:hAnsi="Arial Narrow"/>
                                      <w:b/>
                                      <w:lang w:val="es-PE"/>
                                    </w:rPr>
                                    <w:t>Simples</w:t>
                                  </w:r>
                                </w:p>
                              </w:tc>
                              <w:tc>
                                <w:tcPr>
                                  <w:tcW w:w="1314" w:type="dxa"/>
                                  <w:vAlign w:val="center"/>
                                </w:tcPr>
                                <w:p w:rsidR="00A608F2" w:rsidRPr="002E4F35" w:rsidRDefault="00A608F2" w:rsidP="0076084A">
                                  <w:pPr>
                                    <w:jc w:val="center"/>
                                    <w:rPr>
                                      <w:rFonts w:ascii="Arial Narrow" w:hAnsi="Arial Narrow"/>
                                      <w:b/>
                                      <w:lang w:val="es-PE"/>
                                    </w:rPr>
                                  </w:pPr>
                                  <w:r w:rsidRPr="002E4F35">
                                    <w:rPr>
                                      <w:rFonts w:ascii="Arial Narrow" w:hAnsi="Arial Narrow"/>
                                      <w:b/>
                                      <w:lang w:val="es-PE"/>
                                    </w:rPr>
                                    <w:t>Compuestas</w:t>
                                  </w:r>
                                </w:p>
                              </w:tc>
                            </w:tr>
                            <w:tr w:rsidR="00A608F2" w:rsidRPr="002E4F35" w:rsidTr="0076084A">
                              <w:tc>
                                <w:tcPr>
                                  <w:tcW w:w="1314"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Carecen de operadores lógicos proposicionales.</w:t>
                                  </w:r>
                                </w:p>
                              </w:tc>
                              <w:tc>
                                <w:tcPr>
                                  <w:tcW w:w="1314"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Tienen al menos un operador lógico proposicional lógico en su estructura central.</w:t>
                                  </w:r>
                                </w:p>
                              </w:tc>
                            </w:tr>
                            <w:tr w:rsidR="00A608F2" w:rsidRPr="002E4F35" w:rsidTr="0076084A">
                              <w:tc>
                                <w:tcPr>
                                  <w:tcW w:w="1314"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Nunca se pueden dividir en otras proposiciones simples.</w:t>
                                  </w:r>
                                </w:p>
                              </w:tc>
                              <w:tc>
                                <w:tcPr>
                                  <w:tcW w:w="1314"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A veces se pueden dividir en otras proposiciones simples.</w:t>
                                  </w:r>
                                </w:p>
                              </w:tc>
                            </w:tr>
                          </w:tbl>
                          <w:p w:rsidR="00A608F2" w:rsidRDefault="00A608F2" w:rsidP="008444BC">
                            <w:pPr>
                              <w:jc w:val="both"/>
                              <w:rPr>
                                <w:rFonts w:ascii="Arial Narrow" w:hAnsi="Arial Narrow"/>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82" type="#_x0000_t202" style="position:absolute;left:0;text-align:left;margin-left:-30.75pt;margin-top:12.1pt;width:2in;height:19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4P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" filled="f" fillcolor="#ddd" stroked="f" strokecolor="#333">
                <v:textbox>
                  <w:txbxContent>
                    <w:p w:rsidR="00A608F2" w:rsidRDefault="00A608F2" w:rsidP="008444BC">
                      <w:pPr>
                        <w:jc w:val="center"/>
                        <w:rPr>
                          <w:rFonts w:ascii="Arial Narrow" w:hAnsi="Arial Narrow"/>
                          <w:b/>
                          <w:lang w:val="es-PE"/>
                        </w:rPr>
                      </w:pPr>
                      <w:r>
                        <w:rPr>
                          <w:rFonts w:ascii="Arial Narrow" w:hAnsi="Arial Narrow"/>
                          <w:b/>
                          <w:lang w:val="es-PE"/>
                        </w:rPr>
                        <w:t>Proposiciones simples y compuestas</w:t>
                      </w:r>
                    </w:p>
                    <w:p w:rsidR="00A608F2" w:rsidRPr="00384505" w:rsidRDefault="00A608F2" w:rsidP="008444BC">
                      <w:pPr>
                        <w:jc w:val="center"/>
                        <w:rPr>
                          <w:rFonts w:ascii="Arial Narrow" w:hAnsi="Arial Narrow"/>
                          <w:sz w:val="6"/>
                          <w:szCs w:val="6"/>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297"/>
                      </w:tblGrid>
                      <w:tr w:rsidR="00A608F2" w:rsidRPr="002E4F35" w:rsidTr="0076084A">
                        <w:tc>
                          <w:tcPr>
                            <w:tcW w:w="1314" w:type="dxa"/>
                            <w:vAlign w:val="center"/>
                          </w:tcPr>
                          <w:p w:rsidR="00A608F2" w:rsidRPr="002E4F35" w:rsidRDefault="00A608F2" w:rsidP="0076084A">
                            <w:pPr>
                              <w:jc w:val="center"/>
                              <w:rPr>
                                <w:rFonts w:ascii="Arial Narrow" w:hAnsi="Arial Narrow"/>
                                <w:b/>
                                <w:lang w:val="es-PE"/>
                              </w:rPr>
                            </w:pPr>
                            <w:r w:rsidRPr="002E4F35">
                              <w:rPr>
                                <w:rFonts w:ascii="Arial Narrow" w:hAnsi="Arial Narrow"/>
                                <w:b/>
                                <w:lang w:val="es-PE"/>
                              </w:rPr>
                              <w:t>Simples</w:t>
                            </w:r>
                          </w:p>
                        </w:tc>
                        <w:tc>
                          <w:tcPr>
                            <w:tcW w:w="1314" w:type="dxa"/>
                            <w:vAlign w:val="center"/>
                          </w:tcPr>
                          <w:p w:rsidR="00A608F2" w:rsidRPr="002E4F35" w:rsidRDefault="00A608F2" w:rsidP="0076084A">
                            <w:pPr>
                              <w:jc w:val="center"/>
                              <w:rPr>
                                <w:rFonts w:ascii="Arial Narrow" w:hAnsi="Arial Narrow"/>
                                <w:b/>
                                <w:lang w:val="es-PE"/>
                              </w:rPr>
                            </w:pPr>
                            <w:r w:rsidRPr="002E4F35">
                              <w:rPr>
                                <w:rFonts w:ascii="Arial Narrow" w:hAnsi="Arial Narrow"/>
                                <w:b/>
                                <w:lang w:val="es-PE"/>
                              </w:rPr>
                              <w:t>Compuestas</w:t>
                            </w:r>
                          </w:p>
                        </w:tc>
                      </w:tr>
                      <w:tr w:rsidR="00A608F2" w:rsidRPr="002E4F35" w:rsidTr="0076084A">
                        <w:tc>
                          <w:tcPr>
                            <w:tcW w:w="1314"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Carecen de operadores lógicos proposicionales.</w:t>
                            </w:r>
                          </w:p>
                        </w:tc>
                        <w:tc>
                          <w:tcPr>
                            <w:tcW w:w="1314"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Tienen al menos un operador lógico proposicional lógico en su estructura central.</w:t>
                            </w:r>
                          </w:p>
                        </w:tc>
                      </w:tr>
                      <w:tr w:rsidR="00A608F2" w:rsidRPr="002E4F35" w:rsidTr="0076084A">
                        <w:tc>
                          <w:tcPr>
                            <w:tcW w:w="1314"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Nunca se pueden dividir en otras proposiciones simples.</w:t>
                            </w:r>
                          </w:p>
                        </w:tc>
                        <w:tc>
                          <w:tcPr>
                            <w:tcW w:w="1314" w:type="dxa"/>
                            <w:vAlign w:val="center"/>
                          </w:tcPr>
                          <w:p w:rsidR="00A608F2" w:rsidRPr="002E4F35" w:rsidRDefault="00A608F2" w:rsidP="0076084A">
                            <w:pPr>
                              <w:rPr>
                                <w:rFonts w:ascii="Arial Narrow" w:hAnsi="Arial Narrow"/>
                                <w:lang w:val="es-PE"/>
                              </w:rPr>
                            </w:pPr>
                            <w:r w:rsidRPr="002E4F35">
                              <w:rPr>
                                <w:rFonts w:ascii="Arial Narrow" w:hAnsi="Arial Narrow"/>
                                <w:lang w:val="es-PE"/>
                              </w:rPr>
                              <w:t>A veces se pueden dividir en otras proposiciones simples.</w:t>
                            </w:r>
                          </w:p>
                        </w:tc>
                      </w:tr>
                    </w:tbl>
                    <w:p w:rsidR="00A608F2" w:rsidRDefault="00A608F2" w:rsidP="008444BC">
                      <w:pPr>
                        <w:jc w:val="both"/>
                        <w:rPr>
                          <w:rFonts w:ascii="Arial Narrow" w:hAnsi="Arial Narrow"/>
                          <w:lang w:val="es-PE"/>
                        </w:rPr>
                      </w:pPr>
                    </w:p>
                  </w:txbxContent>
                </v:textbox>
              </v:shape>
            </w:pict>
          </mc:Fallback>
        </mc:AlternateContent>
      </w:r>
      <w:r w:rsidR="008444BC">
        <w:rPr>
          <w:rFonts w:ascii="Century Gothic" w:hAnsi="Century Gothic"/>
          <w:sz w:val="22"/>
          <w:szCs w:val="22"/>
        </w:rPr>
        <w:t>¿Qué hora es?</w:t>
      </w:r>
    </w:p>
    <w:p w:rsidR="008444BC" w:rsidRDefault="008444BC" w:rsidP="00540C28">
      <w:pPr>
        <w:numPr>
          <w:ilvl w:val="0"/>
          <w:numId w:val="20"/>
        </w:numPr>
        <w:ind w:right="70"/>
        <w:jc w:val="both"/>
        <w:rPr>
          <w:rFonts w:ascii="Century Gothic" w:hAnsi="Century Gothic"/>
          <w:sz w:val="22"/>
          <w:szCs w:val="22"/>
        </w:rPr>
      </w:pPr>
      <w:r>
        <w:rPr>
          <w:rFonts w:ascii="Century Gothic" w:hAnsi="Century Gothic"/>
          <w:sz w:val="22"/>
          <w:szCs w:val="22"/>
        </w:rPr>
        <w:t>Ojalá fueran las 3:00 de la tarde.</w:t>
      </w:r>
    </w:p>
    <w:p w:rsidR="008444BC" w:rsidRDefault="008444BC" w:rsidP="00540C28">
      <w:pPr>
        <w:numPr>
          <w:ilvl w:val="0"/>
          <w:numId w:val="20"/>
        </w:numPr>
        <w:ind w:right="70"/>
        <w:jc w:val="both"/>
        <w:rPr>
          <w:rFonts w:ascii="Century Gothic" w:hAnsi="Century Gothic"/>
          <w:sz w:val="22"/>
          <w:szCs w:val="22"/>
        </w:rPr>
      </w:pPr>
      <w:r>
        <w:rPr>
          <w:rFonts w:ascii="Century Gothic" w:hAnsi="Century Gothic"/>
          <w:sz w:val="22"/>
          <w:szCs w:val="22"/>
        </w:rPr>
        <w:t>María preguntó qué hora es.</w:t>
      </w:r>
    </w:p>
    <w:p w:rsidR="008444BC" w:rsidRDefault="008444BC" w:rsidP="00540C28">
      <w:pPr>
        <w:numPr>
          <w:ilvl w:val="0"/>
          <w:numId w:val="20"/>
        </w:numPr>
        <w:ind w:right="70"/>
        <w:jc w:val="both"/>
        <w:rPr>
          <w:rFonts w:ascii="Century Gothic" w:hAnsi="Century Gothic"/>
          <w:sz w:val="22"/>
          <w:szCs w:val="22"/>
        </w:rPr>
      </w:pPr>
      <w:r>
        <w:rPr>
          <w:rFonts w:ascii="Century Gothic" w:hAnsi="Century Gothic"/>
          <w:sz w:val="22"/>
          <w:szCs w:val="22"/>
        </w:rPr>
        <w:t>Las horas de la tarde.</w:t>
      </w:r>
    </w:p>
    <w:p w:rsidR="008444BC" w:rsidRDefault="008444BC" w:rsidP="00540C28">
      <w:pPr>
        <w:numPr>
          <w:ilvl w:val="0"/>
          <w:numId w:val="20"/>
        </w:numPr>
        <w:ind w:right="70"/>
        <w:jc w:val="both"/>
        <w:rPr>
          <w:rFonts w:ascii="Century Gothic" w:hAnsi="Century Gothic"/>
          <w:sz w:val="22"/>
          <w:szCs w:val="22"/>
        </w:rPr>
      </w:pPr>
      <w:r>
        <w:rPr>
          <w:rFonts w:ascii="Century Gothic" w:hAnsi="Century Gothic"/>
          <w:sz w:val="22"/>
          <w:szCs w:val="22"/>
        </w:rPr>
        <w:t>¡Qué tarde es!</w:t>
      </w:r>
    </w:p>
    <w:p w:rsidR="008444BC" w:rsidRDefault="008444BC" w:rsidP="008444BC">
      <w:pPr>
        <w:ind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Solo el tercero de esos cinco ejemplos es una proposición. ¿Por qué? Porque ese enunciado tiene valor de verdad; quizás sea verdadero, quizás sea falso, pero el hecho es que puede ser una de las dos cosas. En cambio, ninguno de los otros cuatro posee esa fundamental cualidad.</w:t>
      </w:r>
    </w:p>
    <w:p w:rsidR="008444BC"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Ahora, no todas las proposiciones son iguales. Veamos algunos ejemplos y luego identifiquemos las diferencias entre ellos.</w:t>
      </w:r>
    </w:p>
    <w:p w:rsidR="008444BC" w:rsidRDefault="008444BC" w:rsidP="008444BC">
      <w:pPr>
        <w:ind w:left="2832" w:right="70"/>
        <w:jc w:val="both"/>
        <w:rPr>
          <w:rFonts w:ascii="Century Gothic" w:hAnsi="Century Gothic"/>
          <w:sz w:val="22"/>
          <w:szCs w:val="22"/>
        </w:rPr>
      </w:pPr>
    </w:p>
    <w:p w:rsidR="008444BC" w:rsidRDefault="008444BC" w:rsidP="00540C28">
      <w:pPr>
        <w:numPr>
          <w:ilvl w:val="0"/>
          <w:numId w:val="21"/>
        </w:numPr>
        <w:ind w:right="70"/>
        <w:jc w:val="both"/>
        <w:rPr>
          <w:rFonts w:ascii="Century Gothic" w:hAnsi="Century Gothic"/>
          <w:sz w:val="22"/>
          <w:szCs w:val="22"/>
        </w:rPr>
      </w:pPr>
      <w:r>
        <w:rPr>
          <w:rFonts w:ascii="Century Gothic" w:hAnsi="Century Gothic"/>
          <w:sz w:val="22"/>
          <w:szCs w:val="22"/>
        </w:rPr>
        <w:t>Perú y Colombia son países sudamericanos.</w:t>
      </w:r>
    </w:p>
    <w:p w:rsidR="008444BC" w:rsidRDefault="008444BC" w:rsidP="00540C28">
      <w:pPr>
        <w:numPr>
          <w:ilvl w:val="0"/>
          <w:numId w:val="21"/>
        </w:numPr>
        <w:ind w:right="70"/>
        <w:jc w:val="both"/>
        <w:rPr>
          <w:rFonts w:ascii="Century Gothic" w:hAnsi="Century Gothic"/>
          <w:sz w:val="22"/>
          <w:szCs w:val="22"/>
        </w:rPr>
      </w:pPr>
      <w:r>
        <w:rPr>
          <w:rFonts w:ascii="Century Gothic" w:hAnsi="Century Gothic"/>
          <w:sz w:val="22"/>
          <w:szCs w:val="22"/>
        </w:rPr>
        <w:t>Perú y Colombia son países colindantes.</w:t>
      </w:r>
    </w:p>
    <w:p w:rsidR="008444BC" w:rsidRDefault="008444BC" w:rsidP="00540C28">
      <w:pPr>
        <w:numPr>
          <w:ilvl w:val="0"/>
          <w:numId w:val="21"/>
        </w:numPr>
        <w:ind w:right="70"/>
        <w:jc w:val="both"/>
        <w:rPr>
          <w:rFonts w:ascii="Century Gothic" w:hAnsi="Century Gothic"/>
          <w:sz w:val="22"/>
          <w:szCs w:val="22"/>
        </w:rPr>
      </w:pPr>
      <w:r>
        <w:rPr>
          <w:rFonts w:ascii="Century Gothic" w:hAnsi="Century Gothic"/>
          <w:sz w:val="22"/>
          <w:szCs w:val="22"/>
        </w:rPr>
        <w:t>Perú no es un país desarrollado.</w:t>
      </w:r>
    </w:p>
    <w:p w:rsidR="008444BC" w:rsidRDefault="009B517D" w:rsidP="00540C28">
      <w:pPr>
        <w:numPr>
          <w:ilvl w:val="0"/>
          <w:numId w:val="21"/>
        </w:numPr>
        <w:ind w:right="7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15744" behindDoc="0" locked="0" layoutInCell="1" allowOverlap="1" wp14:anchorId="539A888D" wp14:editId="6A755C64">
                <wp:simplePos x="0" y="0"/>
                <wp:positionH relativeFrom="column">
                  <wp:posOffset>-342900</wp:posOffset>
                </wp:positionH>
                <wp:positionV relativeFrom="paragraph">
                  <wp:posOffset>13970</wp:posOffset>
                </wp:positionV>
                <wp:extent cx="1828800" cy="1809750"/>
                <wp:effectExtent l="0" t="4445" r="0" b="0"/>
                <wp:wrapNone/>
                <wp:docPr id="9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9750"/>
                        </a:xfrm>
                        <a:prstGeom prst="rect">
                          <a:avLst/>
                        </a:prstGeom>
                        <a:solidFill>
                          <a:srgbClr val="DDDDDD"/>
                        </a:solidFill>
                        <a:ln>
                          <a:noFill/>
                        </a:ln>
                        <a:extLst>
                          <a:ext uri="{91240B29-F687-4F45-9708-019B960494DF}">
                            <a14:hiddenLine xmlns:a14="http://schemas.microsoft.com/office/drawing/2010/main" w="9525">
                              <a:solidFill>
                                <a:srgbClr val="333333"/>
                              </a:solidFill>
                              <a:miter lim="800000"/>
                              <a:headEnd/>
                              <a:tailEnd/>
                            </a14:hiddenLine>
                          </a:ext>
                        </a:extLst>
                      </wps:spPr>
                      <wps:txbx>
                        <w:txbxContent>
                          <w:p w:rsidR="00A608F2" w:rsidRDefault="00A608F2" w:rsidP="008444BC">
                            <w:pPr>
                              <w:jc w:val="center"/>
                              <w:rPr>
                                <w:rFonts w:ascii="Arial Narrow" w:hAnsi="Arial Narrow"/>
                                <w:b/>
                                <w:lang w:val="es-PE"/>
                              </w:rPr>
                            </w:pPr>
                            <w:r>
                              <w:rPr>
                                <w:rFonts w:ascii="Arial Narrow" w:hAnsi="Arial Narrow"/>
                                <w:b/>
                                <w:lang w:val="es-PE"/>
                              </w:rPr>
                              <w:t>Operadores lógicos proposicionales</w:t>
                            </w:r>
                          </w:p>
                          <w:p w:rsidR="00A608F2" w:rsidRDefault="00A608F2" w:rsidP="008444BC">
                            <w:pPr>
                              <w:jc w:val="center"/>
                              <w:rPr>
                                <w:rFonts w:ascii="Arial Narrow" w:hAnsi="Arial Narrow"/>
                                <w:sz w:val="6"/>
                                <w:szCs w:val="6"/>
                                <w:lang w:val="es-PE"/>
                              </w:rPr>
                            </w:pPr>
                          </w:p>
                          <w:p w:rsidR="00A608F2" w:rsidRDefault="00A608F2" w:rsidP="00540C28">
                            <w:pPr>
                              <w:numPr>
                                <w:ilvl w:val="0"/>
                                <w:numId w:val="22"/>
                              </w:numPr>
                              <w:jc w:val="both"/>
                              <w:rPr>
                                <w:rFonts w:ascii="Arial Narrow" w:hAnsi="Arial Narrow"/>
                                <w:lang w:val="es-PE"/>
                              </w:rPr>
                            </w:pPr>
                            <w:r>
                              <w:rPr>
                                <w:rFonts w:ascii="Arial Narrow" w:hAnsi="Arial Narrow"/>
                                <w:lang w:val="es-PE"/>
                              </w:rPr>
                              <w:t>Negación: no, ni, tampoco, nunca, no es cierto que…</w:t>
                            </w:r>
                          </w:p>
                          <w:p w:rsidR="00A608F2" w:rsidRDefault="00A608F2" w:rsidP="00540C28">
                            <w:pPr>
                              <w:numPr>
                                <w:ilvl w:val="0"/>
                                <w:numId w:val="22"/>
                              </w:numPr>
                              <w:jc w:val="both"/>
                              <w:rPr>
                                <w:rFonts w:ascii="Arial Narrow" w:hAnsi="Arial Narrow"/>
                                <w:lang w:val="es-PE"/>
                              </w:rPr>
                            </w:pPr>
                            <w:r>
                              <w:rPr>
                                <w:rFonts w:ascii="Arial Narrow" w:hAnsi="Arial Narrow"/>
                                <w:lang w:val="es-PE"/>
                              </w:rPr>
                              <w:t>Conjunción: y, pero, sin embargo, además…</w:t>
                            </w:r>
                          </w:p>
                          <w:p w:rsidR="00A608F2" w:rsidRDefault="00A608F2" w:rsidP="00540C28">
                            <w:pPr>
                              <w:numPr>
                                <w:ilvl w:val="0"/>
                                <w:numId w:val="22"/>
                              </w:numPr>
                              <w:jc w:val="both"/>
                              <w:rPr>
                                <w:rFonts w:ascii="Arial Narrow" w:hAnsi="Arial Narrow"/>
                                <w:lang w:val="es-PE"/>
                              </w:rPr>
                            </w:pPr>
                            <w:r>
                              <w:rPr>
                                <w:rFonts w:ascii="Arial Narrow" w:hAnsi="Arial Narrow"/>
                                <w:lang w:val="es-PE"/>
                              </w:rPr>
                              <w:t>Disyunción: o, o bien…</w:t>
                            </w:r>
                          </w:p>
                          <w:p w:rsidR="00A608F2" w:rsidRDefault="00A608F2" w:rsidP="00540C28">
                            <w:pPr>
                              <w:numPr>
                                <w:ilvl w:val="0"/>
                                <w:numId w:val="22"/>
                              </w:numPr>
                              <w:jc w:val="both"/>
                              <w:rPr>
                                <w:rFonts w:ascii="Arial Narrow" w:hAnsi="Arial Narrow"/>
                                <w:lang w:val="es-PE"/>
                              </w:rPr>
                            </w:pPr>
                            <w:r>
                              <w:rPr>
                                <w:rFonts w:ascii="Arial Narrow" w:hAnsi="Arial Narrow"/>
                                <w:lang w:val="es-PE"/>
                              </w:rPr>
                              <w:t>Condicional: si, entonces, por lo tanto, porque, dado que…</w:t>
                            </w:r>
                          </w:p>
                          <w:p w:rsidR="00A608F2" w:rsidRPr="00384505" w:rsidRDefault="00A608F2" w:rsidP="00540C28">
                            <w:pPr>
                              <w:numPr>
                                <w:ilvl w:val="0"/>
                                <w:numId w:val="22"/>
                              </w:numPr>
                              <w:jc w:val="both"/>
                              <w:rPr>
                                <w:rFonts w:ascii="Arial Narrow" w:hAnsi="Arial Narrow"/>
                                <w:lang w:val="es-PE"/>
                              </w:rPr>
                            </w:pPr>
                            <w:proofErr w:type="spellStart"/>
                            <w:r>
                              <w:rPr>
                                <w:rFonts w:ascii="Arial Narrow" w:hAnsi="Arial Narrow"/>
                                <w:lang w:val="es-PE"/>
                              </w:rPr>
                              <w:t>Bicondicional</w:t>
                            </w:r>
                            <w:proofErr w:type="spellEnd"/>
                            <w:r>
                              <w:rPr>
                                <w:rFonts w:ascii="Arial Narrow" w:hAnsi="Arial Narrow"/>
                                <w:lang w:val="es-PE"/>
                              </w:rPr>
                              <w:t>: si y solo si; entonces y solo entonces…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83" type="#_x0000_t202" style="position:absolute;left:0;text-align:left;margin-left:-27pt;margin-top:1.1pt;width:2in;height:14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" fillcolor="#ddd" stroked="f" strokecolor="#333">
                <v:textbox>
                  <w:txbxContent>
                    <w:p w:rsidR="00A608F2" w:rsidRDefault="00A608F2" w:rsidP="008444BC">
                      <w:pPr>
                        <w:jc w:val="center"/>
                        <w:rPr>
                          <w:rFonts w:ascii="Arial Narrow" w:hAnsi="Arial Narrow"/>
                          <w:b/>
                          <w:lang w:val="es-PE"/>
                        </w:rPr>
                      </w:pPr>
                      <w:r>
                        <w:rPr>
                          <w:rFonts w:ascii="Arial Narrow" w:hAnsi="Arial Narrow"/>
                          <w:b/>
                          <w:lang w:val="es-PE"/>
                        </w:rPr>
                        <w:t>Operadores lógicos proposicionales</w:t>
                      </w:r>
                    </w:p>
                    <w:p w:rsidR="00A608F2" w:rsidRDefault="00A608F2" w:rsidP="008444BC">
                      <w:pPr>
                        <w:jc w:val="center"/>
                        <w:rPr>
                          <w:rFonts w:ascii="Arial Narrow" w:hAnsi="Arial Narrow"/>
                          <w:sz w:val="6"/>
                          <w:szCs w:val="6"/>
                          <w:lang w:val="es-PE"/>
                        </w:rPr>
                      </w:pPr>
                    </w:p>
                    <w:p w:rsidR="00A608F2" w:rsidRDefault="00A608F2" w:rsidP="00540C28">
                      <w:pPr>
                        <w:numPr>
                          <w:ilvl w:val="0"/>
                          <w:numId w:val="22"/>
                        </w:numPr>
                        <w:jc w:val="both"/>
                        <w:rPr>
                          <w:rFonts w:ascii="Arial Narrow" w:hAnsi="Arial Narrow"/>
                          <w:lang w:val="es-PE"/>
                        </w:rPr>
                      </w:pPr>
                      <w:r>
                        <w:rPr>
                          <w:rFonts w:ascii="Arial Narrow" w:hAnsi="Arial Narrow"/>
                          <w:lang w:val="es-PE"/>
                        </w:rPr>
                        <w:t>Negación: no, ni, tampoco, nunca, no es cierto que…</w:t>
                      </w:r>
                    </w:p>
                    <w:p w:rsidR="00A608F2" w:rsidRDefault="00A608F2" w:rsidP="00540C28">
                      <w:pPr>
                        <w:numPr>
                          <w:ilvl w:val="0"/>
                          <w:numId w:val="22"/>
                        </w:numPr>
                        <w:jc w:val="both"/>
                        <w:rPr>
                          <w:rFonts w:ascii="Arial Narrow" w:hAnsi="Arial Narrow"/>
                          <w:lang w:val="es-PE"/>
                        </w:rPr>
                      </w:pPr>
                      <w:r>
                        <w:rPr>
                          <w:rFonts w:ascii="Arial Narrow" w:hAnsi="Arial Narrow"/>
                          <w:lang w:val="es-PE"/>
                        </w:rPr>
                        <w:t>Conjunción: y, pero, sin embargo, además…</w:t>
                      </w:r>
                    </w:p>
                    <w:p w:rsidR="00A608F2" w:rsidRDefault="00A608F2" w:rsidP="00540C28">
                      <w:pPr>
                        <w:numPr>
                          <w:ilvl w:val="0"/>
                          <w:numId w:val="22"/>
                        </w:numPr>
                        <w:jc w:val="both"/>
                        <w:rPr>
                          <w:rFonts w:ascii="Arial Narrow" w:hAnsi="Arial Narrow"/>
                          <w:lang w:val="es-PE"/>
                        </w:rPr>
                      </w:pPr>
                      <w:r>
                        <w:rPr>
                          <w:rFonts w:ascii="Arial Narrow" w:hAnsi="Arial Narrow"/>
                          <w:lang w:val="es-PE"/>
                        </w:rPr>
                        <w:t>Disyunción: o, o bien…</w:t>
                      </w:r>
                    </w:p>
                    <w:p w:rsidR="00A608F2" w:rsidRDefault="00A608F2" w:rsidP="00540C28">
                      <w:pPr>
                        <w:numPr>
                          <w:ilvl w:val="0"/>
                          <w:numId w:val="22"/>
                        </w:numPr>
                        <w:jc w:val="both"/>
                        <w:rPr>
                          <w:rFonts w:ascii="Arial Narrow" w:hAnsi="Arial Narrow"/>
                          <w:lang w:val="es-PE"/>
                        </w:rPr>
                      </w:pPr>
                      <w:r>
                        <w:rPr>
                          <w:rFonts w:ascii="Arial Narrow" w:hAnsi="Arial Narrow"/>
                          <w:lang w:val="es-PE"/>
                        </w:rPr>
                        <w:t>Condicional: si, entonces, por lo tanto, porque, dado que…</w:t>
                      </w:r>
                    </w:p>
                    <w:p w:rsidR="00A608F2" w:rsidRPr="00384505" w:rsidRDefault="00A608F2" w:rsidP="00540C28">
                      <w:pPr>
                        <w:numPr>
                          <w:ilvl w:val="0"/>
                          <w:numId w:val="22"/>
                        </w:numPr>
                        <w:jc w:val="both"/>
                        <w:rPr>
                          <w:rFonts w:ascii="Arial Narrow" w:hAnsi="Arial Narrow"/>
                          <w:lang w:val="es-PE"/>
                        </w:rPr>
                      </w:pPr>
                      <w:proofErr w:type="spellStart"/>
                      <w:r>
                        <w:rPr>
                          <w:rFonts w:ascii="Arial Narrow" w:hAnsi="Arial Narrow"/>
                          <w:lang w:val="es-PE"/>
                        </w:rPr>
                        <w:t>Bicondicional</w:t>
                      </w:r>
                      <w:proofErr w:type="spellEnd"/>
                      <w:r>
                        <w:rPr>
                          <w:rFonts w:ascii="Arial Narrow" w:hAnsi="Arial Narrow"/>
                          <w:lang w:val="es-PE"/>
                        </w:rPr>
                        <w:t>: si y solo si; entonces y solo entonces…</w:t>
                      </w:r>
                    </w:p>
                  </w:txbxContent>
                </v:textbox>
              </v:shape>
            </w:pict>
          </mc:Fallback>
        </mc:AlternateContent>
      </w:r>
      <w:r w:rsidR="008444BC">
        <w:rPr>
          <w:rFonts w:ascii="Century Gothic" w:hAnsi="Century Gothic"/>
          <w:sz w:val="22"/>
          <w:szCs w:val="22"/>
        </w:rPr>
        <w:t>Perú es un país en vías de desarrollo; luego, es un país en el que aún hay muchos aspectos por mejorar.</w:t>
      </w:r>
    </w:p>
    <w:p w:rsidR="008444BC" w:rsidRDefault="008444BC" w:rsidP="00540C28">
      <w:pPr>
        <w:numPr>
          <w:ilvl w:val="0"/>
          <w:numId w:val="21"/>
        </w:numPr>
        <w:ind w:right="70"/>
        <w:jc w:val="both"/>
        <w:rPr>
          <w:rFonts w:ascii="Century Gothic" w:hAnsi="Century Gothic"/>
          <w:sz w:val="22"/>
          <w:szCs w:val="22"/>
        </w:rPr>
      </w:pPr>
      <w:r>
        <w:rPr>
          <w:rFonts w:ascii="Century Gothic" w:hAnsi="Century Gothic"/>
          <w:sz w:val="22"/>
          <w:szCs w:val="22"/>
        </w:rPr>
        <w:t>Perú logró su independencia luego de que hubo terminado la guerra.</w:t>
      </w:r>
    </w:p>
    <w:p w:rsidR="008444BC" w:rsidRDefault="008444BC" w:rsidP="008444BC">
      <w:pPr>
        <w:ind w:left="2832" w:right="70"/>
        <w:jc w:val="both"/>
        <w:rPr>
          <w:rFonts w:ascii="Century Gothic" w:hAnsi="Century Gothic"/>
          <w:sz w:val="22"/>
          <w:szCs w:val="22"/>
        </w:rPr>
      </w:pPr>
    </w:p>
    <w:p w:rsidR="008444BC" w:rsidRDefault="008444BC" w:rsidP="008444BC">
      <w:pPr>
        <w:ind w:left="2832" w:right="70"/>
        <w:jc w:val="both"/>
        <w:rPr>
          <w:rFonts w:ascii="Century Gothic" w:hAnsi="Century Gothic"/>
          <w:sz w:val="22"/>
          <w:szCs w:val="22"/>
        </w:rPr>
      </w:pPr>
      <w:r>
        <w:rPr>
          <w:rFonts w:ascii="Century Gothic" w:hAnsi="Century Gothic"/>
          <w:sz w:val="22"/>
          <w:szCs w:val="22"/>
        </w:rPr>
        <w:t xml:space="preserve">La diferencia entre estos cinco enunciados es que 1, 3 y 4 son proposiciones </w:t>
      </w:r>
      <w:r w:rsidRPr="00CE26FC">
        <w:rPr>
          <w:rFonts w:ascii="Century Gothic" w:hAnsi="Century Gothic"/>
          <w:b/>
          <w:sz w:val="22"/>
          <w:szCs w:val="22"/>
          <w:u w:val="single"/>
        </w:rPr>
        <w:t>compuestas</w:t>
      </w:r>
      <w:r>
        <w:rPr>
          <w:rFonts w:ascii="Century Gothic" w:hAnsi="Century Gothic"/>
          <w:sz w:val="22"/>
          <w:szCs w:val="22"/>
        </w:rPr>
        <w:t xml:space="preserve">; mientras que 2 y 5 son proposiciones </w:t>
      </w:r>
      <w:r w:rsidRPr="00CE26FC">
        <w:rPr>
          <w:rFonts w:ascii="Century Gothic" w:hAnsi="Century Gothic"/>
          <w:b/>
          <w:sz w:val="22"/>
          <w:szCs w:val="22"/>
          <w:u w:val="single"/>
        </w:rPr>
        <w:t>simples</w:t>
      </w:r>
      <w:r>
        <w:rPr>
          <w:rFonts w:ascii="Century Gothic" w:hAnsi="Century Gothic"/>
          <w:sz w:val="22"/>
          <w:szCs w:val="22"/>
        </w:rPr>
        <w:t>. ¿Por qué? Porque 2 y 5 carecen de operadores lógicos; mientras que en 1, está el operador conjunción (y); en 3 está el operador negación (no) y en 4 está el operador condicional (luego).</w:t>
      </w:r>
    </w:p>
    <w:p w:rsidR="008444BC" w:rsidRDefault="008444BC" w:rsidP="008444BC">
      <w:pPr>
        <w:ind w:right="70"/>
        <w:jc w:val="both"/>
        <w:rPr>
          <w:rFonts w:ascii="Century Gothic" w:hAnsi="Century Gothic"/>
          <w:sz w:val="22"/>
          <w:szCs w:val="22"/>
          <w:lang w:val="es-PE"/>
        </w:rPr>
      </w:pPr>
    </w:p>
    <w:p w:rsidR="008444BC" w:rsidRPr="00696960" w:rsidRDefault="008444BC" w:rsidP="008444BC">
      <w:pPr>
        <w:pStyle w:val="Textoindependiente"/>
        <w:rPr>
          <w:rFonts w:ascii="Century Gothic" w:hAnsi="Century Gothic"/>
          <w:b/>
          <w:bCs/>
          <w:sz w:val="28"/>
          <w:szCs w:val="28"/>
        </w:rPr>
      </w:pPr>
      <w:r>
        <w:rPr>
          <w:rFonts w:ascii="Century Gothic" w:hAnsi="Century Gothic"/>
          <w:szCs w:val="22"/>
        </w:rPr>
        <w:br w:type="page"/>
      </w:r>
      <w:r w:rsidRPr="00696960">
        <w:rPr>
          <w:rFonts w:ascii="Century Gothic" w:hAnsi="Century Gothic"/>
          <w:bCs/>
          <w:sz w:val="36"/>
          <w:szCs w:val="36"/>
        </w:rPr>
        <w:lastRenderedPageBreak/>
        <w:sym w:font="Wingdings" w:char="F026"/>
      </w:r>
      <w:r>
        <w:rPr>
          <w:rFonts w:ascii="Century Gothic" w:hAnsi="Century Gothic"/>
          <w:bCs/>
          <w:szCs w:val="22"/>
        </w:rPr>
        <w:t xml:space="preserve"> </w:t>
      </w:r>
      <w:r w:rsidRPr="00696960">
        <w:rPr>
          <w:rFonts w:ascii="Century Gothic" w:hAnsi="Century Gothic"/>
          <w:b/>
          <w:bCs/>
          <w:sz w:val="28"/>
          <w:szCs w:val="28"/>
        </w:rPr>
        <w:t>Lecturas</w:t>
      </w:r>
    </w:p>
    <w:p w:rsidR="008444BC" w:rsidRDefault="009B517D" w:rsidP="008444BC">
      <w:pPr>
        <w:ind w:right="70"/>
        <w:jc w:val="both"/>
        <w:rPr>
          <w:rFonts w:ascii="Century Gothic" w:hAnsi="Century Gothic"/>
          <w:sz w:val="22"/>
          <w:szCs w:val="22"/>
          <w:lang w:val="es-PE"/>
        </w:rPr>
      </w:pPr>
      <w:r>
        <w:rPr>
          <w:rFonts w:ascii="Century Gothic" w:hAnsi="Century Gothic"/>
          <w:noProof/>
          <w:sz w:val="22"/>
          <w:lang w:val="es-PE"/>
        </w:rPr>
        <mc:AlternateContent>
          <mc:Choice Requires="wps">
            <w:drawing>
              <wp:anchor distT="0" distB="0" distL="114300" distR="114300" simplePos="0" relativeHeight="251616768" behindDoc="0" locked="0" layoutInCell="1" allowOverlap="1" wp14:anchorId="336659FF" wp14:editId="7897542A">
                <wp:simplePos x="0" y="0"/>
                <wp:positionH relativeFrom="column">
                  <wp:posOffset>0</wp:posOffset>
                </wp:positionH>
                <wp:positionV relativeFrom="paragraph">
                  <wp:posOffset>88900</wp:posOffset>
                </wp:positionV>
                <wp:extent cx="5829300" cy="8458200"/>
                <wp:effectExtent l="9525" t="12700" r="38100" b="34925"/>
                <wp:wrapNone/>
                <wp:docPr id="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4582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Default="00A608F2" w:rsidP="008444BC">
                            <w:pPr>
                              <w:spacing w:after="40"/>
                              <w:jc w:val="center"/>
                              <w:rPr>
                                <w:rFonts w:ascii="Arial Narrow" w:hAnsi="Arial Narrow"/>
                                <w:b/>
                                <w:sz w:val="22"/>
                                <w:lang w:val="es-MX"/>
                              </w:rPr>
                            </w:pPr>
                            <w:r>
                              <w:rPr>
                                <w:rFonts w:ascii="Arial Narrow" w:hAnsi="Arial Narrow"/>
                                <w:b/>
                                <w:sz w:val="22"/>
                                <w:lang w:val="es-MX"/>
                              </w:rPr>
                              <w:t>El lenguaje y sus usos</w:t>
                            </w:r>
                          </w:p>
                          <w:p w:rsidR="00A608F2" w:rsidRDefault="00A608F2" w:rsidP="008444BC">
                            <w:pPr>
                              <w:spacing w:after="40"/>
                              <w:jc w:val="both"/>
                              <w:rPr>
                                <w:rFonts w:ascii="Arial Narrow" w:hAnsi="Arial Narrow"/>
                                <w:sz w:val="22"/>
                                <w:lang w:val="es-MX"/>
                              </w:rPr>
                            </w:pPr>
                          </w:p>
                          <w:p w:rsidR="00A608F2" w:rsidRDefault="00A608F2" w:rsidP="008444BC">
                            <w:pPr>
                              <w:pStyle w:val="Textoindependiente"/>
                              <w:spacing w:after="80"/>
                              <w:rPr>
                                <w:rFonts w:ascii="Arial Narrow" w:hAnsi="Arial Narrow"/>
                                <w:lang w:val="es-MX"/>
                              </w:rPr>
                            </w:pPr>
                            <w:r>
                              <w:rPr>
                                <w:rFonts w:ascii="Arial Narrow" w:hAnsi="Arial Narrow"/>
                                <w:lang w:val="es-MX"/>
                              </w:rPr>
                              <w:t xml:space="preserve">La lingüística científica nos ha acostumbrado a saber que nuestras posibilidades de uso del lenguaje </w:t>
                            </w:r>
                            <w:proofErr w:type="gramStart"/>
                            <w:r>
                              <w:rPr>
                                <w:rFonts w:ascii="Arial Narrow" w:hAnsi="Arial Narrow"/>
                                <w:lang w:val="es-MX"/>
                              </w:rPr>
                              <w:t>son</w:t>
                            </w:r>
                            <w:proofErr w:type="gramEnd"/>
                            <w:r>
                              <w:rPr>
                                <w:rFonts w:ascii="Arial Narrow" w:hAnsi="Arial Narrow"/>
                                <w:lang w:val="es-MX"/>
                              </w:rPr>
                              <w:t xml:space="preserve"> propiamente infinitas. En efecto: el dominio de una lengua consiste esencialmente en la capacidad de recrearla constantemente produciendo de continuo oraciones nuevas (y no sólo “frases hechas”). A su vez, estas infinitas oraciones nuevas pueden enunciarse en infinitos contextos distintos. Nos servimos del lenguaje para los menesteres más diversos: para hacer preguntas, para elevar súplicas, para dar órdenes, para proferir insultos, para expresar deseos. Y también, a veces, para formular afirmaciones acercad e los objetos, es decir, para enunciar hechos o describir situaciones.</w:t>
                            </w:r>
                          </w:p>
                          <w:p w:rsidR="00A608F2" w:rsidRDefault="00A608F2" w:rsidP="008444BC">
                            <w:pPr>
                              <w:spacing w:after="80"/>
                              <w:jc w:val="both"/>
                              <w:rPr>
                                <w:rFonts w:ascii="Arial Narrow" w:hAnsi="Arial Narrow"/>
                                <w:sz w:val="22"/>
                                <w:lang w:val="es-MX"/>
                              </w:rPr>
                            </w:pPr>
                            <w:r>
                              <w:rPr>
                                <w:rFonts w:ascii="Arial Narrow" w:hAnsi="Arial Narrow"/>
                                <w:sz w:val="22"/>
                                <w:lang w:val="es-MX"/>
                              </w:rPr>
                              <w:t>Ante una pregunta no tiene sentido plantearse el problema de si es verdadera o falsa, de si enuncia o no un estado de cosas que de hecho se da. Otro tanto cabe decir de una exclamación o de una súplica, por ejemplo. Las preguntas, las órdenes o las súplicas no tienen valor de verdad. Sí lo tienen en cambio, y necesariamente, las afirmaciones que hacemos acerca del mundo.</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Al uso del lenguaje cuando lo empleamos para hacer oraciones verdaderas o falsas lo llamamos, desde Aristóteles, uso </w:t>
                            </w:r>
                            <w:proofErr w:type="spellStart"/>
                            <w:r>
                              <w:rPr>
                                <w:rFonts w:ascii="Arial Narrow" w:hAnsi="Arial Narrow"/>
                                <w:i/>
                                <w:sz w:val="22"/>
                                <w:lang w:val="es-MX"/>
                              </w:rPr>
                              <w:t>apofántico</w:t>
                            </w:r>
                            <w:proofErr w:type="spellEnd"/>
                            <w:r>
                              <w:rPr>
                                <w:rFonts w:ascii="Arial Narrow" w:hAnsi="Arial Narrow"/>
                                <w:sz w:val="22"/>
                                <w:lang w:val="es-MX"/>
                              </w:rPr>
                              <w:t xml:space="preserve"> (de απ</w:t>
                            </w:r>
                            <w:proofErr w:type="spellStart"/>
                            <w:r>
                              <w:rPr>
                                <w:rFonts w:ascii="Arial Narrow" w:hAnsi="Arial Narrow"/>
                                <w:sz w:val="22"/>
                                <w:lang w:val="es-MX"/>
                              </w:rPr>
                              <w:t>όφ</w:t>
                            </w:r>
                            <w:proofErr w:type="spellEnd"/>
                            <w:r>
                              <w:rPr>
                                <w:rFonts w:ascii="Arial Narrow" w:hAnsi="Arial Narrow"/>
                                <w:sz w:val="22"/>
                                <w:lang w:val="es-MX"/>
                              </w:rPr>
                              <w:t>ασις, declaración, enunciación). “Todo discurso (</w:t>
                            </w:r>
                            <w:proofErr w:type="spellStart"/>
                            <w:r>
                              <w:rPr>
                                <w:rFonts w:ascii="Arial Narrow" w:hAnsi="Arial Narrow"/>
                                <w:sz w:val="22"/>
                                <w:lang w:val="es-MX"/>
                              </w:rPr>
                              <w:t>λόγος</w:t>
                            </w:r>
                            <w:proofErr w:type="spellEnd"/>
                            <w:r>
                              <w:rPr>
                                <w:rFonts w:ascii="Arial Narrow" w:hAnsi="Arial Narrow"/>
                                <w:sz w:val="22"/>
                                <w:lang w:val="es-MX"/>
                              </w:rPr>
                              <w:t xml:space="preserve">)” –dice Aristóteles– “es significativo (…). Pero no todo discurso es </w:t>
                            </w:r>
                            <w:proofErr w:type="spellStart"/>
                            <w:r>
                              <w:rPr>
                                <w:rFonts w:ascii="Arial Narrow" w:hAnsi="Arial Narrow"/>
                                <w:sz w:val="22"/>
                                <w:lang w:val="es-MX"/>
                              </w:rPr>
                              <w:t>apofántico</w:t>
                            </w:r>
                            <w:proofErr w:type="spellEnd"/>
                            <w:r>
                              <w:rPr>
                                <w:rFonts w:ascii="Arial Narrow" w:hAnsi="Arial Narrow"/>
                                <w:sz w:val="22"/>
                                <w:lang w:val="es-MX"/>
                              </w:rPr>
                              <w:t xml:space="preserve">, sino sólo aquel en el que se da el ser verdadero o falso. No se da esto en todos, pues, por ejemplo, un ruego no es ni verdadero ni falso”. Y añade: “Esta investigación es una investigación acerca del discurso </w:t>
                            </w:r>
                            <w:proofErr w:type="spellStart"/>
                            <w:r>
                              <w:rPr>
                                <w:rFonts w:ascii="Arial Narrow" w:hAnsi="Arial Narrow"/>
                                <w:sz w:val="22"/>
                                <w:lang w:val="es-MX"/>
                              </w:rPr>
                              <w:t>apofántico</w:t>
                            </w:r>
                            <w:proofErr w:type="spellEnd"/>
                            <w:r>
                              <w:rPr>
                                <w:rFonts w:ascii="Arial Narrow" w:hAnsi="Arial Narrow"/>
                                <w:sz w:val="22"/>
                                <w:lang w:val="es-MX"/>
                              </w:rPr>
                              <w:t xml:space="preserve">”. * La lógica actual no se ocupa exclusivamente, aunque sí básicamente, del discurso </w:t>
                            </w:r>
                            <w:proofErr w:type="spellStart"/>
                            <w:r>
                              <w:rPr>
                                <w:rFonts w:ascii="Arial Narrow" w:hAnsi="Arial Narrow"/>
                                <w:sz w:val="22"/>
                                <w:lang w:val="es-MX"/>
                              </w:rPr>
                              <w:t>apofántico</w:t>
                            </w:r>
                            <w:proofErr w:type="spellEnd"/>
                            <w:r>
                              <w:rPr>
                                <w:rFonts w:ascii="Arial Narrow" w:hAnsi="Arial Narrow"/>
                                <w:sz w:val="22"/>
                                <w:lang w:val="es-MX"/>
                              </w:rPr>
                              <w:t xml:space="preserve">, es decir, de aquel tipo de discurso caracterizado por que sus enunciados tienen forzosamente un valor de verdad. A este tipo de discurso se le llama también enunciativo, declarativo, representativo, indicativo, descriptivo, </w:t>
                            </w:r>
                            <w:proofErr w:type="spellStart"/>
                            <w:r>
                              <w:rPr>
                                <w:rFonts w:ascii="Arial Narrow" w:hAnsi="Arial Narrow"/>
                                <w:sz w:val="22"/>
                                <w:lang w:val="es-MX"/>
                              </w:rPr>
                              <w:t>asertórico</w:t>
                            </w:r>
                            <w:proofErr w:type="spellEnd"/>
                            <w:r>
                              <w:rPr>
                                <w:rFonts w:ascii="Arial Narrow" w:hAnsi="Arial Narrow"/>
                                <w:sz w:val="22"/>
                                <w:lang w:val="es-MX"/>
                              </w:rPr>
                              <w:t>, aseverativo, etc.</w:t>
                            </w:r>
                          </w:p>
                          <w:p w:rsidR="00A608F2" w:rsidRDefault="00A608F2" w:rsidP="008444BC">
                            <w:pPr>
                              <w:spacing w:after="80"/>
                              <w:jc w:val="both"/>
                              <w:rPr>
                                <w:rFonts w:ascii="Arial Narrow" w:hAnsi="Arial Narrow"/>
                                <w:sz w:val="22"/>
                                <w:lang w:val="es-MX"/>
                              </w:rPr>
                            </w:pPr>
                            <w:r>
                              <w:rPr>
                                <w:rFonts w:ascii="Arial Narrow" w:hAnsi="Arial Narrow"/>
                                <w:sz w:val="22"/>
                                <w:lang w:val="es-MX"/>
                              </w:rPr>
                              <w:t>Sea la siguiente oración:</w:t>
                            </w:r>
                          </w:p>
                          <w:p w:rsidR="00A608F2" w:rsidRDefault="00A608F2" w:rsidP="008444BC">
                            <w:pPr>
                              <w:spacing w:after="40"/>
                              <w:jc w:val="center"/>
                              <w:rPr>
                                <w:rFonts w:ascii="Arial Narrow" w:hAnsi="Arial Narrow"/>
                                <w:i/>
                                <w:sz w:val="22"/>
                                <w:lang w:val="es-MX"/>
                              </w:rPr>
                            </w:pPr>
                            <w:r>
                              <w:rPr>
                                <w:rFonts w:ascii="Arial Narrow" w:hAnsi="Arial Narrow"/>
                                <w:i/>
                                <w:sz w:val="22"/>
                                <w:lang w:val="es-MX"/>
                              </w:rPr>
                              <w:t xml:space="preserve">Gregorio </w:t>
                            </w:r>
                            <w:proofErr w:type="spellStart"/>
                            <w:r>
                              <w:rPr>
                                <w:rFonts w:ascii="Arial Narrow" w:hAnsi="Arial Narrow"/>
                                <w:i/>
                                <w:sz w:val="22"/>
                                <w:lang w:val="es-MX"/>
                              </w:rPr>
                              <w:t>Samsa</w:t>
                            </w:r>
                            <w:proofErr w:type="spellEnd"/>
                            <w:r>
                              <w:rPr>
                                <w:rFonts w:ascii="Arial Narrow" w:hAnsi="Arial Narrow"/>
                                <w:i/>
                                <w:sz w:val="22"/>
                                <w:lang w:val="es-MX"/>
                              </w:rPr>
                              <w:t xml:space="preserve"> se convirtió en un monstruoso insecto.</w:t>
                            </w:r>
                          </w:p>
                          <w:p w:rsidR="00A608F2" w:rsidRDefault="00A608F2" w:rsidP="008444BC">
                            <w:pPr>
                              <w:spacing w:after="40"/>
                              <w:jc w:val="both"/>
                              <w:rPr>
                                <w:rFonts w:ascii="Arial Narrow" w:hAnsi="Arial Narrow"/>
                                <w:sz w:val="22"/>
                                <w:lang w:val="es-MX"/>
                              </w:rPr>
                            </w:pPr>
                          </w:p>
                          <w:p w:rsidR="00A608F2" w:rsidRDefault="00A608F2" w:rsidP="008444BC">
                            <w:pPr>
                              <w:pStyle w:val="Textoindependiente"/>
                              <w:spacing w:after="80"/>
                              <w:rPr>
                                <w:rFonts w:ascii="Arial Narrow" w:hAnsi="Arial Narrow"/>
                                <w:lang w:val="es-MX"/>
                              </w:rPr>
                            </w:pPr>
                            <w:r>
                              <w:rPr>
                                <w:rFonts w:ascii="Arial Narrow" w:hAnsi="Arial Narrow"/>
                                <w:lang w:val="es-MX"/>
                              </w:rPr>
                              <w:t>Traduzcamos esa oración, escrita en castellano, a algunas otras lenguas:</w:t>
                            </w:r>
                          </w:p>
                          <w:p w:rsidR="00A608F2" w:rsidRDefault="00A608F2" w:rsidP="008444BC">
                            <w:pPr>
                              <w:spacing w:after="80"/>
                              <w:jc w:val="center"/>
                              <w:rPr>
                                <w:rFonts w:ascii="Arial Narrow" w:hAnsi="Arial Narrow"/>
                                <w:i/>
                                <w:sz w:val="22"/>
                                <w:lang w:val="en-US"/>
                              </w:rPr>
                            </w:pPr>
                            <w:proofErr w:type="spellStart"/>
                            <w:proofErr w:type="gramStart"/>
                            <w:r>
                              <w:rPr>
                                <w:rFonts w:ascii="Arial Narrow" w:hAnsi="Arial Narrow"/>
                                <w:i/>
                                <w:sz w:val="22"/>
                                <w:lang w:val="en-US"/>
                              </w:rPr>
                              <w:t>Gregor</w:t>
                            </w:r>
                            <w:proofErr w:type="spellEnd"/>
                            <w:r>
                              <w:rPr>
                                <w:rFonts w:ascii="Arial Narrow" w:hAnsi="Arial Narrow"/>
                                <w:i/>
                                <w:sz w:val="22"/>
                                <w:lang w:val="en-US"/>
                              </w:rPr>
                              <w:t xml:space="preserve"> </w:t>
                            </w:r>
                            <w:proofErr w:type="spellStart"/>
                            <w:r>
                              <w:rPr>
                                <w:rFonts w:ascii="Arial Narrow" w:hAnsi="Arial Narrow"/>
                                <w:i/>
                                <w:sz w:val="22"/>
                                <w:lang w:val="en-US"/>
                              </w:rPr>
                              <w:t>Samsa</w:t>
                            </w:r>
                            <w:proofErr w:type="spellEnd"/>
                            <w:r>
                              <w:rPr>
                                <w:rFonts w:ascii="Arial Narrow" w:hAnsi="Arial Narrow"/>
                                <w:i/>
                                <w:sz w:val="22"/>
                                <w:lang w:val="en-US"/>
                              </w:rPr>
                              <w:t xml:space="preserve"> hat </w:t>
                            </w:r>
                            <w:proofErr w:type="spellStart"/>
                            <w:r>
                              <w:rPr>
                                <w:rFonts w:ascii="Arial Narrow" w:hAnsi="Arial Narrow"/>
                                <w:i/>
                                <w:sz w:val="22"/>
                                <w:lang w:val="en-US"/>
                              </w:rPr>
                              <w:t>sich</w:t>
                            </w:r>
                            <w:proofErr w:type="spellEnd"/>
                            <w:r>
                              <w:rPr>
                                <w:rFonts w:ascii="Arial Narrow" w:hAnsi="Arial Narrow"/>
                                <w:i/>
                                <w:sz w:val="22"/>
                                <w:lang w:val="en-US"/>
                              </w:rPr>
                              <w:t xml:space="preserve"> in </w:t>
                            </w:r>
                            <w:proofErr w:type="spellStart"/>
                            <w:r>
                              <w:rPr>
                                <w:rFonts w:ascii="Arial Narrow" w:hAnsi="Arial Narrow"/>
                                <w:i/>
                                <w:sz w:val="22"/>
                                <w:lang w:val="en-US"/>
                              </w:rPr>
                              <w:t>einem</w:t>
                            </w:r>
                            <w:proofErr w:type="spellEnd"/>
                            <w:r>
                              <w:rPr>
                                <w:rFonts w:ascii="Arial Narrow" w:hAnsi="Arial Narrow"/>
                                <w:i/>
                                <w:sz w:val="22"/>
                                <w:lang w:val="en-US"/>
                              </w:rPr>
                              <w:t xml:space="preserve"> </w:t>
                            </w:r>
                            <w:proofErr w:type="spellStart"/>
                            <w:r>
                              <w:rPr>
                                <w:rFonts w:ascii="Arial Narrow" w:hAnsi="Arial Narrow"/>
                                <w:i/>
                                <w:sz w:val="22"/>
                                <w:lang w:val="en-US"/>
                              </w:rPr>
                              <w:t>ungeheurlichen</w:t>
                            </w:r>
                            <w:proofErr w:type="spellEnd"/>
                            <w:r>
                              <w:rPr>
                                <w:rFonts w:ascii="Arial Narrow" w:hAnsi="Arial Narrow"/>
                                <w:i/>
                                <w:sz w:val="22"/>
                                <w:lang w:val="en-US"/>
                              </w:rPr>
                              <w:t xml:space="preserve"> </w:t>
                            </w:r>
                            <w:proofErr w:type="spellStart"/>
                            <w:r>
                              <w:rPr>
                                <w:rFonts w:ascii="Arial Narrow" w:hAnsi="Arial Narrow"/>
                                <w:i/>
                                <w:sz w:val="22"/>
                                <w:lang w:val="en-US"/>
                              </w:rPr>
                              <w:t>Insekten</w:t>
                            </w:r>
                            <w:proofErr w:type="spellEnd"/>
                            <w:r>
                              <w:rPr>
                                <w:rFonts w:ascii="Arial Narrow" w:hAnsi="Arial Narrow"/>
                                <w:i/>
                                <w:sz w:val="22"/>
                                <w:lang w:val="en-US"/>
                              </w:rPr>
                              <w:t xml:space="preserve"> </w:t>
                            </w:r>
                            <w:proofErr w:type="spellStart"/>
                            <w:r>
                              <w:rPr>
                                <w:rFonts w:ascii="Arial Narrow" w:hAnsi="Arial Narrow"/>
                                <w:i/>
                                <w:sz w:val="22"/>
                                <w:lang w:val="en-US"/>
                              </w:rPr>
                              <w:t>verwandelt</w:t>
                            </w:r>
                            <w:proofErr w:type="spellEnd"/>
                            <w:r>
                              <w:rPr>
                                <w:rFonts w:ascii="Arial Narrow" w:hAnsi="Arial Narrow"/>
                                <w:i/>
                                <w:sz w:val="22"/>
                                <w:lang w:val="en-US"/>
                              </w:rPr>
                              <w:t>.</w:t>
                            </w:r>
                            <w:proofErr w:type="gramEnd"/>
                          </w:p>
                          <w:p w:rsidR="00A608F2" w:rsidRDefault="00A608F2" w:rsidP="008444BC">
                            <w:pPr>
                              <w:spacing w:after="80"/>
                              <w:jc w:val="center"/>
                              <w:rPr>
                                <w:rFonts w:ascii="Arial Narrow" w:hAnsi="Arial Narrow"/>
                                <w:i/>
                                <w:sz w:val="22"/>
                                <w:lang w:val="en-US"/>
                              </w:rPr>
                            </w:pPr>
                            <w:proofErr w:type="spellStart"/>
                            <w:proofErr w:type="gramStart"/>
                            <w:r>
                              <w:rPr>
                                <w:rFonts w:ascii="Arial Narrow" w:hAnsi="Arial Narrow"/>
                                <w:i/>
                                <w:sz w:val="22"/>
                                <w:lang w:val="en-US"/>
                              </w:rPr>
                              <w:t>Gregorius</w:t>
                            </w:r>
                            <w:proofErr w:type="spellEnd"/>
                            <w:r>
                              <w:rPr>
                                <w:rFonts w:ascii="Arial Narrow" w:hAnsi="Arial Narrow"/>
                                <w:i/>
                                <w:sz w:val="22"/>
                                <w:lang w:val="en-US"/>
                              </w:rPr>
                              <w:t xml:space="preserve"> </w:t>
                            </w:r>
                            <w:proofErr w:type="spellStart"/>
                            <w:r>
                              <w:rPr>
                                <w:rFonts w:ascii="Arial Narrow" w:hAnsi="Arial Narrow"/>
                                <w:i/>
                                <w:sz w:val="22"/>
                                <w:lang w:val="en-US"/>
                              </w:rPr>
                              <w:t>Samsa</w:t>
                            </w:r>
                            <w:proofErr w:type="spellEnd"/>
                            <w:r>
                              <w:rPr>
                                <w:rFonts w:ascii="Arial Narrow" w:hAnsi="Arial Narrow"/>
                                <w:i/>
                                <w:sz w:val="22"/>
                                <w:lang w:val="en-US"/>
                              </w:rPr>
                              <w:t xml:space="preserve"> in </w:t>
                            </w:r>
                            <w:proofErr w:type="spellStart"/>
                            <w:r>
                              <w:rPr>
                                <w:rFonts w:ascii="Arial Narrow" w:hAnsi="Arial Narrow"/>
                                <w:i/>
                                <w:sz w:val="22"/>
                                <w:lang w:val="en-US"/>
                              </w:rPr>
                              <w:t>inmmanem</w:t>
                            </w:r>
                            <w:proofErr w:type="spellEnd"/>
                            <w:r>
                              <w:rPr>
                                <w:rFonts w:ascii="Arial Narrow" w:hAnsi="Arial Narrow"/>
                                <w:i/>
                                <w:sz w:val="22"/>
                                <w:lang w:val="en-US"/>
                              </w:rPr>
                              <w:t xml:space="preserve"> </w:t>
                            </w:r>
                            <w:proofErr w:type="spellStart"/>
                            <w:r>
                              <w:rPr>
                                <w:rFonts w:ascii="Arial Narrow" w:hAnsi="Arial Narrow"/>
                                <w:i/>
                                <w:sz w:val="22"/>
                                <w:lang w:val="en-US"/>
                              </w:rPr>
                              <w:t>insectum</w:t>
                            </w:r>
                            <w:proofErr w:type="spellEnd"/>
                            <w:r>
                              <w:rPr>
                                <w:rFonts w:ascii="Arial Narrow" w:hAnsi="Arial Narrow"/>
                                <w:i/>
                                <w:sz w:val="22"/>
                                <w:lang w:val="en-US"/>
                              </w:rPr>
                              <w:t xml:space="preserve"> se </w:t>
                            </w:r>
                            <w:proofErr w:type="spellStart"/>
                            <w:r>
                              <w:rPr>
                                <w:rFonts w:ascii="Arial Narrow" w:hAnsi="Arial Narrow"/>
                                <w:i/>
                                <w:sz w:val="22"/>
                                <w:lang w:val="en-US"/>
                              </w:rPr>
                              <w:t>conversit</w:t>
                            </w:r>
                            <w:proofErr w:type="spellEnd"/>
                            <w:r>
                              <w:rPr>
                                <w:rFonts w:ascii="Arial Narrow" w:hAnsi="Arial Narrow"/>
                                <w:i/>
                                <w:sz w:val="22"/>
                                <w:lang w:val="en-US"/>
                              </w:rPr>
                              <w:t>.</w:t>
                            </w:r>
                            <w:proofErr w:type="gramEnd"/>
                          </w:p>
                          <w:p w:rsidR="00A608F2" w:rsidRDefault="00A608F2" w:rsidP="008444BC">
                            <w:pPr>
                              <w:spacing w:after="80"/>
                              <w:jc w:val="center"/>
                              <w:rPr>
                                <w:rFonts w:ascii="Arial Narrow" w:hAnsi="Arial Narrow"/>
                                <w:i/>
                                <w:sz w:val="22"/>
                                <w:lang w:val="en-US"/>
                              </w:rPr>
                            </w:pPr>
                            <w:r>
                              <w:rPr>
                                <w:rFonts w:ascii="Arial Narrow" w:hAnsi="Arial Narrow"/>
                                <w:i/>
                                <w:sz w:val="22"/>
                                <w:lang w:val="en-US"/>
                              </w:rPr>
                              <w:t xml:space="preserve">Gregory </w:t>
                            </w:r>
                            <w:proofErr w:type="spellStart"/>
                            <w:r>
                              <w:rPr>
                                <w:rFonts w:ascii="Arial Narrow" w:hAnsi="Arial Narrow"/>
                                <w:i/>
                                <w:sz w:val="22"/>
                                <w:lang w:val="en-US"/>
                              </w:rPr>
                              <w:t>Samsa</w:t>
                            </w:r>
                            <w:proofErr w:type="spellEnd"/>
                            <w:r>
                              <w:rPr>
                                <w:rFonts w:ascii="Arial Narrow" w:hAnsi="Arial Narrow"/>
                                <w:i/>
                                <w:sz w:val="22"/>
                                <w:lang w:val="en-US"/>
                              </w:rPr>
                              <w:t xml:space="preserve"> became a </w:t>
                            </w:r>
                            <w:proofErr w:type="spellStart"/>
                            <w:r>
                              <w:rPr>
                                <w:rFonts w:ascii="Arial Narrow" w:hAnsi="Arial Narrow"/>
                                <w:i/>
                                <w:sz w:val="22"/>
                                <w:lang w:val="en-US"/>
                              </w:rPr>
                              <w:t>mosntruous</w:t>
                            </w:r>
                            <w:proofErr w:type="spellEnd"/>
                            <w:r>
                              <w:rPr>
                                <w:rFonts w:ascii="Arial Narrow" w:hAnsi="Arial Narrow"/>
                                <w:i/>
                                <w:sz w:val="22"/>
                                <w:lang w:val="en-US"/>
                              </w:rPr>
                              <w:t xml:space="preserve"> insect.</w:t>
                            </w:r>
                          </w:p>
                          <w:p w:rsidR="00A608F2" w:rsidRDefault="00A608F2" w:rsidP="008444BC">
                            <w:pPr>
                              <w:spacing w:after="80"/>
                              <w:jc w:val="center"/>
                              <w:rPr>
                                <w:rFonts w:ascii="Arial Narrow" w:hAnsi="Arial Narrow"/>
                                <w:i/>
                                <w:sz w:val="22"/>
                                <w:lang w:val="fr-FR"/>
                              </w:rPr>
                            </w:pPr>
                            <w:r>
                              <w:rPr>
                                <w:rFonts w:ascii="Arial Narrow" w:hAnsi="Arial Narrow"/>
                                <w:i/>
                                <w:sz w:val="22"/>
                                <w:lang w:val="fr-FR"/>
                              </w:rPr>
                              <w:t xml:space="preserve">Gregor </w:t>
                            </w:r>
                            <w:proofErr w:type="spellStart"/>
                            <w:r>
                              <w:rPr>
                                <w:rFonts w:ascii="Arial Narrow" w:hAnsi="Arial Narrow"/>
                                <w:i/>
                                <w:sz w:val="22"/>
                                <w:lang w:val="fr-FR"/>
                              </w:rPr>
                              <w:t>Samsa</w:t>
                            </w:r>
                            <w:proofErr w:type="spellEnd"/>
                            <w:r>
                              <w:rPr>
                                <w:rFonts w:ascii="Arial Narrow" w:hAnsi="Arial Narrow"/>
                                <w:i/>
                                <w:sz w:val="22"/>
                                <w:lang w:val="fr-FR"/>
                              </w:rPr>
                              <w:t xml:space="preserve"> s´est transformé dans un </w:t>
                            </w:r>
                            <w:proofErr w:type="spellStart"/>
                            <w:r>
                              <w:rPr>
                                <w:rFonts w:ascii="Arial Narrow" w:hAnsi="Arial Narrow"/>
                                <w:i/>
                                <w:sz w:val="22"/>
                                <w:lang w:val="fr-FR"/>
                              </w:rPr>
                              <w:t>monstreux</w:t>
                            </w:r>
                            <w:proofErr w:type="spellEnd"/>
                            <w:r>
                              <w:rPr>
                                <w:rFonts w:ascii="Arial Narrow" w:hAnsi="Arial Narrow"/>
                                <w:i/>
                                <w:sz w:val="22"/>
                                <w:lang w:val="fr-FR"/>
                              </w:rPr>
                              <w:t xml:space="preserve"> </w:t>
                            </w:r>
                            <w:proofErr w:type="spellStart"/>
                            <w:r>
                              <w:rPr>
                                <w:rFonts w:ascii="Arial Narrow" w:hAnsi="Arial Narrow"/>
                                <w:i/>
                                <w:sz w:val="22"/>
                                <w:lang w:val="fr-FR"/>
                              </w:rPr>
                              <w:t>insect</w:t>
                            </w:r>
                            <w:proofErr w:type="spellEnd"/>
                            <w:r>
                              <w:rPr>
                                <w:rFonts w:ascii="Arial Narrow" w:hAnsi="Arial Narrow"/>
                                <w:i/>
                                <w:sz w:val="22"/>
                                <w:lang w:val="fr-FR"/>
                              </w:rPr>
                              <w:t>.</w:t>
                            </w:r>
                          </w:p>
                          <w:p w:rsidR="00A608F2" w:rsidRDefault="00A608F2" w:rsidP="008444BC">
                            <w:pPr>
                              <w:spacing w:after="40"/>
                              <w:jc w:val="center"/>
                              <w:rPr>
                                <w:rFonts w:ascii="Arial Narrow" w:hAnsi="Arial Narrow"/>
                                <w:i/>
                                <w:sz w:val="22"/>
                                <w:lang w:val="es-PE"/>
                              </w:rPr>
                            </w:pPr>
                            <w:proofErr w:type="spellStart"/>
                            <w:r>
                              <w:rPr>
                                <w:rFonts w:ascii="Arial Narrow" w:hAnsi="Arial Narrow"/>
                                <w:i/>
                                <w:sz w:val="22"/>
                                <w:lang w:val="es-PE"/>
                              </w:rPr>
                              <w:t>Gregor</w:t>
                            </w:r>
                            <w:proofErr w:type="spellEnd"/>
                            <w:r>
                              <w:rPr>
                                <w:rFonts w:ascii="Arial Narrow" w:hAnsi="Arial Narrow"/>
                                <w:i/>
                                <w:sz w:val="22"/>
                                <w:lang w:val="es-PE"/>
                              </w:rPr>
                              <w:t xml:space="preserve"> </w:t>
                            </w:r>
                            <w:proofErr w:type="spellStart"/>
                            <w:r>
                              <w:rPr>
                                <w:rFonts w:ascii="Arial Narrow" w:hAnsi="Arial Narrow"/>
                                <w:i/>
                                <w:sz w:val="22"/>
                                <w:lang w:val="es-PE"/>
                              </w:rPr>
                              <w:t>Samsa</w:t>
                            </w:r>
                            <w:proofErr w:type="spellEnd"/>
                            <w:r>
                              <w:rPr>
                                <w:rFonts w:ascii="Arial Narrow" w:hAnsi="Arial Narrow"/>
                                <w:i/>
                                <w:sz w:val="22"/>
                                <w:lang w:val="es-PE"/>
                              </w:rPr>
                              <w:t xml:space="preserve"> si transformo in un </w:t>
                            </w:r>
                            <w:proofErr w:type="spellStart"/>
                            <w:r>
                              <w:rPr>
                                <w:rFonts w:ascii="Arial Narrow" w:hAnsi="Arial Narrow"/>
                                <w:i/>
                                <w:sz w:val="22"/>
                                <w:lang w:val="es-PE"/>
                              </w:rPr>
                              <w:t>mostruoso</w:t>
                            </w:r>
                            <w:proofErr w:type="spellEnd"/>
                            <w:r>
                              <w:rPr>
                                <w:rFonts w:ascii="Arial Narrow" w:hAnsi="Arial Narrow"/>
                                <w:i/>
                                <w:sz w:val="22"/>
                                <w:lang w:val="es-PE"/>
                              </w:rPr>
                              <w:t xml:space="preserve"> </w:t>
                            </w:r>
                            <w:proofErr w:type="spellStart"/>
                            <w:r>
                              <w:rPr>
                                <w:rFonts w:ascii="Arial Narrow" w:hAnsi="Arial Narrow"/>
                                <w:i/>
                                <w:sz w:val="22"/>
                                <w:lang w:val="es-PE"/>
                              </w:rPr>
                              <w:t>insetto</w:t>
                            </w:r>
                            <w:proofErr w:type="spellEnd"/>
                            <w:r>
                              <w:rPr>
                                <w:rFonts w:ascii="Arial Narrow" w:hAnsi="Arial Narrow"/>
                                <w:i/>
                                <w:sz w:val="22"/>
                                <w:lang w:val="es-PE"/>
                              </w:rPr>
                              <w:t>.</w:t>
                            </w: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PE"/>
                              </w:rPr>
                            </w:pPr>
                            <w:r>
                              <w:rPr>
                                <w:rFonts w:ascii="Arial Narrow" w:hAnsi="Arial Narrow"/>
                                <w:sz w:val="22"/>
                                <w:lang w:val="es-PE"/>
                              </w:rPr>
                              <w:t xml:space="preserve">He ahí seis oraciones. Seis oraciones que son distintas, porque son seis distintas manchas sobre el papel y a la vez seis manchas distintas sobre el papel. Y, sin embargo, en un sentido muy claro esas seis oraciones “dicen lo mismo”. Con otras palabras: esas seis oraciones distintas enuncian </w:t>
                            </w:r>
                            <w:r>
                              <w:rPr>
                                <w:rFonts w:ascii="Arial Narrow" w:hAnsi="Arial Narrow"/>
                                <w:i/>
                                <w:sz w:val="22"/>
                                <w:lang w:val="es-PE"/>
                              </w:rPr>
                              <w:t>una misma proposición</w:t>
                            </w:r>
                            <w:r>
                              <w:rPr>
                                <w:rFonts w:ascii="Arial Narrow" w:hAnsi="Arial Narrow"/>
                                <w:sz w:val="22"/>
                                <w:lang w:val="es-PE"/>
                              </w:rPr>
                              <w:t xml:space="preserve">. Mediante las oraciones enunciamos proposiciones. Al producto de ese acto lingüístico le llamamos enunciado. Al hablar de un enunciado estamos, por tanto, hablando </w:t>
                            </w:r>
                            <w:r>
                              <w:rPr>
                                <w:rFonts w:ascii="Arial Narrow" w:hAnsi="Arial Narrow"/>
                                <w:i/>
                                <w:sz w:val="22"/>
                                <w:lang w:val="es-PE"/>
                              </w:rPr>
                              <w:t>conjuntamente</w:t>
                            </w:r>
                            <w:r>
                              <w:rPr>
                                <w:rFonts w:ascii="Arial Narrow" w:hAnsi="Arial Narrow"/>
                                <w:sz w:val="22"/>
                                <w:lang w:val="es-PE"/>
                              </w:rPr>
                              <w:t xml:space="preserve"> de una oración y de la proposición que en ella se expresa. Y así diremos, por ejemplo, que el enunciado “Gregorio </w:t>
                            </w:r>
                            <w:proofErr w:type="spellStart"/>
                            <w:r>
                              <w:rPr>
                                <w:rFonts w:ascii="Arial Narrow" w:hAnsi="Arial Narrow"/>
                                <w:sz w:val="22"/>
                                <w:lang w:val="es-PE"/>
                              </w:rPr>
                              <w:t>Samsa</w:t>
                            </w:r>
                            <w:proofErr w:type="spellEnd"/>
                            <w:r>
                              <w:rPr>
                                <w:rFonts w:ascii="Arial Narrow" w:hAnsi="Arial Narrow"/>
                                <w:sz w:val="22"/>
                                <w:lang w:val="es-PE"/>
                              </w:rPr>
                              <w:t xml:space="preserve"> se volvió un insecto” es verdadero.</w:t>
                            </w: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MX"/>
                              </w:rPr>
                            </w:pPr>
                            <w:r>
                              <w:rPr>
                                <w:rFonts w:ascii="Arial Narrow" w:hAnsi="Arial Narrow"/>
                                <w:sz w:val="22"/>
                                <w:lang w:val="es-MX"/>
                              </w:rPr>
                              <w:t xml:space="preserve">* De </w:t>
                            </w:r>
                            <w:proofErr w:type="spellStart"/>
                            <w:r>
                              <w:rPr>
                                <w:rFonts w:ascii="Arial Narrow" w:hAnsi="Arial Narrow"/>
                                <w:sz w:val="22"/>
                                <w:lang w:val="es-MX"/>
                              </w:rPr>
                              <w:t>Interpretatione</w:t>
                            </w:r>
                            <w:proofErr w:type="spellEnd"/>
                            <w:r>
                              <w:rPr>
                                <w:rFonts w:ascii="Arial Narrow" w:hAnsi="Arial Narrow"/>
                                <w:sz w:val="22"/>
                                <w:lang w:val="es-MX"/>
                              </w:rPr>
                              <w:t xml:space="preserve">, </w:t>
                            </w:r>
                            <w:smartTag w:uri="urn:schemas-microsoft-com:office:smarttags" w:element="metricconverter">
                              <w:smartTagPr>
                                <w:attr w:name="ProductID" w:val="16 a"/>
                              </w:smartTagPr>
                              <w:r>
                                <w:rPr>
                                  <w:rFonts w:ascii="Arial Narrow" w:hAnsi="Arial Narrow"/>
                                  <w:sz w:val="22"/>
                                  <w:lang w:val="es-MX"/>
                                </w:rPr>
                                <w:t>16 a</w:t>
                              </w:r>
                            </w:smartTag>
                            <w:r>
                              <w:rPr>
                                <w:rFonts w:ascii="Arial Narrow" w:hAnsi="Arial Narrow"/>
                                <w:sz w:val="22"/>
                                <w:lang w:val="es-MX"/>
                              </w:rPr>
                              <w:t xml:space="preserve"> 33-</w:t>
                            </w:r>
                            <w:smartTag w:uri="urn:schemas-microsoft-com:office:smarttags" w:element="metricconverter">
                              <w:smartTagPr>
                                <w:attr w:name="ProductID" w:val="17 a"/>
                              </w:smartTagPr>
                              <w:r>
                                <w:rPr>
                                  <w:rFonts w:ascii="Arial Narrow" w:hAnsi="Arial Narrow"/>
                                  <w:sz w:val="22"/>
                                  <w:lang w:val="es-MX"/>
                                </w:rPr>
                                <w:t>17 a</w:t>
                              </w:r>
                            </w:smartTag>
                            <w:r>
                              <w:rPr>
                                <w:rFonts w:ascii="Arial Narrow" w:hAnsi="Arial Narrow"/>
                                <w:sz w:val="22"/>
                                <w:lang w:val="es-MX"/>
                              </w:rPr>
                              <w:t xml:space="preserve"> 7.</w:t>
                            </w:r>
                          </w:p>
                          <w:p w:rsidR="00A608F2" w:rsidRDefault="00A608F2" w:rsidP="008444BC">
                            <w:pPr>
                              <w:spacing w:after="40"/>
                              <w:jc w:val="both"/>
                              <w:rPr>
                                <w:rFonts w:ascii="Arial Narrow" w:hAnsi="Arial Narrow"/>
                                <w:sz w:val="22"/>
                                <w:lang w:val="es-MX"/>
                              </w:rPr>
                            </w:pPr>
                          </w:p>
                          <w:p w:rsidR="00A608F2" w:rsidRDefault="00A608F2" w:rsidP="008444BC">
                            <w:pPr>
                              <w:spacing w:after="40"/>
                              <w:jc w:val="both"/>
                              <w:rPr>
                                <w:rFonts w:ascii="Arial Narrow" w:hAnsi="Arial Narrow"/>
                                <w:sz w:val="22"/>
                                <w:lang w:val="es-MX"/>
                              </w:rPr>
                            </w:pPr>
                          </w:p>
                          <w:p w:rsidR="00A608F2" w:rsidRPr="006A1EC1" w:rsidRDefault="00A608F2" w:rsidP="008444BC">
                            <w:pPr>
                              <w:spacing w:after="40"/>
                              <w:jc w:val="both"/>
                              <w:rPr>
                                <w:rFonts w:ascii="Arial Narrow" w:hAnsi="Arial Narrow"/>
                                <w:sz w:val="22"/>
                                <w:u w:val="single"/>
                                <w:lang w:val="es-MX"/>
                              </w:rPr>
                            </w:pPr>
                            <w:r w:rsidRPr="006A1EC1">
                              <w:rPr>
                                <w:rFonts w:ascii="Arial Narrow" w:hAnsi="Arial Narrow"/>
                                <w:sz w:val="22"/>
                                <w:u w:val="single"/>
                                <w:lang w:val="es-MX"/>
                              </w:rPr>
                              <w:t>Fuente:</w:t>
                            </w:r>
                          </w:p>
                          <w:p w:rsidR="00A608F2" w:rsidRDefault="00A608F2" w:rsidP="008444BC">
                            <w:pPr>
                              <w:jc w:val="both"/>
                              <w:rPr>
                                <w:rFonts w:ascii="Arial Narrow" w:hAnsi="Arial Narrow"/>
                                <w:sz w:val="22"/>
                                <w:lang w:val="es-MX"/>
                              </w:rPr>
                            </w:pPr>
                            <w:r w:rsidRPr="006A1EC1">
                              <w:rPr>
                                <w:rFonts w:ascii="Arial Narrow" w:hAnsi="Arial Narrow"/>
                              </w:rPr>
                              <w:t>DEAÑO, Alfredo</w:t>
                            </w:r>
                            <w:r>
                              <w:rPr>
                                <w:rFonts w:ascii="Arial Narrow" w:hAnsi="Arial Narrow"/>
                              </w:rPr>
                              <w:t xml:space="preserve"> (</w:t>
                            </w:r>
                            <w:r w:rsidRPr="006A1EC1">
                              <w:rPr>
                                <w:rFonts w:ascii="Arial Narrow" w:hAnsi="Arial Narrow"/>
                              </w:rPr>
                              <w:t>1975</w:t>
                            </w:r>
                            <w:r>
                              <w:rPr>
                                <w:rFonts w:ascii="Arial Narrow" w:hAnsi="Arial Narrow"/>
                              </w:rPr>
                              <w:t xml:space="preserve">) </w:t>
                            </w:r>
                            <w:r w:rsidRPr="006A1EC1">
                              <w:rPr>
                                <w:rFonts w:ascii="Arial Narrow" w:hAnsi="Arial Narrow"/>
                              </w:rPr>
                              <w:t>Introducción a la lógica formal. Madrid: Alianza Editorial, pp.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84" type="#_x0000_t202" style="position:absolute;left:0;text-align:left;margin-left:0;margin-top:7pt;width:459pt;height:66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">
                <v:shadow on="t" color="#333" offset="3pt,3pt"/>
                <v:textbox>
                  <w:txbxContent>
                    <w:p w:rsidR="00A608F2" w:rsidRDefault="00A608F2" w:rsidP="008444BC">
                      <w:pPr>
                        <w:spacing w:after="40"/>
                        <w:jc w:val="center"/>
                        <w:rPr>
                          <w:rFonts w:ascii="Arial Narrow" w:hAnsi="Arial Narrow"/>
                          <w:b/>
                          <w:sz w:val="22"/>
                          <w:lang w:val="es-MX"/>
                        </w:rPr>
                      </w:pPr>
                      <w:r>
                        <w:rPr>
                          <w:rFonts w:ascii="Arial Narrow" w:hAnsi="Arial Narrow"/>
                          <w:b/>
                          <w:sz w:val="22"/>
                          <w:lang w:val="es-MX"/>
                        </w:rPr>
                        <w:t>El lenguaje y sus usos</w:t>
                      </w:r>
                    </w:p>
                    <w:p w:rsidR="00A608F2" w:rsidRDefault="00A608F2" w:rsidP="008444BC">
                      <w:pPr>
                        <w:spacing w:after="40"/>
                        <w:jc w:val="both"/>
                        <w:rPr>
                          <w:rFonts w:ascii="Arial Narrow" w:hAnsi="Arial Narrow"/>
                          <w:sz w:val="22"/>
                          <w:lang w:val="es-MX"/>
                        </w:rPr>
                      </w:pPr>
                    </w:p>
                    <w:p w:rsidR="00A608F2" w:rsidRDefault="00A608F2" w:rsidP="008444BC">
                      <w:pPr>
                        <w:pStyle w:val="Textoindependiente"/>
                        <w:spacing w:after="80"/>
                        <w:rPr>
                          <w:rFonts w:ascii="Arial Narrow" w:hAnsi="Arial Narrow"/>
                          <w:lang w:val="es-MX"/>
                        </w:rPr>
                      </w:pPr>
                      <w:r>
                        <w:rPr>
                          <w:rFonts w:ascii="Arial Narrow" w:hAnsi="Arial Narrow"/>
                          <w:lang w:val="es-MX"/>
                        </w:rPr>
                        <w:t xml:space="preserve">La lingüística científica nos ha acostumbrado a saber que nuestras posibilidades de uso del lenguaje </w:t>
                      </w:r>
                      <w:proofErr w:type="gramStart"/>
                      <w:r>
                        <w:rPr>
                          <w:rFonts w:ascii="Arial Narrow" w:hAnsi="Arial Narrow"/>
                          <w:lang w:val="es-MX"/>
                        </w:rPr>
                        <w:t>son</w:t>
                      </w:r>
                      <w:proofErr w:type="gramEnd"/>
                      <w:r>
                        <w:rPr>
                          <w:rFonts w:ascii="Arial Narrow" w:hAnsi="Arial Narrow"/>
                          <w:lang w:val="es-MX"/>
                        </w:rPr>
                        <w:t xml:space="preserve"> propiamente infinitas. En efecto: el dominio de una lengua consiste esencialmente en la capacidad de recrearla constantemente produciendo de continuo oraciones nuevas (y no sólo “frases hechas”). A su vez, estas infinitas oraciones nuevas pueden enunciarse en infinitos contextos distintos. Nos servimos del lenguaje para los menesteres más diversos: para hacer preguntas, para elevar súplicas, para dar órdenes, para proferir insultos, para expresar deseos. Y también, a veces, para formular afirmaciones acercad e los objetos, es decir, para enunciar hechos o describir situaciones.</w:t>
                      </w:r>
                    </w:p>
                    <w:p w:rsidR="00A608F2" w:rsidRDefault="00A608F2" w:rsidP="008444BC">
                      <w:pPr>
                        <w:spacing w:after="80"/>
                        <w:jc w:val="both"/>
                        <w:rPr>
                          <w:rFonts w:ascii="Arial Narrow" w:hAnsi="Arial Narrow"/>
                          <w:sz w:val="22"/>
                          <w:lang w:val="es-MX"/>
                        </w:rPr>
                      </w:pPr>
                      <w:r>
                        <w:rPr>
                          <w:rFonts w:ascii="Arial Narrow" w:hAnsi="Arial Narrow"/>
                          <w:sz w:val="22"/>
                          <w:lang w:val="es-MX"/>
                        </w:rPr>
                        <w:t>Ante una pregunta no tiene sentido plantearse el problema de si es verdadera o falsa, de si enuncia o no un estado de cosas que de hecho se da. Otro tanto cabe decir de una exclamación o de una súplica, por ejemplo. Las preguntas, las órdenes o las súplicas no tienen valor de verdad. Sí lo tienen en cambio, y necesariamente, las afirmaciones que hacemos acerca del mundo.</w:t>
                      </w:r>
                    </w:p>
                    <w:p w:rsidR="00A608F2" w:rsidRDefault="00A608F2" w:rsidP="008444BC">
                      <w:pPr>
                        <w:spacing w:after="80"/>
                        <w:jc w:val="both"/>
                        <w:rPr>
                          <w:rFonts w:ascii="Arial Narrow" w:hAnsi="Arial Narrow"/>
                          <w:sz w:val="22"/>
                          <w:lang w:val="es-MX"/>
                        </w:rPr>
                      </w:pPr>
                      <w:r>
                        <w:rPr>
                          <w:rFonts w:ascii="Arial Narrow" w:hAnsi="Arial Narrow"/>
                          <w:sz w:val="22"/>
                          <w:lang w:val="es-MX"/>
                        </w:rPr>
                        <w:t xml:space="preserve">Al uso del lenguaje cuando lo empleamos para hacer oraciones verdaderas o falsas lo llamamos, desde Aristóteles, uso </w:t>
                      </w:r>
                      <w:proofErr w:type="spellStart"/>
                      <w:r>
                        <w:rPr>
                          <w:rFonts w:ascii="Arial Narrow" w:hAnsi="Arial Narrow"/>
                          <w:i/>
                          <w:sz w:val="22"/>
                          <w:lang w:val="es-MX"/>
                        </w:rPr>
                        <w:t>apofántico</w:t>
                      </w:r>
                      <w:proofErr w:type="spellEnd"/>
                      <w:r>
                        <w:rPr>
                          <w:rFonts w:ascii="Arial Narrow" w:hAnsi="Arial Narrow"/>
                          <w:sz w:val="22"/>
                          <w:lang w:val="es-MX"/>
                        </w:rPr>
                        <w:t xml:space="preserve"> (de απ</w:t>
                      </w:r>
                      <w:proofErr w:type="spellStart"/>
                      <w:r>
                        <w:rPr>
                          <w:rFonts w:ascii="Arial Narrow" w:hAnsi="Arial Narrow"/>
                          <w:sz w:val="22"/>
                          <w:lang w:val="es-MX"/>
                        </w:rPr>
                        <w:t>όφ</w:t>
                      </w:r>
                      <w:proofErr w:type="spellEnd"/>
                      <w:r>
                        <w:rPr>
                          <w:rFonts w:ascii="Arial Narrow" w:hAnsi="Arial Narrow"/>
                          <w:sz w:val="22"/>
                          <w:lang w:val="es-MX"/>
                        </w:rPr>
                        <w:t>ασις, declaración, enunciación). “Todo discurso (</w:t>
                      </w:r>
                      <w:proofErr w:type="spellStart"/>
                      <w:r>
                        <w:rPr>
                          <w:rFonts w:ascii="Arial Narrow" w:hAnsi="Arial Narrow"/>
                          <w:sz w:val="22"/>
                          <w:lang w:val="es-MX"/>
                        </w:rPr>
                        <w:t>λόγος</w:t>
                      </w:r>
                      <w:proofErr w:type="spellEnd"/>
                      <w:r>
                        <w:rPr>
                          <w:rFonts w:ascii="Arial Narrow" w:hAnsi="Arial Narrow"/>
                          <w:sz w:val="22"/>
                          <w:lang w:val="es-MX"/>
                        </w:rPr>
                        <w:t xml:space="preserve">)” –dice Aristóteles– “es significativo (…). Pero no todo discurso es </w:t>
                      </w:r>
                      <w:proofErr w:type="spellStart"/>
                      <w:r>
                        <w:rPr>
                          <w:rFonts w:ascii="Arial Narrow" w:hAnsi="Arial Narrow"/>
                          <w:sz w:val="22"/>
                          <w:lang w:val="es-MX"/>
                        </w:rPr>
                        <w:t>apofántico</w:t>
                      </w:r>
                      <w:proofErr w:type="spellEnd"/>
                      <w:r>
                        <w:rPr>
                          <w:rFonts w:ascii="Arial Narrow" w:hAnsi="Arial Narrow"/>
                          <w:sz w:val="22"/>
                          <w:lang w:val="es-MX"/>
                        </w:rPr>
                        <w:t xml:space="preserve">, sino sólo aquel en el que se da el ser verdadero o falso. No se da esto en todos, pues, por ejemplo, un ruego no es ni verdadero ni falso”. Y añade: “Esta investigación es una investigación acerca del discurso </w:t>
                      </w:r>
                      <w:proofErr w:type="spellStart"/>
                      <w:r>
                        <w:rPr>
                          <w:rFonts w:ascii="Arial Narrow" w:hAnsi="Arial Narrow"/>
                          <w:sz w:val="22"/>
                          <w:lang w:val="es-MX"/>
                        </w:rPr>
                        <w:t>apofántico</w:t>
                      </w:r>
                      <w:proofErr w:type="spellEnd"/>
                      <w:r>
                        <w:rPr>
                          <w:rFonts w:ascii="Arial Narrow" w:hAnsi="Arial Narrow"/>
                          <w:sz w:val="22"/>
                          <w:lang w:val="es-MX"/>
                        </w:rPr>
                        <w:t xml:space="preserve">”. * La lógica actual no se ocupa exclusivamente, aunque sí básicamente, del discurso </w:t>
                      </w:r>
                      <w:proofErr w:type="spellStart"/>
                      <w:r>
                        <w:rPr>
                          <w:rFonts w:ascii="Arial Narrow" w:hAnsi="Arial Narrow"/>
                          <w:sz w:val="22"/>
                          <w:lang w:val="es-MX"/>
                        </w:rPr>
                        <w:t>apofántico</w:t>
                      </w:r>
                      <w:proofErr w:type="spellEnd"/>
                      <w:r>
                        <w:rPr>
                          <w:rFonts w:ascii="Arial Narrow" w:hAnsi="Arial Narrow"/>
                          <w:sz w:val="22"/>
                          <w:lang w:val="es-MX"/>
                        </w:rPr>
                        <w:t xml:space="preserve">, es decir, de aquel tipo de discurso caracterizado por que sus enunciados tienen forzosamente un valor de verdad. A este tipo de discurso se le llama también enunciativo, declarativo, representativo, indicativo, descriptivo, </w:t>
                      </w:r>
                      <w:proofErr w:type="spellStart"/>
                      <w:r>
                        <w:rPr>
                          <w:rFonts w:ascii="Arial Narrow" w:hAnsi="Arial Narrow"/>
                          <w:sz w:val="22"/>
                          <w:lang w:val="es-MX"/>
                        </w:rPr>
                        <w:t>asertórico</w:t>
                      </w:r>
                      <w:proofErr w:type="spellEnd"/>
                      <w:r>
                        <w:rPr>
                          <w:rFonts w:ascii="Arial Narrow" w:hAnsi="Arial Narrow"/>
                          <w:sz w:val="22"/>
                          <w:lang w:val="es-MX"/>
                        </w:rPr>
                        <w:t>, aseverativo, etc.</w:t>
                      </w:r>
                    </w:p>
                    <w:p w:rsidR="00A608F2" w:rsidRDefault="00A608F2" w:rsidP="008444BC">
                      <w:pPr>
                        <w:spacing w:after="80"/>
                        <w:jc w:val="both"/>
                        <w:rPr>
                          <w:rFonts w:ascii="Arial Narrow" w:hAnsi="Arial Narrow"/>
                          <w:sz w:val="22"/>
                          <w:lang w:val="es-MX"/>
                        </w:rPr>
                      </w:pPr>
                      <w:r>
                        <w:rPr>
                          <w:rFonts w:ascii="Arial Narrow" w:hAnsi="Arial Narrow"/>
                          <w:sz w:val="22"/>
                          <w:lang w:val="es-MX"/>
                        </w:rPr>
                        <w:t>Sea la siguiente oración:</w:t>
                      </w:r>
                    </w:p>
                    <w:p w:rsidR="00A608F2" w:rsidRDefault="00A608F2" w:rsidP="008444BC">
                      <w:pPr>
                        <w:spacing w:after="40"/>
                        <w:jc w:val="center"/>
                        <w:rPr>
                          <w:rFonts w:ascii="Arial Narrow" w:hAnsi="Arial Narrow"/>
                          <w:i/>
                          <w:sz w:val="22"/>
                          <w:lang w:val="es-MX"/>
                        </w:rPr>
                      </w:pPr>
                      <w:r>
                        <w:rPr>
                          <w:rFonts w:ascii="Arial Narrow" w:hAnsi="Arial Narrow"/>
                          <w:i/>
                          <w:sz w:val="22"/>
                          <w:lang w:val="es-MX"/>
                        </w:rPr>
                        <w:t xml:space="preserve">Gregorio </w:t>
                      </w:r>
                      <w:proofErr w:type="spellStart"/>
                      <w:r>
                        <w:rPr>
                          <w:rFonts w:ascii="Arial Narrow" w:hAnsi="Arial Narrow"/>
                          <w:i/>
                          <w:sz w:val="22"/>
                          <w:lang w:val="es-MX"/>
                        </w:rPr>
                        <w:t>Samsa</w:t>
                      </w:r>
                      <w:proofErr w:type="spellEnd"/>
                      <w:r>
                        <w:rPr>
                          <w:rFonts w:ascii="Arial Narrow" w:hAnsi="Arial Narrow"/>
                          <w:i/>
                          <w:sz w:val="22"/>
                          <w:lang w:val="es-MX"/>
                        </w:rPr>
                        <w:t xml:space="preserve"> se convirtió en un monstruoso insecto.</w:t>
                      </w:r>
                    </w:p>
                    <w:p w:rsidR="00A608F2" w:rsidRDefault="00A608F2" w:rsidP="008444BC">
                      <w:pPr>
                        <w:spacing w:after="40"/>
                        <w:jc w:val="both"/>
                        <w:rPr>
                          <w:rFonts w:ascii="Arial Narrow" w:hAnsi="Arial Narrow"/>
                          <w:sz w:val="22"/>
                          <w:lang w:val="es-MX"/>
                        </w:rPr>
                      </w:pPr>
                    </w:p>
                    <w:p w:rsidR="00A608F2" w:rsidRDefault="00A608F2" w:rsidP="008444BC">
                      <w:pPr>
                        <w:pStyle w:val="Textoindependiente"/>
                        <w:spacing w:after="80"/>
                        <w:rPr>
                          <w:rFonts w:ascii="Arial Narrow" w:hAnsi="Arial Narrow"/>
                          <w:lang w:val="es-MX"/>
                        </w:rPr>
                      </w:pPr>
                      <w:r>
                        <w:rPr>
                          <w:rFonts w:ascii="Arial Narrow" w:hAnsi="Arial Narrow"/>
                          <w:lang w:val="es-MX"/>
                        </w:rPr>
                        <w:t>Traduzcamos esa oración, escrita en castellano, a algunas otras lenguas:</w:t>
                      </w:r>
                    </w:p>
                    <w:p w:rsidR="00A608F2" w:rsidRDefault="00A608F2" w:rsidP="008444BC">
                      <w:pPr>
                        <w:spacing w:after="80"/>
                        <w:jc w:val="center"/>
                        <w:rPr>
                          <w:rFonts w:ascii="Arial Narrow" w:hAnsi="Arial Narrow"/>
                          <w:i/>
                          <w:sz w:val="22"/>
                          <w:lang w:val="en-US"/>
                        </w:rPr>
                      </w:pPr>
                      <w:proofErr w:type="spellStart"/>
                      <w:proofErr w:type="gramStart"/>
                      <w:r>
                        <w:rPr>
                          <w:rFonts w:ascii="Arial Narrow" w:hAnsi="Arial Narrow"/>
                          <w:i/>
                          <w:sz w:val="22"/>
                          <w:lang w:val="en-US"/>
                        </w:rPr>
                        <w:t>Gregor</w:t>
                      </w:r>
                      <w:proofErr w:type="spellEnd"/>
                      <w:r>
                        <w:rPr>
                          <w:rFonts w:ascii="Arial Narrow" w:hAnsi="Arial Narrow"/>
                          <w:i/>
                          <w:sz w:val="22"/>
                          <w:lang w:val="en-US"/>
                        </w:rPr>
                        <w:t xml:space="preserve"> </w:t>
                      </w:r>
                      <w:proofErr w:type="spellStart"/>
                      <w:r>
                        <w:rPr>
                          <w:rFonts w:ascii="Arial Narrow" w:hAnsi="Arial Narrow"/>
                          <w:i/>
                          <w:sz w:val="22"/>
                          <w:lang w:val="en-US"/>
                        </w:rPr>
                        <w:t>Samsa</w:t>
                      </w:r>
                      <w:proofErr w:type="spellEnd"/>
                      <w:r>
                        <w:rPr>
                          <w:rFonts w:ascii="Arial Narrow" w:hAnsi="Arial Narrow"/>
                          <w:i/>
                          <w:sz w:val="22"/>
                          <w:lang w:val="en-US"/>
                        </w:rPr>
                        <w:t xml:space="preserve"> hat </w:t>
                      </w:r>
                      <w:proofErr w:type="spellStart"/>
                      <w:r>
                        <w:rPr>
                          <w:rFonts w:ascii="Arial Narrow" w:hAnsi="Arial Narrow"/>
                          <w:i/>
                          <w:sz w:val="22"/>
                          <w:lang w:val="en-US"/>
                        </w:rPr>
                        <w:t>sich</w:t>
                      </w:r>
                      <w:proofErr w:type="spellEnd"/>
                      <w:r>
                        <w:rPr>
                          <w:rFonts w:ascii="Arial Narrow" w:hAnsi="Arial Narrow"/>
                          <w:i/>
                          <w:sz w:val="22"/>
                          <w:lang w:val="en-US"/>
                        </w:rPr>
                        <w:t xml:space="preserve"> in </w:t>
                      </w:r>
                      <w:proofErr w:type="spellStart"/>
                      <w:r>
                        <w:rPr>
                          <w:rFonts w:ascii="Arial Narrow" w:hAnsi="Arial Narrow"/>
                          <w:i/>
                          <w:sz w:val="22"/>
                          <w:lang w:val="en-US"/>
                        </w:rPr>
                        <w:t>einem</w:t>
                      </w:r>
                      <w:proofErr w:type="spellEnd"/>
                      <w:r>
                        <w:rPr>
                          <w:rFonts w:ascii="Arial Narrow" w:hAnsi="Arial Narrow"/>
                          <w:i/>
                          <w:sz w:val="22"/>
                          <w:lang w:val="en-US"/>
                        </w:rPr>
                        <w:t xml:space="preserve"> </w:t>
                      </w:r>
                      <w:proofErr w:type="spellStart"/>
                      <w:r>
                        <w:rPr>
                          <w:rFonts w:ascii="Arial Narrow" w:hAnsi="Arial Narrow"/>
                          <w:i/>
                          <w:sz w:val="22"/>
                          <w:lang w:val="en-US"/>
                        </w:rPr>
                        <w:t>ungeheurlichen</w:t>
                      </w:r>
                      <w:proofErr w:type="spellEnd"/>
                      <w:r>
                        <w:rPr>
                          <w:rFonts w:ascii="Arial Narrow" w:hAnsi="Arial Narrow"/>
                          <w:i/>
                          <w:sz w:val="22"/>
                          <w:lang w:val="en-US"/>
                        </w:rPr>
                        <w:t xml:space="preserve"> </w:t>
                      </w:r>
                      <w:proofErr w:type="spellStart"/>
                      <w:r>
                        <w:rPr>
                          <w:rFonts w:ascii="Arial Narrow" w:hAnsi="Arial Narrow"/>
                          <w:i/>
                          <w:sz w:val="22"/>
                          <w:lang w:val="en-US"/>
                        </w:rPr>
                        <w:t>Insekten</w:t>
                      </w:r>
                      <w:proofErr w:type="spellEnd"/>
                      <w:r>
                        <w:rPr>
                          <w:rFonts w:ascii="Arial Narrow" w:hAnsi="Arial Narrow"/>
                          <w:i/>
                          <w:sz w:val="22"/>
                          <w:lang w:val="en-US"/>
                        </w:rPr>
                        <w:t xml:space="preserve"> </w:t>
                      </w:r>
                      <w:proofErr w:type="spellStart"/>
                      <w:r>
                        <w:rPr>
                          <w:rFonts w:ascii="Arial Narrow" w:hAnsi="Arial Narrow"/>
                          <w:i/>
                          <w:sz w:val="22"/>
                          <w:lang w:val="en-US"/>
                        </w:rPr>
                        <w:t>verwandelt</w:t>
                      </w:r>
                      <w:proofErr w:type="spellEnd"/>
                      <w:r>
                        <w:rPr>
                          <w:rFonts w:ascii="Arial Narrow" w:hAnsi="Arial Narrow"/>
                          <w:i/>
                          <w:sz w:val="22"/>
                          <w:lang w:val="en-US"/>
                        </w:rPr>
                        <w:t>.</w:t>
                      </w:r>
                      <w:proofErr w:type="gramEnd"/>
                    </w:p>
                    <w:p w:rsidR="00A608F2" w:rsidRDefault="00A608F2" w:rsidP="008444BC">
                      <w:pPr>
                        <w:spacing w:after="80"/>
                        <w:jc w:val="center"/>
                        <w:rPr>
                          <w:rFonts w:ascii="Arial Narrow" w:hAnsi="Arial Narrow"/>
                          <w:i/>
                          <w:sz w:val="22"/>
                          <w:lang w:val="en-US"/>
                        </w:rPr>
                      </w:pPr>
                      <w:proofErr w:type="spellStart"/>
                      <w:proofErr w:type="gramStart"/>
                      <w:r>
                        <w:rPr>
                          <w:rFonts w:ascii="Arial Narrow" w:hAnsi="Arial Narrow"/>
                          <w:i/>
                          <w:sz w:val="22"/>
                          <w:lang w:val="en-US"/>
                        </w:rPr>
                        <w:t>Gregorius</w:t>
                      </w:r>
                      <w:proofErr w:type="spellEnd"/>
                      <w:r>
                        <w:rPr>
                          <w:rFonts w:ascii="Arial Narrow" w:hAnsi="Arial Narrow"/>
                          <w:i/>
                          <w:sz w:val="22"/>
                          <w:lang w:val="en-US"/>
                        </w:rPr>
                        <w:t xml:space="preserve"> </w:t>
                      </w:r>
                      <w:proofErr w:type="spellStart"/>
                      <w:r>
                        <w:rPr>
                          <w:rFonts w:ascii="Arial Narrow" w:hAnsi="Arial Narrow"/>
                          <w:i/>
                          <w:sz w:val="22"/>
                          <w:lang w:val="en-US"/>
                        </w:rPr>
                        <w:t>Samsa</w:t>
                      </w:r>
                      <w:proofErr w:type="spellEnd"/>
                      <w:r>
                        <w:rPr>
                          <w:rFonts w:ascii="Arial Narrow" w:hAnsi="Arial Narrow"/>
                          <w:i/>
                          <w:sz w:val="22"/>
                          <w:lang w:val="en-US"/>
                        </w:rPr>
                        <w:t xml:space="preserve"> in </w:t>
                      </w:r>
                      <w:proofErr w:type="spellStart"/>
                      <w:r>
                        <w:rPr>
                          <w:rFonts w:ascii="Arial Narrow" w:hAnsi="Arial Narrow"/>
                          <w:i/>
                          <w:sz w:val="22"/>
                          <w:lang w:val="en-US"/>
                        </w:rPr>
                        <w:t>inmmanem</w:t>
                      </w:r>
                      <w:proofErr w:type="spellEnd"/>
                      <w:r>
                        <w:rPr>
                          <w:rFonts w:ascii="Arial Narrow" w:hAnsi="Arial Narrow"/>
                          <w:i/>
                          <w:sz w:val="22"/>
                          <w:lang w:val="en-US"/>
                        </w:rPr>
                        <w:t xml:space="preserve"> </w:t>
                      </w:r>
                      <w:proofErr w:type="spellStart"/>
                      <w:r>
                        <w:rPr>
                          <w:rFonts w:ascii="Arial Narrow" w:hAnsi="Arial Narrow"/>
                          <w:i/>
                          <w:sz w:val="22"/>
                          <w:lang w:val="en-US"/>
                        </w:rPr>
                        <w:t>insectum</w:t>
                      </w:r>
                      <w:proofErr w:type="spellEnd"/>
                      <w:r>
                        <w:rPr>
                          <w:rFonts w:ascii="Arial Narrow" w:hAnsi="Arial Narrow"/>
                          <w:i/>
                          <w:sz w:val="22"/>
                          <w:lang w:val="en-US"/>
                        </w:rPr>
                        <w:t xml:space="preserve"> se </w:t>
                      </w:r>
                      <w:proofErr w:type="spellStart"/>
                      <w:r>
                        <w:rPr>
                          <w:rFonts w:ascii="Arial Narrow" w:hAnsi="Arial Narrow"/>
                          <w:i/>
                          <w:sz w:val="22"/>
                          <w:lang w:val="en-US"/>
                        </w:rPr>
                        <w:t>conversit</w:t>
                      </w:r>
                      <w:proofErr w:type="spellEnd"/>
                      <w:r>
                        <w:rPr>
                          <w:rFonts w:ascii="Arial Narrow" w:hAnsi="Arial Narrow"/>
                          <w:i/>
                          <w:sz w:val="22"/>
                          <w:lang w:val="en-US"/>
                        </w:rPr>
                        <w:t>.</w:t>
                      </w:r>
                      <w:proofErr w:type="gramEnd"/>
                    </w:p>
                    <w:p w:rsidR="00A608F2" w:rsidRDefault="00A608F2" w:rsidP="008444BC">
                      <w:pPr>
                        <w:spacing w:after="80"/>
                        <w:jc w:val="center"/>
                        <w:rPr>
                          <w:rFonts w:ascii="Arial Narrow" w:hAnsi="Arial Narrow"/>
                          <w:i/>
                          <w:sz w:val="22"/>
                          <w:lang w:val="en-US"/>
                        </w:rPr>
                      </w:pPr>
                      <w:r>
                        <w:rPr>
                          <w:rFonts w:ascii="Arial Narrow" w:hAnsi="Arial Narrow"/>
                          <w:i/>
                          <w:sz w:val="22"/>
                          <w:lang w:val="en-US"/>
                        </w:rPr>
                        <w:t xml:space="preserve">Gregory </w:t>
                      </w:r>
                      <w:proofErr w:type="spellStart"/>
                      <w:r>
                        <w:rPr>
                          <w:rFonts w:ascii="Arial Narrow" w:hAnsi="Arial Narrow"/>
                          <w:i/>
                          <w:sz w:val="22"/>
                          <w:lang w:val="en-US"/>
                        </w:rPr>
                        <w:t>Samsa</w:t>
                      </w:r>
                      <w:proofErr w:type="spellEnd"/>
                      <w:r>
                        <w:rPr>
                          <w:rFonts w:ascii="Arial Narrow" w:hAnsi="Arial Narrow"/>
                          <w:i/>
                          <w:sz w:val="22"/>
                          <w:lang w:val="en-US"/>
                        </w:rPr>
                        <w:t xml:space="preserve"> became a </w:t>
                      </w:r>
                      <w:proofErr w:type="spellStart"/>
                      <w:r>
                        <w:rPr>
                          <w:rFonts w:ascii="Arial Narrow" w:hAnsi="Arial Narrow"/>
                          <w:i/>
                          <w:sz w:val="22"/>
                          <w:lang w:val="en-US"/>
                        </w:rPr>
                        <w:t>mosntruous</w:t>
                      </w:r>
                      <w:proofErr w:type="spellEnd"/>
                      <w:r>
                        <w:rPr>
                          <w:rFonts w:ascii="Arial Narrow" w:hAnsi="Arial Narrow"/>
                          <w:i/>
                          <w:sz w:val="22"/>
                          <w:lang w:val="en-US"/>
                        </w:rPr>
                        <w:t xml:space="preserve"> insect.</w:t>
                      </w:r>
                    </w:p>
                    <w:p w:rsidR="00A608F2" w:rsidRDefault="00A608F2" w:rsidP="008444BC">
                      <w:pPr>
                        <w:spacing w:after="80"/>
                        <w:jc w:val="center"/>
                        <w:rPr>
                          <w:rFonts w:ascii="Arial Narrow" w:hAnsi="Arial Narrow"/>
                          <w:i/>
                          <w:sz w:val="22"/>
                          <w:lang w:val="fr-FR"/>
                        </w:rPr>
                      </w:pPr>
                      <w:r>
                        <w:rPr>
                          <w:rFonts w:ascii="Arial Narrow" w:hAnsi="Arial Narrow"/>
                          <w:i/>
                          <w:sz w:val="22"/>
                          <w:lang w:val="fr-FR"/>
                        </w:rPr>
                        <w:t xml:space="preserve">Gregor </w:t>
                      </w:r>
                      <w:proofErr w:type="spellStart"/>
                      <w:r>
                        <w:rPr>
                          <w:rFonts w:ascii="Arial Narrow" w:hAnsi="Arial Narrow"/>
                          <w:i/>
                          <w:sz w:val="22"/>
                          <w:lang w:val="fr-FR"/>
                        </w:rPr>
                        <w:t>Samsa</w:t>
                      </w:r>
                      <w:proofErr w:type="spellEnd"/>
                      <w:r>
                        <w:rPr>
                          <w:rFonts w:ascii="Arial Narrow" w:hAnsi="Arial Narrow"/>
                          <w:i/>
                          <w:sz w:val="22"/>
                          <w:lang w:val="fr-FR"/>
                        </w:rPr>
                        <w:t xml:space="preserve"> s´est transformé dans un </w:t>
                      </w:r>
                      <w:proofErr w:type="spellStart"/>
                      <w:r>
                        <w:rPr>
                          <w:rFonts w:ascii="Arial Narrow" w:hAnsi="Arial Narrow"/>
                          <w:i/>
                          <w:sz w:val="22"/>
                          <w:lang w:val="fr-FR"/>
                        </w:rPr>
                        <w:t>monstreux</w:t>
                      </w:r>
                      <w:proofErr w:type="spellEnd"/>
                      <w:r>
                        <w:rPr>
                          <w:rFonts w:ascii="Arial Narrow" w:hAnsi="Arial Narrow"/>
                          <w:i/>
                          <w:sz w:val="22"/>
                          <w:lang w:val="fr-FR"/>
                        </w:rPr>
                        <w:t xml:space="preserve"> </w:t>
                      </w:r>
                      <w:proofErr w:type="spellStart"/>
                      <w:r>
                        <w:rPr>
                          <w:rFonts w:ascii="Arial Narrow" w:hAnsi="Arial Narrow"/>
                          <w:i/>
                          <w:sz w:val="22"/>
                          <w:lang w:val="fr-FR"/>
                        </w:rPr>
                        <w:t>insect</w:t>
                      </w:r>
                      <w:proofErr w:type="spellEnd"/>
                      <w:r>
                        <w:rPr>
                          <w:rFonts w:ascii="Arial Narrow" w:hAnsi="Arial Narrow"/>
                          <w:i/>
                          <w:sz w:val="22"/>
                          <w:lang w:val="fr-FR"/>
                        </w:rPr>
                        <w:t>.</w:t>
                      </w:r>
                    </w:p>
                    <w:p w:rsidR="00A608F2" w:rsidRDefault="00A608F2" w:rsidP="008444BC">
                      <w:pPr>
                        <w:spacing w:after="40"/>
                        <w:jc w:val="center"/>
                        <w:rPr>
                          <w:rFonts w:ascii="Arial Narrow" w:hAnsi="Arial Narrow"/>
                          <w:i/>
                          <w:sz w:val="22"/>
                          <w:lang w:val="es-PE"/>
                        </w:rPr>
                      </w:pPr>
                      <w:proofErr w:type="spellStart"/>
                      <w:r>
                        <w:rPr>
                          <w:rFonts w:ascii="Arial Narrow" w:hAnsi="Arial Narrow"/>
                          <w:i/>
                          <w:sz w:val="22"/>
                          <w:lang w:val="es-PE"/>
                        </w:rPr>
                        <w:t>Gregor</w:t>
                      </w:r>
                      <w:proofErr w:type="spellEnd"/>
                      <w:r>
                        <w:rPr>
                          <w:rFonts w:ascii="Arial Narrow" w:hAnsi="Arial Narrow"/>
                          <w:i/>
                          <w:sz w:val="22"/>
                          <w:lang w:val="es-PE"/>
                        </w:rPr>
                        <w:t xml:space="preserve"> </w:t>
                      </w:r>
                      <w:proofErr w:type="spellStart"/>
                      <w:r>
                        <w:rPr>
                          <w:rFonts w:ascii="Arial Narrow" w:hAnsi="Arial Narrow"/>
                          <w:i/>
                          <w:sz w:val="22"/>
                          <w:lang w:val="es-PE"/>
                        </w:rPr>
                        <w:t>Samsa</w:t>
                      </w:r>
                      <w:proofErr w:type="spellEnd"/>
                      <w:r>
                        <w:rPr>
                          <w:rFonts w:ascii="Arial Narrow" w:hAnsi="Arial Narrow"/>
                          <w:i/>
                          <w:sz w:val="22"/>
                          <w:lang w:val="es-PE"/>
                        </w:rPr>
                        <w:t xml:space="preserve"> si transformo in un </w:t>
                      </w:r>
                      <w:proofErr w:type="spellStart"/>
                      <w:r>
                        <w:rPr>
                          <w:rFonts w:ascii="Arial Narrow" w:hAnsi="Arial Narrow"/>
                          <w:i/>
                          <w:sz w:val="22"/>
                          <w:lang w:val="es-PE"/>
                        </w:rPr>
                        <w:t>mostruoso</w:t>
                      </w:r>
                      <w:proofErr w:type="spellEnd"/>
                      <w:r>
                        <w:rPr>
                          <w:rFonts w:ascii="Arial Narrow" w:hAnsi="Arial Narrow"/>
                          <w:i/>
                          <w:sz w:val="22"/>
                          <w:lang w:val="es-PE"/>
                        </w:rPr>
                        <w:t xml:space="preserve"> </w:t>
                      </w:r>
                      <w:proofErr w:type="spellStart"/>
                      <w:r>
                        <w:rPr>
                          <w:rFonts w:ascii="Arial Narrow" w:hAnsi="Arial Narrow"/>
                          <w:i/>
                          <w:sz w:val="22"/>
                          <w:lang w:val="es-PE"/>
                        </w:rPr>
                        <w:t>insetto</w:t>
                      </w:r>
                      <w:proofErr w:type="spellEnd"/>
                      <w:r>
                        <w:rPr>
                          <w:rFonts w:ascii="Arial Narrow" w:hAnsi="Arial Narrow"/>
                          <w:i/>
                          <w:sz w:val="22"/>
                          <w:lang w:val="es-PE"/>
                        </w:rPr>
                        <w:t>.</w:t>
                      </w: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PE"/>
                        </w:rPr>
                      </w:pPr>
                      <w:r>
                        <w:rPr>
                          <w:rFonts w:ascii="Arial Narrow" w:hAnsi="Arial Narrow"/>
                          <w:sz w:val="22"/>
                          <w:lang w:val="es-PE"/>
                        </w:rPr>
                        <w:t xml:space="preserve">He ahí seis oraciones. Seis oraciones que son distintas, porque son seis distintas manchas sobre el papel y a la vez seis manchas distintas sobre el papel. Y, sin embargo, en un sentido muy claro esas seis oraciones “dicen lo mismo”. Con otras palabras: esas seis oraciones distintas enuncian </w:t>
                      </w:r>
                      <w:r>
                        <w:rPr>
                          <w:rFonts w:ascii="Arial Narrow" w:hAnsi="Arial Narrow"/>
                          <w:i/>
                          <w:sz w:val="22"/>
                          <w:lang w:val="es-PE"/>
                        </w:rPr>
                        <w:t>una misma proposición</w:t>
                      </w:r>
                      <w:r>
                        <w:rPr>
                          <w:rFonts w:ascii="Arial Narrow" w:hAnsi="Arial Narrow"/>
                          <w:sz w:val="22"/>
                          <w:lang w:val="es-PE"/>
                        </w:rPr>
                        <w:t xml:space="preserve">. Mediante las oraciones enunciamos proposiciones. Al producto de ese acto lingüístico le llamamos enunciado. Al hablar de un enunciado estamos, por tanto, hablando </w:t>
                      </w:r>
                      <w:r>
                        <w:rPr>
                          <w:rFonts w:ascii="Arial Narrow" w:hAnsi="Arial Narrow"/>
                          <w:i/>
                          <w:sz w:val="22"/>
                          <w:lang w:val="es-PE"/>
                        </w:rPr>
                        <w:t>conjuntamente</w:t>
                      </w:r>
                      <w:r>
                        <w:rPr>
                          <w:rFonts w:ascii="Arial Narrow" w:hAnsi="Arial Narrow"/>
                          <w:sz w:val="22"/>
                          <w:lang w:val="es-PE"/>
                        </w:rPr>
                        <w:t xml:space="preserve"> de una oración y de la proposición que en ella se expresa. Y así diremos, por ejemplo, que el enunciado “Gregorio </w:t>
                      </w:r>
                      <w:proofErr w:type="spellStart"/>
                      <w:r>
                        <w:rPr>
                          <w:rFonts w:ascii="Arial Narrow" w:hAnsi="Arial Narrow"/>
                          <w:sz w:val="22"/>
                          <w:lang w:val="es-PE"/>
                        </w:rPr>
                        <w:t>Samsa</w:t>
                      </w:r>
                      <w:proofErr w:type="spellEnd"/>
                      <w:r>
                        <w:rPr>
                          <w:rFonts w:ascii="Arial Narrow" w:hAnsi="Arial Narrow"/>
                          <w:sz w:val="22"/>
                          <w:lang w:val="es-PE"/>
                        </w:rPr>
                        <w:t xml:space="preserve"> se volvió un insecto” es verdadero.</w:t>
                      </w: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PE"/>
                        </w:rPr>
                      </w:pPr>
                    </w:p>
                    <w:p w:rsidR="00A608F2" w:rsidRDefault="00A608F2" w:rsidP="008444BC">
                      <w:pPr>
                        <w:spacing w:after="40"/>
                        <w:jc w:val="both"/>
                        <w:rPr>
                          <w:rFonts w:ascii="Arial Narrow" w:hAnsi="Arial Narrow"/>
                          <w:sz w:val="22"/>
                          <w:lang w:val="es-MX"/>
                        </w:rPr>
                      </w:pPr>
                      <w:r>
                        <w:rPr>
                          <w:rFonts w:ascii="Arial Narrow" w:hAnsi="Arial Narrow"/>
                          <w:sz w:val="22"/>
                          <w:lang w:val="es-MX"/>
                        </w:rPr>
                        <w:t xml:space="preserve">* De </w:t>
                      </w:r>
                      <w:proofErr w:type="spellStart"/>
                      <w:r>
                        <w:rPr>
                          <w:rFonts w:ascii="Arial Narrow" w:hAnsi="Arial Narrow"/>
                          <w:sz w:val="22"/>
                          <w:lang w:val="es-MX"/>
                        </w:rPr>
                        <w:t>Interpretatione</w:t>
                      </w:r>
                      <w:proofErr w:type="spellEnd"/>
                      <w:r>
                        <w:rPr>
                          <w:rFonts w:ascii="Arial Narrow" w:hAnsi="Arial Narrow"/>
                          <w:sz w:val="22"/>
                          <w:lang w:val="es-MX"/>
                        </w:rPr>
                        <w:t xml:space="preserve">, </w:t>
                      </w:r>
                      <w:smartTag w:uri="urn:schemas-microsoft-com:office:smarttags" w:element="metricconverter">
                        <w:smartTagPr>
                          <w:attr w:name="ProductID" w:val="16 a"/>
                        </w:smartTagPr>
                        <w:r>
                          <w:rPr>
                            <w:rFonts w:ascii="Arial Narrow" w:hAnsi="Arial Narrow"/>
                            <w:sz w:val="22"/>
                            <w:lang w:val="es-MX"/>
                          </w:rPr>
                          <w:t>16 a</w:t>
                        </w:r>
                      </w:smartTag>
                      <w:r>
                        <w:rPr>
                          <w:rFonts w:ascii="Arial Narrow" w:hAnsi="Arial Narrow"/>
                          <w:sz w:val="22"/>
                          <w:lang w:val="es-MX"/>
                        </w:rPr>
                        <w:t xml:space="preserve"> 33-</w:t>
                      </w:r>
                      <w:smartTag w:uri="urn:schemas-microsoft-com:office:smarttags" w:element="metricconverter">
                        <w:smartTagPr>
                          <w:attr w:name="ProductID" w:val="17 a"/>
                        </w:smartTagPr>
                        <w:r>
                          <w:rPr>
                            <w:rFonts w:ascii="Arial Narrow" w:hAnsi="Arial Narrow"/>
                            <w:sz w:val="22"/>
                            <w:lang w:val="es-MX"/>
                          </w:rPr>
                          <w:t>17 a</w:t>
                        </w:r>
                      </w:smartTag>
                      <w:r>
                        <w:rPr>
                          <w:rFonts w:ascii="Arial Narrow" w:hAnsi="Arial Narrow"/>
                          <w:sz w:val="22"/>
                          <w:lang w:val="es-MX"/>
                        </w:rPr>
                        <w:t xml:space="preserve"> 7.</w:t>
                      </w:r>
                    </w:p>
                    <w:p w:rsidR="00A608F2" w:rsidRDefault="00A608F2" w:rsidP="008444BC">
                      <w:pPr>
                        <w:spacing w:after="40"/>
                        <w:jc w:val="both"/>
                        <w:rPr>
                          <w:rFonts w:ascii="Arial Narrow" w:hAnsi="Arial Narrow"/>
                          <w:sz w:val="22"/>
                          <w:lang w:val="es-MX"/>
                        </w:rPr>
                      </w:pPr>
                    </w:p>
                    <w:p w:rsidR="00A608F2" w:rsidRDefault="00A608F2" w:rsidP="008444BC">
                      <w:pPr>
                        <w:spacing w:after="40"/>
                        <w:jc w:val="both"/>
                        <w:rPr>
                          <w:rFonts w:ascii="Arial Narrow" w:hAnsi="Arial Narrow"/>
                          <w:sz w:val="22"/>
                          <w:lang w:val="es-MX"/>
                        </w:rPr>
                      </w:pPr>
                    </w:p>
                    <w:p w:rsidR="00A608F2" w:rsidRPr="006A1EC1" w:rsidRDefault="00A608F2" w:rsidP="008444BC">
                      <w:pPr>
                        <w:spacing w:after="40"/>
                        <w:jc w:val="both"/>
                        <w:rPr>
                          <w:rFonts w:ascii="Arial Narrow" w:hAnsi="Arial Narrow"/>
                          <w:sz w:val="22"/>
                          <w:u w:val="single"/>
                          <w:lang w:val="es-MX"/>
                        </w:rPr>
                      </w:pPr>
                      <w:r w:rsidRPr="006A1EC1">
                        <w:rPr>
                          <w:rFonts w:ascii="Arial Narrow" w:hAnsi="Arial Narrow"/>
                          <w:sz w:val="22"/>
                          <w:u w:val="single"/>
                          <w:lang w:val="es-MX"/>
                        </w:rPr>
                        <w:t>Fuente:</w:t>
                      </w:r>
                    </w:p>
                    <w:p w:rsidR="00A608F2" w:rsidRDefault="00A608F2" w:rsidP="008444BC">
                      <w:pPr>
                        <w:jc w:val="both"/>
                        <w:rPr>
                          <w:rFonts w:ascii="Arial Narrow" w:hAnsi="Arial Narrow"/>
                          <w:sz w:val="22"/>
                          <w:lang w:val="es-MX"/>
                        </w:rPr>
                      </w:pPr>
                      <w:r w:rsidRPr="006A1EC1">
                        <w:rPr>
                          <w:rFonts w:ascii="Arial Narrow" w:hAnsi="Arial Narrow"/>
                        </w:rPr>
                        <w:t>DEAÑO, Alfredo</w:t>
                      </w:r>
                      <w:r>
                        <w:rPr>
                          <w:rFonts w:ascii="Arial Narrow" w:hAnsi="Arial Narrow"/>
                        </w:rPr>
                        <w:t xml:space="preserve"> (</w:t>
                      </w:r>
                      <w:r w:rsidRPr="006A1EC1">
                        <w:rPr>
                          <w:rFonts w:ascii="Arial Narrow" w:hAnsi="Arial Narrow"/>
                        </w:rPr>
                        <w:t>1975</w:t>
                      </w:r>
                      <w:r>
                        <w:rPr>
                          <w:rFonts w:ascii="Arial Narrow" w:hAnsi="Arial Narrow"/>
                        </w:rPr>
                        <w:t xml:space="preserve">) </w:t>
                      </w:r>
                      <w:r w:rsidRPr="006A1EC1">
                        <w:rPr>
                          <w:rFonts w:ascii="Arial Narrow" w:hAnsi="Arial Narrow"/>
                        </w:rPr>
                        <w:t>Introducción a la lógica formal. Madrid: Alianza Editorial, pp. 21-22</w:t>
                      </w:r>
                    </w:p>
                  </w:txbxContent>
                </v:textbox>
              </v:shape>
            </w:pict>
          </mc:Fallback>
        </mc:AlternateContent>
      </w: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p>
    <w:p w:rsidR="008444BC" w:rsidRDefault="008444BC" w:rsidP="008444BC">
      <w:pPr>
        <w:ind w:right="70"/>
        <w:jc w:val="both"/>
        <w:rPr>
          <w:rFonts w:ascii="Century Gothic" w:hAnsi="Century Gothic"/>
          <w:sz w:val="22"/>
          <w:szCs w:val="22"/>
          <w:lang w:val="es-PE"/>
        </w:rPr>
      </w:pPr>
    </w:p>
    <w:p w:rsidR="008444BC" w:rsidRPr="00046121" w:rsidRDefault="008444BC" w:rsidP="008444BC">
      <w:pPr>
        <w:tabs>
          <w:tab w:val="left" w:pos="284"/>
        </w:tabs>
        <w:ind w:right="70"/>
        <w:jc w:val="both"/>
        <w:rPr>
          <w:rFonts w:ascii="Century Gothic" w:hAnsi="Century Gothic"/>
          <w:sz w:val="22"/>
          <w:szCs w:val="22"/>
        </w:rPr>
      </w:pPr>
      <w:r>
        <w:rPr>
          <w:rFonts w:ascii="Century Gothic" w:hAnsi="Century Gothic"/>
          <w:sz w:val="22"/>
          <w:szCs w:val="22"/>
          <w:lang w:val="es-PE"/>
        </w:rPr>
        <w:br w:type="page"/>
      </w:r>
      <w:r w:rsidRPr="00F52642">
        <w:rPr>
          <w:rFonts w:ascii="Century Gothic" w:hAnsi="Century Gothic"/>
          <w:b/>
          <w:sz w:val="32"/>
          <w:szCs w:val="32"/>
        </w:rPr>
        <w:lastRenderedPageBreak/>
        <w:sym w:font="Wingdings" w:char="F021"/>
      </w:r>
      <w:r w:rsidRPr="00046121">
        <w:rPr>
          <w:rFonts w:ascii="Century Gothic" w:hAnsi="Century Gothic"/>
          <w:szCs w:val="22"/>
        </w:rPr>
        <w:t xml:space="preserve">  </w:t>
      </w:r>
      <w:r w:rsidRPr="00F52642">
        <w:rPr>
          <w:rFonts w:ascii="Century Gothic" w:hAnsi="Century Gothic"/>
          <w:b/>
          <w:sz w:val="28"/>
          <w:szCs w:val="28"/>
        </w:rPr>
        <w:t>Ejercicios de aplicación</w:t>
      </w:r>
    </w:p>
    <w:p w:rsidR="008444BC" w:rsidRDefault="008444BC" w:rsidP="008444BC">
      <w:pPr>
        <w:jc w:val="both"/>
        <w:rPr>
          <w:rFonts w:ascii="Century Gothic" w:hAnsi="Century Gothic"/>
          <w:sz w:val="22"/>
        </w:rPr>
      </w:pPr>
    </w:p>
    <w:p w:rsidR="008444BC" w:rsidRDefault="008444BC" w:rsidP="00540C28">
      <w:pPr>
        <w:numPr>
          <w:ilvl w:val="0"/>
          <w:numId w:val="67"/>
        </w:numPr>
        <w:jc w:val="both"/>
        <w:rPr>
          <w:rFonts w:ascii="Century Gothic" w:hAnsi="Century Gothic"/>
          <w:sz w:val="22"/>
        </w:rPr>
      </w:pPr>
      <w:r>
        <w:rPr>
          <w:rFonts w:ascii="Century Gothic" w:hAnsi="Century Gothic"/>
          <w:sz w:val="22"/>
        </w:rPr>
        <w:t xml:space="preserve">Indica con un </w:t>
      </w:r>
      <w:r>
        <w:rPr>
          <w:rFonts w:ascii="Century Gothic" w:hAnsi="Century Gothic"/>
          <w:b/>
          <w:sz w:val="32"/>
        </w:rPr>
        <w:sym w:font="Wingdings 2" w:char="F050"/>
      </w:r>
      <w:r>
        <w:rPr>
          <w:rFonts w:ascii="Century Gothic" w:hAnsi="Century Gothic"/>
          <w:sz w:val="22"/>
        </w:rPr>
        <w:t xml:space="preserve"> cuáles de los siguientes enunciados expresan proposiciones.</w:t>
      </w:r>
    </w:p>
    <w:p w:rsidR="008444BC" w:rsidRDefault="008444BC" w:rsidP="008444BC">
      <w:pPr>
        <w:jc w:val="both"/>
        <w:rPr>
          <w:rFonts w:ascii="Century Gothic" w:hAnsi="Century Gothic"/>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RPr="006F1930" w:rsidTr="0076084A">
        <w:trPr>
          <w:trHeight w:val="376"/>
        </w:trPr>
        <w:tc>
          <w:tcPr>
            <w:tcW w:w="637" w:type="dxa"/>
            <w:tcBorders>
              <w:top w:val="nil"/>
              <w:left w:val="nil"/>
              <w:bottom w:val="nil"/>
              <w:right w:val="nil"/>
            </w:tcBorders>
          </w:tcPr>
          <w:p w:rsidR="008444BC" w:rsidRPr="006F1930" w:rsidRDefault="008444BC" w:rsidP="0076084A">
            <w:pPr>
              <w:jc w:val="both"/>
              <w:rPr>
                <w:rFonts w:ascii="Century Gothic" w:hAnsi="Century Gothic"/>
                <w:sz w:val="22"/>
              </w:rPr>
            </w:pPr>
            <w:r w:rsidRPr="006F1930">
              <w:rPr>
                <w:rFonts w:ascii="Century Gothic" w:hAnsi="Century Gothic"/>
                <w:sz w:val="22"/>
              </w:rPr>
              <w:t xml:space="preserve">1.1 </w:t>
            </w:r>
          </w:p>
        </w:tc>
        <w:tc>
          <w:tcPr>
            <w:tcW w:w="426" w:type="dxa"/>
            <w:tcBorders>
              <w:left w:val="single" w:sz="4" w:space="0" w:color="auto"/>
              <w:right w:val="single" w:sz="4" w:space="0" w:color="auto"/>
            </w:tcBorders>
          </w:tcPr>
          <w:p w:rsidR="008444BC" w:rsidRPr="006F1930"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Pr="006F1930" w:rsidRDefault="008444BC" w:rsidP="0076084A">
            <w:pPr>
              <w:jc w:val="both"/>
              <w:rPr>
                <w:rFonts w:ascii="Century Gothic" w:hAnsi="Century Gothic"/>
                <w:sz w:val="22"/>
              </w:rPr>
            </w:pPr>
            <w:r w:rsidRPr="006F1930">
              <w:rPr>
                <w:rFonts w:ascii="Century Gothic" w:hAnsi="Century Gothic"/>
                <w:sz w:val="22"/>
              </w:rPr>
              <w:t>El poder en el Perú, según Poder Económico</w:t>
            </w:r>
          </w:p>
        </w:tc>
      </w:tr>
    </w:tbl>
    <w:p w:rsidR="008444BC" w:rsidRDefault="008444BC" w:rsidP="008444BC">
      <w:pPr>
        <w:jc w:val="both"/>
        <w:rPr>
          <w:rFonts w:ascii="Century Gothic" w:hAnsi="Century Gothic"/>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trHeight w:val="428"/>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1. 2</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jc w:val="both"/>
              <w:rPr>
                <w:rFonts w:ascii="Century Gothic" w:hAnsi="Century Gothic"/>
                <w:sz w:val="22"/>
              </w:rPr>
            </w:pPr>
            <w:r>
              <w:rPr>
                <w:rFonts w:ascii="Century Gothic" w:hAnsi="Century Gothic"/>
                <w:sz w:val="22"/>
              </w:rPr>
              <w:t>Los electores se preguntan si vale la pena volver a confiar en los políticos.</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RPr="006F1930" w:rsidTr="0076084A">
        <w:trPr>
          <w:trHeight w:val="450"/>
        </w:trPr>
        <w:tc>
          <w:tcPr>
            <w:tcW w:w="637" w:type="dxa"/>
            <w:tcBorders>
              <w:top w:val="nil"/>
              <w:left w:val="nil"/>
              <w:bottom w:val="nil"/>
              <w:right w:val="nil"/>
            </w:tcBorders>
          </w:tcPr>
          <w:p w:rsidR="008444BC" w:rsidRPr="006F1930" w:rsidRDefault="008444BC" w:rsidP="0076084A">
            <w:pPr>
              <w:jc w:val="both"/>
              <w:rPr>
                <w:rFonts w:ascii="Century Gothic" w:hAnsi="Century Gothic"/>
                <w:sz w:val="22"/>
              </w:rPr>
            </w:pPr>
            <w:r w:rsidRPr="006F1930">
              <w:rPr>
                <w:rFonts w:ascii="Century Gothic" w:hAnsi="Century Gothic"/>
                <w:sz w:val="22"/>
              </w:rPr>
              <w:t>1. 3</w:t>
            </w:r>
          </w:p>
        </w:tc>
        <w:tc>
          <w:tcPr>
            <w:tcW w:w="426" w:type="dxa"/>
            <w:tcBorders>
              <w:left w:val="single" w:sz="4" w:space="0" w:color="auto"/>
              <w:right w:val="single" w:sz="4" w:space="0" w:color="auto"/>
            </w:tcBorders>
          </w:tcPr>
          <w:p w:rsidR="008444BC" w:rsidRPr="006F1930"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Pr="006F1930" w:rsidRDefault="008444BC" w:rsidP="0076084A">
            <w:pPr>
              <w:rPr>
                <w:rFonts w:ascii="Century Gothic" w:hAnsi="Century Gothic"/>
                <w:sz w:val="22"/>
              </w:rPr>
            </w:pPr>
            <w:r w:rsidRPr="006F1930">
              <w:rPr>
                <w:rFonts w:ascii="Century Gothic" w:hAnsi="Century Gothic"/>
                <w:sz w:val="22"/>
              </w:rPr>
              <w:t>¿Es posible el crecimiento económico el Perú en medio de una crisis mundial?</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trHeight w:val="461"/>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1. 4</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jc w:val="both"/>
              <w:rPr>
                <w:rFonts w:ascii="Century Gothic" w:hAnsi="Century Gothic"/>
                <w:sz w:val="22"/>
              </w:rPr>
            </w:pPr>
            <w:r>
              <w:rPr>
                <w:rFonts w:ascii="Century Gothic" w:hAnsi="Century Gothic"/>
                <w:sz w:val="22"/>
              </w:rPr>
              <w:t>El origen de las verdades científicas que han marcado el curso de la ciencia.</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385"/>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1. 5</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rPr>
                <w:rFonts w:ascii="Century Gothic" w:hAnsi="Century Gothic"/>
                <w:sz w:val="22"/>
              </w:rPr>
            </w:pPr>
            <w:r>
              <w:rPr>
                <w:rFonts w:ascii="Century Gothic" w:hAnsi="Century Gothic"/>
                <w:sz w:val="22"/>
              </w:rPr>
              <w:t>Ningún ciudadano, por más sencillo, humilde, por más desprotegido que esté.</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trHeight w:val="333"/>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1. 6</w:t>
            </w:r>
          </w:p>
        </w:tc>
        <w:tc>
          <w:tcPr>
            <w:tcW w:w="426" w:type="dxa"/>
            <w:tcBorders>
              <w:top w:val="single" w:sz="4" w:space="0" w:color="auto"/>
              <w:left w:val="single" w:sz="4" w:space="0" w:color="auto"/>
              <w:bottom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jc w:val="both"/>
              <w:rPr>
                <w:rFonts w:ascii="Century Gothic" w:hAnsi="Century Gothic"/>
                <w:sz w:val="22"/>
              </w:rPr>
            </w:pPr>
            <w:r>
              <w:rPr>
                <w:rFonts w:ascii="Century Gothic" w:hAnsi="Century Gothic"/>
                <w:sz w:val="22"/>
              </w:rPr>
              <w:t>Ingerir tres veces al día después de cada comida.</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455"/>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1. 7</w:t>
            </w:r>
          </w:p>
        </w:tc>
        <w:tc>
          <w:tcPr>
            <w:tcW w:w="426" w:type="dxa"/>
            <w:tcBorders>
              <w:top w:val="single" w:sz="4" w:space="0" w:color="auto"/>
              <w:left w:val="single" w:sz="4" w:space="0" w:color="auto"/>
              <w:bottom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jc w:val="both"/>
              <w:rPr>
                <w:rFonts w:ascii="Century Gothic" w:hAnsi="Century Gothic"/>
                <w:sz w:val="22"/>
              </w:rPr>
            </w:pPr>
            <w:r>
              <w:rPr>
                <w:rFonts w:ascii="Century Gothic" w:hAnsi="Century Gothic"/>
                <w:sz w:val="22"/>
              </w:rPr>
              <w:t>La prescripción indicaba ingerir después de cada comida tres veces al día.</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343"/>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1. 8</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Puesto que es evidente que las cosas que existen no proceden de cosas todas limitantes ni de cosas todas ilimitadas.</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349"/>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1. 9</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jc w:val="both"/>
              <w:rPr>
                <w:rFonts w:ascii="Century Gothic" w:hAnsi="Century Gothic"/>
                <w:sz w:val="22"/>
              </w:rPr>
            </w:pPr>
            <w:r>
              <w:rPr>
                <w:rFonts w:ascii="Century Gothic" w:hAnsi="Century Gothic"/>
                <w:sz w:val="22"/>
              </w:rPr>
              <w:t>Si es fácil aprobar un curso, entonces ¿por qué hay altos índices de desaprobados?</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RPr="008825A9" w:rsidTr="0076084A">
        <w:trPr>
          <w:trHeight w:val="391"/>
        </w:trPr>
        <w:tc>
          <w:tcPr>
            <w:tcW w:w="637" w:type="dxa"/>
            <w:tcBorders>
              <w:top w:val="nil"/>
              <w:left w:val="nil"/>
              <w:bottom w:val="nil"/>
              <w:right w:val="nil"/>
            </w:tcBorders>
          </w:tcPr>
          <w:p w:rsidR="008444BC" w:rsidRPr="008825A9" w:rsidRDefault="008444BC" w:rsidP="0076084A">
            <w:pPr>
              <w:jc w:val="both"/>
              <w:rPr>
                <w:rFonts w:ascii="Century Gothic" w:hAnsi="Century Gothic"/>
                <w:sz w:val="22"/>
              </w:rPr>
            </w:pPr>
            <w:r w:rsidRPr="008825A9">
              <w:rPr>
                <w:rFonts w:ascii="Century Gothic" w:hAnsi="Century Gothic"/>
                <w:sz w:val="22"/>
              </w:rPr>
              <w:t>1. 10</w:t>
            </w:r>
          </w:p>
        </w:tc>
        <w:tc>
          <w:tcPr>
            <w:tcW w:w="426" w:type="dxa"/>
            <w:tcBorders>
              <w:left w:val="single" w:sz="4" w:space="0" w:color="auto"/>
              <w:right w:val="single" w:sz="4" w:space="0" w:color="auto"/>
            </w:tcBorders>
          </w:tcPr>
          <w:p w:rsidR="008444BC" w:rsidRPr="008825A9"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Pr="008825A9" w:rsidRDefault="008444BC" w:rsidP="0076084A">
            <w:pPr>
              <w:jc w:val="both"/>
              <w:rPr>
                <w:rFonts w:ascii="Century Gothic" w:hAnsi="Century Gothic"/>
                <w:sz w:val="22"/>
              </w:rPr>
            </w:pPr>
            <w:r w:rsidRPr="008825A9">
              <w:rPr>
                <w:rFonts w:ascii="Century Gothic" w:hAnsi="Century Gothic"/>
                <w:sz w:val="22"/>
              </w:rPr>
              <w:t>En las estimaciones recogidas por expertos, se calcula cuánto más rápido crecerá la economía hasta el 2015.</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429"/>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1. 11</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jc w:val="both"/>
              <w:rPr>
                <w:rFonts w:ascii="Century Gothic" w:hAnsi="Century Gothic"/>
                <w:sz w:val="22"/>
              </w:rPr>
            </w:pPr>
            <w:r>
              <w:rPr>
                <w:rFonts w:ascii="Century Gothic" w:hAnsi="Century Gothic"/>
                <w:sz w:val="22"/>
              </w:rPr>
              <w:t>Leamos a Aristóteles si queremos conocer el origen de la lógica.</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trHeight w:val="369"/>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1. 12</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tabs>
                <w:tab w:val="left" w:pos="270"/>
              </w:tabs>
              <w:jc w:val="both"/>
              <w:rPr>
                <w:rFonts w:ascii="Century Gothic" w:hAnsi="Century Gothic"/>
                <w:sz w:val="22"/>
              </w:rPr>
            </w:pPr>
            <w:r>
              <w:rPr>
                <w:rFonts w:ascii="Century Gothic" w:hAnsi="Century Gothic"/>
                <w:sz w:val="22"/>
              </w:rPr>
              <w:t>Aristóteles fue el primero en Occidente en escribir textos de lógica.</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trHeight w:val="435"/>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1. 13</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jc w:val="both"/>
              <w:rPr>
                <w:rFonts w:ascii="Century Gothic" w:hAnsi="Century Gothic"/>
                <w:sz w:val="22"/>
              </w:rPr>
            </w:pPr>
            <w:r>
              <w:rPr>
                <w:rFonts w:ascii="Century Gothic" w:hAnsi="Century Gothic"/>
                <w:sz w:val="22"/>
              </w:rPr>
              <w:t>Ojalá Aristóteles no hubiera escrito textos de lógica.</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395"/>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1. 14</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 xml:space="preserve">El nombre de la ciencia que estudia la validez formal de los argumentos proviene del vocablo griego </w:t>
            </w:r>
            <w:r>
              <w:rPr>
                <w:rFonts w:ascii="Century Gothic" w:hAnsi="Century Gothic"/>
                <w:i/>
                <w:sz w:val="22"/>
              </w:rPr>
              <w:t>logos</w:t>
            </w:r>
            <w:r>
              <w:rPr>
                <w:rFonts w:ascii="Century Gothic" w:hAnsi="Century Gothic"/>
                <w:sz w:val="22"/>
              </w:rPr>
              <w:t>, que puede traducirse tanto por palabra como por pensamiento.</w:t>
            </w:r>
          </w:p>
        </w:tc>
      </w:tr>
    </w:tbl>
    <w:p w:rsidR="008444BC" w:rsidRDefault="008444BC" w:rsidP="008444BC">
      <w:pPr>
        <w:rPr>
          <w:rFonts w:ascii="Century Gothic" w:hAnsi="Century Gothic"/>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trHeight w:val="399"/>
        </w:trPr>
        <w:tc>
          <w:tcPr>
            <w:tcW w:w="637" w:type="dxa"/>
            <w:tcBorders>
              <w:top w:val="nil"/>
              <w:left w:val="nil"/>
              <w:bottom w:val="nil"/>
              <w:right w:val="nil"/>
            </w:tcBorders>
          </w:tcPr>
          <w:p w:rsidR="008444BC" w:rsidRDefault="008444BC" w:rsidP="0076084A">
            <w:pPr>
              <w:jc w:val="both"/>
              <w:rPr>
                <w:rFonts w:ascii="Century Gothic" w:hAnsi="Century Gothic"/>
                <w:sz w:val="22"/>
              </w:rPr>
            </w:pPr>
            <w:r>
              <w:rPr>
                <w:rFonts w:ascii="Century Gothic" w:hAnsi="Century Gothic"/>
                <w:sz w:val="22"/>
              </w:rPr>
              <w:t>1. 15</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sz w:val="22"/>
              </w:rPr>
            </w:pPr>
          </w:p>
        </w:tc>
        <w:tc>
          <w:tcPr>
            <w:tcW w:w="8079" w:type="dxa"/>
            <w:tcBorders>
              <w:top w:val="nil"/>
              <w:left w:val="nil"/>
              <w:bottom w:val="nil"/>
              <w:right w:val="nil"/>
            </w:tcBorders>
            <w:vAlign w:val="center"/>
          </w:tcPr>
          <w:p w:rsidR="008444BC" w:rsidRDefault="008444BC" w:rsidP="0076084A">
            <w:pPr>
              <w:jc w:val="both"/>
              <w:rPr>
                <w:rFonts w:ascii="Century Gothic" w:hAnsi="Century Gothic"/>
                <w:sz w:val="22"/>
              </w:rPr>
            </w:pPr>
            <w:r>
              <w:rPr>
                <w:rFonts w:ascii="Century Gothic" w:hAnsi="Century Gothic"/>
                <w:sz w:val="22"/>
              </w:rPr>
              <w:t>Aunque la mona se vista de seda, mona se queda.</w:t>
            </w:r>
          </w:p>
        </w:tc>
      </w:tr>
    </w:tbl>
    <w:p w:rsidR="008444BC" w:rsidRDefault="008444BC" w:rsidP="008444BC">
      <w:pPr>
        <w:rPr>
          <w:rFonts w:ascii="Century Gothic" w:hAnsi="Century Gothic"/>
        </w:rPr>
      </w:pPr>
    </w:p>
    <w:p w:rsidR="008444BC" w:rsidRDefault="008444BC" w:rsidP="00540C28">
      <w:pPr>
        <w:numPr>
          <w:ilvl w:val="0"/>
          <w:numId w:val="67"/>
        </w:numPr>
        <w:rPr>
          <w:rFonts w:ascii="Century Gothic" w:hAnsi="Century Gothic"/>
          <w:sz w:val="22"/>
        </w:rPr>
      </w:pPr>
      <w:r>
        <w:rPr>
          <w:rFonts w:ascii="Century Gothic" w:hAnsi="Century Gothic"/>
        </w:rPr>
        <w:br w:type="page"/>
      </w:r>
      <w:r>
        <w:rPr>
          <w:rFonts w:ascii="Century Gothic" w:hAnsi="Century Gothic"/>
          <w:sz w:val="22"/>
        </w:rPr>
        <w:lastRenderedPageBreak/>
        <w:t>Marca en los recuadros correspondientes si se trata o no de una proposición e indica también si se trata de una proposición simple o compuesta.</w:t>
      </w: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6"/>
        <w:gridCol w:w="1134"/>
        <w:gridCol w:w="1134"/>
      </w:tblGrid>
      <w:tr w:rsidR="008444BC" w:rsidRPr="0022174F" w:rsidTr="0076084A">
        <w:tc>
          <w:tcPr>
            <w:tcW w:w="6766" w:type="dxa"/>
            <w:vAlign w:val="center"/>
          </w:tcPr>
          <w:p w:rsidR="008444BC" w:rsidRPr="0022174F" w:rsidRDefault="008444BC" w:rsidP="0076084A">
            <w:pPr>
              <w:jc w:val="center"/>
              <w:rPr>
                <w:rFonts w:ascii="Arial Narrow" w:hAnsi="Arial Narrow" w:cs="Arial"/>
                <w:b/>
                <w:sz w:val="18"/>
                <w:szCs w:val="18"/>
              </w:rPr>
            </w:pPr>
            <w:r w:rsidRPr="0022174F">
              <w:rPr>
                <w:rFonts w:ascii="Arial Narrow" w:hAnsi="Arial Narrow" w:cs="Arial"/>
                <w:b/>
                <w:sz w:val="18"/>
                <w:szCs w:val="18"/>
              </w:rPr>
              <w:t>Expresiones</w:t>
            </w:r>
          </w:p>
        </w:tc>
        <w:tc>
          <w:tcPr>
            <w:tcW w:w="1134" w:type="dxa"/>
            <w:vAlign w:val="center"/>
          </w:tcPr>
          <w:p w:rsidR="008444BC" w:rsidRPr="0022174F" w:rsidRDefault="008444BC" w:rsidP="0076084A">
            <w:pPr>
              <w:spacing w:before="100" w:beforeAutospacing="1" w:after="100" w:afterAutospacing="1"/>
              <w:jc w:val="center"/>
              <w:rPr>
                <w:rFonts w:ascii="Arial Narrow" w:hAnsi="Arial Narrow" w:cs="Arial"/>
                <w:b/>
                <w:sz w:val="18"/>
                <w:szCs w:val="18"/>
              </w:rPr>
            </w:pPr>
            <w:r w:rsidRPr="0022174F">
              <w:rPr>
                <w:rFonts w:ascii="Arial Narrow" w:hAnsi="Arial Narrow" w:cs="Arial"/>
                <w:b/>
                <w:sz w:val="18"/>
                <w:szCs w:val="18"/>
              </w:rPr>
              <w:t>Proposición</w:t>
            </w:r>
          </w:p>
        </w:tc>
        <w:tc>
          <w:tcPr>
            <w:tcW w:w="1134" w:type="dxa"/>
            <w:vAlign w:val="center"/>
          </w:tcPr>
          <w:p w:rsidR="008444BC" w:rsidRPr="0022174F" w:rsidRDefault="008444BC" w:rsidP="0076084A">
            <w:pPr>
              <w:spacing w:before="100" w:beforeAutospacing="1" w:after="100" w:afterAutospacing="1"/>
              <w:jc w:val="center"/>
              <w:rPr>
                <w:rFonts w:ascii="Arial Narrow" w:hAnsi="Arial Narrow" w:cs="Arial"/>
                <w:b/>
                <w:sz w:val="18"/>
                <w:szCs w:val="18"/>
              </w:rPr>
            </w:pPr>
            <w:r w:rsidRPr="0022174F">
              <w:rPr>
                <w:rFonts w:ascii="Arial Narrow" w:hAnsi="Arial Narrow" w:cs="Arial"/>
                <w:b/>
                <w:sz w:val="18"/>
                <w:szCs w:val="18"/>
              </w:rPr>
              <w:t>Simple o compuesta</w:t>
            </w: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smartTag w:uri="urn:schemas-microsoft-com:office:smarttags" w:element="PersonName">
              <w:smartTagPr>
                <w:attr w:name="ProductID" w:val="La Econom￭a"/>
              </w:smartTagPr>
              <w:r w:rsidRPr="002E4F35">
                <w:rPr>
                  <w:rFonts w:ascii="Century Gothic" w:hAnsi="Century Gothic" w:cs="Arial"/>
                  <w:sz w:val="22"/>
                  <w:szCs w:val="22"/>
                </w:rPr>
                <w:t>La Economía</w:t>
              </w:r>
            </w:smartTag>
            <w:r w:rsidRPr="002E4F35">
              <w:rPr>
                <w:rFonts w:ascii="Century Gothic" w:hAnsi="Century Gothic" w:cs="Arial"/>
                <w:sz w:val="22"/>
                <w:szCs w:val="22"/>
              </w:rPr>
              <w:t xml:space="preserve"> es una </w:t>
            </w:r>
            <w:hyperlink r:id="rId12" w:tooltip="Ciencia social" w:history="1">
              <w:r w:rsidRPr="002E4F35">
                <w:rPr>
                  <w:rFonts w:ascii="Century Gothic" w:hAnsi="Century Gothic" w:cs="Arial"/>
                  <w:sz w:val="22"/>
                  <w:szCs w:val="22"/>
                </w:rPr>
                <w:t>ciencia social</w:t>
              </w:r>
            </w:hyperlink>
            <w:r w:rsidRPr="002E4F35">
              <w:rPr>
                <w:rFonts w:ascii="Century Gothic" w:hAnsi="Century Gothic" w:cs="Arial"/>
                <w:sz w:val="22"/>
                <w:szCs w:val="22"/>
              </w:rPr>
              <w:t xml:space="preserve"> que estudia los procesos de producción, intercambio, distribución y consumo de bienes y servicios.</w:t>
            </w:r>
          </w:p>
        </w:tc>
        <w:tc>
          <w:tcPr>
            <w:tcW w:w="1134" w:type="dxa"/>
            <w:vAlign w:val="center"/>
          </w:tcPr>
          <w:p w:rsidR="008444BC" w:rsidRPr="002E4F35" w:rsidRDefault="008444BC" w:rsidP="0076084A">
            <w:pPr>
              <w:spacing w:before="100" w:beforeAutospacing="1" w:after="100" w:afterAutospacing="1"/>
              <w:jc w:val="center"/>
              <w:rPr>
                <w:rFonts w:ascii="Century Gothic" w:hAnsi="Century Gothic" w:cs="Arial"/>
                <w:sz w:val="22"/>
                <w:szCs w:val="22"/>
                <w:highlight w:val="yellow"/>
              </w:rPr>
            </w:pPr>
          </w:p>
        </w:tc>
        <w:tc>
          <w:tcPr>
            <w:tcW w:w="1134" w:type="dxa"/>
            <w:vAlign w:val="center"/>
          </w:tcPr>
          <w:p w:rsidR="008444BC" w:rsidRPr="002E4F35" w:rsidRDefault="008444BC" w:rsidP="0076084A">
            <w:pPr>
              <w:spacing w:before="100" w:beforeAutospacing="1" w:after="100" w:afterAutospacing="1"/>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La ciencia económica analiza el comportamiento humano como una relación entre fines dados y medios escasos que tienen usos alternativos.</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Experiencias de emisiones de bonos en moneda local a tasa fija a un plazo de 30 años en la región</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 xml:space="preserve">Durante muchos años la respuesta del Estado a las demandas sociales fue no hay recursos. </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Hay que tener paciencia, debemos esperar tiempos mejores.</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En diversas localidades la gente no siente el cambio producido por el ortodoxo manejo de la economía.</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Si la inversión decrece, disminuirá automáticamente el trabajo y no habrá bienestar.</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No sean suicidas, la violencia por donde se le mire es inconveniente.</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Ojalá que la economía de las mayorías nacionales mejore.</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 xml:space="preserve">Las OPV de acciones no cotizadas son empresas que no han cotizado anteriormente en </w:t>
            </w:r>
            <w:hyperlink r:id="rId13" w:tooltip="Bolsa" w:history="1">
              <w:r w:rsidRPr="002E4F35">
                <w:rPr>
                  <w:rFonts w:ascii="Century Gothic" w:hAnsi="Century Gothic"/>
                  <w:sz w:val="22"/>
                  <w:szCs w:val="22"/>
                </w:rPr>
                <w:t>Bolsa</w:t>
              </w:r>
            </w:hyperlink>
            <w:r w:rsidRPr="002E4F35">
              <w:rPr>
                <w:rFonts w:ascii="Century Gothic" w:hAnsi="Century Gothic" w:cs="Arial"/>
                <w:sz w:val="22"/>
                <w:szCs w:val="22"/>
              </w:rPr>
              <w:t>.</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Se considera participación significativa la que iguale o supere el 25% del capital de la sociedad afectada.</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Aristóteles hizo distinciones entre el comercio lícito para el intercambio de mercaderías y el incorrecto que solo busca la obtención de ganancias.</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728"/>
        </w:trPr>
        <w:tc>
          <w:tcPr>
            <w:tcW w:w="6766" w:type="dxa"/>
            <w:vAlign w:val="center"/>
          </w:tcPr>
          <w:p w:rsidR="008444BC" w:rsidRPr="002E4F35" w:rsidRDefault="00F02E8A" w:rsidP="00540C28">
            <w:pPr>
              <w:numPr>
                <w:ilvl w:val="1"/>
                <w:numId w:val="24"/>
              </w:numPr>
              <w:tabs>
                <w:tab w:val="clear" w:pos="1440"/>
                <w:tab w:val="num" w:pos="360"/>
              </w:tabs>
              <w:ind w:left="360"/>
              <w:jc w:val="both"/>
              <w:rPr>
                <w:rFonts w:ascii="Century Gothic" w:hAnsi="Century Gothic" w:cs="Arial"/>
                <w:sz w:val="22"/>
                <w:szCs w:val="22"/>
              </w:rPr>
            </w:pPr>
            <w:hyperlink r:id="rId14" w:tooltip="John Maynard Keynes" w:history="1">
              <w:r w:rsidR="008444BC" w:rsidRPr="002E4F35">
                <w:rPr>
                  <w:rFonts w:ascii="Century Gothic" w:hAnsi="Century Gothic"/>
                  <w:sz w:val="22"/>
                  <w:szCs w:val="22"/>
                </w:rPr>
                <w:t>John Maynard Keynes</w:t>
              </w:r>
            </w:hyperlink>
            <w:r w:rsidR="008444BC" w:rsidRPr="002E4F35">
              <w:rPr>
                <w:rFonts w:ascii="Century Gothic" w:hAnsi="Century Gothic" w:cs="Arial"/>
                <w:sz w:val="22"/>
                <w:szCs w:val="22"/>
              </w:rPr>
              <w:t xml:space="preserve"> y los inicios de la moderna teoría macroeconómica</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855"/>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La plusvalía es la diferencia entre el valor de las mercancías producidas y el valor de la fuerza de trabajo que se haya utilizado</w:t>
            </w:r>
            <w:r w:rsidRPr="002E4F35">
              <w:rPr>
                <w:rFonts w:ascii="Century Gothic" w:hAnsi="Century Gothic"/>
                <w:sz w:val="22"/>
                <w:szCs w:val="22"/>
              </w:rPr>
              <w:t>.</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r w:rsidR="008444BC" w:rsidRPr="002E4F35" w:rsidTr="0076084A">
        <w:trPr>
          <w:trHeight w:val="693"/>
        </w:trPr>
        <w:tc>
          <w:tcPr>
            <w:tcW w:w="6766" w:type="dxa"/>
            <w:vAlign w:val="center"/>
          </w:tcPr>
          <w:p w:rsidR="008444BC" w:rsidRPr="002E4F35" w:rsidRDefault="008444BC" w:rsidP="00540C28">
            <w:pPr>
              <w:numPr>
                <w:ilvl w:val="1"/>
                <w:numId w:val="24"/>
              </w:numPr>
              <w:tabs>
                <w:tab w:val="clear" w:pos="1440"/>
                <w:tab w:val="num" w:pos="360"/>
              </w:tabs>
              <w:ind w:left="360"/>
              <w:jc w:val="both"/>
              <w:rPr>
                <w:rFonts w:ascii="Century Gothic" w:hAnsi="Century Gothic" w:cs="Arial"/>
                <w:sz w:val="22"/>
                <w:szCs w:val="22"/>
              </w:rPr>
            </w:pPr>
            <w:r w:rsidRPr="002E4F35">
              <w:rPr>
                <w:rFonts w:ascii="Century Gothic" w:hAnsi="Century Gothic" w:cs="Arial"/>
                <w:sz w:val="22"/>
                <w:szCs w:val="22"/>
              </w:rPr>
              <w:t>Cómo introducirse en nuevos mercados con el mínimo coste o riesgo de inversión</w:t>
            </w: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c>
          <w:tcPr>
            <w:tcW w:w="1134" w:type="dxa"/>
            <w:vAlign w:val="center"/>
          </w:tcPr>
          <w:p w:rsidR="008444BC" w:rsidRPr="002E4F35" w:rsidRDefault="008444BC" w:rsidP="0076084A">
            <w:pPr>
              <w:jc w:val="center"/>
              <w:rPr>
                <w:rFonts w:ascii="Century Gothic" w:hAnsi="Century Gothic" w:cs="Arial"/>
                <w:sz w:val="22"/>
                <w:szCs w:val="22"/>
                <w:highlight w:val="yellow"/>
              </w:rPr>
            </w:pPr>
          </w:p>
        </w:tc>
      </w:tr>
    </w:tbl>
    <w:p w:rsidR="008444BC" w:rsidRDefault="008444BC" w:rsidP="008444BC">
      <w:pPr>
        <w:jc w:val="both"/>
        <w:rPr>
          <w:rFonts w:ascii="Century Gothic" w:hAnsi="Century Gothic"/>
          <w:sz w:val="22"/>
        </w:rPr>
      </w:pPr>
    </w:p>
    <w:p w:rsidR="008444BC" w:rsidRDefault="008444BC" w:rsidP="00540C28">
      <w:pPr>
        <w:numPr>
          <w:ilvl w:val="0"/>
          <w:numId w:val="67"/>
        </w:numPr>
        <w:jc w:val="both"/>
        <w:rPr>
          <w:rFonts w:ascii="Century Gothic" w:hAnsi="Century Gothic"/>
          <w:sz w:val="22"/>
        </w:rPr>
      </w:pPr>
      <w:r>
        <w:rPr>
          <w:rFonts w:ascii="Century Gothic" w:hAnsi="Century Gothic"/>
          <w:sz w:val="22"/>
        </w:rPr>
        <w:lastRenderedPageBreak/>
        <w:t xml:space="preserve">Marca en el recuadro correspondiente una </w:t>
      </w:r>
      <w:r>
        <w:rPr>
          <w:rFonts w:ascii="Century Gothic" w:hAnsi="Century Gothic"/>
          <w:b/>
          <w:sz w:val="28"/>
        </w:rPr>
        <w:t>S</w:t>
      </w:r>
      <w:r>
        <w:rPr>
          <w:rFonts w:ascii="Century Gothic" w:hAnsi="Century Gothic"/>
          <w:sz w:val="22"/>
        </w:rPr>
        <w:t xml:space="preserve"> para las proposiciones simples y una </w:t>
      </w:r>
      <w:r>
        <w:rPr>
          <w:rFonts w:ascii="Century Gothic" w:hAnsi="Century Gothic"/>
          <w:b/>
          <w:sz w:val="28"/>
        </w:rPr>
        <w:t>C</w:t>
      </w:r>
      <w:r>
        <w:rPr>
          <w:rFonts w:ascii="Century Gothic" w:hAnsi="Century Gothic"/>
          <w:sz w:val="22"/>
        </w:rPr>
        <w:t xml:space="preserve"> para las compuestas. En los casos en los que se trate de una proposición compuesta, señala cuáles son las proposiciones simples que la conforman.</w:t>
      </w:r>
    </w:p>
    <w:p w:rsidR="008444BC" w:rsidRDefault="008444BC" w:rsidP="008444BC">
      <w:pPr>
        <w:rPr>
          <w:rFonts w:ascii="Century Gothic" w:hAnsi="Century Gothic"/>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 xml:space="preserve">Aristóteles nació en </w:t>
            </w:r>
            <w:proofErr w:type="spellStart"/>
            <w:r>
              <w:rPr>
                <w:rFonts w:ascii="Century Gothic" w:hAnsi="Century Gothic"/>
              </w:rPr>
              <w:t>Estagira</w:t>
            </w:r>
            <w:proofErr w:type="spellEnd"/>
            <w:r>
              <w:rPr>
                <w:rFonts w:ascii="Century Gothic" w:hAnsi="Century Gothic"/>
              </w:rPr>
              <w:t>; Platón nació en Atenas.</w:t>
            </w:r>
          </w:p>
        </w:tc>
      </w:tr>
    </w:tbl>
    <w:p w:rsidR="008444BC" w:rsidRDefault="008444BC" w:rsidP="008444BC">
      <w:pPr>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251"/>
        </w:trPr>
        <w:tc>
          <w:tcPr>
            <w:tcW w:w="637" w:type="dxa"/>
            <w:vMerge w:val="restart"/>
            <w:tcBorders>
              <w:top w:val="nil"/>
              <w:left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.2</w:t>
            </w:r>
          </w:p>
        </w:tc>
        <w:tc>
          <w:tcPr>
            <w:tcW w:w="426" w:type="dxa"/>
            <w:tcBorders>
              <w:left w:val="single" w:sz="4" w:space="0" w:color="auto"/>
              <w:bottom w:val="single" w:sz="4" w:space="0" w:color="auto"/>
              <w:right w:val="single" w:sz="4" w:space="0" w:color="auto"/>
            </w:tcBorders>
          </w:tcPr>
          <w:p w:rsidR="008444BC" w:rsidRDefault="008444BC" w:rsidP="0076084A">
            <w:pPr>
              <w:jc w:val="both"/>
              <w:rPr>
                <w:rFonts w:ascii="Century Gothic" w:hAnsi="Century Gothic"/>
              </w:rPr>
            </w:pPr>
          </w:p>
        </w:tc>
        <w:tc>
          <w:tcPr>
            <w:tcW w:w="8079" w:type="dxa"/>
            <w:vMerge w:val="restart"/>
            <w:tcBorders>
              <w:top w:val="nil"/>
              <w:left w:val="nil"/>
              <w:right w:val="nil"/>
            </w:tcBorders>
          </w:tcPr>
          <w:p w:rsidR="008444BC" w:rsidRDefault="008444BC" w:rsidP="0076084A">
            <w:pPr>
              <w:jc w:val="both"/>
              <w:rPr>
                <w:rFonts w:ascii="Century Gothic" w:hAnsi="Century Gothic"/>
              </w:rPr>
            </w:pPr>
            <w:r>
              <w:rPr>
                <w:rFonts w:ascii="Century Gothic" w:hAnsi="Century Gothic"/>
              </w:rPr>
              <w:t>La observación, el planteamiento de un problema y la proposición de hipótesis son algunos de los pasos del método científico de las ciencias experimentales.</w:t>
            </w:r>
          </w:p>
        </w:tc>
      </w:tr>
      <w:tr w:rsidR="008444BC" w:rsidTr="0076084A">
        <w:trPr>
          <w:cantSplit/>
          <w:trHeight w:val="251"/>
        </w:trPr>
        <w:tc>
          <w:tcPr>
            <w:tcW w:w="637" w:type="dxa"/>
            <w:vMerge/>
            <w:tcBorders>
              <w:left w:val="nil"/>
              <w:bottom w:val="nil"/>
              <w:right w:val="nil"/>
            </w:tcBorders>
          </w:tcPr>
          <w:p w:rsidR="008444BC" w:rsidRDefault="008444BC" w:rsidP="0076084A">
            <w:pPr>
              <w:jc w:val="both"/>
              <w:rPr>
                <w:rFonts w:ascii="Century Gothic" w:hAnsi="Century Gothic"/>
              </w:rPr>
            </w:pPr>
          </w:p>
        </w:tc>
        <w:tc>
          <w:tcPr>
            <w:tcW w:w="426" w:type="dxa"/>
            <w:tcBorders>
              <w:top w:val="nil"/>
              <w:left w:val="nil"/>
              <w:bottom w:val="nil"/>
              <w:right w:val="nil"/>
            </w:tcBorders>
          </w:tcPr>
          <w:p w:rsidR="008444BC" w:rsidRDefault="008444BC" w:rsidP="0076084A">
            <w:pPr>
              <w:jc w:val="both"/>
              <w:rPr>
                <w:rFonts w:ascii="Century Gothic" w:hAnsi="Century Gothic"/>
              </w:rPr>
            </w:pPr>
          </w:p>
        </w:tc>
        <w:tc>
          <w:tcPr>
            <w:tcW w:w="8079" w:type="dxa"/>
            <w:vMerge/>
            <w:tcBorders>
              <w:left w:val="nil"/>
              <w:bottom w:val="nil"/>
              <w:right w:val="nil"/>
            </w:tcBorders>
          </w:tcPr>
          <w:p w:rsidR="008444BC" w:rsidRDefault="008444BC" w:rsidP="0076084A">
            <w:pPr>
              <w:jc w:val="both"/>
              <w:rPr>
                <w:rFonts w:ascii="Century Gothic" w:hAnsi="Century Gothic"/>
              </w:rPr>
            </w:pPr>
          </w:p>
        </w:tc>
      </w:tr>
    </w:tbl>
    <w:p w:rsidR="008444BC" w:rsidRDefault="008444BC" w:rsidP="008444BC">
      <w:pPr>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229"/>
        </w:trPr>
        <w:tc>
          <w:tcPr>
            <w:tcW w:w="637" w:type="dxa"/>
            <w:vMerge w:val="restart"/>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.3</w:t>
            </w:r>
          </w:p>
        </w:tc>
        <w:tc>
          <w:tcPr>
            <w:tcW w:w="426" w:type="dxa"/>
            <w:tcBorders>
              <w:left w:val="single" w:sz="4" w:space="0" w:color="auto"/>
              <w:bottom w:val="single" w:sz="4" w:space="0" w:color="auto"/>
              <w:right w:val="single" w:sz="4" w:space="0" w:color="auto"/>
            </w:tcBorders>
          </w:tcPr>
          <w:p w:rsidR="008444BC" w:rsidRDefault="008444BC" w:rsidP="0076084A">
            <w:pPr>
              <w:jc w:val="both"/>
              <w:rPr>
                <w:rFonts w:ascii="Century Gothic" w:hAnsi="Century Gothic"/>
              </w:rPr>
            </w:pPr>
          </w:p>
        </w:tc>
        <w:tc>
          <w:tcPr>
            <w:tcW w:w="8079" w:type="dxa"/>
            <w:vMerge w:val="restart"/>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Aquellos que creen que mucho de lo que sucede en el mundo ocurre por necesidad deben usar algún criterio para distinguir entre eventos que suceden por necesidad de aquellos que no ocurren por necesidad.</w:t>
            </w:r>
          </w:p>
        </w:tc>
      </w:tr>
      <w:tr w:rsidR="008444BC" w:rsidTr="0076084A">
        <w:trPr>
          <w:cantSplit/>
          <w:trHeight w:val="228"/>
        </w:trPr>
        <w:tc>
          <w:tcPr>
            <w:tcW w:w="637" w:type="dxa"/>
            <w:vMerge/>
            <w:tcBorders>
              <w:top w:val="nil"/>
              <w:left w:val="nil"/>
              <w:bottom w:val="nil"/>
              <w:right w:val="nil"/>
            </w:tcBorders>
          </w:tcPr>
          <w:p w:rsidR="008444BC" w:rsidRDefault="008444BC" w:rsidP="0076084A">
            <w:pPr>
              <w:jc w:val="both"/>
              <w:rPr>
                <w:rFonts w:ascii="Century Gothic" w:hAnsi="Century Gothic"/>
              </w:rPr>
            </w:pPr>
          </w:p>
        </w:tc>
        <w:tc>
          <w:tcPr>
            <w:tcW w:w="426" w:type="dxa"/>
            <w:tcBorders>
              <w:top w:val="nil"/>
              <w:left w:val="nil"/>
              <w:bottom w:val="nil"/>
              <w:right w:val="nil"/>
            </w:tcBorders>
          </w:tcPr>
          <w:p w:rsidR="008444BC" w:rsidRDefault="008444BC" w:rsidP="0076084A">
            <w:pPr>
              <w:jc w:val="both"/>
              <w:rPr>
                <w:rFonts w:ascii="Century Gothic" w:hAnsi="Century Gothic"/>
              </w:rPr>
            </w:pPr>
          </w:p>
        </w:tc>
        <w:tc>
          <w:tcPr>
            <w:tcW w:w="8079" w:type="dxa"/>
            <w:vMerge/>
            <w:tcBorders>
              <w:top w:val="nil"/>
              <w:left w:val="nil"/>
              <w:bottom w:val="nil"/>
              <w:right w:val="nil"/>
            </w:tcBorders>
          </w:tcPr>
          <w:p w:rsidR="008444BC" w:rsidRDefault="008444BC" w:rsidP="0076084A">
            <w:pPr>
              <w:jc w:val="both"/>
              <w:rPr>
                <w:rFonts w:ascii="Century Gothic" w:hAnsi="Century Gothic"/>
              </w:rPr>
            </w:pPr>
          </w:p>
        </w:tc>
      </w:tr>
      <w:tr w:rsidR="008444BC" w:rsidTr="0076084A">
        <w:trPr>
          <w:cantSplit/>
          <w:trHeight w:val="228"/>
        </w:trPr>
        <w:tc>
          <w:tcPr>
            <w:tcW w:w="637" w:type="dxa"/>
            <w:vMerge/>
            <w:tcBorders>
              <w:top w:val="nil"/>
              <w:left w:val="nil"/>
              <w:bottom w:val="nil"/>
              <w:right w:val="nil"/>
            </w:tcBorders>
          </w:tcPr>
          <w:p w:rsidR="008444BC" w:rsidRDefault="008444BC" w:rsidP="0076084A">
            <w:pPr>
              <w:jc w:val="both"/>
              <w:rPr>
                <w:rFonts w:ascii="Century Gothic" w:hAnsi="Century Gothic"/>
              </w:rPr>
            </w:pPr>
          </w:p>
        </w:tc>
        <w:tc>
          <w:tcPr>
            <w:tcW w:w="426" w:type="dxa"/>
            <w:tcBorders>
              <w:top w:val="nil"/>
              <w:left w:val="nil"/>
              <w:bottom w:val="nil"/>
              <w:right w:val="nil"/>
            </w:tcBorders>
          </w:tcPr>
          <w:p w:rsidR="008444BC" w:rsidRDefault="008444BC" w:rsidP="0076084A">
            <w:pPr>
              <w:jc w:val="both"/>
              <w:rPr>
                <w:rFonts w:ascii="Century Gothic" w:hAnsi="Century Gothic"/>
              </w:rPr>
            </w:pPr>
          </w:p>
        </w:tc>
        <w:tc>
          <w:tcPr>
            <w:tcW w:w="8079" w:type="dxa"/>
            <w:vMerge/>
            <w:tcBorders>
              <w:top w:val="nil"/>
              <w:left w:val="nil"/>
              <w:bottom w:val="nil"/>
              <w:right w:val="nil"/>
            </w:tcBorders>
          </w:tcPr>
          <w:p w:rsidR="008444BC" w:rsidRDefault="008444BC" w:rsidP="0076084A">
            <w:pPr>
              <w:jc w:val="both"/>
              <w:rPr>
                <w:rFonts w:ascii="Century Gothic" w:hAnsi="Century Gothic"/>
              </w:rPr>
            </w:pPr>
          </w:p>
        </w:tc>
      </w:tr>
    </w:tbl>
    <w:p w:rsidR="008444BC" w:rsidRDefault="008444BC" w:rsidP="008444B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229"/>
        </w:trPr>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.4</w:t>
            </w:r>
          </w:p>
        </w:tc>
        <w:tc>
          <w:tcPr>
            <w:tcW w:w="426" w:type="dxa"/>
            <w:tcBorders>
              <w:left w:val="single" w:sz="4" w:space="0" w:color="auto"/>
              <w:bottom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Un concepto no es lo mismo que un término, sino lo que el término representa.</w:t>
            </w:r>
          </w:p>
        </w:tc>
      </w:tr>
    </w:tbl>
    <w:p w:rsidR="008444BC" w:rsidRDefault="008444BC" w:rsidP="008444BC">
      <w:pPr>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229"/>
        </w:trPr>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.5</w:t>
            </w:r>
          </w:p>
        </w:tc>
        <w:tc>
          <w:tcPr>
            <w:tcW w:w="426" w:type="dxa"/>
            <w:tcBorders>
              <w:left w:val="single" w:sz="4" w:space="0" w:color="auto"/>
              <w:bottom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tabs>
                <w:tab w:val="left" w:pos="270"/>
              </w:tabs>
              <w:jc w:val="both"/>
              <w:rPr>
                <w:rFonts w:ascii="Century Gothic" w:hAnsi="Century Gothic"/>
              </w:rPr>
            </w:pPr>
            <w:r>
              <w:rPr>
                <w:rFonts w:ascii="Century Gothic" w:hAnsi="Century Gothic"/>
              </w:rPr>
              <w:t>Un concepto no es sino el significado de un término.</w:t>
            </w:r>
          </w:p>
        </w:tc>
      </w:tr>
    </w:tbl>
    <w:p w:rsidR="008444BC" w:rsidRDefault="008444BC" w:rsidP="008444BC">
      <w:pPr>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RPr="0083498C" w:rsidTr="0076084A">
        <w:tc>
          <w:tcPr>
            <w:tcW w:w="637" w:type="dxa"/>
            <w:tcBorders>
              <w:top w:val="nil"/>
              <w:left w:val="nil"/>
              <w:bottom w:val="nil"/>
              <w:right w:val="nil"/>
            </w:tcBorders>
          </w:tcPr>
          <w:p w:rsidR="008444BC" w:rsidRPr="0083498C" w:rsidRDefault="0076084A" w:rsidP="0076084A">
            <w:pPr>
              <w:jc w:val="both"/>
              <w:rPr>
                <w:rFonts w:ascii="Century Gothic" w:hAnsi="Century Gothic"/>
              </w:rPr>
            </w:pPr>
            <w:r>
              <w:rPr>
                <w:rFonts w:ascii="Century Gothic" w:hAnsi="Century Gothic"/>
              </w:rPr>
              <w:t>3</w:t>
            </w:r>
            <w:r w:rsidR="008444BC" w:rsidRPr="0083498C">
              <w:rPr>
                <w:rFonts w:ascii="Century Gothic" w:hAnsi="Century Gothic"/>
              </w:rPr>
              <w:t>.6</w:t>
            </w:r>
          </w:p>
        </w:tc>
        <w:tc>
          <w:tcPr>
            <w:tcW w:w="426" w:type="dxa"/>
            <w:tcBorders>
              <w:left w:val="single" w:sz="4" w:space="0" w:color="auto"/>
              <w:right w:val="single" w:sz="4" w:space="0" w:color="auto"/>
            </w:tcBorders>
          </w:tcPr>
          <w:p w:rsidR="008444BC" w:rsidRPr="0083498C" w:rsidRDefault="008444BC" w:rsidP="0076084A">
            <w:pPr>
              <w:jc w:val="both"/>
              <w:rPr>
                <w:rFonts w:ascii="Century Gothic" w:hAnsi="Century Gothic"/>
              </w:rPr>
            </w:pPr>
          </w:p>
        </w:tc>
        <w:tc>
          <w:tcPr>
            <w:tcW w:w="8079" w:type="dxa"/>
            <w:tcBorders>
              <w:top w:val="nil"/>
              <w:left w:val="nil"/>
              <w:bottom w:val="nil"/>
              <w:right w:val="nil"/>
            </w:tcBorders>
          </w:tcPr>
          <w:p w:rsidR="008444BC" w:rsidRPr="006C2AA1" w:rsidRDefault="008444BC" w:rsidP="0076084A">
            <w:pPr>
              <w:jc w:val="both"/>
              <w:rPr>
                <w:rFonts w:ascii="Century Gothic" w:hAnsi="Century Gothic"/>
              </w:rPr>
            </w:pPr>
            <w:r w:rsidRPr="006C2AA1">
              <w:rPr>
                <w:rFonts w:ascii="Century Gothic" w:hAnsi="Century Gothic"/>
              </w:rPr>
              <w:t xml:space="preserve">El </w:t>
            </w:r>
            <w:r>
              <w:rPr>
                <w:rFonts w:ascii="Century Gothic" w:hAnsi="Century Gothic"/>
              </w:rPr>
              <w:t xml:space="preserve">profesor de economía dijo que el problema de la deuda externa </w:t>
            </w:r>
            <w:r w:rsidRPr="006C2AA1">
              <w:rPr>
                <w:rFonts w:ascii="Century Gothic" w:hAnsi="Century Gothic"/>
              </w:rPr>
              <w:t>no es novedoso para los países de Latinoamérica.</w:t>
            </w:r>
          </w:p>
        </w:tc>
      </w:tr>
    </w:tbl>
    <w:p w:rsidR="008444BC" w:rsidRDefault="008444BC" w:rsidP="008444BC">
      <w:pPr>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RPr="0083498C" w:rsidTr="0076084A">
        <w:tc>
          <w:tcPr>
            <w:tcW w:w="637" w:type="dxa"/>
            <w:tcBorders>
              <w:top w:val="nil"/>
              <w:left w:val="nil"/>
              <w:bottom w:val="nil"/>
              <w:right w:val="nil"/>
            </w:tcBorders>
          </w:tcPr>
          <w:p w:rsidR="008444BC" w:rsidRPr="0083498C" w:rsidRDefault="0076084A" w:rsidP="0076084A">
            <w:pPr>
              <w:jc w:val="both"/>
              <w:rPr>
                <w:rFonts w:ascii="Century Gothic" w:hAnsi="Century Gothic"/>
              </w:rPr>
            </w:pPr>
            <w:r>
              <w:rPr>
                <w:rFonts w:ascii="Century Gothic" w:hAnsi="Century Gothic"/>
              </w:rPr>
              <w:t>3</w:t>
            </w:r>
            <w:r w:rsidR="008444BC">
              <w:rPr>
                <w:rFonts w:ascii="Century Gothic" w:hAnsi="Century Gothic"/>
              </w:rPr>
              <w:t>.7</w:t>
            </w:r>
          </w:p>
        </w:tc>
        <w:tc>
          <w:tcPr>
            <w:tcW w:w="426" w:type="dxa"/>
            <w:tcBorders>
              <w:left w:val="single" w:sz="4" w:space="0" w:color="auto"/>
              <w:right w:val="single" w:sz="4" w:space="0" w:color="auto"/>
            </w:tcBorders>
          </w:tcPr>
          <w:p w:rsidR="008444BC" w:rsidRPr="0083498C" w:rsidRDefault="008444BC" w:rsidP="0076084A">
            <w:pPr>
              <w:jc w:val="both"/>
              <w:rPr>
                <w:rFonts w:ascii="Century Gothic" w:hAnsi="Century Gothic"/>
              </w:rPr>
            </w:pPr>
          </w:p>
        </w:tc>
        <w:tc>
          <w:tcPr>
            <w:tcW w:w="8079" w:type="dxa"/>
            <w:tcBorders>
              <w:top w:val="nil"/>
              <w:left w:val="nil"/>
              <w:bottom w:val="nil"/>
              <w:right w:val="nil"/>
            </w:tcBorders>
          </w:tcPr>
          <w:p w:rsidR="008444BC" w:rsidRPr="006C2AA1" w:rsidRDefault="008444BC" w:rsidP="0076084A">
            <w:pPr>
              <w:jc w:val="both"/>
              <w:rPr>
                <w:rFonts w:ascii="Century Gothic" w:hAnsi="Century Gothic"/>
              </w:rPr>
            </w:pPr>
            <w:r w:rsidRPr="006C2AA1">
              <w:rPr>
                <w:rFonts w:ascii="Century Gothic" w:hAnsi="Century Gothic"/>
              </w:rPr>
              <w:t xml:space="preserve">El </w:t>
            </w:r>
            <w:r>
              <w:rPr>
                <w:rFonts w:ascii="Century Gothic" w:hAnsi="Century Gothic"/>
              </w:rPr>
              <w:t xml:space="preserve">profesor de economía no dijo que el problema de la deuda externa </w:t>
            </w:r>
            <w:r w:rsidRPr="006C2AA1">
              <w:rPr>
                <w:rFonts w:ascii="Century Gothic" w:hAnsi="Century Gothic"/>
              </w:rPr>
              <w:t>es novedoso para los países de Latinoamérica.</w:t>
            </w:r>
          </w:p>
        </w:tc>
      </w:tr>
    </w:tbl>
    <w:p w:rsidR="008444BC" w:rsidRDefault="008444BC" w:rsidP="008444BC">
      <w:pPr>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RPr="0083498C" w:rsidTr="0076084A">
        <w:tc>
          <w:tcPr>
            <w:tcW w:w="637" w:type="dxa"/>
            <w:tcBorders>
              <w:top w:val="nil"/>
              <w:left w:val="nil"/>
              <w:bottom w:val="nil"/>
              <w:right w:val="nil"/>
            </w:tcBorders>
          </w:tcPr>
          <w:p w:rsidR="008444BC" w:rsidRPr="0083498C" w:rsidRDefault="0076084A" w:rsidP="0076084A">
            <w:pPr>
              <w:jc w:val="both"/>
              <w:rPr>
                <w:rFonts w:ascii="Century Gothic" w:hAnsi="Century Gothic"/>
              </w:rPr>
            </w:pPr>
            <w:r>
              <w:rPr>
                <w:rFonts w:ascii="Century Gothic" w:hAnsi="Century Gothic"/>
              </w:rPr>
              <w:t>3</w:t>
            </w:r>
            <w:r w:rsidR="008444BC" w:rsidRPr="0083498C">
              <w:rPr>
                <w:rFonts w:ascii="Century Gothic" w:hAnsi="Century Gothic"/>
              </w:rPr>
              <w:t>.</w:t>
            </w:r>
            <w:r w:rsidR="008444BC">
              <w:rPr>
                <w:rFonts w:ascii="Century Gothic" w:hAnsi="Century Gothic"/>
              </w:rPr>
              <w:t>8</w:t>
            </w:r>
          </w:p>
        </w:tc>
        <w:tc>
          <w:tcPr>
            <w:tcW w:w="426" w:type="dxa"/>
            <w:tcBorders>
              <w:left w:val="single" w:sz="4" w:space="0" w:color="auto"/>
              <w:right w:val="single" w:sz="4" w:space="0" w:color="auto"/>
            </w:tcBorders>
          </w:tcPr>
          <w:p w:rsidR="008444BC" w:rsidRPr="0083498C" w:rsidRDefault="008444BC" w:rsidP="0076084A">
            <w:pPr>
              <w:jc w:val="both"/>
              <w:rPr>
                <w:rFonts w:ascii="Century Gothic" w:hAnsi="Century Gothic"/>
              </w:rPr>
            </w:pPr>
          </w:p>
        </w:tc>
        <w:tc>
          <w:tcPr>
            <w:tcW w:w="8079" w:type="dxa"/>
            <w:tcBorders>
              <w:top w:val="nil"/>
              <w:left w:val="nil"/>
              <w:bottom w:val="nil"/>
              <w:right w:val="nil"/>
            </w:tcBorders>
          </w:tcPr>
          <w:p w:rsidR="008444BC" w:rsidRPr="0083498C" w:rsidRDefault="008444BC" w:rsidP="0076084A">
            <w:pPr>
              <w:pStyle w:val="Textoindependiente"/>
              <w:rPr>
                <w:rFonts w:ascii="Century Gothic" w:hAnsi="Century Gothic"/>
                <w:sz w:val="20"/>
              </w:rPr>
            </w:pPr>
            <w:r w:rsidRPr="0083498C">
              <w:rPr>
                <w:rFonts w:ascii="Century Gothic" w:hAnsi="Century Gothic"/>
                <w:sz w:val="20"/>
              </w:rPr>
              <w:t>Las negociaciones entre países raras veces son entre partes de similar importancia, tamaño o peso.</w:t>
            </w:r>
          </w:p>
        </w:tc>
      </w:tr>
    </w:tbl>
    <w:p w:rsidR="008444BC" w:rsidRPr="0083498C" w:rsidRDefault="008444BC" w:rsidP="008444BC">
      <w:pPr>
        <w:jc w:val="bot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RPr="0083498C" w:rsidTr="0076084A">
        <w:tc>
          <w:tcPr>
            <w:tcW w:w="637" w:type="dxa"/>
            <w:tcBorders>
              <w:top w:val="nil"/>
              <w:left w:val="nil"/>
              <w:bottom w:val="nil"/>
              <w:right w:val="nil"/>
            </w:tcBorders>
          </w:tcPr>
          <w:p w:rsidR="008444BC" w:rsidRPr="0083498C" w:rsidRDefault="0076084A" w:rsidP="0076084A">
            <w:pPr>
              <w:jc w:val="both"/>
              <w:rPr>
                <w:rFonts w:ascii="Century Gothic" w:hAnsi="Century Gothic"/>
              </w:rPr>
            </w:pPr>
            <w:r>
              <w:rPr>
                <w:rFonts w:ascii="Century Gothic" w:hAnsi="Century Gothic"/>
              </w:rPr>
              <w:t>3</w:t>
            </w:r>
            <w:r w:rsidR="008444BC" w:rsidRPr="0083498C">
              <w:rPr>
                <w:rFonts w:ascii="Century Gothic" w:hAnsi="Century Gothic"/>
              </w:rPr>
              <w:t>.</w:t>
            </w:r>
            <w:r w:rsidR="008444BC">
              <w:rPr>
                <w:rFonts w:ascii="Century Gothic" w:hAnsi="Century Gothic"/>
              </w:rPr>
              <w:t>9</w:t>
            </w:r>
          </w:p>
        </w:tc>
        <w:tc>
          <w:tcPr>
            <w:tcW w:w="426" w:type="dxa"/>
            <w:tcBorders>
              <w:left w:val="single" w:sz="4" w:space="0" w:color="auto"/>
              <w:right w:val="single" w:sz="4" w:space="0" w:color="auto"/>
            </w:tcBorders>
          </w:tcPr>
          <w:p w:rsidR="008444BC" w:rsidRPr="0083498C" w:rsidRDefault="008444BC" w:rsidP="0076084A">
            <w:pPr>
              <w:jc w:val="both"/>
              <w:rPr>
                <w:rFonts w:ascii="Century Gothic" w:hAnsi="Century Gothic"/>
              </w:rPr>
            </w:pPr>
          </w:p>
        </w:tc>
        <w:tc>
          <w:tcPr>
            <w:tcW w:w="8079" w:type="dxa"/>
            <w:tcBorders>
              <w:top w:val="nil"/>
              <w:left w:val="nil"/>
              <w:bottom w:val="nil"/>
              <w:right w:val="nil"/>
            </w:tcBorders>
          </w:tcPr>
          <w:p w:rsidR="008444BC" w:rsidRPr="0083498C" w:rsidRDefault="008444BC" w:rsidP="0076084A">
            <w:pPr>
              <w:jc w:val="both"/>
              <w:rPr>
                <w:rFonts w:ascii="Century Gothic" w:hAnsi="Century Gothic"/>
              </w:rPr>
            </w:pPr>
            <w:r w:rsidRPr="0083498C">
              <w:rPr>
                <w:rFonts w:ascii="Century Gothic" w:hAnsi="Century Gothic"/>
              </w:rPr>
              <w:t xml:space="preserve">Las negociaciones comerciales con </w:t>
            </w:r>
            <w:smartTag w:uri="urn:schemas-microsoft-com:office:smarttags" w:element="PersonName">
              <w:smartTagPr>
                <w:attr w:name="ProductID" w:val="la Uni￳n Europea"/>
              </w:smartTagPr>
              <w:r w:rsidRPr="0083498C">
                <w:rPr>
                  <w:rFonts w:ascii="Century Gothic" w:hAnsi="Century Gothic"/>
                </w:rPr>
                <w:t>la Unión Europea</w:t>
              </w:r>
            </w:smartTag>
            <w:r w:rsidRPr="0083498C">
              <w:rPr>
                <w:rFonts w:ascii="Century Gothic" w:hAnsi="Century Gothic"/>
              </w:rPr>
              <w:t xml:space="preserve"> no terminarán este año.</w:t>
            </w:r>
          </w:p>
        </w:tc>
      </w:tr>
    </w:tbl>
    <w:p w:rsidR="008444BC" w:rsidRDefault="008444BC" w:rsidP="008444BC">
      <w:pPr>
        <w:rPr>
          <w:rFonts w:ascii="Century Gothic" w:hAnsi="Century Gothic"/>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.10</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Los alumnos salieron del aula luego de que terminó la clase.</w:t>
            </w:r>
          </w:p>
        </w:tc>
      </w:tr>
    </w:tbl>
    <w:p w:rsidR="008444BC" w:rsidRDefault="008444BC" w:rsidP="008444B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.11</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El proyecto está bien diseñado; luego, cumple con los estándares establecidos.</w:t>
            </w:r>
          </w:p>
        </w:tc>
      </w:tr>
    </w:tbl>
    <w:p w:rsidR="008444BC" w:rsidRDefault="008444BC" w:rsidP="008444B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rPr>
          <w:cantSplit/>
          <w:trHeight w:val="229"/>
        </w:trPr>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.12</w:t>
            </w:r>
          </w:p>
        </w:tc>
        <w:tc>
          <w:tcPr>
            <w:tcW w:w="426" w:type="dxa"/>
            <w:tcBorders>
              <w:left w:val="single" w:sz="4" w:space="0" w:color="auto"/>
              <w:bottom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Los alumnos necesitan saber si las prácticas calificadas incluyen preguntas teóricas.</w:t>
            </w:r>
          </w:p>
        </w:tc>
      </w:tr>
    </w:tbl>
    <w:p w:rsidR="008444BC" w:rsidRDefault="008444BC" w:rsidP="008444B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.13</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Los alumnos deben asistir a clase si hay una práctica calificada o un control.</w:t>
            </w:r>
          </w:p>
        </w:tc>
      </w:tr>
    </w:tbl>
    <w:p w:rsidR="008444BC" w:rsidRDefault="008444BC" w:rsidP="008444B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.14</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Nadie que crea en la existencia de OVNIS tiene pruebas de su inexistencia.</w:t>
            </w:r>
          </w:p>
        </w:tc>
      </w:tr>
    </w:tbl>
    <w:p w:rsidR="008444BC" w:rsidRDefault="008444BC" w:rsidP="008444B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.15</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El examen era bastante fácil, pero casi todos desaprobaron.</w:t>
            </w:r>
          </w:p>
        </w:tc>
      </w:tr>
    </w:tbl>
    <w:p w:rsidR="008444BC" w:rsidRDefault="008444BC" w:rsidP="008444B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.16</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El verbo es la única categoría gramatical sin la cual no llega a constituirse una oración.</w:t>
            </w:r>
          </w:p>
        </w:tc>
      </w:tr>
    </w:tbl>
    <w:p w:rsidR="008444BC" w:rsidRDefault="008444BC" w:rsidP="008444B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.17</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Platón fue discípulo de Sócrates y maestro de Aristóteles.</w:t>
            </w:r>
          </w:p>
        </w:tc>
      </w:tr>
    </w:tbl>
    <w:p w:rsidR="008444BC" w:rsidRDefault="008444BC" w:rsidP="008444BC">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8444BC" w:rsidTr="0076084A">
        <w:tc>
          <w:tcPr>
            <w:tcW w:w="637" w:type="dxa"/>
            <w:tcBorders>
              <w:top w:val="nil"/>
              <w:left w:val="nil"/>
              <w:bottom w:val="nil"/>
              <w:right w:val="nil"/>
            </w:tcBorders>
          </w:tcPr>
          <w:p w:rsidR="008444BC" w:rsidRDefault="0076084A" w:rsidP="0076084A">
            <w:pPr>
              <w:jc w:val="both"/>
              <w:rPr>
                <w:rFonts w:ascii="Century Gothic" w:hAnsi="Century Gothic"/>
              </w:rPr>
            </w:pPr>
            <w:r>
              <w:rPr>
                <w:rFonts w:ascii="Century Gothic" w:hAnsi="Century Gothic"/>
              </w:rPr>
              <w:t>3</w:t>
            </w:r>
            <w:r w:rsidR="008444BC">
              <w:rPr>
                <w:rFonts w:ascii="Century Gothic" w:hAnsi="Century Gothic"/>
              </w:rPr>
              <w:t>.18</w:t>
            </w:r>
          </w:p>
        </w:tc>
        <w:tc>
          <w:tcPr>
            <w:tcW w:w="426" w:type="dxa"/>
            <w:tcBorders>
              <w:left w:val="single" w:sz="4" w:space="0" w:color="auto"/>
              <w:right w:val="single" w:sz="4" w:space="0" w:color="auto"/>
            </w:tcBorders>
          </w:tcPr>
          <w:p w:rsidR="008444BC" w:rsidRDefault="008444BC" w:rsidP="0076084A">
            <w:pPr>
              <w:jc w:val="both"/>
              <w:rPr>
                <w:rFonts w:ascii="Century Gothic" w:hAnsi="Century Gothic"/>
              </w:rPr>
            </w:pPr>
          </w:p>
        </w:tc>
        <w:tc>
          <w:tcPr>
            <w:tcW w:w="8079" w:type="dxa"/>
            <w:tcBorders>
              <w:top w:val="nil"/>
              <w:left w:val="nil"/>
              <w:bottom w:val="nil"/>
              <w:right w:val="nil"/>
            </w:tcBorders>
          </w:tcPr>
          <w:p w:rsidR="008444BC" w:rsidRDefault="008444BC" w:rsidP="0076084A">
            <w:pPr>
              <w:jc w:val="both"/>
              <w:rPr>
                <w:rFonts w:ascii="Century Gothic" w:hAnsi="Century Gothic"/>
              </w:rPr>
            </w:pPr>
            <w:r>
              <w:rPr>
                <w:rFonts w:ascii="Century Gothic" w:hAnsi="Century Gothic"/>
              </w:rPr>
              <w:t>L</w:t>
            </w:r>
            <w:r w:rsidRPr="00B217E6">
              <w:rPr>
                <w:rFonts w:ascii="Century Gothic" w:hAnsi="Century Gothic"/>
              </w:rPr>
              <w:t>a diferencia entre los más ricos y los más pobres se evidencia en el hecho de que el 20% de la población tiene acceso al 60% de la riqueza del país, el 60% más pobre, apenas accede al 20%.</w:t>
            </w:r>
          </w:p>
        </w:tc>
      </w:tr>
    </w:tbl>
    <w:p w:rsidR="008444BC" w:rsidRDefault="008444BC" w:rsidP="008444BC">
      <w:pPr>
        <w:jc w:val="both"/>
        <w:rPr>
          <w:rFonts w:ascii="Century Gothic" w:hAnsi="Century Gothic"/>
          <w:sz w:val="22"/>
        </w:rPr>
      </w:pPr>
    </w:p>
    <w:p w:rsidR="008444BC" w:rsidRDefault="008444BC" w:rsidP="008444BC">
      <w:pPr>
        <w:jc w:val="both"/>
        <w:rPr>
          <w:rFonts w:ascii="Century Gothic" w:hAnsi="Century Gothic"/>
          <w:sz w:val="22"/>
        </w:rPr>
      </w:pPr>
      <w:r>
        <w:rPr>
          <w:rFonts w:ascii="Century Gothic" w:hAnsi="Century Gothic"/>
          <w:sz w:val="22"/>
        </w:rPr>
        <w:br w:type="page"/>
      </w:r>
    </w:p>
    <w:p w:rsidR="008444BC" w:rsidRDefault="008444BC" w:rsidP="00540C28">
      <w:pPr>
        <w:numPr>
          <w:ilvl w:val="0"/>
          <w:numId w:val="67"/>
        </w:numPr>
        <w:jc w:val="both"/>
        <w:rPr>
          <w:rFonts w:ascii="Century Gothic" w:hAnsi="Century Gothic"/>
          <w:sz w:val="22"/>
        </w:rPr>
      </w:pPr>
      <w:r>
        <w:rPr>
          <w:rFonts w:ascii="Century Gothic" w:hAnsi="Century Gothic"/>
          <w:sz w:val="22"/>
        </w:rPr>
        <w:lastRenderedPageBreak/>
        <w:t>¿Cuántas proposiciones figuran en la siguiente lista? Numéralas en los recuadros.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148"/>
      </w:tblGrid>
      <w:tr w:rsidR="008444BC" w:rsidTr="0076084A">
        <w:trPr>
          <w:trHeight w:val="300"/>
        </w:trPr>
        <w:tc>
          <w:tcPr>
            <w:tcW w:w="637" w:type="dxa"/>
            <w:tcBorders>
              <w:top w:val="nil"/>
              <w:left w:val="nil"/>
              <w:bottom w:val="nil"/>
              <w:right w:val="single" w:sz="4" w:space="0" w:color="auto"/>
            </w:tcBorders>
            <w:vAlign w:val="center"/>
          </w:tcPr>
          <w:p w:rsidR="008444BC" w:rsidRDefault="008444BC" w:rsidP="00540C28">
            <w:pPr>
              <w:numPr>
                <w:ilvl w:val="0"/>
                <w:numId w:val="23"/>
              </w:numPr>
              <w:rPr>
                <w:rFonts w:ascii="Century Gothic" w:hAnsi="Century Gothic"/>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444BC" w:rsidRDefault="008444BC" w:rsidP="0076084A">
            <w:pPr>
              <w:rPr>
                <w:rFonts w:ascii="Century Gothic" w:hAnsi="Century Gothic"/>
                <w:sz w:val="22"/>
              </w:rPr>
            </w:pPr>
          </w:p>
        </w:tc>
        <w:tc>
          <w:tcPr>
            <w:tcW w:w="8148" w:type="dxa"/>
            <w:tcBorders>
              <w:top w:val="nil"/>
              <w:left w:val="single" w:sz="4" w:space="0" w:color="auto"/>
              <w:bottom w:val="nil"/>
              <w:right w:val="nil"/>
            </w:tcBorders>
            <w:vAlign w:val="center"/>
          </w:tcPr>
          <w:p w:rsidR="008444BC" w:rsidRDefault="008444BC" w:rsidP="0076084A">
            <w:pPr>
              <w:rPr>
                <w:rFonts w:ascii="Century Gothic" w:hAnsi="Century Gothic"/>
                <w:sz w:val="22"/>
              </w:rPr>
            </w:pPr>
            <w:r>
              <w:rPr>
                <w:rFonts w:ascii="Century Gothic" w:hAnsi="Century Gothic"/>
                <w:sz w:val="22"/>
              </w:rPr>
              <w:t>En Lima nunca llueve.</w:t>
            </w:r>
          </w:p>
        </w:tc>
      </w:tr>
      <w:tr w:rsidR="008444BC" w:rsidRPr="0076084A" w:rsidTr="0076084A">
        <w:trPr>
          <w:trHeight w:val="301"/>
        </w:trPr>
        <w:tc>
          <w:tcPr>
            <w:tcW w:w="637" w:type="dxa"/>
            <w:tcBorders>
              <w:top w:val="nil"/>
              <w:left w:val="nil"/>
              <w:bottom w:val="nil"/>
              <w:right w:val="single" w:sz="4" w:space="0" w:color="auto"/>
            </w:tcBorders>
            <w:vAlign w:val="center"/>
          </w:tcPr>
          <w:p w:rsidR="008444BC" w:rsidRDefault="008444BC" w:rsidP="00540C28">
            <w:pPr>
              <w:numPr>
                <w:ilvl w:val="0"/>
                <w:numId w:val="23"/>
              </w:numPr>
              <w:rPr>
                <w:rFonts w:ascii="Century Gothic" w:hAnsi="Century Gothic"/>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444BC" w:rsidRDefault="008444BC" w:rsidP="0076084A">
            <w:pPr>
              <w:rPr>
                <w:rFonts w:ascii="Century Gothic" w:hAnsi="Century Gothic"/>
                <w:sz w:val="22"/>
              </w:rPr>
            </w:pPr>
          </w:p>
        </w:tc>
        <w:tc>
          <w:tcPr>
            <w:tcW w:w="8148" w:type="dxa"/>
            <w:tcBorders>
              <w:top w:val="nil"/>
              <w:left w:val="single" w:sz="4" w:space="0" w:color="auto"/>
              <w:bottom w:val="nil"/>
              <w:right w:val="nil"/>
            </w:tcBorders>
            <w:vAlign w:val="center"/>
          </w:tcPr>
          <w:p w:rsidR="008444BC" w:rsidRPr="0076084A" w:rsidRDefault="008444BC" w:rsidP="0076084A">
            <w:pPr>
              <w:rPr>
                <w:rFonts w:ascii="Century Gothic" w:hAnsi="Century Gothic"/>
                <w:sz w:val="22"/>
              </w:rPr>
            </w:pPr>
            <w:proofErr w:type="spellStart"/>
            <w:r w:rsidRPr="0076084A">
              <w:rPr>
                <w:rFonts w:ascii="Century Gothic" w:hAnsi="Century Gothic"/>
                <w:sz w:val="22"/>
              </w:rPr>
              <w:t>It</w:t>
            </w:r>
            <w:proofErr w:type="spellEnd"/>
            <w:r w:rsidRPr="0076084A">
              <w:rPr>
                <w:rFonts w:ascii="Century Gothic" w:hAnsi="Century Gothic"/>
                <w:sz w:val="22"/>
              </w:rPr>
              <w:t xml:space="preserve"> </w:t>
            </w:r>
            <w:proofErr w:type="spellStart"/>
            <w:r w:rsidRPr="0076084A">
              <w:rPr>
                <w:rFonts w:ascii="Century Gothic" w:hAnsi="Century Gothic"/>
                <w:sz w:val="22"/>
              </w:rPr>
              <w:t>never</w:t>
            </w:r>
            <w:proofErr w:type="spellEnd"/>
            <w:r w:rsidRPr="0076084A">
              <w:rPr>
                <w:rFonts w:ascii="Century Gothic" w:hAnsi="Century Gothic"/>
                <w:sz w:val="22"/>
              </w:rPr>
              <w:t xml:space="preserve"> </w:t>
            </w:r>
            <w:proofErr w:type="spellStart"/>
            <w:r w:rsidRPr="0076084A">
              <w:rPr>
                <w:rFonts w:ascii="Century Gothic" w:hAnsi="Century Gothic"/>
                <w:sz w:val="22"/>
              </w:rPr>
              <w:t>rains</w:t>
            </w:r>
            <w:proofErr w:type="spellEnd"/>
            <w:r w:rsidRPr="0076084A">
              <w:rPr>
                <w:rFonts w:ascii="Century Gothic" w:hAnsi="Century Gothic"/>
                <w:sz w:val="22"/>
              </w:rPr>
              <w:t xml:space="preserve"> in Lima.</w:t>
            </w:r>
          </w:p>
        </w:tc>
      </w:tr>
      <w:tr w:rsidR="008444BC" w:rsidTr="0076084A">
        <w:trPr>
          <w:trHeight w:val="300"/>
        </w:trPr>
        <w:tc>
          <w:tcPr>
            <w:tcW w:w="637" w:type="dxa"/>
            <w:tcBorders>
              <w:top w:val="nil"/>
              <w:left w:val="nil"/>
              <w:bottom w:val="nil"/>
              <w:right w:val="single" w:sz="4" w:space="0" w:color="auto"/>
            </w:tcBorders>
            <w:vAlign w:val="center"/>
          </w:tcPr>
          <w:p w:rsidR="008444BC" w:rsidRPr="0076084A" w:rsidRDefault="008444BC" w:rsidP="00540C28">
            <w:pPr>
              <w:numPr>
                <w:ilvl w:val="0"/>
                <w:numId w:val="23"/>
              </w:numPr>
              <w:rPr>
                <w:rFonts w:ascii="Century Gothic" w:hAnsi="Century Gothic"/>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444BC" w:rsidRPr="0076084A" w:rsidRDefault="008444BC" w:rsidP="0076084A">
            <w:pPr>
              <w:rPr>
                <w:rFonts w:ascii="Century Gothic" w:hAnsi="Century Gothic"/>
                <w:sz w:val="22"/>
              </w:rPr>
            </w:pPr>
          </w:p>
        </w:tc>
        <w:tc>
          <w:tcPr>
            <w:tcW w:w="8148" w:type="dxa"/>
            <w:tcBorders>
              <w:top w:val="nil"/>
              <w:left w:val="single" w:sz="4" w:space="0" w:color="auto"/>
              <w:bottom w:val="nil"/>
              <w:right w:val="nil"/>
            </w:tcBorders>
            <w:vAlign w:val="center"/>
          </w:tcPr>
          <w:p w:rsidR="008444BC" w:rsidRDefault="008444BC" w:rsidP="0076084A">
            <w:pPr>
              <w:rPr>
                <w:rFonts w:ascii="Century Gothic" w:hAnsi="Century Gothic"/>
                <w:sz w:val="22"/>
                <w:lang w:val="es-MX"/>
              </w:rPr>
            </w:pPr>
            <w:r>
              <w:rPr>
                <w:rFonts w:ascii="Century Gothic" w:hAnsi="Century Gothic"/>
                <w:sz w:val="22"/>
                <w:lang w:val="es-MX"/>
              </w:rPr>
              <w:t>Es fácil aprobar el curso de lógica.</w:t>
            </w:r>
          </w:p>
        </w:tc>
      </w:tr>
      <w:tr w:rsidR="008444BC" w:rsidRPr="0076084A" w:rsidTr="0076084A">
        <w:trPr>
          <w:trHeight w:val="301"/>
        </w:trPr>
        <w:tc>
          <w:tcPr>
            <w:tcW w:w="637" w:type="dxa"/>
            <w:tcBorders>
              <w:top w:val="nil"/>
              <w:left w:val="nil"/>
              <w:bottom w:val="nil"/>
              <w:right w:val="single" w:sz="4" w:space="0" w:color="auto"/>
            </w:tcBorders>
            <w:vAlign w:val="center"/>
          </w:tcPr>
          <w:p w:rsidR="008444BC" w:rsidRDefault="008444BC" w:rsidP="00540C28">
            <w:pPr>
              <w:numPr>
                <w:ilvl w:val="0"/>
                <w:numId w:val="23"/>
              </w:numPr>
              <w:rPr>
                <w:rFonts w:ascii="Century Gothic" w:hAnsi="Century Gothic"/>
                <w:sz w:val="22"/>
                <w:lang w:val="es-MX"/>
              </w:rPr>
            </w:pPr>
          </w:p>
        </w:tc>
        <w:tc>
          <w:tcPr>
            <w:tcW w:w="426" w:type="dxa"/>
            <w:tcBorders>
              <w:top w:val="single" w:sz="4" w:space="0" w:color="auto"/>
              <w:left w:val="single" w:sz="4" w:space="0" w:color="auto"/>
              <w:bottom w:val="single" w:sz="4" w:space="0" w:color="auto"/>
              <w:right w:val="single" w:sz="4" w:space="0" w:color="auto"/>
            </w:tcBorders>
            <w:vAlign w:val="center"/>
          </w:tcPr>
          <w:p w:rsidR="008444BC" w:rsidRDefault="008444BC" w:rsidP="0076084A">
            <w:pPr>
              <w:rPr>
                <w:rFonts w:ascii="Century Gothic" w:hAnsi="Century Gothic"/>
                <w:sz w:val="22"/>
                <w:lang w:val="es-MX"/>
              </w:rPr>
            </w:pPr>
          </w:p>
        </w:tc>
        <w:tc>
          <w:tcPr>
            <w:tcW w:w="8148" w:type="dxa"/>
            <w:tcBorders>
              <w:top w:val="nil"/>
              <w:left w:val="single" w:sz="4" w:space="0" w:color="auto"/>
              <w:bottom w:val="nil"/>
              <w:right w:val="nil"/>
            </w:tcBorders>
            <w:vAlign w:val="center"/>
          </w:tcPr>
          <w:p w:rsidR="008444BC" w:rsidRPr="0076084A" w:rsidRDefault="008444BC" w:rsidP="0076084A">
            <w:pPr>
              <w:rPr>
                <w:rFonts w:ascii="Century Gothic" w:hAnsi="Century Gothic"/>
                <w:sz w:val="22"/>
              </w:rPr>
            </w:pPr>
            <w:proofErr w:type="spellStart"/>
            <w:r w:rsidRPr="0076084A">
              <w:rPr>
                <w:rFonts w:ascii="Century Gothic" w:hAnsi="Century Gothic"/>
                <w:sz w:val="22"/>
              </w:rPr>
              <w:t>Where</w:t>
            </w:r>
            <w:proofErr w:type="spellEnd"/>
            <w:r w:rsidRPr="0076084A">
              <w:rPr>
                <w:rFonts w:ascii="Century Gothic" w:hAnsi="Century Gothic"/>
                <w:sz w:val="22"/>
              </w:rPr>
              <w:t xml:space="preserve"> </w:t>
            </w:r>
            <w:proofErr w:type="spellStart"/>
            <w:r w:rsidRPr="0076084A">
              <w:rPr>
                <w:rFonts w:ascii="Century Gothic" w:hAnsi="Century Gothic"/>
                <w:sz w:val="22"/>
              </w:rPr>
              <w:t>the</w:t>
            </w:r>
            <w:proofErr w:type="spellEnd"/>
            <w:r w:rsidRPr="0076084A">
              <w:rPr>
                <w:rFonts w:ascii="Century Gothic" w:hAnsi="Century Gothic"/>
                <w:sz w:val="22"/>
              </w:rPr>
              <w:t xml:space="preserve"> </w:t>
            </w:r>
            <w:proofErr w:type="spellStart"/>
            <w:r w:rsidRPr="0076084A">
              <w:rPr>
                <w:rFonts w:ascii="Century Gothic" w:hAnsi="Century Gothic"/>
                <w:sz w:val="22"/>
              </w:rPr>
              <w:t>streets</w:t>
            </w:r>
            <w:proofErr w:type="spellEnd"/>
            <w:r w:rsidRPr="0076084A">
              <w:rPr>
                <w:rFonts w:ascii="Century Gothic" w:hAnsi="Century Gothic"/>
                <w:sz w:val="22"/>
              </w:rPr>
              <w:t xml:space="preserve"> </w:t>
            </w:r>
            <w:proofErr w:type="spellStart"/>
            <w:r w:rsidRPr="0076084A">
              <w:rPr>
                <w:rFonts w:ascii="Century Gothic" w:hAnsi="Century Gothic"/>
                <w:sz w:val="22"/>
              </w:rPr>
              <w:t>have</w:t>
            </w:r>
            <w:proofErr w:type="spellEnd"/>
            <w:r w:rsidRPr="0076084A">
              <w:rPr>
                <w:rFonts w:ascii="Century Gothic" w:hAnsi="Century Gothic"/>
                <w:sz w:val="22"/>
              </w:rPr>
              <w:t xml:space="preserve"> no </w:t>
            </w:r>
            <w:proofErr w:type="spellStart"/>
            <w:r w:rsidRPr="0076084A">
              <w:rPr>
                <w:rFonts w:ascii="Century Gothic" w:hAnsi="Century Gothic"/>
                <w:sz w:val="22"/>
              </w:rPr>
              <w:t>name</w:t>
            </w:r>
            <w:proofErr w:type="spellEnd"/>
            <w:r w:rsidRPr="0076084A">
              <w:rPr>
                <w:rFonts w:ascii="Century Gothic" w:hAnsi="Century Gothic"/>
                <w:sz w:val="22"/>
              </w:rPr>
              <w:t>.</w:t>
            </w:r>
          </w:p>
        </w:tc>
      </w:tr>
      <w:tr w:rsidR="008444BC" w:rsidTr="0076084A">
        <w:trPr>
          <w:trHeight w:val="300"/>
        </w:trPr>
        <w:tc>
          <w:tcPr>
            <w:tcW w:w="637" w:type="dxa"/>
            <w:tcBorders>
              <w:top w:val="nil"/>
              <w:left w:val="nil"/>
              <w:bottom w:val="nil"/>
              <w:right w:val="single" w:sz="4" w:space="0" w:color="auto"/>
            </w:tcBorders>
            <w:vAlign w:val="center"/>
          </w:tcPr>
          <w:p w:rsidR="008444BC" w:rsidRPr="0076084A" w:rsidRDefault="008444BC" w:rsidP="00540C28">
            <w:pPr>
              <w:numPr>
                <w:ilvl w:val="0"/>
                <w:numId w:val="23"/>
              </w:numPr>
              <w:rPr>
                <w:rFonts w:ascii="Century Gothic" w:hAnsi="Century Gothic"/>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444BC" w:rsidRPr="0076084A" w:rsidRDefault="008444BC" w:rsidP="0076084A">
            <w:pPr>
              <w:rPr>
                <w:rFonts w:ascii="Century Gothic" w:hAnsi="Century Gothic"/>
                <w:sz w:val="22"/>
              </w:rPr>
            </w:pPr>
          </w:p>
        </w:tc>
        <w:tc>
          <w:tcPr>
            <w:tcW w:w="8148" w:type="dxa"/>
            <w:tcBorders>
              <w:top w:val="nil"/>
              <w:left w:val="single" w:sz="4" w:space="0" w:color="auto"/>
              <w:bottom w:val="nil"/>
              <w:right w:val="nil"/>
            </w:tcBorders>
            <w:vAlign w:val="center"/>
          </w:tcPr>
          <w:p w:rsidR="008444BC" w:rsidRDefault="008444BC" w:rsidP="0076084A">
            <w:pPr>
              <w:rPr>
                <w:rFonts w:ascii="Century Gothic" w:hAnsi="Century Gothic"/>
                <w:sz w:val="22"/>
              </w:rPr>
            </w:pPr>
            <w:r>
              <w:rPr>
                <w:rFonts w:ascii="Century Gothic" w:hAnsi="Century Gothic"/>
                <w:sz w:val="22"/>
              </w:rPr>
              <w:t>Donde las calles no tienen nombre.</w:t>
            </w:r>
          </w:p>
        </w:tc>
      </w:tr>
      <w:tr w:rsidR="008444BC" w:rsidTr="0076084A">
        <w:trPr>
          <w:trHeight w:val="301"/>
        </w:trPr>
        <w:tc>
          <w:tcPr>
            <w:tcW w:w="637" w:type="dxa"/>
            <w:tcBorders>
              <w:top w:val="nil"/>
              <w:left w:val="nil"/>
              <w:bottom w:val="nil"/>
              <w:right w:val="single" w:sz="4" w:space="0" w:color="auto"/>
            </w:tcBorders>
            <w:vAlign w:val="center"/>
          </w:tcPr>
          <w:p w:rsidR="008444BC" w:rsidRDefault="008444BC" w:rsidP="00540C28">
            <w:pPr>
              <w:numPr>
                <w:ilvl w:val="0"/>
                <w:numId w:val="23"/>
              </w:numPr>
              <w:rPr>
                <w:rFonts w:ascii="Century Gothic" w:hAnsi="Century Gothic"/>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444BC" w:rsidRDefault="008444BC" w:rsidP="0076084A">
            <w:pPr>
              <w:rPr>
                <w:rFonts w:ascii="Century Gothic" w:hAnsi="Century Gothic"/>
                <w:sz w:val="22"/>
              </w:rPr>
            </w:pPr>
          </w:p>
        </w:tc>
        <w:tc>
          <w:tcPr>
            <w:tcW w:w="8148" w:type="dxa"/>
            <w:tcBorders>
              <w:top w:val="nil"/>
              <w:left w:val="single" w:sz="4" w:space="0" w:color="auto"/>
              <w:bottom w:val="nil"/>
              <w:right w:val="nil"/>
            </w:tcBorders>
            <w:vAlign w:val="center"/>
          </w:tcPr>
          <w:p w:rsidR="008444BC" w:rsidRDefault="008444BC" w:rsidP="0076084A">
            <w:pPr>
              <w:rPr>
                <w:rFonts w:ascii="Century Gothic" w:hAnsi="Century Gothic"/>
                <w:sz w:val="22"/>
              </w:rPr>
            </w:pPr>
            <w:r>
              <w:rPr>
                <w:rFonts w:ascii="Century Gothic" w:hAnsi="Century Gothic"/>
                <w:sz w:val="22"/>
              </w:rPr>
              <w:t>El curso de lógica es fácil de aprobar.</w:t>
            </w:r>
          </w:p>
        </w:tc>
      </w:tr>
      <w:tr w:rsidR="008444BC" w:rsidTr="0076084A">
        <w:trPr>
          <w:trHeight w:val="300"/>
        </w:trPr>
        <w:tc>
          <w:tcPr>
            <w:tcW w:w="637" w:type="dxa"/>
            <w:tcBorders>
              <w:top w:val="nil"/>
              <w:left w:val="nil"/>
              <w:bottom w:val="nil"/>
              <w:right w:val="single" w:sz="4" w:space="0" w:color="auto"/>
            </w:tcBorders>
            <w:vAlign w:val="center"/>
          </w:tcPr>
          <w:p w:rsidR="008444BC" w:rsidRDefault="008444BC" w:rsidP="00540C28">
            <w:pPr>
              <w:numPr>
                <w:ilvl w:val="0"/>
                <w:numId w:val="23"/>
              </w:numPr>
              <w:rPr>
                <w:rFonts w:ascii="Century Gothic" w:hAnsi="Century Gothic"/>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444BC" w:rsidRDefault="008444BC" w:rsidP="0076084A">
            <w:pPr>
              <w:rPr>
                <w:rFonts w:ascii="Century Gothic" w:hAnsi="Century Gothic"/>
                <w:sz w:val="22"/>
              </w:rPr>
            </w:pPr>
          </w:p>
        </w:tc>
        <w:tc>
          <w:tcPr>
            <w:tcW w:w="8148" w:type="dxa"/>
            <w:tcBorders>
              <w:top w:val="nil"/>
              <w:left w:val="single" w:sz="4" w:space="0" w:color="auto"/>
              <w:bottom w:val="nil"/>
              <w:right w:val="nil"/>
            </w:tcBorders>
            <w:vAlign w:val="center"/>
          </w:tcPr>
          <w:p w:rsidR="008444BC" w:rsidRDefault="008444BC" w:rsidP="0076084A">
            <w:pPr>
              <w:rPr>
                <w:rFonts w:ascii="Century Gothic" w:hAnsi="Century Gothic"/>
                <w:sz w:val="22"/>
              </w:rPr>
            </w:pPr>
            <w:r>
              <w:rPr>
                <w:rFonts w:ascii="Century Gothic" w:hAnsi="Century Gothic"/>
                <w:sz w:val="22"/>
              </w:rPr>
              <w:t xml:space="preserve">La reseña que hizo Eduardo del libro de </w:t>
            </w:r>
            <w:proofErr w:type="spellStart"/>
            <w:r>
              <w:rPr>
                <w:rFonts w:ascii="Century Gothic" w:hAnsi="Century Gothic"/>
                <w:sz w:val="22"/>
              </w:rPr>
              <w:t>Dennet</w:t>
            </w:r>
            <w:proofErr w:type="spellEnd"/>
            <w:r>
              <w:rPr>
                <w:rFonts w:ascii="Century Gothic" w:hAnsi="Century Gothic"/>
                <w:sz w:val="22"/>
              </w:rPr>
              <w:t>.</w:t>
            </w:r>
          </w:p>
        </w:tc>
      </w:tr>
      <w:tr w:rsidR="008444BC" w:rsidTr="0076084A">
        <w:trPr>
          <w:trHeight w:val="301"/>
        </w:trPr>
        <w:tc>
          <w:tcPr>
            <w:tcW w:w="637" w:type="dxa"/>
            <w:tcBorders>
              <w:top w:val="nil"/>
              <w:left w:val="nil"/>
              <w:bottom w:val="nil"/>
              <w:right w:val="single" w:sz="4" w:space="0" w:color="auto"/>
            </w:tcBorders>
            <w:vAlign w:val="center"/>
          </w:tcPr>
          <w:p w:rsidR="008444BC" w:rsidRDefault="008444BC" w:rsidP="00540C28">
            <w:pPr>
              <w:numPr>
                <w:ilvl w:val="0"/>
                <w:numId w:val="23"/>
              </w:numPr>
              <w:rPr>
                <w:rFonts w:ascii="Century Gothic" w:hAnsi="Century Gothic"/>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444BC" w:rsidRDefault="008444BC" w:rsidP="0076084A">
            <w:pPr>
              <w:rPr>
                <w:rFonts w:ascii="Century Gothic" w:hAnsi="Century Gothic"/>
                <w:sz w:val="22"/>
              </w:rPr>
            </w:pPr>
          </w:p>
        </w:tc>
        <w:tc>
          <w:tcPr>
            <w:tcW w:w="8148" w:type="dxa"/>
            <w:tcBorders>
              <w:top w:val="nil"/>
              <w:left w:val="single" w:sz="4" w:space="0" w:color="auto"/>
              <w:bottom w:val="nil"/>
              <w:right w:val="nil"/>
            </w:tcBorders>
            <w:vAlign w:val="center"/>
          </w:tcPr>
          <w:p w:rsidR="008444BC" w:rsidRDefault="008444BC" w:rsidP="0076084A">
            <w:pPr>
              <w:rPr>
                <w:rFonts w:ascii="Century Gothic" w:hAnsi="Century Gothic"/>
                <w:sz w:val="22"/>
              </w:rPr>
            </w:pPr>
            <w:r>
              <w:rPr>
                <w:rFonts w:ascii="Century Gothic" w:hAnsi="Century Gothic"/>
                <w:sz w:val="22"/>
              </w:rPr>
              <w:t xml:space="preserve">Eduardo hizo una reseña del libro de </w:t>
            </w:r>
            <w:proofErr w:type="spellStart"/>
            <w:r>
              <w:rPr>
                <w:rFonts w:ascii="Century Gothic" w:hAnsi="Century Gothic"/>
                <w:sz w:val="22"/>
              </w:rPr>
              <w:t>Dennet</w:t>
            </w:r>
            <w:proofErr w:type="spellEnd"/>
            <w:r>
              <w:rPr>
                <w:rFonts w:ascii="Century Gothic" w:hAnsi="Century Gothic"/>
                <w:sz w:val="22"/>
              </w:rPr>
              <w:t>.</w:t>
            </w:r>
          </w:p>
        </w:tc>
      </w:tr>
      <w:tr w:rsidR="008444BC" w:rsidTr="0076084A">
        <w:trPr>
          <w:trHeight w:val="301"/>
        </w:trPr>
        <w:tc>
          <w:tcPr>
            <w:tcW w:w="637" w:type="dxa"/>
            <w:tcBorders>
              <w:top w:val="nil"/>
              <w:left w:val="nil"/>
              <w:bottom w:val="nil"/>
              <w:right w:val="single" w:sz="4" w:space="0" w:color="auto"/>
            </w:tcBorders>
            <w:vAlign w:val="center"/>
          </w:tcPr>
          <w:p w:rsidR="008444BC" w:rsidRDefault="008444BC" w:rsidP="00540C28">
            <w:pPr>
              <w:numPr>
                <w:ilvl w:val="0"/>
                <w:numId w:val="23"/>
              </w:numPr>
              <w:rPr>
                <w:rFonts w:ascii="Century Gothic" w:hAnsi="Century Gothic"/>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444BC" w:rsidRDefault="008444BC" w:rsidP="0076084A">
            <w:pPr>
              <w:rPr>
                <w:rFonts w:ascii="Century Gothic" w:hAnsi="Century Gothic"/>
                <w:sz w:val="22"/>
              </w:rPr>
            </w:pPr>
          </w:p>
        </w:tc>
        <w:tc>
          <w:tcPr>
            <w:tcW w:w="8148" w:type="dxa"/>
            <w:tcBorders>
              <w:top w:val="nil"/>
              <w:left w:val="single" w:sz="4" w:space="0" w:color="auto"/>
              <w:bottom w:val="nil"/>
              <w:right w:val="nil"/>
            </w:tcBorders>
            <w:vAlign w:val="center"/>
          </w:tcPr>
          <w:p w:rsidR="008444BC" w:rsidRDefault="008444BC" w:rsidP="0076084A">
            <w:pPr>
              <w:rPr>
                <w:rFonts w:ascii="Century Gothic" w:hAnsi="Century Gothic"/>
                <w:sz w:val="22"/>
              </w:rPr>
            </w:pPr>
            <w:r>
              <w:rPr>
                <w:rFonts w:ascii="Century Gothic" w:hAnsi="Century Gothic"/>
                <w:sz w:val="22"/>
              </w:rPr>
              <w:t xml:space="preserve">El libro de </w:t>
            </w:r>
            <w:proofErr w:type="spellStart"/>
            <w:r>
              <w:rPr>
                <w:rFonts w:ascii="Century Gothic" w:hAnsi="Century Gothic"/>
                <w:sz w:val="22"/>
              </w:rPr>
              <w:t>Dennet</w:t>
            </w:r>
            <w:proofErr w:type="spellEnd"/>
            <w:r>
              <w:rPr>
                <w:rFonts w:ascii="Century Gothic" w:hAnsi="Century Gothic"/>
                <w:sz w:val="22"/>
              </w:rPr>
              <w:t xml:space="preserve"> fue reseñado por Eduardo.</w:t>
            </w:r>
          </w:p>
        </w:tc>
      </w:tr>
    </w:tbl>
    <w:p w:rsidR="008444BC" w:rsidRDefault="008444BC" w:rsidP="008444BC">
      <w:pPr>
        <w:ind w:right="70"/>
        <w:jc w:val="both"/>
        <w:rPr>
          <w:rFonts w:ascii="Century Gothic" w:hAnsi="Century Gothic"/>
          <w:sz w:val="22"/>
          <w:szCs w:val="22"/>
          <w:lang w:val="es-PE"/>
        </w:rPr>
      </w:pPr>
    </w:p>
    <w:p w:rsidR="008444BC" w:rsidRDefault="008444BC" w:rsidP="008444BC">
      <w:pPr>
        <w:ind w:right="70"/>
        <w:jc w:val="both"/>
        <w:rPr>
          <w:rFonts w:ascii="Century Gothic" w:hAnsi="Century Gothic"/>
          <w:sz w:val="22"/>
          <w:szCs w:val="22"/>
          <w:lang w:val="es-PE"/>
        </w:rPr>
      </w:pPr>
    </w:p>
    <w:p w:rsidR="008444BC" w:rsidRPr="006C1CB2" w:rsidRDefault="008444BC" w:rsidP="00540C28">
      <w:pPr>
        <w:numPr>
          <w:ilvl w:val="0"/>
          <w:numId w:val="67"/>
        </w:numPr>
        <w:spacing w:after="120"/>
        <w:jc w:val="both"/>
        <w:rPr>
          <w:rFonts w:ascii="Century Gothic" w:hAnsi="Century Gothic" w:cs="Tahoma"/>
          <w:sz w:val="22"/>
          <w:szCs w:val="22"/>
        </w:rPr>
      </w:pPr>
      <w:r w:rsidRPr="006C1CB2">
        <w:rPr>
          <w:rFonts w:ascii="Century Gothic" w:hAnsi="Century Gothic" w:cs="Tahoma"/>
          <w:sz w:val="22"/>
          <w:szCs w:val="22"/>
        </w:rPr>
        <w:t>Identifica cuáles de las siguientes expresiones enuncian una proposición y cuáles no. En caso de expresarla, indica si es simple o compuesta. En caso negativo, expli</w:t>
      </w:r>
      <w:r>
        <w:rPr>
          <w:rFonts w:ascii="Century Gothic" w:hAnsi="Century Gothic" w:cs="Tahoma"/>
          <w:sz w:val="22"/>
          <w:szCs w:val="22"/>
        </w:rPr>
        <w:t xml:space="preserve">ca por qué.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6000"/>
        <w:gridCol w:w="1350"/>
        <w:gridCol w:w="1350"/>
      </w:tblGrid>
      <w:tr w:rsidR="008444BC" w:rsidRPr="002E4F35" w:rsidTr="0076084A">
        <w:tc>
          <w:tcPr>
            <w:tcW w:w="6588" w:type="dxa"/>
            <w:gridSpan w:val="2"/>
            <w:vAlign w:val="center"/>
          </w:tcPr>
          <w:p w:rsidR="008444BC" w:rsidRPr="002E4F35" w:rsidRDefault="008444BC" w:rsidP="0076084A">
            <w:pPr>
              <w:jc w:val="center"/>
              <w:rPr>
                <w:rFonts w:ascii="Century Gothic" w:hAnsi="Century Gothic" w:cs="Tahoma"/>
              </w:rPr>
            </w:pPr>
            <w:r w:rsidRPr="002E4F35">
              <w:rPr>
                <w:rFonts w:ascii="Century Gothic" w:hAnsi="Century Gothic" w:cs="Tahoma"/>
              </w:rPr>
              <w:t>Expresiones</w:t>
            </w:r>
          </w:p>
        </w:tc>
        <w:tc>
          <w:tcPr>
            <w:tcW w:w="1350" w:type="dxa"/>
            <w:vAlign w:val="center"/>
          </w:tcPr>
          <w:p w:rsidR="008444BC" w:rsidRPr="002E4F35" w:rsidRDefault="008444BC" w:rsidP="0076084A">
            <w:pPr>
              <w:jc w:val="center"/>
              <w:rPr>
                <w:rFonts w:ascii="Century Gothic" w:hAnsi="Century Gothic" w:cs="Tahoma"/>
                <w:sz w:val="16"/>
                <w:szCs w:val="16"/>
              </w:rPr>
            </w:pPr>
            <w:r w:rsidRPr="002E4F35">
              <w:rPr>
                <w:rFonts w:ascii="Century Gothic" w:hAnsi="Century Gothic" w:cs="Tahoma"/>
                <w:sz w:val="16"/>
                <w:szCs w:val="16"/>
              </w:rPr>
              <w:t>¿Es una proposición?</w:t>
            </w:r>
          </w:p>
        </w:tc>
        <w:tc>
          <w:tcPr>
            <w:tcW w:w="1350" w:type="dxa"/>
            <w:vAlign w:val="center"/>
          </w:tcPr>
          <w:p w:rsidR="008444BC" w:rsidRPr="002E4F35" w:rsidRDefault="008444BC" w:rsidP="0076084A">
            <w:pPr>
              <w:jc w:val="center"/>
              <w:rPr>
                <w:rFonts w:ascii="Century Gothic" w:hAnsi="Century Gothic" w:cs="Tahoma"/>
                <w:sz w:val="16"/>
                <w:szCs w:val="16"/>
              </w:rPr>
            </w:pPr>
            <w:r w:rsidRPr="002E4F35">
              <w:rPr>
                <w:rFonts w:ascii="Century Gothic" w:hAnsi="Century Gothic" w:cs="Tahoma"/>
                <w:sz w:val="16"/>
                <w:szCs w:val="16"/>
              </w:rPr>
              <w:t>¿Simple o compuesta?</w:t>
            </w:r>
          </w:p>
        </w:tc>
      </w:tr>
      <w:tr w:rsidR="008444BC" w:rsidRPr="002E4F35" w:rsidTr="0076084A">
        <w:trPr>
          <w:trHeight w:val="76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a.</w:t>
            </w:r>
          </w:p>
        </w:tc>
        <w:tc>
          <w:tcPr>
            <w:tcW w:w="6000" w:type="dxa"/>
            <w:vAlign w:val="center"/>
          </w:tcPr>
          <w:p w:rsidR="008444BC" w:rsidRPr="002E4F35" w:rsidRDefault="008444BC" w:rsidP="0076084A">
            <w:pPr>
              <w:jc w:val="both"/>
              <w:rPr>
                <w:rFonts w:ascii="Century Gothic" w:hAnsi="Century Gothic" w:cs="Tahoma"/>
                <w:sz w:val="22"/>
                <w:szCs w:val="22"/>
                <w:lang w:val="es-PE"/>
              </w:rPr>
            </w:pPr>
            <w:r w:rsidRPr="002E4F35">
              <w:rPr>
                <w:rFonts w:ascii="Century Gothic" w:hAnsi="Century Gothic" w:cs="Tahoma"/>
                <w:sz w:val="22"/>
                <w:szCs w:val="22"/>
                <w:lang w:val="es-PE"/>
              </w:rPr>
              <w:t>El asilado político no es bien visto en algunos países latinoamericanos.</w:t>
            </w:r>
          </w:p>
        </w:tc>
        <w:tc>
          <w:tcPr>
            <w:tcW w:w="1350" w:type="dxa"/>
            <w:vAlign w:val="center"/>
          </w:tcPr>
          <w:p w:rsidR="008444BC" w:rsidRPr="002E4F35" w:rsidRDefault="008444BC" w:rsidP="0076084A">
            <w:pPr>
              <w:rPr>
                <w:rFonts w:ascii="Century Gothic" w:hAnsi="Century Gothic" w:cs="Tahoma"/>
                <w:sz w:val="22"/>
                <w:szCs w:val="22"/>
              </w:rPr>
            </w:pPr>
          </w:p>
        </w:tc>
        <w:tc>
          <w:tcPr>
            <w:tcW w:w="1350" w:type="dxa"/>
            <w:vAlign w:val="center"/>
          </w:tcPr>
          <w:p w:rsidR="008444BC" w:rsidRPr="002E4F35" w:rsidRDefault="008444BC" w:rsidP="0076084A">
            <w:pPr>
              <w:rPr>
                <w:rFonts w:ascii="Century Gothic" w:hAnsi="Century Gothic" w:cs="Tahoma"/>
                <w:sz w:val="22"/>
                <w:szCs w:val="22"/>
              </w:rPr>
            </w:pPr>
          </w:p>
        </w:tc>
      </w:tr>
      <w:tr w:rsidR="008444BC" w:rsidRPr="002E4F35" w:rsidTr="0076084A">
        <w:trPr>
          <w:trHeight w:val="76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b.</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lang w:val="es-PE"/>
              </w:rPr>
              <w:t>La diferencia entre Perú y Chile radica en que este último apostó por una apertura al libre mercado.</w:t>
            </w:r>
          </w:p>
        </w:tc>
        <w:tc>
          <w:tcPr>
            <w:tcW w:w="1350" w:type="dxa"/>
            <w:vAlign w:val="center"/>
          </w:tcPr>
          <w:p w:rsidR="008444BC" w:rsidRPr="002E4F35" w:rsidRDefault="008444BC" w:rsidP="0076084A">
            <w:pPr>
              <w:rPr>
                <w:rFonts w:ascii="Century Gothic" w:hAnsi="Century Gothic" w:cs="Tahoma"/>
                <w:sz w:val="22"/>
                <w:szCs w:val="22"/>
              </w:rPr>
            </w:pPr>
          </w:p>
        </w:tc>
        <w:tc>
          <w:tcPr>
            <w:tcW w:w="1350" w:type="dxa"/>
            <w:vAlign w:val="center"/>
          </w:tcPr>
          <w:p w:rsidR="008444BC" w:rsidRPr="002E4F35" w:rsidRDefault="008444BC" w:rsidP="0076084A">
            <w:pPr>
              <w:rPr>
                <w:rFonts w:ascii="Century Gothic" w:hAnsi="Century Gothic" w:cs="Tahoma"/>
                <w:sz w:val="22"/>
                <w:szCs w:val="22"/>
              </w:rPr>
            </w:pPr>
          </w:p>
        </w:tc>
      </w:tr>
      <w:tr w:rsidR="008444BC" w:rsidRPr="002E4F35" w:rsidTr="0076084A">
        <w:trPr>
          <w:trHeight w:val="76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c.</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lang w:val="es-PE"/>
              </w:rPr>
              <w:t>¡Qué pasa con las medicinas en los hospitales públicos del país!</w:t>
            </w:r>
          </w:p>
        </w:tc>
        <w:tc>
          <w:tcPr>
            <w:tcW w:w="1350" w:type="dxa"/>
            <w:vAlign w:val="center"/>
          </w:tcPr>
          <w:p w:rsidR="008444BC" w:rsidRPr="002E4F35" w:rsidRDefault="008444BC" w:rsidP="0076084A">
            <w:pPr>
              <w:rPr>
                <w:rFonts w:ascii="Century Gothic" w:hAnsi="Century Gothic" w:cs="Tahoma"/>
                <w:sz w:val="22"/>
                <w:szCs w:val="22"/>
              </w:rPr>
            </w:pPr>
          </w:p>
        </w:tc>
        <w:tc>
          <w:tcPr>
            <w:tcW w:w="1350" w:type="dxa"/>
            <w:vAlign w:val="center"/>
          </w:tcPr>
          <w:p w:rsidR="008444BC" w:rsidRPr="002E4F35" w:rsidRDefault="008444BC" w:rsidP="0076084A">
            <w:pPr>
              <w:rPr>
                <w:rFonts w:ascii="Century Gothic" w:hAnsi="Century Gothic" w:cs="Tahoma"/>
                <w:sz w:val="22"/>
                <w:szCs w:val="22"/>
              </w:rPr>
            </w:pPr>
          </w:p>
        </w:tc>
      </w:tr>
      <w:tr w:rsidR="008444BC" w:rsidRPr="002E4F35" w:rsidTr="0076084A">
        <w:trPr>
          <w:trHeight w:val="76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d.</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lang w:val="es-PE"/>
              </w:rPr>
              <w:t>Debes esperar los resultados con paciencia.</w:t>
            </w:r>
          </w:p>
        </w:tc>
        <w:tc>
          <w:tcPr>
            <w:tcW w:w="1350" w:type="dxa"/>
            <w:vAlign w:val="center"/>
          </w:tcPr>
          <w:p w:rsidR="008444BC" w:rsidRPr="002E4F35" w:rsidRDefault="008444BC" w:rsidP="0076084A">
            <w:pPr>
              <w:rPr>
                <w:rFonts w:ascii="Century Gothic" w:hAnsi="Century Gothic" w:cs="Tahoma"/>
                <w:sz w:val="22"/>
                <w:szCs w:val="22"/>
              </w:rPr>
            </w:pPr>
          </w:p>
        </w:tc>
        <w:tc>
          <w:tcPr>
            <w:tcW w:w="1350" w:type="dxa"/>
            <w:vAlign w:val="center"/>
          </w:tcPr>
          <w:p w:rsidR="008444BC" w:rsidRPr="002E4F35" w:rsidRDefault="008444BC" w:rsidP="0076084A">
            <w:pPr>
              <w:rPr>
                <w:rFonts w:ascii="Century Gothic" w:hAnsi="Century Gothic" w:cs="Tahoma"/>
                <w:sz w:val="22"/>
                <w:szCs w:val="22"/>
              </w:rPr>
            </w:pPr>
          </w:p>
        </w:tc>
      </w:tr>
      <w:tr w:rsidR="008444BC" w:rsidRPr="002E4F35" w:rsidTr="0076084A">
        <w:trPr>
          <w:trHeight w:val="76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e.</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lang w:val="es-PE"/>
              </w:rPr>
              <w:t>El país alcanzará un alto grado de empleabilidad si se atrae la inversión privada extranjera.</w:t>
            </w:r>
          </w:p>
        </w:tc>
        <w:tc>
          <w:tcPr>
            <w:tcW w:w="1350" w:type="dxa"/>
            <w:vAlign w:val="center"/>
          </w:tcPr>
          <w:p w:rsidR="008444BC" w:rsidRPr="002E4F35" w:rsidRDefault="008444BC" w:rsidP="0076084A">
            <w:pPr>
              <w:rPr>
                <w:rFonts w:ascii="Century Gothic" w:hAnsi="Century Gothic" w:cs="Tahoma"/>
                <w:sz w:val="22"/>
                <w:szCs w:val="22"/>
              </w:rPr>
            </w:pPr>
          </w:p>
        </w:tc>
        <w:tc>
          <w:tcPr>
            <w:tcW w:w="1350" w:type="dxa"/>
            <w:vAlign w:val="center"/>
          </w:tcPr>
          <w:p w:rsidR="008444BC" w:rsidRPr="002E4F35" w:rsidRDefault="008444BC" w:rsidP="0076084A">
            <w:pPr>
              <w:rPr>
                <w:rFonts w:ascii="Century Gothic" w:hAnsi="Century Gothic" w:cs="Tahoma"/>
                <w:sz w:val="22"/>
                <w:szCs w:val="22"/>
              </w:rPr>
            </w:pPr>
          </w:p>
        </w:tc>
      </w:tr>
      <w:tr w:rsidR="008444BC" w:rsidRPr="002E4F35" w:rsidTr="0076084A">
        <w:trPr>
          <w:trHeight w:val="1491"/>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f.</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rPr>
              <w:t xml:space="preserve">El grado de inversión recibido hace unas semanas por el Perú de parte de la calificadora </w:t>
            </w:r>
            <w:proofErr w:type="spellStart"/>
            <w:r w:rsidRPr="002E4F35">
              <w:rPr>
                <w:rFonts w:ascii="Century Gothic" w:hAnsi="Century Gothic" w:cs="Tahoma"/>
                <w:sz w:val="22"/>
                <w:szCs w:val="22"/>
              </w:rPr>
              <w:t>Fitch</w:t>
            </w:r>
            <w:proofErr w:type="spellEnd"/>
            <w:r w:rsidRPr="002E4F35">
              <w:rPr>
                <w:rFonts w:ascii="Century Gothic" w:hAnsi="Century Gothic" w:cs="Tahoma"/>
                <w:sz w:val="22"/>
                <w:szCs w:val="22"/>
              </w:rPr>
              <w:t>, más que un cambio sustantivo, es un nuevo signo distintivo de la fortaleza del país para enfrentar una etapa difícil de la economía mundial.</w:t>
            </w:r>
          </w:p>
        </w:tc>
        <w:tc>
          <w:tcPr>
            <w:tcW w:w="1350" w:type="dxa"/>
            <w:vAlign w:val="center"/>
          </w:tcPr>
          <w:p w:rsidR="008444BC" w:rsidRPr="002E4F35" w:rsidRDefault="008444BC" w:rsidP="0076084A">
            <w:pPr>
              <w:rPr>
                <w:rFonts w:ascii="Century Gothic" w:hAnsi="Century Gothic" w:cs="Tahoma"/>
                <w:sz w:val="22"/>
                <w:szCs w:val="22"/>
              </w:rPr>
            </w:pPr>
          </w:p>
        </w:tc>
        <w:tc>
          <w:tcPr>
            <w:tcW w:w="1350" w:type="dxa"/>
            <w:vAlign w:val="center"/>
          </w:tcPr>
          <w:p w:rsidR="008444BC" w:rsidRPr="002E4F35" w:rsidRDefault="008444BC" w:rsidP="0076084A">
            <w:pPr>
              <w:rPr>
                <w:rFonts w:ascii="Century Gothic" w:hAnsi="Century Gothic" w:cs="Tahoma"/>
                <w:sz w:val="22"/>
                <w:szCs w:val="22"/>
              </w:rPr>
            </w:pPr>
          </w:p>
        </w:tc>
      </w:tr>
      <w:tr w:rsidR="008444BC" w:rsidRPr="002E4F35" w:rsidTr="0076084A">
        <w:trPr>
          <w:trHeight w:val="940"/>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g.</w:t>
            </w:r>
          </w:p>
        </w:tc>
        <w:tc>
          <w:tcPr>
            <w:tcW w:w="6000" w:type="dxa"/>
            <w:vAlign w:val="center"/>
          </w:tcPr>
          <w:p w:rsidR="008444BC" w:rsidRPr="002E4F35" w:rsidRDefault="008444BC" w:rsidP="0076084A">
            <w:pPr>
              <w:rPr>
                <w:rFonts w:ascii="Century Gothic" w:hAnsi="Century Gothic" w:cs="Tahoma"/>
                <w:sz w:val="22"/>
                <w:szCs w:val="22"/>
                <w:lang w:val="es-PE"/>
              </w:rPr>
            </w:pPr>
            <w:r w:rsidRPr="002E4F35">
              <w:rPr>
                <w:rFonts w:ascii="Century Gothic" w:hAnsi="Century Gothic" w:cs="Tahoma"/>
                <w:sz w:val="22"/>
                <w:szCs w:val="22"/>
                <w:lang w:val="es-PE"/>
              </w:rPr>
              <w:t>La credibilidad, las buenas propuestas y la confianza son elementos inseparables para ganar las próximas elecciones norteamericanas.</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76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h.</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lang w:val="es-PE"/>
              </w:rPr>
              <w:t>China: el “cuco” asiático en cifras</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76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i.</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lang w:val="es-PE"/>
              </w:rPr>
              <w:t>Haz inmediatamente lo que tu profesor te ordena.</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76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j.</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lang w:val="es-PE"/>
              </w:rPr>
              <w:t>El país saldrá del subdesarrollo en los próximos años si mantiene una política fiscal adecuada.</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76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lastRenderedPageBreak/>
              <w:t>k.</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lang w:val="es-PE"/>
              </w:rPr>
              <w:t>Lima es la capital de Ecuador.</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1325"/>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l.</w:t>
            </w:r>
          </w:p>
        </w:tc>
        <w:tc>
          <w:tcPr>
            <w:tcW w:w="6000" w:type="dxa"/>
            <w:vAlign w:val="center"/>
          </w:tcPr>
          <w:p w:rsidR="008444BC" w:rsidRPr="002E4F35" w:rsidRDefault="008444BC" w:rsidP="0076084A">
            <w:pPr>
              <w:jc w:val="both"/>
              <w:rPr>
                <w:rFonts w:ascii="Century Gothic" w:hAnsi="Century Gothic" w:cs="Tahoma"/>
                <w:sz w:val="22"/>
                <w:szCs w:val="22"/>
              </w:rPr>
            </w:pPr>
            <w:r w:rsidRPr="002E4F35">
              <w:rPr>
                <w:rFonts w:ascii="Century Gothic" w:hAnsi="Century Gothic" w:cs="Tahoma"/>
                <w:sz w:val="22"/>
                <w:szCs w:val="22"/>
              </w:rPr>
              <w:t>Obtener el grado de inversión y contar con el potencial crecimiento del país constituyen un imán adicional para los inversionistas interesados en el Perú.</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1000"/>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m.</w:t>
            </w:r>
          </w:p>
        </w:tc>
        <w:tc>
          <w:tcPr>
            <w:tcW w:w="6000" w:type="dxa"/>
            <w:vAlign w:val="center"/>
          </w:tcPr>
          <w:p w:rsidR="008444BC" w:rsidRPr="002E4F35" w:rsidRDefault="008444BC" w:rsidP="0076084A">
            <w:pPr>
              <w:spacing w:line="300" w:lineRule="exact"/>
              <w:jc w:val="both"/>
              <w:rPr>
                <w:rFonts w:ascii="Century Gothic" w:hAnsi="Century Gothic" w:cs="Tahoma"/>
                <w:sz w:val="22"/>
                <w:szCs w:val="22"/>
                <w:lang w:val="es-PE"/>
              </w:rPr>
            </w:pPr>
            <w:r w:rsidRPr="002E4F35">
              <w:rPr>
                <w:rFonts w:ascii="Century Gothic" w:hAnsi="Century Gothic" w:cs="Tahoma"/>
                <w:color w:val="000000"/>
                <w:sz w:val="22"/>
                <w:szCs w:val="22"/>
              </w:rPr>
              <w:t>El índice selectivo, que agrupa a las 15 acciones líderes de un país, retrocedió un 0,24 por ciento el pasado mes.</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1000"/>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n.</w:t>
            </w:r>
          </w:p>
        </w:tc>
        <w:tc>
          <w:tcPr>
            <w:tcW w:w="6000" w:type="dxa"/>
            <w:vAlign w:val="center"/>
          </w:tcPr>
          <w:p w:rsidR="008444BC" w:rsidRPr="002E4F35" w:rsidRDefault="008444BC" w:rsidP="0076084A">
            <w:pPr>
              <w:spacing w:line="300" w:lineRule="exact"/>
              <w:jc w:val="both"/>
              <w:rPr>
                <w:rFonts w:ascii="Century Gothic" w:hAnsi="Century Gothic" w:cs="Tahoma"/>
                <w:sz w:val="22"/>
                <w:szCs w:val="22"/>
              </w:rPr>
            </w:pPr>
            <w:r w:rsidRPr="002E4F35">
              <w:rPr>
                <w:rFonts w:ascii="Century Gothic" w:hAnsi="Century Gothic" w:cs="Tahoma"/>
                <w:sz w:val="22"/>
                <w:szCs w:val="22"/>
                <w:lang w:val="es-PE"/>
              </w:rPr>
              <w:t>Cierra la ventana antes de dormir.</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1000"/>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o.</w:t>
            </w:r>
          </w:p>
        </w:tc>
        <w:tc>
          <w:tcPr>
            <w:tcW w:w="6000" w:type="dxa"/>
            <w:vAlign w:val="center"/>
          </w:tcPr>
          <w:p w:rsidR="008444BC" w:rsidRPr="002E4F35" w:rsidRDefault="008444BC" w:rsidP="0076084A">
            <w:pPr>
              <w:spacing w:line="300" w:lineRule="exact"/>
              <w:jc w:val="both"/>
              <w:rPr>
                <w:rFonts w:ascii="Century Gothic" w:hAnsi="Century Gothic" w:cs="Tahoma"/>
                <w:sz w:val="22"/>
                <w:szCs w:val="22"/>
              </w:rPr>
            </w:pPr>
            <w:r w:rsidRPr="002E4F35">
              <w:rPr>
                <w:rFonts w:ascii="Century Gothic" w:hAnsi="Century Gothic" w:cs="Tahoma"/>
                <w:sz w:val="22"/>
                <w:szCs w:val="22"/>
                <w:lang w:val="es-PE"/>
              </w:rPr>
              <w:t>El acceso al mercado, la libre competencia y el respeto a la propiedad intelectual son algunas de las condiciones necesarias para atraer la inversión.</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1000"/>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p.</w:t>
            </w:r>
          </w:p>
        </w:tc>
        <w:tc>
          <w:tcPr>
            <w:tcW w:w="6000" w:type="dxa"/>
            <w:vAlign w:val="center"/>
          </w:tcPr>
          <w:p w:rsidR="008444BC" w:rsidRPr="002E4F35" w:rsidRDefault="008444BC" w:rsidP="0076084A">
            <w:pPr>
              <w:spacing w:line="300" w:lineRule="exact"/>
              <w:jc w:val="both"/>
              <w:rPr>
                <w:rFonts w:ascii="Century Gothic" w:hAnsi="Century Gothic" w:cs="Tahoma"/>
                <w:sz w:val="22"/>
                <w:szCs w:val="22"/>
              </w:rPr>
            </w:pPr>
            <w:r w:rsidRPr="002E4F35">
              <w:rPr>
                <w:rFonts w:ascii="Century Gothic" w:hAnsi="Century Gothic" w:cs="Tahoma"/>
                <w:sz w:val="22"/>
                <w:szCs w:val="22"/>
                <w:lang w:val="es-PE"/>
              </w:rPr>
              <w:t xml:space="preserve">Si la tasa de interés en los bancos es tan baja, cómo no invertir en </w:t>
            </w:r>
            <w:smartTag w:uri="urn:schemas-microsoft-com:office:smarttags" w:element="PersonName">
              <w:smartTagPr>
                <w:attr w:name="ProductID" w:val="la Bolsa"/>
              </w:smartTagPr>
              <w:r w:rsidRPr="002E4F35">
                <w:rPr>
                  <w:rFonts w:ascii="Century Gothic" w:hAnsi="Century Gothic" w:cs="Tahoma"/>
                  <w:sz w:val="22"/>
                  <w:szCs w:val="22"/>
                  <w:lang w:val="es-PE"/>
                </w:rPr>
                <w:t>la Bolsa</w:t>
              </w:r>
            </w:smartTag>
            <w:r w:rsidRPr="002E4F35">
              <w:rPr>
                <w:rFonts w:ascii="Century Gothic" w:hAnsi="Century Gothic" w:cs="Tahoma"/>
                <w:sz w:val="22"/>
                <w:szCs w:val="22"/>
                <w:lang w:val="es-PE"/>
              </w:rPr>
              <w:t xml:space="preserve"> de Valores.</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1000"/>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q.</w:t>
            </w:r>
          </w:p>
        </w:tc>
        <w:tc>
          <w:tcPr>
            <w:tcW w:w="6000" w:type="dxa"/>
            <w:vAlign w:val="center"/>
          </w:tcPr>
          <w:p w:rsidR="008444BC" w:rsidRPr="002E4F35" w:rsidRDefault="008444BC" w:rsidP="0076084A">
            <w:pPr>
              <w:spacing w:line="300" w:lineRule="exact"/>
              <w:jc w:val="both"/>
              <w:rPr>
                <w:rFonts w:ascii="Century Gothic" w:hAnsi="Century Gothic" w:cs="Tahoma"/>
                <w:sz w:val="22"/>
                <w:szCs w:val="22"/>
              </w:rPr>
            </w:pPr>
            <w:r w:rsidRPr="002E4F35">
              <w:rPr>
                <w:rFonts w:ascii="Century Gothic" w:hAnsi="Century Gothic" w:cs="Tahoma"/>
                <w:sz w:val="22"/>
                <w:szCs w:val="22"/>
                <w:lang w:val="es-PE"/>
              </w:rPr>
              <w:t>Cómo saber si el tan esperado “chorreo” está beneficiando directamente a los más pobres.</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r w:rsidR="008444BC" w:rsidRPr="002E4F35" w:rsidTr="0076084A">
        <w:trPr>
          <w:trHeight w:val="1000"/>
        </w:trPr>
        <w:tc>
          <w:tcPr>
            <w:tcW w:w="588" w:type="dxa"/>
            <w:vAlign w:val="center"/>
          </w:tcPr>
          <w:p w:rsidR="008444BC" w:rsidRPr="002E4F35" w:rsidRDefault="008444BC" w:rsidP="0076084A">
            <w:pPr>
              <w:jc w:val="center"/>
              <w:rPr>
                <w:rFonts w:ascii="Century Gothic" w:hAnsi="Century Gothic" w:cs="Tahoma"/>
                <w:sz w:val="22"/>
                <w:szCs w:val="22"/>
              </w:rPr>
            </w:pPr>
            <w:r w:rsidRPr="002E4F35">
              <w:rPr>
                <w:rFonts w:ascii="Century Gothic" w:hAnsi="Century Gothic" w:cs="Tahoma"/>
                <w:sz w:val="22"/>
                <w:szCs w:val="22"/>
              </w:rPr>
              <w:t>r.</w:t>
            </w:r>
          </w:p>
        </w:tc>
        <w:tc>
          <w:tcPr>
            <w:tcW w:w="6000" w:type="dxa"/>
            <w:vAlign w:val="center"/>
          </w:tcPr>
          <w:p w:rsidR="008444BC" w:rsidRPr="002E4F35" w:rsidRDefault="008444BC" w:rsidP="0076084A">
            <w:pPr>
              <w:spacing w:line="300" w:lineRule="exact"/>
              <w:jc w:val="both"/>
              <w:rPr>
                <w:rFonts w:ascii="Century Gothic" w:hAnsi="Century Gothic" w:cs="Tahoma"/>
                <w:sz w:val="22"/>
                <w:szCs w:val="22"/>
              </w:rPr>
            </w:pPr>
            <w:r w:rsidRPr="002E4F35">
              <w:rPr>
                <w:rFonts w:ascii="Century Gothic" w:hAnsi="Century Gothic" w:cs="Tahoma"/>
                <w:sz w:val="22"/>
                <w:szCs w:val="22"/>
                <w:lang w:val="es-PE"/>
              </w:rPr>
              <w:t>La prueba fue bastante fácil, pero casi todos desaprobaron.</w:t>
            </w:r>
          </w:p>
        </w:tc>
        <w:tc>
          <w:tcPr>
            <w:tcW w:w="1350" w:type="dxa"/>
            <w:vAlign w:val="center"/>
          </w:tcPr>
          <w:p w:rsidR="008444BC" w:rsidRPr="002E4F35" w:rsidRDefault="008444BC" w:rsidP="0076084A">
            <w:pPr>
              <w:rPr>
                <w:rFonts w:ascii="Tahoma" w:hAnsi="Tahoma" w:cs="Tahoma"/>
                <w:sz w:val="22"/>
                <w:szCs w:val="22"/>
              </w:rPr>
            </w:pPr>
          </w:p>
        </w:tc>
        <w:tc>
          <w:tcPr>
            <w:tcW w:w="1350" w:type="dxa"/>
            <w:vAlign w:val="center"/>
          </w:tcPr>
          <w:p w:rsidR="008444BC" w:rsidRPr="002E4F35" w:rsidRDefault="008444BC" w:rsidP="0076084A">
            <w:pPr>
              <w:rPr>
                <w:rFonts w:ascii="Tahoma" w:hAnsi="Tahoma" w:cs="Tahoma"/>
                <w:sz w:val="22"/>
                <w:szCs w:val="22"/>
              </w:rPr>
            </w:pPr>
          </w:p>
        </w:tc>
      </w:tr>
    </w:tbl>
    <w:p w:rsidR="008444BC" w:rsidRPr="00D5143B" w:rsidRDefault="008444BC" w:rsidP="008444BC">
      <w:pPr>
        <w:pStyle w:val="Textoindependiente"/>
        <w:rPr>
          <w:rFonts w:ascii="Tahoma" w:hAnsi="Tahoma" w:cs="Tahoma"/>
          <w:szCs w:val="22"/>
        </w:rPr>
      </w:pPr>
    </w:p>
    <w:p w:rsidR="008444BC" w:rsidRPr="006C1CB2" w:rsidRDefault="008444BC" w:rsidP="008444BC">
      <w:pPr>
        <w:pStyle w:val="Textoindependiente"/>
        <w:rPr>
          <w:rFonts w:ascii="Century Gothic" w:hAnsi="Century Gothic" w:cs="Tahoma"/>
          <w:szCs w:val="22"/>
        </w:rPr>
      </w:pPr>
    </w:p>
    <w:p w:rsidR="008444BC" w:rsidRPr="006C1CB2" w:rsidRDefault="008444BC" w:rsidP="008444BC">
      <w:pPr>
        <w:ind w:right="70"/>
        <w:jc w:val="both"/>
        <w:rPr>
          <w:rFonts w:ascii="Century Gothic" w:hAnsi="Century Gothic"/>
          <w:sz w:val="22"/>
          <w:szCs w:val="22"/>
        </w:rPr>
      </w:pPr>
    </w:p>
    <w:p w:rsidR="0076084A" w:rsidRDefault="0076084A" w:rsidP="009A2522">
      <w:pPr>
        <w:pStyle w:val="Ttulo1"/>
        <w:rPr>
          <w:rFonts w:ascii="Century Gothic" w:hAnsi="Century Gothic"/>
          <w:b w:val="0"/>
          <w:sz w:val="22"/>
          <w:szCs w:val="22"/>
        </w:rPr>
        <w:sectPr w:rsidR="0076084A" w:rsidSect="009A2522">
          <w:footerReference w:type="even" r:id="rId15"/>
          <w:footerReference w:type="default" r:id="rId16"/>
          <w:pgSz w:w="11906" w:h="16838"/>
          <w:pgMar w:top="1418" w:right="1418" w:bottom="1418" w:left="1418" w:header="709" w:footer="709" w:gutter="0"/>
          <w:pgNumType w:start="6"/>
          <w:cols w:space="708"/>
          <w:titlePg/>
          <w:docGrid w:linePitch="360"/>
        </w:sectPr>
      </w:pPr>
    </w:p>
    <w:p w:rsidR="009A2522" w:rsidRPr="008A7C27" w:rsidRDefault="009A2522" w:rsidP="009A2522">
      <w:pPr>
        <w:pStyle w:val="Ttulo1"/>
        <w:rPr>
          <w:rFonts w:ascii="Century Gothic" w:hAnsi="Century Gothic"/>
          <w:b w:val="0"/>
          <w:sz w:val="22"/>
          <w:szCs w:val="22"/>
        </w:rPr>
      </w:pPr>
    </w:p>
    <w:p w:rsidR="009A2522" w:rsidRPr="008A7C27" w:rsidRDefault="009A2522" w:rsidP="009A2522">
      <w:pPr>
        <w:pStyle w:val="Ttulo1"/>
        <w:rPr>
          <w:rFonts w:ascii="Century Gothic" w:hAnsi="Century Gothic"/>
          <w:szCs w:val="40"/>
        </w:rPr>
      </w:pPr>
    </w:p>
    <w:p w:rsidR="009A2522" w:rsidRPr="008A7C27" w:rsidRDefault="009A2522" w:rsidP="0076084A">
      <w:pPr>
        <w:pStyle w:val="Ttulo1"/>
        <w:ind w:right="283"/>
        <w:jc w:val="right"/>
        <w:rPr>
          <w:rFonts w:ascii="Century Gothic" w:hAnsi="Century Gothic"/>
          <w:szCs w:val="40"/>
        </w:rPr>
      </w:pPr>
      <w:r w:rsidRPr="008A7C27">
        <w:rPr>
          <w:rFonts w:ascii="Century Gothic" w:hAnsi="Century Gothic"/>
          <w:szCs w:val="40"/>
        </w:rPr>
        <w:t>UNIDAD 2</w:t>
      </w:r>
    </w:p>
    <w:p w:rsidR="009A2522" w:rsidRPr="008A7C27" w:rsidRDefault="009A2522" w:rsidP="009A2522">
      <w:pPr>
        <w:ind w:right="283"/>
        <w:jc w:val="right"/>
        <w:rPr>
          <w:rFonts w:ascii="Century Gothic" w:hAnsi="Century Gothic"/>
          <w:b/>
          <w:sz w:val="40"/>
          <w:szCs w:val="40"/>
          <w:lang w:val="es-MX"/>
        </w:rPr>
      </w:pPr>
      <w:r w:rsidRPr="008A7C27">
        <w:rPr>
          <w:rFonts w:ascii="Century Gothic" w:hAnsi="Century Gothic"/>
          <w:b/>
          <w:sz w:val="40"/>
          <w:szCs w:val="40"/>
          <w:lang w:val="es-MX"/>
        </w:rPr>
        <w:t xml:space="preserve">El lenguaje de </w:t>
      </w:r>
      <w:smartTag w:uri="urn:schemas-microsoft-com:office:smarttags" w:element="PersonName">
        <w:smartTagPr>
          <w:attr w:name="ProductID" w:val="la L￳gica Proposicional"/>
        </w:smartTagPr>
        <w:smartTag w:uri="urn:schemas-microsoft-com:office:smarttags" w:element="PersonName">
          <w:smartTagPr>
            <w:attr w:name="ProductID" w:val="La L￳gica"/>
          </w:smartTagPr>
          <w:r w:rsidRPr="008A7C27">
            <w:rPr>
              <w:rFonts w:ascii="Century Gothic" w:hAnsi="Century Gothic"/>
              <w:b/>
              <w:sz w:val="40"/>
              <w:szCs w:val="40"/>
              <w:lang w:val="es-MX"/>
            </w:rPr>
            <w:t>la Lógica</w:t>
          </w:r>
        </w:smartTag>
        <w:r w:rsidRPr="008A7C27">
          <w:rPr>
            <w:rFonts w:ascii="Century Gothic" w:hAnsi="Century Gothic"/>
            <w:b/>
            <w:sz w:val="40"/>
            <w:szCs w:val="40"/>
            <w:lang w:val="es-MX"/>
          </w:rPr>
          <w:t xml:space="preserve"> Proposicional</w:t>
        </w:r>
      </w:smartTag>
    </w:p>
    <w:p w:rsidR="009A2522" w:rsidRPr="008A7C27" w:rsidRDefault="009A2522" w:rsidP="009A2522">
      <w:pPr>
        <w:ind w:right="283"/>
        <w:jc w:val="both"/>
        <w:rPr>
          <w:rFonts w:ascii="Century Gothic" w:hAnsi="Century Gothic"/>
          <w:sz w:val="22"/>
          <w:szCs w:val="22"/>
          <w:lang w:val="es-MX"/>
        </w:rPr>
      </w:pPr>
    </w:p>
    <w:p w:rsidR="009A2522" w:rsidRPr="008A7C27" w:rsidRDefault="009A2522" w:rsidP="009A2522">
      <w:pPr>
        <w:ind w:right="283"/>
        <w:jc w:val="both"/>
        <w:rPr>
          <w:rFonts w:ascii="Century Gothic" w:hAnsi="Century Gothic"/>
          <w:sz w:val="22"/>
          <w:szCs w:val="22"/>
          <w:lang w:val="es-MX"/>
        </w:rPr>
      </w:pPr>
    </w:p>
    <w:p w:rsidR="009A2522" w:rsidRPr="008A7C27" w:rsidRDefault="009A2522" w:rsidP="009A2522">
      <w:pPr>
        <w:ind w:right="283"/>
        <w:jc w:val="both"/>
        <w:rPr>
          <w:rFonts w:ascii="Century Gothic" w:hAnsi="Century Gothic"/>
          <w:sz w:val="22"/>
          <w:szCs w:val="22"/>
          <w:lang w:val="es-MX"/>
        </w:rPr>
      </w:pPr>
    </w:p>
    <w:p w:rsidR="009A2522" w:rsidRPr="008A7C27" w:rsidRDefault="009A2522" w:rsidP="009A2522">
      <w:pPr>
        <w:jc w:val="both"/>
        <w:rPr>
          <w:rFonts w:ascii="Century Gothic" w:hAnsi="Century Gothic"/>
          <w:sz w:val="22"/>
          <w:szCs w:val="22"/>
          <w:lang w:val="es-MX"/>
        </w:rPr>
      </w:pPr>
    </w:p>
    <w:p w:rsidR="009A2522" w:rsidRPr="008A7C27" w:rsidRDefault="009A2522" w:rsidP="009A2522">
      <w:pPr>
        <w:jc w:val="both"/>
        <w:rPr>
          <w:rFonts w:ascii="Century Gothic" w:hAnsi="Century Gothic"/>
          <w:sz w:val="22"/>
          <w:szCs w:val="22"/>
          <w:lang w:val="es-MX"/>
        </w:rPr>
      </w:pPr>
    </w:p>
    <w:p w:rsidR="009A2522" w:rsidRPr="008A7C27"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r w:rsidRPr="008A7C27">
        <w:rPr>
          <w:rFonts w:ascii="Century Gothic" w:hAnsi="Century Gothic"/>
          <w:sz w:val="22"/>
          <w:szCs w:val="22"/>
          <w:lang w:val="es-PE"/>
        </w:rPr>
        <w:br w:type="page"/>
      </w:r>
      <w:r>
        <w:rPr>
          <w:rFonts w:ascii="Century Gothic" w:hAnsi="Century Gothic"/>
          <w:b/>
          <w:sz w:val="32"/>
          <w:szCs w:val="32"/>
          <w:lang w:val="es-PE"/>
        </w:rPr>
        <w:lastRenderedPageBreak/>
        <w:t>2.1 Sintaxis de LP</w:t>
      </w: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B517D" w:rsidP="009A2522">
      <w:pPr>
        <w:pStyle w:val="Textoindependiente"/>
        <w:ind w:left="2520"/>
        <w:rPr>
          <w:rFonts w:ascii="Century Gothic" w:hAnsi="Century Gothic"/>
          <w:szCs w:val="22"/>
        </w:rPr>
      </w:pPr>
      <w:r>
        <w:rPr>
          <w:rFonts w:ascii="Century Gothic" w:hAnsi="Century Gothic"/>
          <w:noProof/>
          <w:szCs w:val="22"/>
          <w:lang w:eastAsia="es-PE"/>
        </w:rPr>
        <mc:AlternateContent>
          <mc:Choice Requires="wps">
            <w:drawing>
              <wp:anchor distT="0" distB="0" distL="114300" distR="114300" simplePos="0" relativeHeight="251662848" behindDoc="0" locked="0" layoutInCell="1" allowOverlap="1" wp14:anchorId="6084C8DD" wp14:editId="611ABEFE">
                <wp:simplePos x="0" y="0"/>
                <wp:positionH relativeFrom="column">
                  <wp:posOffset>-228600</wp:posOffset>
                </wp:positionH>
                <wp:positionV relativeFrom="paragraph">
                  <wp:posOffset>429895</wp:posOffset>
                </wp:positionV>
                <wp:extent cx="1710055" cy="1028700"/>
                <wp:effectExtent l="0" t="1270" r="4445" b="0"/>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0287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094006" w:rsidRDefault="00A608F2" w:rsidP="009A2522">
                            <w:pPr>
                              <w:jc w:val="center"/>
                              <w:rPr>
                                <w:rFonts w:ascii="Arial Narrow" w:hAnsi="Arial Narrow"/>
                              </w:rPr>
                            </w:pPr>
                            <w:r w:rsidRPr="00094006">
                              <w:rPr>
                                <w:rFonts w:ascii="Arial Narrow" w:hAnsi="Arial Narrow"/>
                                <w:color w:val="000000"/>
                              </w:rPr>
                              <w:t>LP tendrá como objeto el análisis de la clase de argumentos cuya validez depende del significado de las expresiones “</w:t>
                            </w:r>
                            <w:r w:rsidRPr="00094006">
                              <w:rPr>
                                <w:rFonts w:ascii="Arial Narrow" w:hAnsi="Arial Narrow"/>
                                <w:bCs/>
                                <w:color w:val="000000"/>
                              </w:rPr>
                              <w:t>y”, “o”, “si… entonces”,</w:t>
                            </w:r>
                            <w:r w:rsidRPr="00094006">
                              <w:rPr>
                                <w:rFonts w:ascii="Arial Narrow" w:hAnsi="Arial Narrow"/>
                                <w:b/>
                                <w:bCs/>
                                <w:color w:val="000000"/>
                              </w:rPr>
                              <w:t xml:space="preserve"> </w:t>
                            </w:r>
                            <w:r w:rsidRPr="00094006">
                              <w:rPr>
                                <w:rFonts w:ascii="Arial Narrow" w:hAnsi="Arial Narrow"/>
                                <w:color w:val="000000"/>
                              </w:rPr>
                              <w:t xml:space="preserve">etc.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5" type="#_x0000_t202" style="position:absolute;left:0;text-align:left;margin-left:-18pt;margin-top:33.85pt;width:134.65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" fillcolor="silver" stroked="f">
                <v:textbox>
                  <w:txbxContent>
                    <w:p w:rsidR="00A608F2" w:rsidRPr="00094006" w:rsidRDefault="00A608F2" w:rsidP="009A2522">
                      <w:pPr>
                        <w:jc w:val="center"/>
                        <w:rPr>
                          <w:rFonts w:ascii="Arial Narrow" w:hAnsi="Arial Narrow"/>
                        </w:rPr>
                      </w:pPr>
                      <w:r w:rsidRPr="00094006">
                        <w:rPr>
                          <w:rFonts w:ascii="Arial Narrow" w:hAnsi="Arial Narrow"/>
                          <w:color w:val="000000"/>
                        </w:rPr>
                        <w:t>LP tendrá como objeto el análisis de la clase de argumentos cuya validez depende del significado de las expresiones “</w:t>
                      </w:r>
                      <w:r w:rsidRPr="00094006">
                        <w:rPr>
                          <w:rFonts w:ascii="Arial Narrow" w:hAnsi="Arial Narrow"/>
                          <w:bCs/>
                          <w:color w:val="000000"/>
                        </w:rPr>
                        <w:t>y”, “o”, “si… entonces”,</w:t>
                      </w:r>
                      <w:r w:rsidRPr="00094006">
                        <w:rPr>
                          <w:rFonts w:ascii="Arial Narrow" w:hAnsi="Arial Narrow"/>
                          <w:b/>
                          <w:bCs/>
                          <w:color w:val="000000"/>
                        </w:rPr>
                        <w:t xml:space="preserve"> </w:t>
                      </w:r>
                      <w:r w:rsidRPr="00094006">
                        <w:rPr>
                          <w:rFonts w:ascii="Arial Narrow" w:hAnsi="Arial Narrow"/>
                          <w:color w:val="000000"/>
                        </w:rPr>
                        <w:t xml:space="preserve">etc. </w:t>
                      </w:r>
                    </w:p>
                  </w:txbxContent>
                </v:textbox>
              </v:shape>
            </w:pict>
          </mc:Fallback>
        </mc:AlternateContent>
      </w:r>
      <w:r w:rsidR="009A2522" w:rsidRPr="006F17D1">
        <w:rPr>
          <w:rFonts w:ascii="Century Gothic" w:hAnsi="Century Gothic"/>
          <w:szCs w:val="22"/>
        </w:rPr>
        <w:t xml:space="preserve">La lógica </w:t>
      </w:r>
      <w:r w:rsidR="009A2522">
        <w:rPr>
          <w:rFonts w:ascii="Century Gothic" w:hAnsi="Century Gothic"/>
          <w:szCs w:val="22"/>
        </w:rPr>
        <w:t xml:space="preserve">es una disciplina, como ya hemos señalado, interesada en estudiar la validez argumentativa. Hemos indicado también que </w:t>
      </w:r>
      <w:smartTag w:uri="urn:schemas-microsoft-com:office:smarttags" w:element="PersonName">
        <w:smartTagPr>
          <w:attr w:name="ProductID" w:val="La L￳gica"/>
        </w:smartTagPr>
        <w:r w:rsidR="009A2522">
          <w:rPr>
            <w:rFonts w:ascii="Century Gothic" w:hAnsi="Century Gothic"/>
            <w:szCs w:val="22"/>
          </w:rPr>
          <w:t>la Lógica</w:t>
        </w:r>
      </w:smartTag>
      <w:r w:rsidR="009A2522">
        <w:rPr>
          <w:rFonts w:ascii="Century Gothic" w:hAnsi="Century Gothic"/>
          <w:szCs w:val="22"/>
        </w:rPr>
        <w:t>, cuando se aplica y se enfoca al análisis de los argumentos, sean de la ciencia o de la vida cotidiana, plantea como estrategia la creación de lenguajes simbólicos.</w:t>
      </w:r>
    </w:p>
    <w:p w:rsidR="009A2522" w:rsidRDefault="009A2522" w:rsidP="009A2522">
      <w:pPr>
        <w:pStyle w:val="Textoindependiente"/>
        <w:ind w:left="2520"/>
        <w:rPr>
          <w:rFonts w:ascii="Century Gothic" w:hAnsi="Century Gothic"/>
          <w:szCs w:val="22"/>
        </w:rPr>
      </w:pPr>
      <w:r w:rsidRPr="006F17D1">
        <w:rPr>
          <w:rFonts w:ascii="Century Gothic" w:hAnsi="Century Gothic"/>
          <w:szCs w:val="22"/>
        </w:rPr>
        <w:t xml:space="preserve">En general, en </w:t>
      </w:r>
      <w:r>
        <w:rPr>
          <w:rFonts w:ascii="Century Gothic" w:hAnsi="Century Gothic"/>
          <w:szCs w:val="22"/>
        </w:rPr>
        <w:t>L</w:t>
      </w:r>
      <w:r w:rsidRPr="006F17D1">
        <w:rPr>
          <w:rFonts w:ascii="Century Gothic" w:hAnsi="Century Gothic"/>
          <w:szCs w:val="22"/>
        </w:rPr>
        <w:t xml:space="preserve">ógica se desarrollan diferentes lenguajes </w:t>
      </w:r>
      <w:r>
        <w:rPr>
          <w:rFonts w:ascii="Century Gothic" w:hAnsi="Century Gothic"/>
          <w:szCs w:val="22"/>
        </w:rPr>
        <w:t>simbólicos</w:t>
      </w:r>
      <w:r w:rsidRPr="006F17D1">
        <w:rPr>
          <w:rFonts w:ascii="Century Gothic" w:hAnsi="Century Gothic"/>
          <w:szCs w:val="22"/>
        </w:rPr>
        <w:t xml:space="preserve"> para </w:t>
      </w:r>
      <w:r>
        <w:rPr>
          <w:rFonts w:ascii="Century Gothic" w:hAnsi="Century Gothic"/>
          <w:szCs w:val="22"/>
        </w:rPr>
        <w:t>analizar</w:t>
      </w:r>
      <w:r w:rsidRPr="006F17D1">
        <w:rPr>
          <w:rFonts w:ascii="Century Gothic" w:hAnsi="Century Gothic"/>
          <w:szCs w:val="22"/>
        </w:rPr>
        <w:t xml:space="preserve"> diferentes clases de argumentos. Cada lenguaje lógico caracteriza su propia clase de esquemas argumentales válidos.</w:t>
      </w:r>
    </w:p>
    <w:p w:rsidR="009A2522" w:rsidRDefault="009A2522" w:rsidP="009A2522">
      <w:pPr>
        <w:pStyle w:val="Textoindependiente"/>
        <w:ind w:left="2520"/>
        <w:rPr>
          <w:rFonts w:ascii="Century Gothic" w:hAnsi="Century Gothic"/>
          <w:szCs w:val="22"/>
        </w:rPr>
      </w:pPr>
      <w:r w:rsidRPr="006F17D1">
        <w:rPr>
          <w:rFonts w:ascii="Century Gothic" w:hAnsi="Century Gothic"/>
          <w:szCs w:val="22"/>
        </w:rPr>
        <w:br/>
      </w:r>
      <w:smartTag w:uri="urn:schemas-microsoft-com:office:smarttags" w:element="PersonName">
        <w:smartTagPr>
          <w:attr w:name="ProductID" w:val="La L￳gica"/>
        </w:smartTagPr>
        <w:r w:rsidRPr="006F17D1">
          <w:rPr>
            <w:rFonts w:ascii="Century Gothic" w:hAnsi="Century Gothic"/>
            <w:szCs w:val="22"/>
          </w:rPr>
          <w:t xml:space="preserve">La </w:t>
        </w:r>
        <w:r>
          <w:rPr>
            <w:rFonts w:ascii="Century Gothic" w:hAnsi="Century Gothic"/>
            <w:szCs w:val="22"/>
          </w:rPr>
          <w:t>L</w:t>
        </w:r>
        <w:r w:rsidRPr="006F17D1">
          <w:rPr>
            <w:rFonts w:ascii="Century Gothic" w:hAnsi="Century Gothic"/>
            <w:bCs/>
            <w:szCs w:val="22"/>
          </w:rPr>
          <w:t>ógica</w:t>
        </w:r>
      </w:smartTag>
      <w:r w:rsidRPr="006F17D1">
        <w:rPr>
          <w:rFonts w:ascii="Century Gothic" w:hAnsi="Century Gothic"/>
          <w:bCs/>
          <w:szCs w:val="22"/>
        </w:rPr>
        <w:t xml:space="preserve"> proposicional</w:t>
      </w:r>
      <w:r w:rsidRPr="006F17D1">
        <w:rPr>
          <w:rFonts w:ascii="Century Gothic" w:hAnsi="Century Gothic"/>
          <w:szCs w:val="22"/>
        </w:rPr>
        <w:t xml:space="preserve"> trata las formas de argumentos cuya validez depende exclusivamente de cómo están conectados los enunciados entre sí. </w:t>
      </w:r>
    </w:p>
    <w:p w:rsidR="009A2522" w:rsidRDefault="009B517D" w:rsidP="009A2522">
      <w:pPr>
        <w:pStyle w:val="Textoindependiente"/>
        <w:ind w:left="2520"/>
        <w:rPr>
          <w:rFonts w:ascii="Century Gothic" w:hAnsi="Century Gothic"/>
          <w:szCs w:val="22"/>
        </w:rPr>
      </w:pPr>
      <w:r>
        <w:rPr>
          <w:rFonts w:ascii="Century Gothic" w:hAnsi="Century Gothic"/>
          <w:noProof/>
          <w:szCs w:val="22"/>
          <w:lang w:eastAsia="es-PE"/>
        </w:rPr>
        <mc:AlternateContent>
          <mc:Choice Requires="wps">
            <w:drawing>
              <wp:anchor distT="0" distB="0" distL="114300" distR="114300" simplePos="0" relativeHeight="251663872" behindDoc="0" locked="0" layoutInCell="1" allowOverlap="1" wp14:anchorId="5A1E0803" wp14:editId="4D2650F4">
                <wp:simplePos x="0" y="0"/>
                <wp:positionH relativeFrom="column">
                  <wp:posOffset>-228600</wp:posOffset>
                </wp:positionH>
                <wp:positionV relativeFrom="paragraph">
                  <wp:posOffset>895350</wp:posOffset>
                </wp:positionV>
                <wp:extent cx="1710055" cy="1314450"/>
                <wp:effectExtent l="0" t="0" r="4445" b="0"/>
                <wp:wrapNone/>
                <wp:docPr id="9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3144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094006" w:rsidRDefault="00A608F2" w:rsidP="009A2522">
                            <w:pPr>
                              <w:jc w:val="center"/>
                              <w:rPr>
                                <w:rFonts w:ascii="Arial Narrow" w:hAnsi="Arial Narrow"/>
                              </w:rPr>
                            </w:pPr>
                            <w:r w:rsidRPr="00094006">
                              <w:rPr>
                                <w:rFonts w:ascii="Arial Narrow" w:hAnsi="Arial Narrow"/>
                                <w:color w:val="000000"/>
                              </w:rPr>
                              <w:t xml:space="preserve">Así, para realizar el análisis de este tipo de argumentos en el lenguaje de LP usaremos letras en lugar de enunciados y las palabras que aparecen conectando los enunciados en el argumento se representarán por las </w:t>
                            </w:r>
                            <w:r w:rsidRPr="00094006">
                              <w:rPr>
                                <w:rFonts w:ascii="Arial Narrow" w:hAnsi="Arial Narrow"/>
                                <w:bCs/>
                                <w:color w:val="000000"/>
                              </w:rPr>
                              <w:t>constantes lógicas.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6" type="#_x0000_t202" style="position:absolute;left:0;text-align:left;margin-left:-18pt;margin-top:70.5pt;width:134.65pt;height:1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" fillcolor="silver" stroked="f">
                <v:textbox>
                  <w:txbxContent>
                    <w:p w:rsidR="00A608F2" w:rsidRPr="00094006" w:rsidRDefault="00A608F2" w:rsidP="009A2522">
                      <w:pPr>
                        <w:jc w:val="center"/>
                        <w:rPr>
                          <w:rFonts w:ascii="Arial Narrow" w:hAnsi="Arial Narrow"/>
                        </w:rPr>
                      </w:pPr>
                      <w:r w:rsidRPr="00094006">
                        <w:rPr>
                          <w:rFonts w:ascii="Arial Narrow" w:hAnsi="Arial Narrow"/>
                          <w:color w:val="000000"/>
                        </w:rPr>
                        <w:t xml:space="preserve">Así, para realizar el análisis de este tipo de argumentos en el lenguaje de LP usaremos letras en lugar de enunciados y las palabras que aparecen conectando los enunciados en el argumento se representarán por las </w:t>
                      </w:r>
                      <w:r w:rsidRPr="00094006">
                        <w:rPr>
                          <w:rFonts w:ascii="Arial Narrow" w:hAnsi="Arial Narrow"/>
                          <w:bCs/>
                          <w:color w:val="000000"/>
                        </w:rPr>
                        <w:t>constantes lógicas.</w:t>
                      </w:r>
                    </w:p>
                  </w:txbxContent>
                </v:textbox>
              </v:shape>
            </w:pict>
          </mc:Fallback>
        </mc:AlternateContent>
      </w:r>
      <w:r w:rsidR="009A2522" w:rsidRPr="001E3ACE">
        <w:rPr>
          <w:rFonts w:ascii="Century Gothic" w:hAnsi="Century Gothic"/>
          <w:szCs w:val="22"/>
        </w:rPr>
        <w:t xml:space="preserve">Como nos interesa el estudio de los argumentos cuya validez depende de cómo están conectados los enunciados, independientemente de su contenido, debemos ofrecer un análisis general de todos los enunciados o al menos de todos los enunciados de la misma forma. Para eso, construiremos un lenguaje que conste de ciertas expresiones que funcionen como conectivos que serán las </w:t>
      </w:r>
      <w:r w:rsidR="009A2522" w:rsidRPr="001E3ACE">
        <w:rPr>
          <w:rFonts w:ascii="Century Gothic" w:hAnsi="Century Gothic"/>
          <w:i/>
          <w:szCs w:val="22"/>
        </w:rPr>
        <w:t>constantes lógicas</w:t>
      </w:r>
      <w:r w:rsidR="009A2522" w:rsidRPr="001E3ACE">
        <w:rPr>
          <w:rFonts w:ascii="Century Gothic" w:hAnsi="Century Gothic"/>
          <w:szCs w:val="22"/>
        </w:rPr>
        <w:t xml:space="preserve"> de nuestro sistema y que representarán las conjunciones gramaticales. También tendremos letras para representar los enunciados simples del lenguaje mediante los cuales se podrán construir enunciados complejos usando los conectivos. Llamaremos a estas expresiones que a diferencia de las constantes no tendrán significado fijo, </w:t>
      </w:r>
      <w:r w:rsidR="009A2522" w:rsidRPr="001E3ACE">
        <w:rPr>
          <w:rFonts w:ascii="Century Gothic" w:hAnsi="Century Gothic"/>
          <w:i/>
          <w:szCs w:val="22"/>
        </w:rPr>
        <w:t>variables lógicas</w:t>
      </w:r>
      <w:r w:rsidR="009A2522" w:rsidRPr="001E3ACE">
        <w:rPr>
          <w:rFonts w:ascii="Century Gothic" w:hAnsi="Century Gothic"/>
          <w:szCs w:val="22"/>
        </w:rPr>
        <w:t>. Este lenguaje formal contendrá también signos auxiliares como los paréntesis que nos permitirán e</w:t>
      </w:r>
      <w:r w:rsidR="009A2522">
        <w:rPr>
          <w:rFonts w:ascii="Century Gothic" w:hAnsi="Century Gothic"/>
          <w:szCs w:val="22"/>
        </w:rPr>
        <w:t>liminar la ambigüedad</w:t>
      </w:r>
      <w:r w:rsidR="009A2522" w:rsidRPr="001E3ACE">
        <w:rPr>
          <w:rFonts w:ascii="Century Gothic" w:hAnsi="Century Gothic"/>
          <w:szCs w:val="22"/>
        </w:rPr>
        <w:t>.</w:t>
      </w:r>
    </w:p>
    <w:p w:rsidR="009A2522" w:rsidRDefault="009A2522" w:rsidP="009A2522">
      <w:pPr>
        <w:pStyle w:val="Textoindependiente"/>
        <w:ind w:left="2520"/>
        <w:rPr>
          <w:rFonts w:ascii="Century Gothic" w:hAnsi="Century Gothic"/>
          <w:szCs w:val="22"/>
        </w:rPr>
      </w:pPr>
      <w:r w:rsidRPr="001E3ACE">
        <w:rPr>
          <w:rFonts w:ascii="Century Gothic" w:hAnsi="Century Gothic"/>
          <w:szCs w:val="22"/>
        </w:rPr>
        <w:br/>
        <w:t xml:space="preserve">Llamaremos </w:t>
      </w:r>
      <w:r w:rsidRPr="001E3ACE">
        <w:rPr>
          <w:rFonts w:ascii="Century Gothic" w:hAnsi="Century Gothic"/>
          <w:i/>
          <w:szCs w:val="22"/>
        </w:rPr>
        <w:t xml:space="preserve">LP </w:t>
      </w:r>
      <w:r w:rsidRPr="001E3ACE">
        <w:rPr>
          <w:rFonts w:ascii="Century Gothic" w:hAnsi="Century Gothic"/>
          <w:szCs w:val="22"/>
        </w:rPr>
        <w:t>al lenguaje formal de la lógica proposicional, cuya sintaxis aquí presentamos:</w:t>
      </w:r>
    </w:p>
    <w:p w:rsidR="009A2522" w:rsidRPr="001E3ACE" w:rsidRDefault="009A2522" w:rsidP="009A2522">
      <w:pPr>
        <w:pStyle w:val="Textoindependiente"/>
        <w:ind w:left="2520"/>
        <w:rPr>
          <w:rFonts w:ascii="Century Gothic" w:hAnsi="Century Gothic"/>
          <w:szCs w:val="22"/>
        </w:rPr>
      </w:pPr>
    </w:p>
    <w:p w:rsidR="009A2522" w:rsidRPr="00B162A9" w:rsidRDefault="009A2522" w:rsidP="009A2522">
      <w:pPr>
        <w:pStyle w:val="Textoindependiente"/>
        <w:ind w:left="2520"/>
        <w:rPr>
          <w:rFonts w:ascii="Century Gothic" w:hAnsi="Century Gothic"/>
          <w:b/>
          <w:szCs w:val="22"/>
        </w:rPr>
      </w:pPr>
      <w:r w:rsidRPr="00B162A9">
        <w:rPr>
          <w:rFonts w:ascii="Century Gothic" w:hAnsi="Century Gothic"/>
          <w:b/>
          <w:szCs w:val="22"/>
        </w:rPr>
        <w:t>SÍMBOLOS</w:t>
      </w:r>
    </w:p>
    <w:p w:rsidR="009A2522" w:rsidRPr="00D15E52" w:rsidRDefault="009A2522" w:rsidP="00540C28">
      <w:pPr>
        <w:pStyle w:val="Textoindependiente"/>
        <w:widowControl/>
        <w:numPr>
          <w:ilvl w:val="0"/>
          <w:numId w:val="40"/>
        </w:numPr>
        <w:tabs>
          <w:tab w:val="clear" w:pos="3240"/>
          <w:tab w:val="num" w:pos="2880"/>
        </w:tabs>
        <w:spacing w:after="120"/>
        <w:ind w:left="2880"/>
        <w:jc w:val="left"/>
        <w:rPr>
          <w:rFonts w:ascii="Century Gothic" w:hAnsi="Century Gothic"/>
          <w:szCs w:val="22"/>
        </w:rPr>
      </w:pPr>
      <w:r w:rsidRPr="00AA26B9">
        <w:rPr>
          <w:rFonts w:ascii="Century Gothic" w:hAnsi="Century Gothic"/>
          <w:b/>
          <w:szCs w:val="22"/>
        </w:rPr>
        <w:t>VARIABLES PROPOSICIONALES</w:t>
      </w:r>
      <w:r w:rsidRPr="00B162A9">
        <w:rPr>
          <w:rFonts w:ascii="Century Gothic" w:hAnsi="Century Gothic"/>
          <w:b/>
          <w:szCs w:val="22"/>
        </w:rPr>
        <w:t>:</w:t>
      </w:r>
      <w:r w:rsidRPr="008A47CA">
        <w:rPr>
          <w:rFonts w:ascii="Century Gothic" w:hAnsi="Century Gothic"/>
          <w:b/>
          <w:szCs w:val="22"/>
        </w:rPr>
        <w:t xml:space="preserve"> </w:t>
      </w:r>
      <w:r w:rsidRPr="00B5129C">
        <w:rPr>
          <w:rFonts w:ascii="Century Gothic" w:hAnsi="Century Gothic"/>
          <w:szCs w:val="22"/>
        </w:rPr>
        <w:t>p, q, r,... (</w:t>
      </w:r>
      <w:r w:rsidRPr="008A47CA">
        <w:rPr>
          <w:rFonts w:ascii="Century Gothic" w:hAnsi="Century Gothic"/>
          <w:szCs w:val="22"/>
        </w:rPr>
        <w:t xml:space="preserve">Representan </w:t>
      </w:r>
      <w:r w:rsidRPr="00D15E52">
        <w:rPr>
          <w:rFonts w:ascii="Century Gothic" w:hAnsi="Century Gothic"/>
          <w:szCs w:val="22"/>
        </w:rPr>
        <w:t>proposiciones simples)</w:t>
      </w:r>
    </w:p>
    <w:p w:rsidR="009A2522" w:rsidRDefault="009A2522" w:rsidP="00540C28">
      <w:pPr>
        <w:pStyle w:val="Textoindependiente"/>
        <w:widowControl/>
        <w:numPr>
          <w:ilvl w:val="0"/>
          <w:numId w:val="40"/>
        </w:numPr>
        <w:tabs>
          <w:tab w:val="clear" w:pos="3240"/>
          <w:tab w:val="num" w:pos="2880"/>
        </w:tabs>
        <w:spacing w:after="120"/>
        <w:ind w:left="2880"/>
        <w:jc w:val="left"/>
        <w:rPr>
          <w:rFonts w:ascii="Century Gothic" w:hAnsi="Century Gothic"/>
          <w:b/>
          <w:szCs w:val="22"/>
        </w:rPr>
      </w:pPr>
      <w:r w:rsidRPr="00B5129C">
        <w:rPr>
          <w:rFonts w:ascii="Century Gothic" w:hAnsi="Century Gothic"/>
          <w:b/>
          <w:szCs w:val="22"/>
        </w:rPr>
        <w:t>CONSTANTES LÓGICAS U OPERADORES:</w:t>
      </w:r>
    </w:p>
    <w:tbl>
      <w:tblPr>
        <w:tblW w:w="6300" w:type="dxa"/>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622"/>
        <w:gridCol w:w="1260"/>
        <w:gridCol w:w="2160"/>
      </w:tblGrid>
      <w:tr w:rsidR="009A2522" w:rsidRPr="00934A82" w:rsidTr="0076084A">
        <w:tc>
          <w:tcPr>
            <w:tcW w:w="1258" w:type="dxa"/>
            <w:shd w:val="clear" w:color="auto" w:fill="C0C0C0"/>
            <w:vAlign w:val="center"/>
          </w:tcPr>
          <w:p w:rsidR="009A2522" w:rsidRPr="00934A82" w:rsidRDefault="009A2522" w:rsidP="0076084A">
            <w:pPr>
              <w:pStyle w:val="Subttulo"/>
              <w:rPr>
                <w:b w:val="0"/>
                <w:szCs w:val="20"/>
              </w:rPr>
            </w:pPr>
            <w:r w:rsidRPr="00934A82">
              <w:rPr>
                <w:b w:val="0"/>
                <w:szCs w:val="20"/>
              </w:rPr>
              <w:t>Tipo</w:t>
            </w:r>
          </w:p>
        </w:tc>
        <w:tc>
          <w:tcPr>
            <w:tcW w:w="1622" w:type="dxa"/>
            <w:shd w:val="clear" w:color="auto" w:fill="C0C0C0"/>
            <w:vAlign w:val="center"/>
          </w:tcPr>
          <w:p w:rsidR="009A2522" w:rsidRPr="00934A82" w:rsidRDefault="009A2522" w:rsidP="0076084A">
            <w:pPr>
              <w:pStyle w:val="Subttulo"/>
              <w:rPr>
                <w:b w:val="0"/>
                <w:szCs w:val="20"/>
              </w:rPr>
            </w:pPr>
            <w:r w:rsidRPr="00934A82">
              <w:rPr>
                <w:b w:val="0"/>
                <w:szCs w:val="20"/>
              </w:rPr>
              <w:t>Nombre</w:t>
            </w:r>
          </w:p>
        </w:tc>
        <w:tc>
          <w:tcPr>
            <w:tcW w:w="1260" w:type="dxa"/>
            <w:shd w:val="clear" w:color="auto" w:fill="C0C0C0"/>
            <w:vAlign w:val="center"/>
          </w:tcPr>
          <w:p w:rsidR="009A2522" w:rsidRPr="00934A82" w:rsidRDefault="009A2522" w:rsidP="0076084A">
            <w:pPr>
              <w:pStyle w:val="Subttulo"/>
              <w:rPr>
                <w:b w:val="0"/>
                <w:szCs w:val="20"/>
              </w:rPr>
            </w:pPr>
            <w:r w:rsidRPr="00934A82">
              <w:rPr>
                <w:b w:val="0"/>
                <w:szCs w:val="20"/>
              </w:rPr>
              <w:t>Símbolo</w:t>
            </w:r>
          </w:p>
        </w:tc>
        <w:tc>
          <w:tcPr>
            <w:tcW w:w="2160" w:type="dxa"/>
            <w:shd w:val="clear" w:color="auto" w:fill="C0C0C0"/>
            <w:vAlign w:val="center"/>
          </w:tcPr>
          <w:p w:rsidR="009A2522" w:rsidRPr="00934A82" w:rsidRDefault="009A2522" w:rsidP="0076084A">
            <w:pPr>
              <w:pStyle w:val="Subttulo"/>
              <w:rPr>
                <w:b w:val="0"/>
                <w:szCs w:val="20"/>
              </w:rPr>
            </w:pPr>
            <w:proofErr w:type="gramStart"/>
            <w:r w:rsidRPr="00934A82">
              <w:rPr>
                <w:b w:val="0"/>
                <w:szCs w:val="20"/>
              </w:rPr>
              <w:t>significado</w:t>
            </w:r>
            <w:proofErr w:type="gramEnd"/>
          </w:p>
        </w:tc>
      </w:tr>
      <w:tr w:rsidR="009A2522" w:rsidRPr="00934A82" w:rsidTr="0076084A">
        <w:tc>
          <w:tcPr>
            <w:tcW w:w="1258" w:type="dxa"/>
            <w:vAlign w:val="center"/>
          </w:tcPr>
          <w:p w:rsidR="009A2522" w:rsidRPr="00934A82" w:rsidRDefault="009A2522" w:rsidP="0076084A">
            <w:pPr>
              <w:pStyle w:val="Subttulo"/>
              <w:rPr>
                <w:b w:val="0"/>
                <w:szCs w:val="20"/>
              </w:rPr>
            </w:pPr>
            <w:proofErr w:type="spellStart"/>
            <w:r w:rsidRPr="00934A82">
              <w:rPr>
                <w:b w:val="0"/>
                <w:szCs w:val="20"/>
              </w:rPr>
              <w:t>Monádico</w:t>
            </w:r>
            <w:proofErr w:type="spellEnd"/>
          </w:p>
        </w:tc>
        <w:tc>
          <w:tcPr>
            <w:tcW w:w="1622" w:type="dxa"/>
            <w:vAlign w:val="center"/>
          </w:tcPr>
          <w:p w:rsidR="009A2522" w:rsidRPr="00934A82" w:rsidRDefault="009A2522" w:rsidP="0076084A">
            <w:pPr>
              <w:pStyle w:val="Subttulo"/>
              <w:rPr>
                <w:b w:val="0"/>
                <w:szCs w:val="20"/>
              </w:rPr>
            </w:pPr>
            <w:r w:rsidRPr="00934A82">
              <w:rPr>
                <w:b w:val="0"/>
                <w:szCs w:val="20"/>
              </w:rPr>
              <w:t>Negación</w:t>
            </w:r>
          </w:p>
        </w:tc>
        <w:tc>
          <w:tcPr>
            <w:tcW w:w="1260" w:type="dxa"/>
            <w:vAlign w:val="center"/>
          </w:tcPr>
          <w:p w:rsidR="009A2522" w:rsidRPr="00934A82" w:rsidRDefault="009A2522" w:rsidP="0076084A">
            <w:pPr>
              <w:pStyle w:val="Subttulo"/>
              <w:rPr>
                <w:szCs w:val="20"/>
              </w:rPr>
            </w:pPr>
            <w:r w:rsidRPr="00934A82">
              <w:rPr>
                <w:szCs w:val="20"/>
              </w:rPr>
              <w:t>~</w:t>
            </w:r>
          </w:p>
        </w:tc>
        <w:tc>
          <w:tcPr>
            <w:tcW w:w="2160" w:type="dxa"/>
            <w:vAlign w:val="center"/>
          </w:tcPr>
          <w:p w:rsidR="009A2522" w:rsidRPr="00934A82" w:rsidRDefault="009A2522" w:rsidP="0076084A">
            <w:pPr>
              <w:pStyle w:val="Subttulo"/>
              <w:rPr>
                <w:b w:val="0"/>
                <w:szCs w:val="20"/>
              </w:rPr>
            </w:pPr>
            <w:proofErr w:type="gramStart"/>
            <w:r w:rsidRPr="00934A82">
              <w:rPr>
                <w:b w:val="0"/>
                <w:szCs w:val="20"/>
              </w:rPr>
              <w:t>no</w:t>
            </w:r>
            <w:proofErr w:type="gramEnd"/>
            <w:r w:rsidRPr="00934A82">
              <w:rPr>
                <w:b w:val="0"/>
                <w:szCs w:val="20"/>
              </w:rPr>
              <w:t xml:space="preserve"> ...</w:t>
            </w:r>
          </w:p>
        </w:tc>
      </w:tr>
      <w:tr w:rsidR="009A2522" w:rsidRPr="00934A82" w:rsidTr="0076084A">
        <w:tc>
          <w:tcPr>
            <w:tcW w:w="1258" w:type="dxa"/>
            <w:vMerge w:val="restart"/>
            <w:vAlign w:val="center"/>
          </w:tcPr>
          <w:p w:rsidR="009A2522" w:rsidRPr="00934A82" w:rsidRDefault="009A2522" w:rsidP="0076084A">
            <w:pPr>
              <w:pStyle w:val="Subttulo"/>
              <w:rPr>
                <w:b w:val="0"/>
                <w:szCs w:val="20"/>
              </w:rPr>
            </w:pPr>
            <w:r w:rsidRPr="00934A82">
              <w:rPr>
                <w:b w:val="0"/>
                <w:szCs w:val="20"/>
              </w:rPr>
              <w:t>Diádicos</w:t>
            </w:r>
          </w:p>
        </w:tc>
        <w:tc>
          <w:tcPr>
            <w:tcW w:w="1622" w:type="dxa"/>
          </w:tcPr>
          <w:p w:rsidR="009A2522" w:rsidRPr="00934A82" w:rsidRDefault="009A2522" w:rsidP="0076084A">
            <w:pPr>
              <w:pStyle w:val="Subttulo"/>
              <w:rPr>
                <w:b w:val="0"/>
                <w:szCs w:val="20"/>
              </w:rPr>
            </w:pPr>
            <w:r w:rsidRPr="00934A82">
              <w:rPr>
                <w:b w:val="0"/>
                <w:szCs w:val="20"/>
              </w:rPr>
              <w:t>Conjunción</w:t>
            </w:r>
          </w:p>
        </w:tc>
        <w:tc>
          <w:tcPr>
            <w:tcW w:w="1260" w:type="dxa"/>
          </w:tcPr>
          <w:p w:rsidR="009A2522" w:rsidRPr="00934A82" w:rsidRDefault="009A2522" w:rsidP="0076084A">
            <w:pPr>
              <w:pStyle w:val="Subttulo"/>
              <w:rPr>
                <w:szCs w:val="20"/>
              </w:rPr>
            </w:pPr>
            <w:r w:rsidRPr="00934A82">
              <w:rPr>
                <w:szCs w:val="20"/>
              </w:rPr>
              <w:sym w:font="Symbol" w:char="F0D9"/>
            </w:r>
          </w:p>
        </w:tc>
        <w:tc>
          <w:tcPr>
            <w:tcW w:w="2160" w:type="dxa"/>
          </w:tcPr>
          <w:p w:rsidR="009A2522" w:rsidRPr="00934A82" w:rsidRDefault="009A2522" w:rsidP="0076084A">
            <w:pPr>
              <w:pStyle w:val="Subttulo"/>
              <w:rPr>
                <w:b w:val="0"/>
                <w:szCs w:val="20"/>
              </w:rPr>
            </w:pPr>
            <w:r w:rsidRPr="00934A82">
              <w:rPr>
                <w:b w:val="0"/>
                <w:szCs w:val="20"/>
              </w:rPr>
              <w:t xml:space="preserve">... </w:t>
            </w:r>
            <w:proofErr w:type="gramStart"/>
            <w:r w:rsidRPr="00934A82">
              <w:rPr>
                <w:b w:val="0"/>
                <w:szCs w:val="20"/>
              </w:rPr>
              <w:t>y ...</w:t>
            </w:r>
            <w:proofErr w:type="gramEnd"/>
          </w:p>
        </w:tc>
      </w:tr>
      <w:tr w:rsidR="009A2522" w:rsidRPr="00934A82" w:rsidTr="0076084A">
        <w:tc>
          <w:tcPr>
            <w:tcW w:w="1258" w:type="dxa"/>
            <w:vMerge/>
          </w:tcPr>
          <w:p w:rsidR="009A2522" w:rsidRPr="00934A82" w:rsidRDefault="009A2522" w:rsidP="0076084A">
            <w:pPr>
              <w:pStyle w:val="Subttulo"/>
              <w:rPr>
                <w:b w:val="0"/>
                <w:szCs w:val="20"/>
              </w:rPr>
            </w:pPr>
          </w:p>
        </w:tc>
        <w:tc>
          <w:tcPr>
            <w:tcW w:w="1622" w:type="dxa"/>
          </w:tcPr>
          <w:p w:rsidR="009A2522" w:rsidRPr="00934A82" w:rsidRDefault="009A2522" w:rsidP="0076084A">
            <w:pPr>
              <w:pStyle w:val="Subttulo"/>
              <w:rPr>
                <w:b w:val="0"/>
                <w:szCs w:val="20"/>
              </w:rPr>
            </w:pPr>
            <w:r w:rsidRPr="00934A82">
              <w:rPr>
                <w:b w:val="0"/>
                <w:szCs w:val="20"/>
              </w:rPr>
              <w:t>Disyunción</w:t>
            </w:r>
          </w:p>
        </w:tc>
        <w:tc>
          <w:tcPr>
            <w:tcW w:w="1260" w:type="dxa"/>
          </w:tcPr>
          <w:p w:rsidR="009A2522" w:rsidRPr="00934A82" w:rsidRDefault="009A2522" w:rsidP="0076084A">
            <w:pPr>
              <w:pStyle w:val="Subttulo"/>
              <w:rPr>
                <w:szCs w:val="20"/>
              </w:rPr>
            </w:pPr>
            <w:r w:rsidRPr="00934A82">
              <w:rPr>
                <w:szCs w:val="20"/>
              </w:rPr>
              <w:sym w:font="Symbol" w:char="F0DA"/>
            </w:r>
          </w:p>
        </w:tc>
        <w:tc>
          <w:tcPr>
            <w:tcW w:w="2160" w:type="dxa"/>
          </w:tcPr>
          <w:p w:rsidR="009A2522" w:rsidRPr="00934A82" w:rsidRDefault="009A2522" w:rsidP="0076084A">
            <w:pPr>
              <w:pStyle w:val="Subttulo"/>
              <w:rPr>
                <w:b w:val="0"/>
                <w:szCs w:val="20"/>
              </w:rPr>
            </w:pPr>
            <w:r w:rsidRPr="00934A82">
              <w:rPr>
                <w:b w:val="0"/>
                <w:szCs w:val="20"/>
              </w:rPr>
              <w:t xml:space="preserve">... </w:t>
            </w:r>
            <w:proofErr w:type="gramStart"/>
            <w:r w:rsidRPr="00934A82">
              <w:rPr>
                <w:b w:val="0"/>
                <w:szCs w:val="20"/>
              </w:rPr>
              <w:t>o ...</w:t>
            </w:r>
            <w:proofErr w:type="gramEnd"/>
          </w:p>
        </w:tc>
      </w:tr>
      <w:tr w:rsidR="009A2522" w:rsidRPr="00934A82" w:rsidTr="0076084A">
        <w:tc>
          <w:tcPr>
            <w:tcW w:w="1258" w:type="dxa"/>
            <w:vMerge/>
          </w:tcPr>
          <w:p w:rsidR="009A2522" w:rsidRPr="00934A82" w:rsidRDefault="009A2522" w:rsidP="0076084A">
            <w:pPr>
              <w:pStyle w:val="Subttulo"/>
              <w:rPr>
                <w:b w:val="0"/>
                <w:szCs w:val="20"/>
              </w:rPr>
            </w:pPr>
          </w:p>
        </w:tc>
        <w:tc>
          <w:tcPr>
            <w:tcW w:w="1622" w:type="dxa"/>
          </w:tcPr>
          <w:p w:rsidR="009A2522" w:rsidRPr="00934A82" w:rsidRDefault="009A2522" w:rsidP="0076084A">
            <w:pPr>
              <w:pStyle w:val="Subttulo"/>
              <w:rPr>
                <w:b w:val="0"/>
                <w:szCs w:val="20"/>
              </w:rPr>
            </w:pPr>
            <w:r w:rsidRPr="00934A82">
              <w:rPr>
                <w:b w:val="0"/>
                <w:szCs w:val="20"/>
              </w:rPr>
              <w:t>Condicional</w:t>
            </w:r>
          </w:p>
        </w:tc>
        <w:tc>
          <w:tcPr>
            <w:tcW w:w="1260" w:type="dxa"/>
          </w:tcPr>
          <w:p w:rsidR="009A2522" w:rsidRPr="00934A82" w:rsidRDefault="009A2522" w:rsidP="0076084A">
            <w:pPr>
              <w:pStyle w:val="Subttulo"/>
              <w:rPr>
                <w:szCs w:val="20"/>
              </w:rPr>
            </w:pPr>
            <w:r w:rsidRPr="00934A82">
              <w:rPr>
                <w:szCs w:val="20"/>
              </w:rPr>
              <w:sym w:font="Symbol" w:char="F0AE"/>
            </w:r>
          </w:p>
        </w:tc>
        <w:tc>
          <w:tcPr>
            <w:tcW w:w="2160" w:type="dxa"/>
          </w:tcPr>
          <w:p w:rsidR="009A2522" w:rsidRPr="00934A82" w:rsidRDefault="009A2522" w:rsidP="0076084A">
            <w:pPr>
              <w:pStyle w:val="Subttulo"/>
              <w:rPr>
                <w:b w:val="0"/>
                <w:szCs w:val="20"/>
              </w:rPr>
            </w:pPr>
            <w:proofErr w:type="gramStart"/>
            <w:r w:rsidRPr="00934A82">
              <w:rPr>
                <w:b w:val="0"/>
                <w:szCs w:val="20"/>
              </w:rPr>
              <w:t>si</w:t>
            </w:r>
            <w:proofErr w:type="gramEnd"/>
            <w:r w:rsidRPr="00934A82">
              <w:rPr>
                <w:b w:val="0"/>
                <w:szCs w:val="20"/>
              </w:rPr>
              <w:t>...entonces</w:t>
            </w:r>
          </w:p>
        </w:tc>
      </w:tr>
      <w:tr w:rsidR="009A2522" w:rsidRPr="00934A82" w:rsidTr="0076084A">
        <w:tc>
          <w:tcPr>
            <w:tcW w:w="1258" w:type="dxa"/>
            <w:vMerge/>
          </w:tcPr>
          <w:p w:rsidR="009A2522" w:rsidRPr="00934A82" w:rsidRDefault="009A2522" w:rsidP="0076084A">
            <w:pPr>
              <w:pStyle w:val="Subttulo"/>
              <w:rPr>
                <w:b w:val="0"/>
                <w:szCs w:val="20"/>
              </w:rPr>
            </w:pPr>
          </w:p>
        </w:tc>
        <w:tc>
          <w:tcPr>
            <w:tcW w:w="1622" w:type="dxa"/>
          </w:tcPr>
          <w:p w:rsidR="009A2522" w:rsidRPr="00934A82" w:rsidRDefault="009A2522" w:rsidP="0076084A">
            <w:pPr>
              <w:pStyle w:val="Subttulo"/>
              <w:rPr>
                <w:b w:val="0"/>
                <w:szCs w:val="20"/>
              </w:rPr>
            </w:pPr>
            <w:proofErr w:type="spellStart"/>
            <w:r w:rsidRPr="00934A82">
              <w:rPr>
                <w:b w:val="0"/>
                <w:szCs w:val="20"/>
              </w:rPr>
              <w:t>Bicondicional</w:t>
            </w:r>
            <w:proofErr w:type="spellEnd"/>
          </w:p>
        </w:tc>
        <w:tc>
          <w:tcPr>
            <w:tcW w:w="1260" w:type="dxa"/>
          </w:tcPr>
          <w:p w:rsidR="009A2522" w:rsidRPr="00934A82" w:rsidRDefault="009A2522" w:rsidP="0076084A">
            <w:pPr>
              <w:pStyle w:val="Subttulo"/>
              <w:rPr>
                <w:szCs w:val="20"/>
              </w:rPr>
            </w:pPr>
            <w:r w:rsidRPr="00934A82">
              <w:rPr>
                <w:szCs w:val="20"/>
              </w:rPr>
              <w:sym w:font="Symbol" w:char="F0AB"/>
            </w:r>
          </w:p>
        </w:tc>
        <w:tc>
          <w:tcPr>
            <w:tcW w:w="2160" w:type="dxa"/>
          </w:tcPr>
          <w:p w:rsidR="009A2522" w:rsidRPr="00934A82" w:rsidRDefault="009A2522" w:rsidP="0076084A">
            <w:pPr>
              <w:pStyle w:val="Subttulo"/>
              <w:rPr>
                <w:b w:val="0"/>
                <w:szCs w:val="20"/>
              </w:rPr>
            </w:pPr>
            <w:r w:rsidRPr="00934A82">
              <w:rPr>
                <w:b w:val="0"/>
                <w:szCs w:val="20"/>
              </w:rPr>
              <w:t>...si y sólo si...</w:t>
            </w:r>
          </w:p>
        </w:tc>
      </w:tr>
    </w:tbl>
    <w:p w:rsidR="009A2522" w:rsidRPr="000750F1" w:rsidRDefault="009A2522" w:rsidP="009A2522">
      <w:pPr>
        <w:pStyle w:val="Subttulo"/>
        <w:jc w:val="left"/>
        <w:rPr>
          <w:b w:val="0"/>
          <w:sz w:val="22"/>
          <w:szCs w:val="22"/>
        </w:rPr>
      </w:pPr>
      <w:r w:rsidRPr="000750F1">
        <w:rPr>
          <w:b w:val="0"/>
          <w:sz w:val="22"/>
          <w:szCs w:val="22"/>
        </w:rPr>
        <w:t xml:space="preserve"> </w:t>
      </w:r>
    </w:p>
    <w:p w:rsidR="009A2522" w:rsidRPr="000750F1" w:rsidRDefault="009A2522" w:rsidP="00540C28">
      <w:pPr>
        <w:pStyle w:val="Textoindependiente"/>
        <w:widowControl/>
        <w:numPr>
          <w:ilvl w:val="0"/>
          <w:numId w:val="40"/>
        </w:numPr>
        <w:tabs>
          <w:tab w:val="clear" w:pos="3240"/>
          <w:tab w:val="num" w:pos="2880"/>
        </w:tabs>
        <w:spacing w:after="120"/>
        <w:ind w:left="2880"/>
        <w:jc w:val="left"/>
        <w:rPr>
          <w:rFonts w:ascii="Century Gothic" w:hAnsi="Century Gothic"/>
          <w:b/>
          <w:szCs w:val="22"/>
        </w:rPr>
      </w:pPr>
      <w:r w:rsidRPr="000750F1">
        <w:rPr>
          <w:rFonts w:ascii="Century Gothic" w:hAnsi="Century Gothic"/>
          <w:b/>
          <w:szCs w:val="22"/>
        </w:rPr>
        <w:t xml:space="preserve">SIGNOS DE AGRUPACIÓN: </w:t>
      </w:r>
      <w:r w:rsidRPr="000750F1">
        <w:rPr>
          <w:rFonts w:ascii="Century Gothic" w:hAnsi="Century Gothic"/>
          <w:szCs w:val="22"/>
        </w:rPr>
        <w:t>(,),[,],{,}, puntos auxiliare</w:t>
      </w:r>
      <w:r>
        <w:rPr>
          <w:rFonts w:ascii="Century Gothic" w:hAnsi="Century Gothic"/>
          <w:szCs w:val="22"/>
        </w:rPr>
        <w:t>s</w:t>
      </w:r>
    </w:p>
    <w:p w:rsidR="009A2522" w:rsidRPr="000750F1" w:rsidRDefault="009A2522" w:rsidP="00540C28">
      <w:pPr>
        <w:pStyle w:val="Textoindependiente"/>
        <w:widowControl/>
        <w:numPr>
          <w:ilvl w:val="0"/>
          <w:numId w:val="40"/>
        </w:numPr>
        <w:tabs>
          <w:tab w:val="clear" w:pos="3240"/>
          <w:tab w:val="num" w:pos="2880"/>
        </w:tabs>
        <w:spacing w:after="120"/>
        <w:ind w:left="2880"/>
        <w:jc w:val="left"/>
        <w:rPr>
          <w:rFonts w:ascii="Century Gothic" w:hAnsi="Century Gothic"/>
          <w:b/>
          <w:szCs w:val="22"/>
        </w:rPr>
      </w:pPr>
      <w:r w:rsidRPr="0079402B">
        <w:rPr>
          <w:rFonts w:ascii="Century Gothic" w:hAnsi="Century Gothic"/>
          <w:b/>
          <w:szCs w:val="22"/>
        </w:rPr>
        <w:t>METAVARIABLES</w:t>
      </w:r>
      <w:r w:rsidRPr="000750F1">
        <w:rPr>
          <w:rFonts w:ascii="Century Gothic" w:hAnsi="Century Gothic"/>
          <w:b/>
          <w:szCs w:val="22"/>
        </w:rPr>
        <w:t>:</w:t>
      </w:r>
      <w:r>
        <w:rPr>
          <w:rFonts w:ascii="Century Gothic" w:hAnsi="Century Gothic"/>
          <w:b/>
          <w:szCs w:val="22"/>
        </w:rPr>
        <w:t xml:space="preserve"> </w:t>
      </w:r>
      <w:r w:rsidRPr="0079402B">
        <w:rPr>
          <w:rFonts w:ascii="Century Gothic" w:hAnsi="Century Gothic"/>
          <w:szCs w:val="22"/>
        </w:rPr>
        <w:t>A, B, C</w:t>
      </w:r>
      <w:proofErr w:type="gramStart"/>
      <w:r w:rsidRPr="0079402B">
        <w:rPr>
          <w:rFonts w:ascii="Century Gothic" w:hAnsi="Century Gothic"/>
          <w:szCs w:val="22"/>
        </w:rPr>
        <w:t>, ...</w:t>
      </w:r>
      <w:proofErr w:type="gramEnd"/>
      <w:r w:rsidRPr="0079402B">
        <w:rPr>
          <w:rFonts w:ascii="Century Gothic" w:hAnsi="Century Gothic"/>
          <w:szCs w:val="22"/>
        </w:rPr>
        <w:t xml:space="preserve"> </w:t>
      </w:r>
      <w:r>
        <w:rPr>
          <w:rFonts w:ascii="Century Gothic" w:hAnsi="Century Gothic"/>
          <w:szCs w:val="22"/>
        </w:rPr>
        <w:t>(r</w:t>
      </w:r>
      <w:r w:rsidRPr="0079402B">
        <w:rPr>
          <w:rFonts w:ascii="Century Gothic" w:hAnsi="Century Gothic"/>
          <w:szCs w:val="22"/>
        </w:rPr>
        <w:t xml:space="preserve">epresentan </w:t>
      </w:r>
      <w:proofErr w:type="spellStart"/>
      <w:r w:rsidRPr="0079402B">
        <w:rPr>
          <w:rFonts w:ascii="Century Gothic" w:hAnsi="Century Gothic"/>
          <w:szCs w:val="22"/>
        </w:rPr>
        <w:t>fbf</w:t>
      </w:r>
      <w:proofErr w:type="spellEnd"/>
      <w:r w:rsidRPr="0079402B">
        <w:rPr>
          <w:rFonts w:ascii="Century Gothic" w:hAnsi="Century Gothic"/>
          <w:szCs w:val="22"/>
        </w:rPr>
        <w:t>)</w:t>
      </w:r>
    </w:p>
    <w:p w:rsidR="009A2522" w:rsidRPr="000750F1" w:rsidRDefault="009A2522" w:rsidP="009A2522">
      <w:pPr>
        <w:pStyle w:val="Subttulo"/>
        <w:jc w:val="left"/>
        <w:rPr>
          <w:b w:val="0"/>
          <w:sz w:val="22"/>
          <w:szCs w:val="22"/>
        </w:rPr>
      </w:pPr>
    </w:p>
    <w:p w:rsidR="009A2522" w:rsidRPr="000750F1" w:rsidRDefault="009B517D" w:rsidP="009A2522">
      <w:pPr>
        <w:pStyle w:val="Textoindependiente"/>
        <w:ind w:left="2520"/>
        <w:rPr>
          <w:rFonts w:ascii="Century Gothic" w:hAnsi="Century Gothic"/>
          <w:szCs w:val="22"/>
          <w:u w:val="single"/>
        </w:rPr>
      </w:pPr>
      <w:r>
        <w:rPr>
          <w:rFonts w:ascii="Century Gothic" w:hAnsi="Century Gothic"/>
          <w:noProof/>
          <w:lang w:eastAsia="es-PE"/>
        </w:rPr>
        <mc:AlternateContent>
          <mc:Choice Requires="wps">
            <w:drawing>
              <wp:anchor distT="0" distB="0" distL="114300" distR="114300" simplePos="0" relativeHeight="251661824" behindDoc="0" locked="0" layoutInCell="1" allowOverlap="1" wp14:anchorId="51FC6FC4" wp14:editId="5C5884D9">
                <wp:simplePos x="0" y="0"/>
                <wp:positionH relativeFrom="column">
                  <wp:posOffset>-228600</wp:posOffset>
                </wp:positionH>
                <wp:positionV relativeFrom="paragraph">
                  <wp:posOffset>0</wp:posOffset>
                </wp:positionV>
                <wp:extent cx="1485900" cy="1771650"/>
                <wp:effectExtent l="0" t="0" r="0" b="0"/>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7716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9866D8" w:rsidRDefault="00A608F2" w:rsidP="009A2522">
                            <w:pPr>
                              <w:jc w:val="center"/>
                              <w:rPr>
                                <w:rFonts w:ascii="Arial Narrow" w:hAnsi="Arial Narrow"/>
                                <w:b/>
                                <w:lang w:val="es-PE"/>
                              </w:rPr>
                            </w:pPr>
                            <w:r w:rsidRPr="009866D8">
                              <w:rPr>
                                <w:rFonts w:ascii="Arial Narrow" w:hAnsi="Arial Narrow"/>
                                <w:b/>
                                <w:lang w:val="es-PE"/>
                              </w:rPr>
                              <w:t xml:space="preserve">Ejemplos de </w:t>
                            </w:r>
                            <w:proofErr w:type="spellStart"/>
                            <w:r w:rsidRPr="009866D8">
                              <w:rPr>
                                <w:rFonts w:ascii="Arial Narrow" w:hAnsi="Arial Narrow"/>
                                <w:b/>
                                <w:lang w:val="es-PE"/>
                              </w:rPr>
                              <w:t>fbf</w:t>
                            </w:r>
                            <w:proofErr w:type="spellEnd"/>
                          </w:p>
                          <w:p w:rsidR="00A608F2" w:rsidRPr="009866D8" w:rsidRDefault="00A608F2" w:rsidP="009A2522">
                            <w:pPr>
                              <w:jc w:val="both"/>
                              <w:rPr>
                                <w:rFonts w:ascii="Arial Narrow" w:hAnsi="Arial Narrow"/>
                                <w:lang w:val="es-PE"/>
                              </w:rPr>
                            </w:pP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P</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 ~ p </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D9"/>
                            </w:r>
                            <w:r w:rsidRPr="009866D8">
                              <w:rPr>
                                <w:rFonts w:ascii="Arial Narrow" w:hAnsi="Arial Narrow"/>
                                <w:lang w:val="es-PE"/>
                              </w:rPr>
                              <w:t xml:space="preserve"> q</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DA"/>
                            </w:r>
                            <w:r w:rsidRPr="009866D8">
                              <w:rPr>
                                <w:rFonts w:ascii="Arial Narrow" w:hAnsi="Arial Narrow"/>
                                <w:lang w:val="es-PE"/>
                              </w:rPr>
                              <w:t xml:space="preserve"> q</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p>
                          <w:p w:rsidR="00A608F2"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AB"/>
                            </w:r>
                            <w:r w:rsidRPr="009866D8">
                              <w:rPr>
                                <w:rFonts w:ascii="Arial Narrow" w:hAnsi="Arial Narrow"/>
                                <w:lang w:val="es-PE"/>
                              </w:rPr>
                              <w:t xml:space="preserve"> q</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r>
                              <w:rPr>
                                <w:rFonts w:ascii="Arial Narrow" w:hAnsi="Arial Narrow"/>
                                <w:lang w:val="es-PE"/>
                              </w:rPr>
                              <w:t>)</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q  </w:t>
                            </w:r>
                            <w:r w:rsidRPr="009866D8">
                              <w:rPr>
                                <w:rFonts w:ascii="Arial Narrow" w:hAnsi="Arial Narrow"/>
                                <w:lang w:val="es-PE"/>
                              </w:rPr>
                              <w:sym w:font="Symbol" w:char="F0D9"/>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r>
                              <w:rPr>
                                <w:rFonts w:ascii="Arial Narrow" w:hAnsi="Arial Narrow"/>
                                <w:lang w:val="es-P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87" type="#_x0000_t202" style="position:absolute;left:0;text-align:left;margin-left:-18pt;margin-top:0;width:117pt;height:1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" fillcolor="#ddd" stroked="f">
                <v:textbox>
                  <w:txbxContent>
                    <w:p w:rsidR="00A608F2" w:rsidRPr="009866D8" w:rsidRDefault="00A608F2" w:rsidP="009A2522">
                      <w:pPr>
                        <w:jc w:val="center"/>
                        <w:rPr>
                          <w:rFonts w:ascii="Arial Narrow" w:hAnsi="Arial Narrow"/>
                          <w:b/>
                          <w:lang w:val="es-PE"/>
                        </w:rPr>
                      </w:pPr>
                      <w:r w:rsidRPr="009866D8">
                        <w:rPr>
                          <w:rFonts w:ascii="Arial Narrow" w:hAnsi="Arial Narrow"/>
                          <w:b/>
                          <w:lang w:val="es-PE"/>
                        </w:rPr>
                        <w:t xml:space="preserve">Ejemplos de </w:t>
                      </w:r>
                      <w:proofErr w:type="spellStart"/>
                      <w:r w:rsidRPr="009866D8">
                        <w:rPr>
                          <w:rFonts w:ascii="Arial Narrow" w:hAnsi="Arial Narrow"/>
                          <w:b/>
                          <w:lang w:val="es-PE"/>
                        </w:rPr>
                        <w:t>fbf</w:t>
                      </w:r>
                      <w:proofErr w:type="spellEnd"/>
                    </w:p>
                    <w:p w:rsidR="00A608F2" w:rsidRPr="009866D8" w:rsidRDefault="00A608F2" w:rsidP="009A2522">
                      <w:pPr>
                        <w:jc w:val="both"/>
                        <w:rPr>
                          <w:rFonts w:ascii="Arial Narrow" w:hAnsi="Arial Narrow"/>
                          <w:lang w:val="es-PE"/>
                        </w:rPr>
                      </w:pP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P</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 ~ p </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D9"/>
                      </w:r>
                      <w:r w:rsidRPr="009866D8">
                        <w:rPr>
                          <w:rFonts w:ascii="Arial Narrow" w:hAnsi="Arial Narrow"/>
                          <w:lang w:val="es-PE"/>
                        </w:rPr>
                        <w:t xml:space="preserve"> q</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DA"/>
                      </w:r>
                      <w:r w:rsidRPr="009866D8">
                        <w:rPr>
                          <w:rFonts w:ascii="Arial Narrow" w:hAnsi="Arial Narrow"/>
                          <w:lang w:val="es-PE"/>
                        </w:rPr>
                        <w:t xml:space="preserve"> q</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p>
                    <w:p w:rsidR="00A608F2"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AB"/>
                      </w:r>
                      <w:r w:rsidRPr="009866D8">
                        <w:rPr>
                          <w:rFonts w:ascii="Arial Narrow" w:hAnsi="Arial Narrow"/>
                          <w:lang w:val="es-PE"/>
                        </w:rPr>
                        <w:t xml:space="preserve"> q</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r>
                        <w:rPr>
                          <w:rFonts w:ascii="Arial Narrow" w:hAnsi="Arial Narrow"/>
                          <w:lang w:val="es-PE"/>
                        </w:rPr>
                        <w:t>)</w:t>
                      </w:r>
                    </w:p>
                    <w:p w:rsidR="00A608F2" w:rsidRPr="009866D8" w:rsidRDefault="00A608F2" w:rsidP="00540C28">
                      <w:pPr>
                        <w:numPr>
                          <w:ilvl w:val="0"/>
                          <w:numId w:val="9"/>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q  </w:t>
                      </w:r>
                      <w:r w:rsidRPr="009866D8">
                        <w:rPr>
                          <w:rFonts w:ascii="Arial Narrow" w:hAnsi="Arial Narrow"/>
                          <w:lang w:val="es-PE"/>
                        </w:rPr>
                        <w:sym w:font="Symbol" w:char="F0D9"/>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r>
                        <w:rPr>
                          <w:rFonts w:ascii="Arial Narrow" w:hAnsi="Arial Narrow"/>
                          <w:lang w:val="es-PE"/>
                        </w:rPr>
                        <w:t>)</w:t>
                      </w:r>
                    </w:p>
                  </w:txbxContent>
                </v:textbox>
              </v:shape>
            </w:pict>
          </mc:Fallback>
        </mc:AlternateContent>
      </w:r>
      <w:r w:rsidR="009A2522" w:rsidRPr="000073C1">
        <w:rPr>
          <w:rFonts w:ascii="Century Gothic" w:hAnsi="Century Gothic"/>
          <w:b/>
          <w:szCs w:val="22"/>
        </w:rPr>
        <w:t>REGLAS DE FORMACIÓN</w:t>
      </w:r>
      <w:r w:rsidR="009A2522" w:rsidRPr="000750F1">
        <w:rPr>
          <w:rFonts w:ascii="Century Gothic" w:hAnsi="Century Gothic"/>
          <w:szCs w:val="22"/>
          <w:u w:val="single"/>
        </w:rPr>
        <w:t>:</w:t>
      </w:r>
    </w:p>
    <w:p w:rsidR="009A2522" w:rsidRPr="000750F1" w:rsidRDefault="009A2522" w:rsidP="009A2522">
      <w:pPr>
        <w:pStyle w:val="Textoindependiente"/>
        <w:ind w:left="2520"/>
        <w:rPr>
          <w:rFonts w:ascii="Century Gothic" w:hAnsi="Century Gothic"/>
          <w:b/>
          <w:szCs w:val="22"/>
        </w:rPr>
      </w:pPr>
      <w:r w:rsidRPr="000073C1">
        <w:rPr>
          <w:rFonts w:ascii="Century Gothic" w:hAnsi="Century Gothic"/>
          <w:b/>
          <w:szCs w:val="22"/>
        </w:rPr>
        <w:t>RF1)</w:t>
      </w:r>
      <w:r w:rsidRPr="000750F1">
        <w:rPr>
          <w:rFonts w:ascii="Century Gothic" w:hAnsi="Century Gothic"/>
          <w:b/>
          <w:szCs w:val="22"/>
        </w:rPr>
        <w:t xml:space="preserve"> </w:t>
      </w:r>
      <w:r w:rsidRPr="000073C1">
        <w:rPr>
          <w:rFonts w:ascii="Century Gothic" w:hAnsi="Century Gothic"/>
          <w:szCs w:val="22"/>
        </w:rPr>
        <w:t xml:space="preserve">Cada variable proposicional es </w:t>
      </w:r>
      <w:proofErr w:type="spellStart"/>
      <w:r w:rsidRPr="000073C1">
        <w:rPr>
          <w:rFonts w:ascii="Century Gothic" w:hAnsi="Century Gothic"/>
          <w:szCs w:val="22"/>
        </w:rPr>
        <w:t>fbf</w:t>
      </w:r>
      <w:proofErr w:type="spellEnd"/>
      <w:r w:rsidRPr="000073C1">
        <w:rPr>
          <w:rFonts w:ascii="Century Gothic" w:hAnsi="Century Gothic"/>
          <w:szCs w:val="22"/>
        </w:rPr>
        <w:t>.</w:t>
      </w:r>
    </w:p>
    <w:p w:rsidR="009A2522" w:rsidRPr="00F57CAD" w:rsidRDefault="009A2522" w:rsidP="009A2522">
      <w:pPr>
        <w:pStyle w:val="Textoindependiente"/>
        <w:ind w:left="2520"/>
        <w:rPr>
          <w:rFonts w:ascii="Century Gothic" w:hAnsi="Century Gothic"/>
          <w:szCs w:val="22"/>
        </w:rPr>
      </w:pPr>
      <w:r w:rsidRPr="00F57CAD">
        <w:rPr>
          <w:rFonts w:ascii="Century Gothic" w:hAnsi="Century Gothic"/>
          <w:b/>
          <w:szCs w:val="22"/>
        </w:rPr>
        <w:t>RF2)</w:t>
      </w:r>
      <w:r w:rsidRPr="000750F1">
        <w:rPr>
          <w:rFonts w:ascii="Century Gothic" w:hAnsi="Century Gothic"/>
          <w:b/>
          <w:szCs w:val="22"/>
        </w:rPr>
        <w:t xml:space="preserve"> </w:t>
      </w:r>
      <w:r w:rsidRPr="00F57CAD">
        <w:rPr>
          <w:rFonts w:ascii="Century Gothic" w:hAnsi="Century Gothic"/>
          <w:szCs w:val="22"/>
        </w:rPr>
        <w:t xml:space="preserve">Si A es </w:t>
      </w:r>
      <w:proofErr w:type="spellStart"/>
      <w:r w:rsidRPr="00F57CAD">
        <w:rPr>
          <w:rFonts w:ascii="Century Gothic" w:hAnsi="Century Gothic"/>
          <w:szCs w:val="22"/>
        </w:rPr>
        <w:t>fbf</w:t>
      </w:r>
      <w:proofErr w:type="spellEnd"/>
      <w:r w:rsidRPr="00F57CAD">
        <w:rPr>
          <w:rFonts w:ascii="Century Gothic" w:hAnsi="Century Gothic"/>
          <w:szCs w:val="22"/>
        </w:rPr>
        <w:t xml:space="preserve">, ~(A) es </w:t>
      </w:r>
      <w:proofErr w:type="spellStart"/>
      <w:r w:rsidRPr="00F57CAD">
        <w:rPr>
          <w:rFonts w:ascii="Century Gothic" w:hAnsi="Century Gothic"/>
          <w:szCs w:val="22"/>
        </w:rPr>
        <w:t>fbf</w:t>
      </w:r>
      <w:proofErr w:type="spellEnd"/>
      <w:r w:rsidRPr="00F57CAD">
        <w:rPr>
          <w:rFonts w:ascii="Century Gothic" w:hAnsi="Century Gothic"/>
          <w:szCs w:val="22"/>
        </w:rPr>
        <w:t>.</w:t>
      </w:r>
    </w:p>
    <w:p w:rsidR="009A2522" w:rsidRPr="00F57CAD" w:rsidRDefault="009A2522" w:rsidP="009A2522">
      <w:pPr>
        <w:pStyle w:val="Textoindependiente"/>
        <w:ind w:left="2520"/>
        <w:rPr>
          <w:rFonts w:ascii="Century Gothic" w:hAnsi="Century Gothic"/>
          <w:szCs w:val="22"/>
        </w:rPr>
      </w:pPr>
      <w:r w:rsidRPr="00F57CAD">
        <w:rPr>
          <w:rFonts w:ascii="Century Gothic" w:hAnsi="Century Gothic"/>
          <w:b/>
          <w:szCs w:val="22"/>
        </w:rPr>
        <w:t>RF3)</w:t>
      </w:r>
      <w:r w:rsidRPr="00F57CAD">
        <w:rPr>
          <w:rFonts w:ascii="Century Gothic" w:hAnsi="Century Gothic"/>
          <w:szCs w:val="22"/>
        </w:rPr>
        <w:t xml:space="preserve"> Si A y B son </w:t>
      </w:r>
      <w:proofErr w:type="spellStart"/>
      <w:r w:rsidRPr="00F57CAD">
        <w:rPr>
          <w:rFonts w:ascii="Century Gothic" w:hAnsi="Century Gothic"/>
          <w:szCs w:val="22"/>
        </w:rPr>
        <w:t>fbf</w:t>
      </w:r>
      <w:proofErr w:type="spellEnd"/>
      <w:r w:rsidRPr="00F57CAD">
        <w:rPr>
          <w:rFonts w:ascii="Century Gothic" w:hAnsi="Century Gothic"/>
          <w:szCs w:val="22"/>
        </w:rPr>
        <w:t>, entonces:</w:t>
      </w:r>
      <w:r w:rsidRPr="00F57CAD">
        <w:rPr>
          <w:rFonts w:ascii="Century Gothic" w:hAnsi="Century Gothic"/>
          <w:szCs w:val="22"/>
        </w:rPr>
        <w:tab/>
      </w:r>
    </w:p>
    <w:p w:rsidR="009A2522" w:rsidRPr="000750F1" w:rsidRDefault="009A2522" w:rsidP="009A2522">
      <w:pPr>
        <w:pStyle w:val="Subttulo"/>
        <w:ind w:left="708" w:firstLine="708"/>
        <w:rPr>
          <w:b w:val="0"/>
          <w:sz w:val="22"/>
          <w:szCs w:val="22"/>
        </w:rPr>
      </w:pPr>
      <w:r w:rsidRPr="00F57CAD">
        <w:rPr>
          <w:b w:val="0"/>
          <w:sz w:val="22"/>
          <w:szCs w:val="22"/>
        </w:rPr>
        <w:t xml:space="preserve">a) (A </w:t>
      </w:r>
      <w:r w:rsidRPr="00F57CAD">
        <w:rPr>
          <w:b w:val="0"/>
          <w:sz w:val="22"/>
          <w:szCs w:val="22"/>
        </w:rPr>
        <w:sym w:font="Symbol" w:char="F0D9"/>
      </w:r>
      <w:r w:rsidRPr="00F57CAD">
        <w:rPr>
          <w:b w:val="0"/>
          <w:sz w:val="22"/>
          <w:szCs w:val="22"/>
        </w:rPr>
        <w:t xml:space="preserve"> B) es </w:t>
      </w:r>
      <w:proofErr w:type="spellStart"/>
      <w:r w:rsidRPr="00F57CAD">
        <w:rPr>
          <w:b w:val="0"/>
          <w:sz w:val="22"/>
          <w:szCs w:val="22"/>
        </w:rPr>
        <w:t>fbf</w:t>
      </w:r>
      <w:proofErr w:type="spellEnd"/>
      <w:r w:rsidRPr="00F57CAD">
        <w:rPr>
          <w:sz w:val="22"/>
          <w:szCs w:val="22"/>
        </w:rPr>
        <w:t>.</w:t>
      </w:r>
    </w:p>
    <w:p w:rsidR="009A2522" w:rsidRPr="000750F1" w:rsidRDefault="009A2522" w:rsidP="009A2522">
      <w:pPr>
        <w:pStyle w:val="Subttulo"/>
        <w:ind w:left="708" w:firstLine="708"/>
        <w:rPr>
          <w:b w:val="0"/>
          <w:sz w:val="22"/>
          <w:szCs w:val="22"/>
        </w:rPr>
      </w:pPr>
      <w:r w:rsidRPr="000750F1">
        <w:rPr>
          <w:b w:val="0"/>
          <w:sz w:val="22"/>
          <w:szCs w:val="22"/>
        </w:rPr>
        <w:t xml:space="preserve">b) (A </w:t>
      </w:r>
      <w:r w:rsidRPr="000750F1">
        <w:rPr>
          <w:sz w:val="22"/>
          <w:szCs w:val="22"/>
        </w:rPr>
        <w:sym w:font="Symbol" w:char="F0DA"/>
      </w:r>
      <w:r w:rsidRPr="000750F1">
        <w:rPr>
          <w:b w:val="0"/>
          <w:sz w:val="22"/>
          <w:szCs w:val="22"/>
        </w:rPr>
        <w:t xml:space="preserve"> B) es </w:t>
      </w:r>
      <w:proofErr w:type="spellStart"/>
      <w:r w:rsidRPr="000750F1">
        <w:rPr>
          <w:b w:val="0"/>
          <w:sz w:val="22"/>
          <w:szCs w:val="22"/>
        </w:rPr>
        <w:t>fbf</w:t>
      </w:r>
      <w:proofErr w:type="spellEnd"/>
      <w:r w:rsidRPr="000750F1">
        <w:rPr>
          <w:b w:val="0"/>
          <w:sz w:val="22"/>
          <w:szCs w:val="22"/>
        </w:rPr>
        <w:t>.</w:t>
      </w:r>
    </w:p>
    <w:p w:rsidR="009A2522" w:rsidRPr="000750F1" w:rsidRDefault="009A2522" w:rsidP="009A2522">
      <w:pPr>
        <w:pStyle w:val="Subttulo"/>
        <w:ind w:left="708" w:firstLine="708"/>
        <w:rPr>
          <w:b w:val="0"/>
          <w:sz w:val="22"/>
          <w:szCs w:val="22"/>
        </w:rPr>
      </w:pPr>
      <w:r w:rsidRPr="000750F1">
        <w:rPr>
          <w:b w:val="0"/>
          <w:sz w:val="22"/>
          <w:szCs w:val="22"/>
        </w:rPr>
        <w:t xml:space="preserve">c) (A </w:t>
      </w:r>
      <w:r w:rsidRPr="000750F1">
        <w:rPr>
          <w:sz w:val="22"/>
          <w:szCs w:val="22"/>
        </w:rPr>
        <w:sym w:font="Symbol" w:char="F0AE"/>
      </w:r>
      <w:r w:rsidRPr="000750F1">
        <w:rPr>
          <w:b w:val="0"/>
          <w:sz w:val="22"/>
          <w:szCs w:val="22"/>
        </w:rPr>
        <w:t xml:space="preserve"> B) es </w:t>
      </w:r>
      <w:proofErr w:type="spellStart"/>
      <w:r w:rsidRPr="000750F1">
        <w:rPr>
          <w:b w:val="0"/>
          <w:sz w:val="22"/>
          <w:szCs w:val="22"/>
        </w:rPr>
        <w:t>fbf</w:t>
      </w:r>
      <w:proofErr w:type="spellEnd"/>
      <w:r w:rsidRPr="000750F1">
        <w:rPr>
          <w:b w:val="0"/>
          <w:sz w:val="22"/>
          <w:szCs w:val="22"/>
        </w:rPr>
        <w:t>.</w:t>
      </w:r>
    </w:p>
    <w:p w:rsidR="009A2522" w:rsidRPr="000750F1" w:rsidRDefault="009A2522" w:rsidP="009A2522">
      <w:pPr>
        <w:pStyle w:val="Subttulo"/>
        <w:ind w:left="708" w:firstLine="708"/>
        <w:rPr>
          <w:b w:val="0"/>
          <w:sz w:val="22"/>
          <w:szCs w:val="22"/>
        </w:rPr>
      </w:pPr>
      <w:r w:rsidRPr="000750F1">
        <w:rPr>
          <w:b w:val="0"/>
          <w:sz w:val="22"/>
          <w:szCs w:val="22"/>
        </w:rPr>
        <w:t xml:space="preserve">d) (A </w:t>
      </w:r>
      <w:r w:rsidRPr="000750F1">
        <w:rPr>
          <w:sz w:val="22"/>
          <w:szCs w:val="22"/>
        </w:rPr>
        <w:sym w:font="Symbol" w:char="F0AB"/>
      </w:r>
      <w:r w:rsidRPr="000750F1">
        <w:rPr>
          <w:b w:val="0"/>
          <w:sz w:val="22"/>
          <w:szCs w:val="22"/>
        </w:rPr>
        <w:t xml:space="preserve"> B) es </w:t>
      </w:r>
      <w:proofErr w:type="spellStart"/>
      <w:r w:rsidRPr="000750F1">
        <w:rPr>
          <w:b w:val="0"/>
          <w:sz w:val="22"/>
          <w:szCs w:val="22"/>
        </w:rPr>
        <w:t>fbf</w:t>
      </w:r>
      <w:proofErr w:type="spellEnd"/>
      <w:r w:rsidRPr="000750F1">
        <w:rPr>
          <w:b w:val="0"/>
          <w:sz w:val="22"/>
          <w:szCs w:val="22"/>
        </w:rPr>
        <w:t>.</w:t>
      </w:r>
    </w:p>
    <w:p w:rsidR="009A2522" w:rsidRPr="008F19C1" w:rsidRDefault="009A2522" w:rsidP="009A2522">
      <w:pPr>
        <w:pStyle w:val="Textoindependiente"/>
        <w:ind w:left="2520"/>
        <w:rPr>
          <w:rFonts w:ascii="Century Gothic" w:hAnsi="Century Gothic"/>
          <w:b/>
          <w:szCs w:val="22"/>
        </w:rPr>
      </w:pPr>
      <w:r w:rsidRPr="00F57CAD">
        <w:rPr>
          <w:rFonts w:ascii="Century Gothic" w:hAnsi="Century Gothic"/>
          <w:b/>
          <w:szCs w:val="22"/>
        </w:rPr>
        <w:t>RF4)</w:t>
      </w:r>
      <w:r w:rsidRPr="000750F1">
        <w:rPr>
          <w:rFonts w:ascii="Century Gothic" w:hAnsi="Century Gothic"/>
          <w:szCs w:val="22"/>
        </w:rPr>
        <w:t xml:space="preserve"> </w:t>
      </w:r>
      <w:r w:rsidRPr="008F19C1">
        <w:rPr>
          <w:rFonts w:ascii="Century Gothic" w:hAnsi="Century Gothic"/>
          <w:szCs w:val="22"/>
        </w:rPr>
        <w:t xml:space="preserve">Sólo son </w:t>
      </w:r>
      <w:proofErr w:type="spellStart"/>
      <w:r w:rsidRPr="008F19C1">
        <w:rPr>
          <w:rFonts w:ascii="Century Gothic" w:hAnsi="Century Gothic"/>
          <w:szCs w:val="22"/>
        </w:rPr>
        <w:t>fbf</w:t>
      </w:r>
      <w:proofErr w:type="spellEnd"/>
      <w:r w:rsidRPr="008F19C1">
        <w:rPr>
          <w:rFonts w:ascii="Century Gothic" w:hAnsi="Century Gothic"/>
          <w:szCs w:val="22"/>
        </w:rPr>
        <w:t xml:space="preserve"> si cumplen con las reglas anteriores.</w:t>
      </w:r>
    </w:p>
    <w:p w:rsidR="009A2522" w:rsidRDefault="009A2522" w:rsidP="009A2522">
      <w:pPr>
        <w:pStyle w:val="Subttulo"/>
        <w:jc w:val="both"/>
        <w:rPr>
          <w:sz w:val="22"/>
          <w:szCs w:val="22"/>
        </w:rPr>
      </w:pPr>
    </w:p>
    <w:p w:rsidR="009A2522" w:rsidRPr="008F19C1" w:rsidRDefault="009A2522" w:rsidP="009A2522">
      <w:pPr>
        <w:pStyle w:val="Subttulo"/>
        <w:jc w:val="both"/>
        <w:rPr>
          <w:sz w:val="22"/>
          <w:szCs w:val="22"/>
        </w:rPr>
      </w:pPr>
    </w:p>
    <w:p w:rsidR="009A2522" w:rsidRPr="008F19C1" w:rsidRDefault="009A2522" w:rsidP="009A2522">
      <w:pPr>
        <w:pStyle w:val="Textoindependiente"/>
        <w:ind w:left="2520"/>
        <w:rPr>
          <w:rFonts w:ascii="Century Gothic" w:hAnsi="Century Gothic"/>
          <w:b/>
          <w:szCs w:val="22"/>
        </w:rPr>
      </w:pPr>
      <w:r w:rsidRPr="008F19C1">
        <w:rPr>
          <w:rFonts w:ascii="Century Gothic" w:hAnsi="Century Gothic"/>
          <w:b/>
          <w:szCs w:val="22"/>
        </w:rPr>
        <w:t xml:space="preserve">ACERCA DEL USO DE </w:t>
      </w:r>
      <w:r>
        <w:rPr>
          <w:rFonts w:ascii="Century Gothic" w:hAnsi="Century Gothic"/>
          <w:b/>
          <w:szCs w:val="22"/>
        </w:rPr>
        <w:t xml:space="preserve">LOS </w:t>
      </w:r>
      <w:r w:rsidRPr="008F19C1">
        <w:rPr>
          <w:rFonts w:ascii="Century Gothic" w:hAnsi="Century Gothic"/>
          <w:b/>
          <w:szCs w:val="22"/>
        </w:rPr>
        <w:t>PUNTOS AUXILIARES:</w:t>
      </w:r>
    </w:p>
    <w:p w:rsidR="009A2522" w:rsidRPr="008F19C1" w:rsidRDefault="009A2522" w:rsidP="009A2522">
      <w:pPr>
        <w:pStyle w:val="Textoindependiente"/>
        <w:ind w:left="2520"/>
        <w:rPr>
          <w:rFonts w:ascii="Century Gothic" w:hAnsi="Century Gothic"/>
          <w:szCs w:val="22"/>
        </w:rPr>
      </w:pPr>
      <w:r w:rsidRPr="008F19C1">
        <w:rPr>
          <w:rFonts w:ascii="Century Gothic" w:hAnsi="Century Gothic"/>
          <w:szCs w:val="22"/>
        </w:rPr>
        <w:t xml:space="preserve">Los puntos auxiliares se colocan a ambos lados de los operadores diádicos para poner de relieve su jerarquía. </w:t>
      </w:r>
    </w:p>
    <w:p w:rsidR="009A2522" w:rsidRPr="008F19C1" w:rsidRDefault="009A2522" w:rsidP="009A2522">
      <w:pPr>
        <w:pStyle w:val="Textoindependiente"/>
        <w:ind w:left="2520"/>
        <w:rPr>
          <w:rFonts w:ascii="Century Gothic" w:hAnsi="Century Gothic"/>
          <w:szCs w:val="22"/>
        </w:rPr>
      </w:pPr>
      <w:r w:rsidRPr="008F19C1">
        <w:rPr>
          <w:rFonts w:ascii="Century Gothic" w:hAnsi="Century Gothic"/>
          <w:szCs w:val="22"/>
        </w:rPr>
        <w:t>EJEMPLOS:</w:t>
      </w:r>
    </w:p>
    <w:p w:rsidR="009A2522" w:rsidRPr="008F19C1" w:rsidRDefault="009A2522" w:rsidP="009A2522">
      <w:pPr>
        <w:pStyle w:val="Textoindependiente"/>
        <w:ind w:left="2520"/>
        <w:rPr>
          <w:rFonts w:ascii="Century Gothic" w:hAnsi="Century Gothic"/>
          <w:szCs w:val="22"/>
        </w:rPr>
      </w:pPr>
      <w:r w:rsidRPr="008F19C1">
        <w:rPr>
          <w:rFonts w:ascii="Century Gothic" w:hAnsi="Century Gothic"/>
          <w:szCs w:val="22"/>
        </w:rPr>
        <w:t xml:space="preserve">‘p </w:t>
      </w:r>
      <w:r w:rsidRPr="008F19C1">
        <w:rPr>
          <w:rFonts w:ascii="Century Gothic" w:hAnsi="Century Gothic"/>
          <w:szCs w:val="22"/>
        </w:rPr>
        <w:sym w:font="Symbol" w:char="F0DA"/>
      </w:r>
      <w:r w:rsidRPr="008F19C1">
        <w:rPr>
          <w:rFonts w:ascii="Century Gothic" w:hAnsi="Century Gothic"/>
          <w:szCs w:val="22"/>
        </w:rPr>
        <w:t xml:space="preserve"> </w:t>
      </w:r>
      <w:proofErr w:type="gramStart"/>
      <w:r w:rsidRPr="008F19C1">
        <w:rPr>
          <w:rFonts w:ascii="Century Gothic" w:hAnsi="Century Gothic"/>
          <w:szCs w:val="22"/>
        </w:rPr>
        <w:t>( q</w:t>
      </w:r>
      <w:proofErr w:type="gramEnd"/>
      <w:r w:rsidRPr="008F19C1">
        <w:rPr>
          <w:rFonts w:ascii="Century Gothic" w:hAnsi="Century Gothic"/>
          <w:szCs w:val="22"/>
        </w:rPr>
        <w:t xml:space="preserve"> </w:t>
      </w:r>
      <w:r w:rsidRPr="008F19C1">
        <w:rPr>
          <w:rFonts w:ascii="Century Gothic" w:hAnsi="Century Gothic"/>
          <w:szCs w:val="22"/>
        </w:rPr>
        <w:sym w:font="Symbol" w:char="F0AB"/>
      </w:r>
      <w:r w:rsidRPr="008F19C1">
        <w:rPr>
          <w:rFonts w:ascii="Century Gothic" w:hAnsi="Century Gothic"/>
          <w:szCs w:val="22"/>
        </w:rPr>
        <w:t xml:space="preserve"> r )’</w:t>
      </w:r>
      <w:r w:rsidRPr="008F19C1">
        <w:rPr>
          <w:rFonts w:ascii="Century Gothic" w:hAnsi="Century Gothic"/>
          <w:b/>
          <w:szCs w:val="22"/>
        </w:rPr>
        <w:t xml:space="preserve">  </w:t>
      </w:r>
      <w:r w:rsidRPr="000B1D5A">
        <w:rPr>
          <w:rFonts w:ascii="Century Gothic" w:hAnsi="Century Gothic"/>
          <w:szCs w:val="22"/>
        </w:rPr>
        <w:t>es lo mismo que</w:t>
      </w:r>
      <w:r w:rsidRPr="008F19C1">
        <w:rPr>
          <w:rFonts w:ascii="Century Gothic" w:hAnsi="Century Gothic"/>
          <w:b/>
          <w:szCs w:val="22"/>
        </w:rPr>
        <w:t xml:space="preserve">  ‘</w:t>
      </w:r>
      <w:r w:rsidRPr="008F19C1">
        <w:rPr>
          <w:rFonts w:ascii="Century Gothic" w:hAnsi="Century Gothic"/>
          <w:szCs w:val="22"/>
        </w:rPr>
        <w:t>p .</w:t>
      </w:r>
      <w:r w:rsidRPr="008F19C1">
        <w:rPr>
          <w:rFonts w:ascii="Century Gothic" w:hAnsi="Century Gothic"/>
          <w:szCs w:val="22"/>
        </w:rPr>
        <w:sym w:font="Symbol" w:char="F0DA"/>
      </w:r>
      <w:r w:rsidRPr="008F19C1">
        <w:rPr>
          <w:rFonts w:ascii="Century Gothic" w:hAnsi="Century Gothic"/>
          <w:szCs w:val="22"/>
        </w:rPr>
        <w:t xml:space="preserve">. </w:t>
      </w:r>
      <w:proofErr w:type="gramStart"/>
      <w:r w:rsidRPr="008F19C1">
        <w:rPr>
          <w:rFonts w:ascii="Century Gothic" w:hAnsi="Century Gothic"/>
          <w:szCs w:val="22"/>
        </w:rPr>
        <w:t>q</w:t>
      </w:r>
      <w:proofErr w:type="gramEnd"/>
      <w:r w:rsidRPr="008F19C1">
        <w:rPr>
          <w:rFonts w:ascii="Century Gothic" w:hAnsi="Century Gothic"/>
          <w:szCs w:val="22"/>
        </w:rPr>
        <w:t xml:space="preserve"> </w:t>
      </w:r>
      <w:r w:rsidRPr="008F19C1">
        <w:rPr>
          <w:rFonts w:ascii="Century Gothic" w:hAnsi="Century Gothic"/>
          <w:szCs w:val="22"/>
        </w:rPr>
        <w:sym w:font="Symbol" w:char="F0AB"/>
      </w:r>
      <w:r w:rsidRPr="008F19C1">
        <w:rPr>
          <w:rFonts w:ascii="Century Gothic" w:hAnsi="Century Gothic"/>
          <w:szCs w:val="22"/>
        </w:rPr>
        <w:t xml:space="preserve"> r’</w:t>
      </w:r>
      <w:r w:rsidRPr="008F19C1">
        <w:rPr>
          <w:rFonts w:ascii="Century Gothic" w:hAnsi="Century Gothic"/>
          <w:b/>
          <w:szCs w:val="22"/>
        </w:rPr>
        <w:t xml:space="preserve"> </w:t>
      </w:r>
    </w:p>
    <w:p w:rsidR="009A2522" w:rsidRDefault="009A2522" w:rsidP="009A2522">
      <w:pPr>
        <w:pStyle w:val="Textoindependiente"/>
        <w:ind w:left="2520"/>
        <w:rPr>
          <w:rFonts w:ascii="Century Gothic" w:hAnsi="Century Gothic"/>
          <w:szCs w:val="22"/>
        </w:rPr>
      </w:pPr>
      <w:r w:rsidRPr="008F19C1">
        <w:rPr>
          <w:rFonts w:ascii="Century Gothic" w:hAnsi="Century Gothic"/>
          <w:szCs w:val="22"/>
        </w:rPr>
        <w:t xml:space="preserve">‘(q </w:t>
      </w:r>
      <w:r w:rsidRPr="008F19C1">
        <w:rPr>
          <w:rFonts w:ascii="Century Gothic" w:hAnsi="Century Gothic"/>
          <w:szCs w:val="22"/>
        </w:rPr>
        <w:sym w:font="Symbol" w:char="F0AE"/>
      </w:r>
      <w:r w:rsidRPr="008F19C1">
        <w:rPr>
          <w:rFonts w:ascii="Century Gothic" w:hAnsi="Century Gothic"/>
          <w:szCs w:val="22"/>
        </w:rPr>
        <w:t xml:space="preserve"> r) </w:t>
      </w:r>
      <w:r w:rsidRPr="008F19C1">
        <w:rPr>
          <w:rFonts w:ascii="Century Gothic" w:hAnsi="Century Gothic"/>
          <w:szCs w:val="22"/>
        </w:rPr>
        <w:sym w:font="Symbol" w:char="F0AE"/>
      </w:r>
      <w:r w:rsidRPr="008F19C1">
        <w:rPr>
          <w:rFonts w:ascii="Century Gothic" w:hAnsi="Century Gothic"/>
          <w:szCs w:val="22"/>
        </w:rPr>
        <w:t xml:space="preserve"> (p </w:t>
      </w:r>
      <w:r w:rsidRPr="008F19C1">
        <w:rPr>
          <w:rFonts w:ascii="Century Gothic" w:hAnsi="Century Gothic"/>
          <w:szCs w:val="22"/>
        </w:rPr>
        <w:sym w:font="Symbol" w:char="F0D9"/>
      </w:r>
      <w:r w:rsidRPr="008F19C1">
        <w:rPr>
          <w:rFonts w:ascii="Century Gothic" w:hAnsi="Century Gothic"/>
          <w:szCs w:val="22"/>
        </w:rPr>
        <w:t xml:space="preserve"> q)’ </w:t>
      </w:r>
      <w:r w:rsidRPr="000B1D5A">
        <w:rPr>
          <w:rFonts w:ascii="Century Gothic" w:hAnsi="Century Gothic"/>
          <w:szCs w:val="22"/>
        </w:rPr>
        <w:t>es lo mismo que</w:t>
      </w:r>
      <w:r w:rsidRPr="008F19C1">
        <w:rPr>
          <w:rFonts w:ascii="Century Gothic" w:hAnsi="Century Gothic"/>
          <w:b/>
          <w:szCs w:val="22"/>
        </w:rPr>
        <w:t xml:space="preserve">  ‘</w:t>
      </w:r>
      <w:r w:rsidRPr="008F19C1">
        <w:rPr>
          <w:rFonts w:ascii="Century Gothic" w:hAnsi="Century Gothic"/>
          <w:szCs w:val="22"/>
        </w:rPr>
        <w:t xml:space="preserve">q </w:t>
      </w:r>
      <w:r w:rsidRPr="008F19C1">
        <w:rPr>
          <w:rFonts w:ascii="Century Gothic" w:hAnsi="Century Gothic"/>
          <w:szCs w:val="22"/>
        </w:rPr>
        <w:sym w:font="Symbol" w:char="F0AE"/>
      </w:r>
      <w:r w:rsidRPr="008F19C1">
        <w:rPr>
          <w:rFonts w:ascii="Century Gothic" w:hAnsi="Century Gothic"/>
          <w:szCs w:val="22"/>
        </w:rPr>
        <w:t xml:space="preserve"> </w:t>
      </w:r>
      <w:proofErr w:type="gramStart"/>
      <w:r w:rsidRPr="008F19C1">
        <w:rPr>
          <w:rFonts w:ascii="Century Gothic" w:hAnsi="Century Gothic"/>
          <w:szCs w:val="22"/>
        </w:rPr>
        <w:t>r .</w:t>
      </w:r>
      <w:proofErr w:type="gramEnd"/>
      <w:r w:rsidRPr="008F19C1">
        <w:rPr>
          <w:rFonts w:ascii="Century Gothic" w:hAnsi="Century Gothic"/>
          <w:szCs w:val="22"/>
        </w:rPr>
        <w:sym w:font="Symbol" w:char="F0AE"/>
      </w:r>
      <w:r w:rsidRPr="008F19C1">
        <w:rPr>
          <w:rFonts w:ascii="Century Gothic" w:hAnsi="Century Gothic"/>
          <w:szCs w:val="22"/>
        </w:rPr>
        <w:t xml:space="preserve">. p </w:t>
      </w:r>
      <w:r w:rsidRPr="008F19C1">
        <w:rPr>
          <w:rFonts w:ascii="Century Gothic" w:hAnsi="Century Gothic"/>
          <w:szCs w:val="22"/>
        </w:rPr>
        <w:sym w:font="Symbol" w:char="F0D9"/>
      </w:r>
      <w:r w:rsidRPr="008F19C1">
        <w:rPr>
          <w:rFonts w:ascii="Century Gothic" w:hAnsi="Century Gothic"/>
          <w:szCs w:val="22"/>
        </w:rPr>
        <w:t xml:space="preserve"> q’</w:t>
      </w:r>
    </w:p>
    <w:p w:rsidR="009A2522" w:rsidRDefault="009A2522" w:rsidP="009A2522">
      <w:pPr>
        <w:pStyle w:val="Textoindependiente"/>
        <w:ind w:left="2520"/>
        <w:rPr>
          <w:rFonts w:ascii="Century Gothic" w:hAnsi="Century Gothic"/>
          <w:szCs w:val="22"/>
        </w:rPr>
      </w:pPr>
    </w:p>
    <w:p w:rsidR="009A2522" w:rsidRDefault="009A2522" w:rsidP="009A2522">
      <w:pPr>
        <w:pStyle w:val="Textoindependiente"/>
        <w:ind w:left="2520"/>
        <w:rPr>
          <w:rFonts w:ascii="Century Gothic" w:hAnsi="Century Gothic"/>
          <w:bCs/>
          <w:szCs w:val="22"/>
        </w:rPr>
      </w:pPr>
      <w:r w:rsidRPr="00645D8E">
        <w:rPr>
          <w:rFonts w:ascii="Century Gothic" w:hAnsi="Century Gothic"/>
          <w:b/>
          <w:bCs/>
          <w:szCs w:val="22"/>
        </w:rPr>
        <w:t>EJEMPLO</w:t>
      </w:r>
      <w:r>
        <w:rPr>
          <w:rFonts w:ascii="Century Gothic" w:hAnsi="Century Gothic"/>
          <w:b/>
          <w:bCs/>
          <w:szCs w:val="22"/>
        </w:rPr>
        <w:t>S</w:t>
      </w:r>
      <w:r w:rsidRPr="00B31216">
        <w:rPr>
          <w:rFonts w:ascii="Century Gothic" w:hAnsi="Century Gothic"/>
          <w:bCs/>
          <w:szCs w:val="22"/>
        </w:rPr>
        <w:t xml:space="preserve"> </w:t>
      </w:r>
    </w:p>
    <w:p w:rsidR="009A2522" w:rsidRPr="00B31216" w:rsidRDefault="009A2522" w:rsidP="009A2522">
      <w:pPr>
        <w:pStyle w:val="Textoindependiente"/>
        <w:ind w:left="2520"/>
        <w:rPr>
          <w:rFonts w:ascii="Century Gothic" w:hAnsi="Century Gothic"/>
          <w:szCs w:val="22"/>
        </w:rPr>
      </w:pPr>
      <w:r w:rsidRPr="00B31216">
        <w:rPr>
          <w:rFonts w:ascii="Century Gothic" w:hAnsi="Century Gothic"/>
          <w:bCs/>
          <w:szCs w:val="22"/>
        </w:rPr>
        <w:t>¿Cuáles de las siguientes secuencias de símbolos son fórmulas bien</w:t>
      </w:r>
      <w:r>
        <w:rPr>
          <w:rFonts w:ascii="Century Gothic" w:hAnsi="Century Gothic"/>
          <w:szCs w:val="22"/>
        </w:rPr>
        <w:t xml:space="preserve"> formadas del cá</w:t>
      </w:r>
      <w:r w:rsidRPr="00B31216">
        <w:rPr>
          <w:rFonts w:ascii="Century Gothic" w:hAnsi="Century Gothic"/>
          <w:szCs w:val="22"/>
        </w:rPr>
        <w:t>lculo de la lógica proposicional? Señale el operador de mayor jerarquía de cada FBF, y en el caso de no serlo explique por qué.</w:t>
      </w:r>
    </w:p>
    <w:tbl>
      <w:tblPr>
        <w:tblW w:w="6694"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858"/>
        <w:gridCol w:w="2956"/>
      </w:tblGrid>
      <w:tr w:rsidR="009A2522" w:rsidRPr="00C64942" w:rsidTr="00A608F2">
        <w:tc>
          <w:tcPr>
            <w:tcW w:w="2880" w:type="dxa"/>
            <w:shd w:val="clear" w:color="auto" w:fill="E6E6E6"/>
            <w:vAlign w:val="center"/>
          </w:tcPr>
          <w:p w:rsidR="009A2522" w:rsidRPr="00C64942" w:rsidRDefault="009A2522" w:rsidP="0076084A">
            <w:pPr>
              <w:rPr>
                <w:rFonts w:ascii="Century Gothic" w:hAnsi="Century Gothic"/>
                <w:sz w:val="22"/>
                <w:szCs w:val="22"/>
              </w:rPr>
            </w:pPr>
          </w:p>
        </w:tc>
        <w:tc>
          <w:tcPr>
            <w:tcW w:w="858" w:type="dxa"/>
            <w:shd w:val="clear" w:color="auto" w:fill="E6E6E6"/>
            <w:vAlign w:val="center"/>
          </w:tcPr>
          <w:p w:rsidR="009A2522" w:rsidRPr="00C64942" w:rsidRDefault="009A2522" w:rsidP="0076084A">
            <w:pPr>
              <w:jc w:val="center"/>
              <w:rPr>
                <w:rFonts w:ascii="Century Gothic" w:hAnsi="Century Gothic"/>
                <w:b/>
                <w:sz w:val="22"/>
                <w:szCs w:val="22"/>
              </w:rPr>
            </w:pPr>
            <w:r w:rsidRPr="00C64942">
              <w:rPr>
                <w:rFonts w:ascii="Century Gothic" w:hAnsi="Century Gothic"/>
                <w:b/>
                <w:sz w:val="22"/>
                <w:szCs w:val="22"/>
              </w:rPr>
              <w:t>¿FBF?</w:t>
            </w:r>
          </w:p>
        </w:tc>
        <w:tc>
          <w:tcPr>
            <w:tcW w:w="2956" w:type="dxa"/>
            <w:shd w:val="clear" w:color="auto" w:fill="E6E6E6"/>
            <w:vAlign w:val="center"/>
          </w:tcPr>
          <w:p w:rsidR="009A2522" w:rsidRPr="00C64942" w:rsidRDefault="009A2522" w:rsidP="0076084A">
            <w:pPr>
              <w:jc w:val="center"/>
              <w:rPr>
                <w:rFonts w:ascii="Century Gothic" w:hAnsi="Century Gothic"/>
                <w:sz w:val="22"/>
                <w:szCs w:val="22"/>
              </w:rPr>
            </w:pPr>
          </w:p>
        </w:tc>
      </w:tr>
      <w:tr w:rsidR="009A2522" w:rsidRPr="00C64942" w:rsidTr="00A608F2">
        <w:trPr>
          <w:trHeight w:val="440"/>
        </w:trPr>
        <w:tc>
          <w:tcPr>
            <w:tcW w:w="2880" w:type="dxa"/>
            <w:vAlign w:val="center"/>
          </w:tcPr>
          <w:p w:rsidR="009A2522" w:rsidRPr="00C64942" w:rsidRDefault="009A2522" w:rsidP="0076084A">
            <w:pPr>
              <w:rPr>
                <w:rFonts w:ascii="Century Gothic" w:hAnsi="Century Gothic"/>
                <w:sz w:val="22"/>
                <w:szCs w:val="22"/>
                <w:lang w:val="en-US"/>
              </w:rPr>
            </w:pPr>
            <w:r>
              <w:rPr>
                <w:rFonts w:ascii="Century Gothic" w:hAnsi="Century Gothic"/>
                <w:sz w:val="22"/>
                <w:szCs w:val="22"/>
                <w:lang w:val="en-US"/>
              </w:rPr>
              <w:t>r</w:t>
            </w:r>
          </w:p>
        </w:tc>
        <w:tc>
          <w:tcPr>
            <w:tcW w:w="858" w:type="dxa"/>
            <w:vAlign w:val="center"/>
          </w:tcPr>
          <w:p w:rsidR="009A2522" w:rsidRPr="008B4A7D" w:rsidRDefault="009A2522" w:rsidP="0076084A">
            <w:pPr>
              <w:jc w:val="center"/>
              <w:rPr>
                <w:rFonts w:ascii="Century Gothic" w:hAnsi="Century Gothic"/>
                <w:sz w:val="22"/>
                <w:szCs w:val="22"/>
                <w:lang w:val="en-US"/>
              </w:rPr>
            </w:pPr>
            <w:r w:rsidRPr="008B4A7D">
              <w:rPr>
                <w:rFonts w:ascii="Century Gothic" w:hAnsi="Century Gothic"/>
                <w:sz w:val="22"/>
                <w:szCs w:val="22"/>
                <w:lang w:val="en-US"/>
              </w:rPr>
              <w:t>SÍ</w:t>
            </w:r>
          </w:p>
        </w:tc>
        <w:tc>
          <w:tcPr>
            <w:tcW w:w="2956" w:type="dxa"/>
            <w:vAlign w:val="center"/>
          </w:tcPr>
          <w:p w:rsidR="009A2522" w:rsidRPr="008B4A7D" w:rsidRDefault="009A2522" w:rsidP="0076084A">
            <w:pPr>
              <w:jc w:val="center"/>
              <w:rPr>
                <w:rFonts w:ascii="Century Gothic" w:hAnsi="Century Gothic"/>
                <w:sz w:val="22"/>
                <w:szCs w:val="22"/>
                <w:lang w:val="es-PE"/>
              </w:rPr>
            </w:pPr>
            <w:r w:rsidRPr="008B4A7D">
              <w:rPr>
                <w:rFonts w:ascii="Century Gothic" w:hAnsi="Century Gothic"/>
                <w:sz w:val="22"/>
                <w:szCs w:val="22"/>
                <w:lang w:val="es-PE"/>
              </w:rPr>
              <w:t>FBF atómica o literal</w:t>
            </w:r>
          </w:p>
        </w:tc>
      </w:tr>
      <w:tr w:rsidR="009A2522" w:rsidRPr="00C64942" w:rsidTr="00A608F2">
        <w:trPr>
          <w:trHeight w:val="440"/>
        </w:trPr>
        <w:tc>
          <w:tcPr>
            <w:tcW w:w="2880" w:type="dxa"/>
            <w:vAlign w:val="center"/>
          </w:tcPr>
          <w:p w:rsidR="009A2522" w:rsidRPr="00C64942" w:rsidRDefault="009A2522" w:rsidP="0076084A">
            <w:pPr>
              <w:rPr>
                <w:rFonts w:ascii="Century Gothic" w:hAnsi="Century Gothic"/>
                <w:sz w:val="22"/>
                <w:szCs w:val="22"/>
              </w:rPr>
            </w:pPr>
            <w:r w:rsidRPr="00C64942">
              <w:rPr>
                <w:rFonts w:ascii="Century Gothic" w:hAnsi="Century Gothic"/>
                <w:sz w:val="22"/>
                <w:szCs w:val="22"/>
              </w:rPr>
              <w:t xml:space="preserve">p </w:t>
            </w:r>
            <w:r w:rsidRPr="00C64942">
              <w:rPr>
                <w:rFonts w:ascii="Century Gothic" w:hAnsi="Century Gothic"/>
                <w:sz w:val="22"/>
                <w:szCs w:val="22"/>
                <w:lang w:val="en-US"/>
              </w:rPr>
              <w:sym w:font="Symbol" w:char="F07E"/>
            </w:r>
            <w:r w:rsidRPr="00C64942">
              <w:rPr>
                <w:rFonts w:ascii="Century Gothic" w:hAnsi="Century Gothic"/>
                <w:sz w:val="22"/>
                <w:szCs w:val="22"/>
                <w:lang w:val="en-US"/>
              </w:rPr>
              <w:sym w:font="Symbol" w:char="F0DA"/>
            </w:r>
            <w:r w:rsidRPr="00C64942">
              <w:rPr>
                <w:rFonts w:ascii="Century Gothic" w:hAnsi="Century Gothic"/>
                <w:sz w:val="22"/>
                <w:szCs w:val="22"/>
              </w:rPr>
              <w:t xml:space="preserve"> </w:t>
            </w:r>
            <w:r w:rsidRPr="00C64942">
              <w:rPr>
                <w:rFonts w:ascii="Century Gothic" w:hAnsi="Century Gothic"/>
                <w:sz w:val="22"/>
                <w:szCs w:val="22"/>
                <w:lang w:val="en-US"/>
              </w:rPr>
              <w:sym w:font="Symbol" w:char="F07E"/>
            </w:r>
            <w:r w:rsidRPr="00C64942">
              <w:rPr>
                <w:rFonts w:ascii="Century Gothic" w:hAnsi="Century Gothic"/>
                <w:sz w:val="22"/>
                <w:szCs w:val="22"/>
              </w:rPr>
              <w:t xml:space="preserve"> q</w:t>
            </w:r>
          </w:p>
        </w:tc>
        <w:tc>
          <w:tcPr>
            <w:tcW w:w="858" w:type="dxa"/>
            <w:vAlign w:val="center"/>
          </w:tcPr>
          <w:p w:rsidR="009A2522" w:rsidRPr="008B4A7D" w:rsidRDefault="009A2522" w:rsidP="0076084A">
            <w:pPr>
              <w:jc w:val="center"/>
              <w:rPr>
                <w:rFonts w:ascii="Century Gothic" w:hAnsi="Century Gothic"/>
                <w:sz w:val="22"/>
                <w:szCs w:val="22"/>
              </w:rPr>
            </w:pPr>
            <w:r w:rsidRPr="008B4A7D">
              <w:rPr>
                <w:rFonts w:ascii="Century Gothic" w:hAnsi="Century Gothic"/>
                <w:sz w:val="22"/>
                <w:szCs w:val="22"/>
              </w:rPr>
              <w:t>NO</w:t>
            </w:r>
          </w:p>
        </w:tc>
        <w:tc>
          <w:tcPr>
            <w:tcW w:w="2956" w:type="dxa"/>
            <w:vAlign w:val="center"/>
          </w:tcPr>
          <w:p w:rsidR="009A2522" w:rsidRPr="008B4A7D" w:rsidRDefault="009A2522" w:rsidP="0076084A">
            <w:pPr>
              <w:jc w:val="center"/>
              <w:rPr>
                <w:rFonts w:ascii="Century Gothic" w:hAnsi="Century Gothic"/>
                <w:sz w:val="22"/>
                <w:szCs w:val="22"/>
                <w:lang w:val="fr-FR"/>
              </w:rPr>
            </w:pPr>
            <w:r w:rsidRPr="008B4A7D">
              <w:rPr>
                <w:rFonts w:ascii="Century Gothic" w:hAnsi="Century Gothic"/>
                <w:sz w:val="22"/>
                <w:szCs w:val="22"/>
                <w:lang w:val="fr-FR"/>
              </w:rPr>
              <w:t>« </w:t>
            </w:r>
            <w:r w:rsidRPr="008B4A7D">
              <w:rPr>
                <w:rFonts w:ascii="Century Gothic" w:hAnsi="Century Gothic"/>
                <w:sz w:val="22"/>
                <w:szCs w:val="22"/>
                <w:lang w:val="en-US"/>
              </w:rPr>
              <w:sym w:font="Symbol" w:char="F07E"/>
            </w:r>
            <w:r w:rsidRPr="008B4A7D">
              <w:rPr>
                <w:rFonts w:ascii="Century Gothic" w:hAnsi="Century Gothic"/>
                <w:sz w:val="22"/>
                <w:szCs w:val="22"/>
                <w:lang w:val="en-US"/>
              </w:rPr>
              <w:sym w:font="Symbol" w:char="F0DA"/>
            </w:r>
            <w:r w:rsidRPr="008B4A7D">
              <w:rPr>
                <w:rFonts w:ascii="Century Gothic" w:hAnsi="Century Gothic"/>
                <w:sz w:val="22"/>
                <w:szCs w:val="22"/>
                <w:lang w:val="fr-FR"/>
              </w:rPr>
              <w:t xml:space="preserve"> » </w:t>
            </w:r>
            <w:r w:rsidRPr="008B4A7D">
              <w:rPr>
                <w:rFonts w:ascii="Century Gothic" w:hAnsi="Century Gothic"/>
                <w:sz w:val="22"/>
                <w:szCs w:val="22"/>
                <w:lang w:val="es-PE"/>
              </w:rPr>
              <w:t>infringe</w:t>
            </w:r>
            <w:r w:rsidRPr="008B4A7D">
              <w:rPr>
                <w:rFonts w:ascii="Century Gothic" w:hAnsi="Century Gothic"/>
                <w:sz w:val="22"/>
                <w:szCs w:val="22"/>
                <w:lang w:val="fr-FR"/>
              </w:rPr>
              <w:t xml:space="preserve"> la RF2.</w:t>
            </w:r>
          </w:p>
        </w:tc>
      </w:tr>
      <w:tr w:rsidR="009A2522" w:rsidRPr="00C64942" w:rsidTr="00A608F2">
        <w:trPr>
          <w:trHeight w:val="440"/>
        </w:trPr>
        <w:tc>
          <w:tcPr>
            <w:tcW w:w="2880" w:type="dxa"/>
            <w:vAlign w:val="center"/>
          </w:tcPr>
          <w:p w:rsidR="009A2522" w:rsidRPr="00C64942" w:rsidRDefault="009A2522" w:rsidP="0076084A">
            <w:pPr>
              <w:rPr>
                <w:rFonts w:ascii="Century Gothic" w:hAnsi="Century Gothic"/>
                <w:sz w:val="22"/>
                <w:szCs w:val="22"/>
              </w:rPr>
            </w:pPr>
            <w:r w:rsidRPr="00C64942">
              <w:rPr>
                <w:rFonts w:ascii="Century Gothic" w:hAnsi="Century Gothic"/>
                <w:sz w:val="22"/>
                <w:szCs w:val="22"/>
              </w:rPr>
              <w:t xml:space="preserve">q </w:t>
            </w:r>
            <w:r w:rsidRPr="00C64942">
              <w:rPr>
                <w:rFonts w:ascii="Century Gothic" w:hAnsi="Century Gothic"/>
                <w:sz w:val="22"/>
                <w:szCs w:val="22"/>
                <w:lang w:val="en-US"/>
              </w:rPr>
              <w:sym w:font="Symbol" w:char="F0B1"/>
            </w:r>
            <w:r w:rsidRPr="00C64942">
              <w:rPr>
                <w:rFonts w:ascii="Century Gothic" w:hAnsi="Century Gothic"/>
                <w:sz w:val="22"/>
                <w:szCs w:val="22"/>
              </w:rPr>
              <w:t xml:space="preserve"> </w:t>
            </w:r>
            <w:r w:rsidRPr="00C64942">
              <w:rPr>
                <w:rFonts w:ascii="Century Gothic" w:hAnsi="Century Gothic"/>
                <w:sz w:val="22"/>
                <w:szCs w:val="22"/>
                <w:lang w:val="en-US"/>
              </w:rPr>
              <w:sym w:font="Symbol" w:char="F07E"/>
            </w:r>
            <w:r w:rsidRPr="00C64942">
              <w:rPr>
                <w:rFonts w:ascii="Century Gothic" w:hAnsi="Century Gothic"/>
                <w:sz w:val="22"/>
                <w:szCs w:val="22"/>
                <w:lang w:val="en-US"/>
              </w:rPr>
              <w:sym w:font="Symbol" w:char="F07E"/>
            </w:r>
            <w:r w:rsidRPr="00C64942">
              <w:rPr>
                <w:rFonts w:ascii="Century Gothic" w:hAnsi="Century Gothic"/>
                <w:sz w:val="22"/>
                <w:szCs w:val="22"/>
              </w:rPr>
              <w:t xml:space="preserve"> r</w:t>
            </w:r>
          </w:p>
        </w:tc>
        <w:tc>
          <w:tcPr>
            <w:tcW w:w="858" w:type="dxa"/>
            <w:vAlign w:val="center"/>
          </w:tcPr>
          <w:p w:rsidR="009A2522" w:rsidRPr="008B4A7D" w:rsidRDefault="009A2522" w:rsidP="0076084A">
            <w:pPr>
              <w:jc w:val="center"/>
              <w:rPr>
                <w:rFonts w:ascii="Century Gothic" w:hAnsi="Century Gothic"/>
                <w:sz w:val="22"/>
                <w:szCs w:val="22"/>
              </w:rPr>
            </w:pPr>
            <w:r w:rsidRPr="008B4A7D">
              <w:rPr>
                <w:rFonts w:ascii="Century Gothic" w:hAnsi="Century Gothic"/>
                <w:sz w:val="22"/>
                <w:szCs w:val="22"/>
              </w:rPr>
              <w:t>NO</w:t>
            </w:r>
          </w:p>
        </w:tc>
        <w:tc>
          <w:tcPr>
            <w:tcW w:w="2956" w:type="dxa"/>
            <w:vAlign w:val="center"/>
          </w:tcPr>
          <w:p w:rsidR="009A2522" w:rsidRPr="008B4A7D" w:rsidRDefault="009A2522" w:rsidP="0076084A">
            <w:pPr>
              <w:jc w:val="center"/>
              <w:rPr>
                <w:rFonts w:ascii="Century Gothic" w:hAnsi="Century Gothic"/>
                <w:sz w:val="22"/>
                <w:szCs w:val="22"/>
              </w:rPr>
            </w:pPr>
            <w:r w:rsidRPr="008B4A7D">
              <w:rPr>
                <w:rFonts w:ascii="Century Gothic" w:hAnsi="Century Gothic"/>
                <w:sz w:val="22"/>
                <w:szCs w:val="22"/>
                <w:lang w:val="es-PE"/>
              </w:rPr>
              <w:t>‘</w:t>
            </w:r>
            <w:r w:rsidRPr="008B4A7D">
              <w:rPr>
                <w:rFonts w:ascii="Century Gothic" w:hAnsi="Century Gothic"/>
                <w:sz w:val="22"/>
                <w:szCs w:val="22"/>
                <w:lang w:val="en-US"/>
              </w:rPr>
              <w:sym w:font="Symbol" w:char="F0B1"/>
            </w:r>
            <w:r w:rsidRPr="008B4A7D">
              <w:rPr>
                <w:rFonts w:ascii="Century Gothic" w:hAnsi="Century Gothic"/>
                <w:sz w:val="22"/>
                <w:szCs w:val="22"/>
                <w:lang w:val="es-PE"/>
              </w:rPr>
              <w:t>’</w:t>
            </w:r>
            <w:r w:rsidRPr="008B4A7D">
              <w:rPr>
                <w:rFonts w:ascii="Century Gothic" w:hAnsi="Century Gothic"/>
                <w:sz w:val="22"/>
                <w:szCs w:val="22"/>
              </w:rPr>
              <w:t xml:space="preserve"> </w:t>
            </w:r>
            <w:r w:rsidRPr="008B4A7D">
              <w:rPr>
                <w:rFonts w:ascii="Century Gothic" w:hAnsi="Century Gothic"/>
                <w:sz w:val="22"/>
                <w:szCs w:val="22"/>
                <w:lang w:val="es-PE"/>
              </w:rPr>
              <w:t>no pertenece a LP.</w:t>
            </w:r>
          </w:p>
        </w:tc>
      </w:tr>
      <w:tr w:rsidR="009A2522" w:rsidRPr="00C64942" w:rsidTr="00A608F2">
        <w:trPr>
          <w:trHeight w:val="440"/>
        </w:trPr>
        <w:tc>
          <w:tcPr>
            <w:tcW w:w="2880" w:type="dxa"/>
            <w:vAlign w:val="center"/>
          </w:tcPr>
          <w:p w:rsidR="009A2522" w:rsidRPr="00C64942" w:rsidRDefault="009A2522" w:rsidP="0076084A">
            <w:pPr>
              <w:rPr>
                <w:rFonts w:ascii="Century Gothic" w:hAnsi="Century Gothic"/>
                <w:sz w:val="22"/>
                <w:szCs w:val="22"/>
                <w:lang w:val="en-US"/>
              </w:rPr>
            </w:pPr>
            <w:r w:rsidRPr="00C64942">
              <w:rPr>
                <w:rFonts w:ascii="Century Gothic" w:hAnsi="Century Gothic"/>
                <w:sz w:val="22"/>
                <w:szCs w:val="22"/>
                <w:lang w:val="en-US"/>
              </w:rPr>
              <w:sym w:font="Symbol" w:char="F07E"/>
            </w:r>
            <w:r w:rsidRPr="00C64942">
              <w:rPr>
                <w:rFonts w:ascii="Century Gothic" w:hAnsi="Century Gothic"/>
                <w:sz w:val="22"/>
                <w:szCs w:val="22"/>
                <w:lang w:val="en-US"/>
              </w:rPr>
              <w:t xml:space="preserve"> (</w:t>
            </w:r>
            <w:r w:rsidRPr="00C64942">
              <w:rPr>
                <w:rFonts w:ascii="Century Gothic" w:hAnsi="Century Gothic"/>
                <w:sz w:val="22"/>
                <w:szCs w:val="22"/>
                <w:lang w:val="en-US"/>
              </w:rPr>
              <w:sym w:font="Symbol" w:char="F07E"/>
            </w:r>
            <w:r>
              <w:rPr>
                <w:rFonts w:ascii="Century Gothic" w:hAnsi="Century Gothic"/>
                <w:sz w:val="22"/>
                <w:szCs w:val="22"/>
                <w:lang w:val="en-US"/>
              </w:rPr>
              <w:t xml:space="preserve"> p </w:t>
            </w:r>
            <w:r w:rsidRPr="00C64942">
              <w:rPr>
                <w:rFonts w:ascii="Century Gothic" w:hAnsi="Century Gothic"/>
                <w:sz w:val="22"/>
                <w:szCs w:val="22"/>
                <w:lang w:val="en-US"/>
              </w:rPr>
              <w:sym w:font="Symbol" w:char="F0AE"/>
            </w:r>
            <w:r w:rsidRPr="00C64942">
              <w:rPr>
                <w:rFonts w:ascii="Century Gothic" w:hAnsi="Century Gothic"/>
                <w:sz w:val="22"/>
                <w:szCs w:val="22"/>
                <w:lang w:val="en-US"/>
              </w:rPr>
              <w:t xml:space="preserve"> q .</w:t>
            </w:r>
            <w:r w:rsidRPr="00C64942">
              <w:rPr>
                <w:rFonts w:ascii="Century Gothic" w:hAnsi="Century Gothic"/>
                <w:sz w:val="22"/>
                <w:szCs w:val="22"/>
                <w:lang w:val="en-US"/>
              </w:rPr>
              <w:sym w:font="Symbol" w:char="F0AB"/>
            </w:r>
            <w:r w:rsidRPr="00C64942">
              <w:rPr>
                <w:rFonts w:ascii="Century Gothic" w:hAnsi="Century Gothic"/>
                <w:sz w:val="22"/>
                <w:szCs w:val="22"/>
                <w:lang w:val="en-US"/>
              </w:rPr>
              <w:t xml:space="preserve">. p </w:t>
            </w:r>
            <w:r w:rsidRPr="00C64942">
              <w:rPr>
                <w:rFonts w:ascii="Century Gothic" w:hAnsi="Century Gothic"/>
                <w:sz w:val="22"/>
                <w:szCs w:val="22"/>
                <w:lang w:val="en-US"/>
              </w:rPr>
              <w:sym w:font="Symbol" w:char="F0D9"/>
            </w:r>
            <w:r w:rsidRPr="00C64942">
              <w:rPr>
                <w:rFonts w:ascii="Century Gothic" w:hAnsi="Century Gothic"/>
                <w:sz w:val="22"/>
                <w:szCs w:val="22"/>
                <w:lang w:val="en-US"/>
              </w:rPr>
              <w:t xml:space="preserve"> q) </w:t>
            </w:r>
            <w:r w:rsidRPr="00C64942">
              <w:rPr>
                <w:rFonts w:ascii="Century Gothic" w:hAnsi="Century Gothic"/>
                <w:sz w:val="22"/>
                <w:szCs w:val="22"/>
                <w:lang w:val="en-US"/>
              </w:rPr>
              <w:sym w:font="Symbol" w:char="F0DA"/>
            </w:r>
            <w:r w:rsidRPr="00C64942">
              <w:rPr>
                <w:rFonts w:ascii="Century Gothic" w:hAnsi="Century Gothic"/>
                <w:sz w:val="22"/>
                <w:szCs w:val="22"/>
                <w:lang w:val="en-US"/>
              </w:rPr>
              <w:t xml:space="preserve"> </w:t>
            </w:r>
            <w:r w:rsidRPr="00C64942">
              <w:rPr>
                <w:rFonts w:ascii="Century Gothic" w:hAnsi="Century Gothic"/>
                <w:sz w:val="22"/>
                <w:szCs w:val="22"/>
                <w:lang w:val="en-US"/>
              </w:rPr>
              <w:sym w:font="Symbol" w:char="F07E"/>
            </w:r>
            <w:r>
              <w:rPr>
                <w:rFonts w:ascii="Century Gothic" w:hAnsi="Century Gothic"/>
                <w:sz w:val="22"/>
                <w:szCs w:val="22"/>
                <w:lang w:val="en-US"/>
              </w:rPr>
              <w:t xml:space="preserve"> r</w:t>
            </w:r>
            <w:r w:rsidRPr="00C64942">
              <w:rPr>
                <w:rFonts w:ascii="Century Gothic" w:hAnsi="Century Gothic"/>
                <w:sz w:val="22"/>
                <w:szCs w:val="22"/>
                <w:lang w:val="en-US"/>
              </w:rPr>
              <w:t xml:space="preserve">  </w:t>
            </w:r>
          </w:p>
        </w:tc>
        <w:tc>
          <w:tcPr>
            <w:tcW w:w="858" w:type="dxa"/>
            <w:vAlign w:val="center"/>
          </w:tcPr>
          <w:p w:rsidR="009A2522" w:rsidRPr="008B4A7D" w:rsidRDefault="009A2522" w:rsidP="0076084A">
            <w:pPr>
              <w:jc w:val="center"/>
              <w:rPr>
                <w:rFonts w:ascii="Century Gothic" w:hAnsi="Century Gothic"/>
                <w:sz w:val="22"/>
                <w:szCs w:val="22"/>
                <w:lang w:val="es-PE"/>
              </w:rPr>
            </w:pPr>
            <w:r w:rsidRPr="008B4A7D">
              <w:rPr>
                <w:rFonts w:ascii="Century Gothic" w:hAnsi="Century Gothic"/>
                <w:sz w:val="22"/>
                <w:szCs w:val="22"/>
                <w:lang w:val="es-PE"/>
              </w:rPr>
              <w:t>SÍ</w:t>
            </w:r>
          </w:p>
        </w:tc>
        <w:tc>
          <w:tcPr>
            <w:tcW w:w="2956" w:type="dxa"/>
            <w:vAlign w:val="center"/>
          </w:tcPr>
          <w:p w:rsidR="009A2522" w:rsidRPr="008B4A7D" w:rsidRDefault="009A2522" w:rsidP="0076084A">
            <w:pPr>
              <w:rPr>
                <w:rFonts w:ascii="Century Gothic" w:hAnsi="Century Gothic"/>
                <w:sz w:val="22"/>
                <w:szCs w:val="22"/>
                <w:lang w:val="es-PE"/>
              </w:rPr>
            </w:pPr>
            <w:r w:rsidRPr="008B4A7D">
              <w:rPr>
                <w:rFonts w:ascii="Century Gothic" w:hAnsi="Century Gothic"/>
                <w:sz w:val="22"/>
                <w:szCs w:val="22"/>
                <w:lang w:val="es-PE"/>
              </w:rPr>
              <w:t>El “</w:t>
            </w:r>
            <w:r w:rsidRPr="008B4A7D">
              <w:rPr>
                <w:rFonts w:ascii="Century Gothic" w:hAnsi="Century Gothic"/>
                <w:sz w:val="22"/>
                <w:szCs w:val="22"/>
                <w:lang w:val="en-US"/>
              </w:rPr>
              <w:sym w:font="Symbol" w:char="F0DA"/>
            </w:r>
            <w:r w:rsidRPr="008B4A7D">
              <w:rPr>
                <w:rFonts w:ascii="Century Gothic" w:hAnsi="Century Gothic"/>
                <w:sz w:val="22"/>
                <w:szCs w:val="22"/>
              </w:rPr>
              <w:t>” es el mayor jerarquía.</w:t>
            </w:r>
            <w:r w:rsidRPr="008B4A7D">
              <w:rPr>
                <w:rFonts w:ascii="Century Gothic" w:hAnsi="Century Gothic"/>
                <w:sz w:val="22"/>
                <w:szCs w:val="22"/>
                <w:lang w:val="es-PE"/>
              </w:rPr>
              <w:t xml:space="preserve"> </w:t>
            </w:r>
          </w:p>
        </w:tc>
      </w:tr>
      <w:tr w:rsidR="009A2522" w:rsidRPr="00C64942" w:rsidTr="00A608F2">
        <w:trPr>
          <w:trHeight w:val="440"/>
        </w:trPr>
        <w:tc>
          <w:tcPr>
            <w:tcW w:w="2880" w:type="dxa"/>
            <w:vAlign w:val="center"/>
          </w:tcPr>
          <w:p w:rsidR="009A2522" w:rsidRPr="00C64942" w:rsidRDefault="009A2522" w:rsidP="0076084A">
            <w:pPr>
              <w:rPr>
                <w:rFonts w:ascii="Century Gothic" w:hAnsi="Century Gothic"/>
                <w:sz w:val="22"/>
                <w:szCs w:val="22"/>
              </w:rPr>
            </w:pPr>
            <w:r w:rsidRPr="00C64942">
              <w:rPr>
                <w:rFonts w:ascii="Century Gothic" w:hAnsi="Century Gothic"/>
                <w:sz w:val="22"/>
                <w:szCs w:val="22"/>
              </w:rPr>
              <w:t xml:space="preserve">p </w:t>
            </w:r>
            <w:r w:rsidRPr="00C64942">
              <w:rPr>
                <w:rFonts w:ascii="Century Gothic" w:hAnsi="Century Gothic"/>
                <w:sz w:val="22"/>
                <w:szCs w:val="22"/>
                <w:lang w:val="en-US"/>
              </w:rPr>
              <w:sym w:font="Symbol" w:char="F0AE"/>
            </w:r>
            <w:r w:rsidRPr="00C64942">
              <w:rPr>
                <w:rFonts w:ascii="Century Gothic" w:hAnsi="Century Gothic"/>
                <w:sz w:val="22"/>
                <w:szCs w:val="22"/>
              </w:rPr>
              <w:t xml:space="preserve"> q </w:t>
            </w:r>
            <w:r w:rsidRPr="00C64942">
              <w:rPr>
                <w:rFonts w:ascii="Century Gothic" w:hAnsi="Century Gothic"/>
                <w:sz w:val="22"/>
                <w:szCs w:val="22"/>
                <w:lang w:val="en-US"/>
              </w:rPr>
              <w:sym w:font="Symbol" w:char="F0AE"/>
            </w:r>
            <w:r w:rsidRPr="00C64942">
              <w:rPr>
                <w:rFonts w:ascii="Century Gothic" w:hAnsi="Century Gothic"/>
                <w:sz w:val="22"/>
                <w:szCs w:val="22"/>
              </w:rPr>
              <w:t xml:space="preserve"> r</w:t>
            </w:r>
          </w:p>
        </w:tc>
        <w:tc>
          <w:tcPr>
            <w:tcW w:w="858" w:type="dxa"/>
            <w:vAlign w:val="center"/>
          </w:tcPr>
          <w:p w:rsidR="009A2522" w:rsidRPr="008B4A7D" w:rsidRDefault="009A2522" w:rsidP="0076084A">
            <w:pPr>
              <w:jc w:val="center"/>
              <w:rPr>
                <w:rFonts w:ascii="Century Gothic" w:hAnsi="Century Gothic"/>
                <w:sz w:val="22"/>
                <w:szCs w:val="22"/>
              </w:rPr>
            </w:pPr>
            <w:r w:rsidRPr="008B4A7D">
              <w:rPr>
                <w:rFonts w:ascii="Century Gothic" w:hAnsi="Century Gothic"/>
                <w:sz w:val="22"/>
                <w:szCs w:val="22"/>
              </w:rPr>
              <w:t>NO</w:t>
            </w:r>
          </w:p>
        </w:tc>
        <w:tc>
          <w:tcPr>
            <w:tcW w:w="2956" w:type="dxa"/>
            <w:vAlign w:val="center"/>
          </w:tcPr>
          <w:p w:rsidR="009A2522" w:rsidRPr="008B4A7D" w:rsidRDefault="009A2522" w:rsidP="0076084A">
            <w:pPr>
              <w:rPr>
                <w:rFonts w:ascii="Century Gothic" w:hAnsi="Century Gothic"/>
                <w:sz w:val="22"/>
                <w:szCs w:val="22"/>
              </w:rPr>
            </w:pPr>
            <w:r w:rsidRPr="008B4A7D">
              <w:rPr>
                <w:rFonts w:ascii="Century Gothic" w:hAnsi="Century Gothic"/>
                <w:sz w:val="22"/>
                <w:szCs w:val="22"/>
              </w:rPr>
              <w:t xml:space="preserve">“p </w:t>
            </w:r>
            <w:r w:rsidRPr="008B4A7D">
              <w:rPr>
                <w:rFonts w:ascii="Century Gothic" w:hAnsi="Century Gothic"/>
                <w:sz w:val="22"/>
                <w:szCs w:val="22"/>
                <w:lang w:val="en-US"/>
              </w:rPr>
              <w:sym w:font="Symbol" w:char="F0AE"/>
            </w:r>
            <w:r w:rsidRPr="008B4A7D">
              <w:rPr>
                <w:rFonts w:ascii="Century Gothic" w:hAnsi="Century Gothic"/>
                <w:sz w:val="22"/>
                <w:szCs w:val="22"/>
              </w:rPr>
              <w:t xml:space="preserve"> q </w:t>
            </w:r>
            <w:r w:rsidRPr="008B4A7D">
              <w:rPr>
                <w:rFonts w:ascii="Century Gothic" w:hAnsi="Century Gothic"/>
                <w:sz w:val="22"/>
                <w:szCs w:val="22"/>
                <w:lang w:val="en-US"/>
              </w:rPr>
              <w:sym w:font="Symbol" w:char="F0AE"/>
            </w:r>
            <w:r w:rsidRPr="008B4A7D">
              <w:rPr>
                <w:rFonts w:ascii="Century Gothic" w:hAnsi="Century Gothic"/>
                <w:sz w:val="22"/>
                <w:szCs w:val="22"/>
              </w:rPr>
              <w:t xml:space="preserve"> r” falta jerarquizar.</w:t>
            </w:r>
          </w:p>
        </w:tc>
      </w:tr>
      <w:tr w:rsidR="009A2522" w:rsidRPr="00C64942" w:rsidTr="00A608F2">
        <w:trPr>
          <w:trHeight w:val="440"/>
        </w:trPr>
        <w:tc>
          <w:tcPr>
            <w:tcW w:w="2880" w:type="dxa"/>
            <w:vAlign w:val="center"/>
          </w:tcPr>
          <w:p w:rsidR="009A2522" w:rsidRPr="00C64942" w:rsidRDefault="009A2522" w:rsidP="0076084A">
            <w:pPr>
              <w:rPr>
                <w:rFonts w:ascii="Century Gothic" w:hAnsi="Century Gothic"/>
                <w:sz w:val="22"/>
                <w:szCs w:val="22"/>
              </w:rPr>
            </w:pPr>
            <w:proofErr w:type="gramStart"/>
            <w:r w:rsidRPr="00C64942">
              <w:rPr>
                <w:rFonts w:ascii="Century Gothic" w:hAnsi="Century Gothic"/>
                <w:sz w:val="22"/>
                <w:szCs w:val="22"/>
              </w:rPr>
              <w:t>P .</w:t>
            </w:r>
            <w:proofErr w:type="gramEnd"/>
            <w:r w:rsidRPr="00C64942">
              <w:rPr>
                <w:rFonts w:ascii="Century Gothic" w:hAnsi="Century Gothic"/>
                <w:sz w:val="22"/>
                <w:szCs w:val="22"/>
                <w:lang w:val="en-US"/>
              </w:rPr>
              <w:sym w:font="Symbol" w:char="F0DA"/>
            </w:r>
            <w:r w:rsidRPr="00C64942">
              <w:rPr>
                <w:rFonts w:ascii="Century Gothic" w:hAnsi="Century Gothic"/>
                <w:sz w:val="22"/>
                <w:szCs w:val="22"/>
              </w:rPr>
              <w:t xml:space="preserve">. </w:t>
            </w:r>
            <w:r w:rsidRPr="00C64942">
              <w:rPr>
                <w:rFonts w:ascii="Century Gothic" w:hAnsi="Century Gothic"/>
                <w:sz w:val="22"/>
                <w:szCs w:val="22"/>
                <w:lang w:val="en-US"/>
              </w:rPr>
              <w:sym w:font="Symbol" w:char="F07E"/>
            </w:r>
            <w:r w:rsidRPr="00C64942">
              <w:rPr>
                <w:rFonts w:ascii="Century Gothic" w:hAnsi="Century Gothic"/>
                <w:sz w:val="22"/>
                <w:szCs w:val="22"/>
              </w:rPr>
              <w:t xml:space="preserve"> Q </w:t>
            </w:r>
            <w:r w:rsidRPr="00C64942">
              <w:rPr>
                <w:rFonts w:ascii="Century Gothic" w:hAnsi="Century Gothic"/>
                <w:sz w:val="22"/>
                <w:szCs w:val="22"/>
                <w:lang w:val="en-US"/>
              </w:rPr>
              <w:sym w:font="Symbol" w:char="F0AB"/>
            </w:r>
            <w:r w:rsidRPr="00C64942">
              <w:rPr>
                <w:rFonts w:ascii="Century Gothic" w:hAnsi="Century Gothic"/>
                <w:sz w:val="22"/>
                <w:szCs w:val="22"/>
              </w:rPr>
              <w:t xml:space="preserve"> </w:t>
            </w:r>
            <w:r w:rsidRPr="00C64942">
              <w:rPr>
                <w:rFonts w:ascii="Century Gothic" w:hAnsi="Century Gothic"/>
                <w:sz w:val="22"/>
                <w:szCs w:val="22"/>
                <w:lang w:val="en-US"/>
              </w:rPr>
              <w:sym w:font="Symbol" w:char="F07E"/>
            </w:r>
            <w:r w:rsidRPr="00C64942">
              <w:rPr>
                <w:rFonts w:ascii="Century Gothic" w:hAnsi="Century Gothic"/>
                <w:sz w:val="22"/>
                <w:szCs w:val="22"/>
              </w:rPr>
              <w:t xml:space="preserve"> R </w:t>
            </w:r>
          </w:p>
        </w:tc>
        <w:tc>
          <w:tcPr>
            <w:tcW w:w="858" w:type="dxa"/>
            <w:vAlign w:val="center"/>
          </w:tcPr>
          <w:p w:rsidR="009A2522" w:rsidRPr="008B4A7D" w:rsidRDefault="009A2522" w:rsidP="0076084A">
            <w:pPr>
              <w:jc w:val="center"/>
              <w:rPr>
                <w:rFonts w:ascii="Century Gothic" w:hAnsi="Century Gothic"/>
                <w:sz w:val="22"/>
                <w:szCs w:val="22"/>
              </w:rPr>
            </w:pPr>
            <w:r w:rsidRPr="008B4A7D">
              <w:rPr>
                <w:rFonts w:ascii="Century Gothic" w:hAnsi="Century Gothic"/>
                <w:sz w:val="22"/>
                <w:szCs w:val="22"/>
              </w:rPr>
              <w:t>NO</w:t>
            </w:r>
          </w:p>
        </w:tc>
        <w:tc>
          <w:tcPr>
            <w:tcW w:w="2956" w:type="dxa"/>
            <w:vAlign w:val="center"/>
          </w:tcPr>
          <w:p w:rsidR="009A2522" w:rsidRPr="008B4A7D" w:rsidRDefault="009A2522" w:rsidP="0076084A">
            <w:pPr>
              <w:rPr>
                <w:rFonts w:ascii="Century Gothic" w:hAnsi="Century Gothic"/>
                <w:sz w:val="22"/>
                <w:szCs w:val="22"/>
              </w:rPr>
            </w:pPr>
            <w:r w:rsidRPr="008B4A7D">
              <w:rPr>
                <w:rFonts w:ascii="Century Gothic" w:hAnsi="Century Gothic"/>
                <w:sz w:val="22"/>
                <w:szCs w:val="22"/>
              </w:rPr>
              <w:t>P, Q, R  en minúsculas</w:t>
            </w:r>
          </w:p>
        </w:tc>
      </w:tr>
      <w:tr w:rsidR="009A2522" w:rsidRPr="00C64942" w:rsidTr="00A608F2">
        <w:trPr>
          <w:trHeight w:val="440"/>
        </w:trPr>
        <w:tc>
          <w:tcPr>
            <w:tcW w:w="2880" w:type="dxa"/>
            <w:vAlign w:val="center"/>
          </w:tcPr>
          <w:p w:rsidR="009A2522" w:rsidRPr="00C64942" w:rsidRDefault="009A2522" w:rsidP="0076084A">
            <w:pPr>
              <w:rPr>
                <w:rFonts w:ascii="Century Gothic" w:hAnsi="Century Gothic"/>
                <w:sz w:val="22"/>
                <w:szCs w:val="22"/>
              </w:rPr>
            </w:pPr>
            <w:r w:rsidRPr="00C64942">
              <w:rPr>
                <w:rFonts w:ascii="Century Gothic" w:hAnsi="Century Gothic"/>
                <w:sz w:val="22"/>
                <w:szCs w:val="22"/>
              </w:rPr>
              <w:t xml:space="preserve">p </w:t>
            </w:r>
            <w:r w:rsidRPr="00C64942">
              <w:rPr>
                <w:rFonts w:ascii="Century Gothic" w:hAnsi="Century Gothic"/>
                <w:sz w:val="22"/>
                <w:szCs w:val="22"/>
                <w:lang w:val="en-US"/>
              </w:rPr>
              <w:sym w:font="Symbol" w:char="F0D9"/>
            </w:r>
            <w:r w:rsidRPr="00C64942">
              <w:rPr>
                <w:rFonts w:ascii="Century Gothic" w:hAnsi="Century Gothic"/>
                <w:sz w:val="22"/>
                <w:szCs w:val="22"/>
              </w:rPr>
              <w:t xml:space="preserve"> q </w:t>
            </w:r>
            <w:r w:rsidRPr="00C64942">
              <w:rPr>
                <w:rFonts w:ascii="Century Gothic" w:hAnsi="Century Gothic"/>
                <w:sz w:val="22"/>
                <w:szCs w:val="22"/>
                <w:lang w:val="en-US"/>
              </w:rPr>
              <w:sym w:font="Symbol" w:char="F0AE"/>
            </w:r>
            <w:r w:rsidRPr="00C64942">
              <w:rPr>
                <w:rFonts w:ascii="Century Gothic" w:hAnsi="Century Gothic"/>
                <w:sz w:val="22"/>
                <w:szCs w:val="22"/>
              </w:rPr>
              <w:t xml:space="preserve"> r</w:t>
            </w:r>
          </w:p>
        </w:tc>
        <w:tc>
          <w:tcPr>
            <w:tcW w:w="858" w:type="dxa"/>
            <w:vAlign w:val="center"/>
          </w:tcPr>
          <w:p w:rsidR="009A2522" w:rsidRPr="008B4A7D" w:rsidRDefault="009A2522" w:rsidP="0076084A">
            <w:pPr>
              <w:jc w:val="center"/>
              <w:rPr>
                <w:rFonts w:ascii="Century Gothic" w:hAnsi="Century Gothic"/>
                <w:sz w:val="22"/>
                <w:szCs w:val="22"/>
              </w:rPr>
            </w:pPr>
            <w:r w:rsidRPr="008B4A7D">
              <w:rPr>
                <w:rFonts w:ascii="Century Gothic" w:hAnsi="Century Gothic"/>
                <w:sz w:val="22"/>
                <w:szCs w:val="22"/>
              </w:rPr>
              <w:t>NO</w:t>
            </w:r>
          </w:p>
        </w:tc>
        <w:tc>
          <w:tcPr>
            <w:tcW w:w="2956" w:type="dxa"/>
            <w:vAlign w:val="center"/>
          </w:tcPr>
          <w:p w:rsidR="009A2522" w:rsidRPr="008B4A7D" w:rsidRDefault="009A2522" w:rsidP="0076084A">
            <w:pPr>
              <w:rPr>
                <w:rFonts w:ascii="Century Gothic" w:hAnsi="Century Gothic"/>
                <w:sz w:val="22"/>
                <w:szCs w:val="22"/>
              </w:rPr>
            </w:pPr>
            <w:r w:rsidRPr="008B4A7D">
              <w:rPr>
                <w:rFonts w:ascii="Century Gothic" w:hAnsi="Century Gothic"/>
                <w:sz w:val="22"/>
                <w:szCs w:val="22"/>
              </w:rPr>
              <w:t xml:space="preserve">“p </w:t>
            </w:r>
            <w:r w:rsidRPr="008B4A7D">
              <w:rPr>
                <w:rFonts w:ascii="Century Gothic" w:hAnsi="Century Gothic"/>
                <w:sz w:val="22"/>
                <w:szCs w:val="22"/>
                <w:lang w:val="en-US"/>
              </w:rPr>
              <w:sym w:font="Symbol" w:char="F0D9"/>
            </w:r>
            <w:r w:rsidRPr="008B4A7D">
              <w:rPr>
                <w:rFonts w:ascii="Century Gothic" w:hAnsi="Century Gothic"/>
                <w:sz w:val="22"/>
                <w:szCs w:val="22"/>
              </w:rPr>
              <w:t xml:space="preserve"> q </w:t>
            </w:r>
            <w:r w:rsidRPr="008B4A7D">
              <w:rPr>
                <w:rFonts w:ascii="Century Gothic" w:hAnsi="Century Gothic"/>
                <w:sz w:val="22"/>
                <w:szCs w:val="22"/>
                <w:lang w:val="en-US"/>
              </w:rPr>
              <w:sym w:font="Symbol" w:char="F0AE"/>
            </w:r>
            <w:r w:rsidRPr="008B4A7D">
              <w:rPr>
                <w:rFonts w:ascii="Century Gothic" w:hAnsi="Century Gothic"/>
                <w:sz w:val="22"/>
                <w:szCs w:val="22"/>
              </w:rPr>
              <w:t xml:space="preserve"> r”  Falta jerarquizar.</w:t>
            </w:r>
          </w:p>
        </w:tc>
      </w:tr>
      <w:tr w:rsidR="009A2522" w:rsidRPr="00C64942" w:rsidTr="00A608F2">
        <w:trPr>
          <w:trHeight w:val="440"/>
        </w:trPr>
        <w:tc>
          <w:tcPr>
            <w:tcW w:w="2880" w:type="dxa"/>
            <w:vAlign w:val="center"/>
          </w:tcPr>
          <w:p w:rsidR="009A2522" w:rsidRPr="00C64942" w:rsidRDefault="009A2522" w:rsidP="0076084A">
            <w:pPr>
              <w:rPr>
                <w:rFonts w:ascii="Century Gothic" w:hAnsi="Century Gothic"/>
                <w:sz w:val="22"/>
                <w:szCs w:val="22"/>
              </w:rPr>
            </w:pPr>
            <w:r w:rsidRPr="00C64942">
              <w:rPr>
                <w:rFonts w:ascii="Century Gothic" w:hAnsi="Century Gothic"/>
                <w:sz w:val="22"/>
                <w:szCs w:val="22"/>
              </w:rPr>
              <w:t xml:space="preserve">q </w:t>
            </w:r>
            <w:r w:rsidRPr="00C64942">
              <w:rPr>
                <w:rFonts w:ascii="Century Gothic" w:hAnsi="Century Gothic"/>
                <w:sz w:val="22"/>
                <w:szCs w:val="22"/>
                <w:lang w:val="en-US"/>
              </w:rPr>
              <w:sym w:font="Symbol" w:char="F0DA"/>
            </w:r>
            <w:r w:rsidRPr="00C64942">
              <w:rPr>
                <w:rFonts w:ascii="Century Gothic" w:hAnsi="Century Gothic"/>
                <w:sz w:val="22"/>
                <w:szCs w:val="22"/>
              </w:rPr>
              <w:t xml:space="preserve"> . </w:t>
            </w:r>
            <w:r w:rsidRPr="00C64942">
              <w:rPr>
                <w:rFonts w:ascii="Century Gothic" w:hAnsi="Century Gothic"/>
                <w:sz w:val="22"/>
                <w:szCs w:val="22"/>
                <w:lang w:val="en-US"/>
              </w:rPr>
              <w:sym w:font="Symbol" w:char="F07E"/>
            </w:r>
            <w:r w:rsidRPr="00C64942">
              <w:rPr>
                <w:rFonts w:ascii="Century Gothic" w:hAnsi="Century Gothic"/>
                <w:sz w:val="22"/>
                <w:szCs w:val="22"/>
              </w:rPr>
              <w:t xml:space="preserve"> . p </w:t>
            </w:r>
            <w:r w:rsidRPr="00C64942">
              <w:rPr>
                <w:rFonts w:ascii="Century Gothic" w:hAnsi="Century Gothic"/>
                <w:sz w:val="22"/>
                <w:szCs w:val="22"/>
                <w:lang w:val="en-US"/>
              </w:rPr>
              <w:sym w:font="Symbol" w:char="F0D9"/>
            </w:r>
            <w:r w:rsidRPr="00C64942">
              <w:rPr>
                <w:rFonts w:ascii="Century Gothic" w:hAnsi="Century Gothic"/>
                <w:sz w:val="22"/>
                <w:szCs w:val="22"/>
              </w:rPr>
              <w:t xml:space="preserve"> r : </w:t>
            </w:r>
            <w:r w:rsidRPr="00C64942">
              <w:rPr>
                <w:rFonts w:ascii="Century Gothic" w:hAnsi="Century Gothic"/>
                <w:sz w:val="22"/>
                <w:szCs w:val="22"/>
                <w:lang w:val="en-US"/>
              </w:rPr>
              <w:sym w:font="Symbol" w:char="F0DA"/>
            </w:r>
            <w:r w:rsidRPr="00C64942">
              <w:rPr>
                <w:rFonts w:ascii="Century Gothic" w:hAnsi="Century Gothic"/>
                <w:sz w:val="22"/>
                <w:szCs w:val="22"/>
              </w:rPr>
              <w:t xml:space="preserve">:  </w:t>
            </w:r>
            <w:r w:rsidRPr="00C64942">
              <w:rPr>
                <w:rFonts w:ascii="Century Gothic" w:hAnsi="Century Gothic"/>
                <w:sz w:val="22"/>
                <w:szCs w:val="22"/>
                <w:lang w:val="en-US"/>
              </w:rPr>
              <w:sym w:font="Symbol" w:char="F07E"/>
            </w:r>
            <w:r w:rsidRPr="00C64942">
              <w:rPr>
                <w:rFonts w:ascii="Century Gothic" w:hAnsi="Century Gothic"/>
                <w:sz w:val="22"/>
                <w:szCs w:val="22"/>
              </w:rPr>
              <w:t xml:space="preserve"> q</w:t>
            </w:r>
          </w:p>
        </w:tc>
        <w:tc>
          <w:tcPr>
            <w:tcW w:w="858" w:type="dxa"/>
            <w:vAlign w:val="center"/>
          </w:tcPr>
          <w:p w:rsidR="009A2522" w:rsidRPr="008B4A7D" w:rsidRDefault="009A2522" w:rsidP="0076084A">
            <w:pPr>
              <w:jc w:val="center"/>
              <w:rPr>
                <w:rFonts w:ascii="Century Gothic" w:hAnsi="Century Gothic"/>
                <w:sz w:val="22"/>
                <w:szCs w:val="22"/>
              </w:rPr>
            </w:pPr>
            <w:r w:rsidRPr="008B4A7D">
              <w:rPr>
                <w:rFonts w:ascii="Century Gothic" w:hAnsi="Century Gothic"/>
                <w:sz w:val="22"/>
                <w:szCs w:val="22"/>
              </w:rPr>
              <w:t>NO</w:t>
            </w:r>
          </w:p>
        </w:tc>
        <w:tc>
          <w:tcPr>
            <w:tcW w:w="2956" w:type="dxa"/>
            <w:vAlign w:val="center"/>
          </w:tcPr>
          <w:p w:rsidR="009A2522" w:rsidRPr="008B4A7D" w:rsidRDefault="009A2522" w:rsidP="0076084A">
            <w:pPr>
              <w:rPr>
                <w:rFonts w:ascii="Century Gothic" w:hAnsi="Century Gothic"/>
                <w:sz w:val="22"/>
                <w:szCs w:val="22"/>
              </w:rPr>
            </w:pPr>
            <w:r w:rsidRPr="008B4A7D">
              <w:rPr>
                <w:rFonts w:ascii="Century Gothic" w:hAnsi="Century Gothic"/>
                <w:sz w:val="22"/>
                <w:szCs w:val="22"/>
              </w:rPr>
              <w:t>“</w:t>
            </w:r>
            <w:r w:rsidRPr="008B4A7D">
              <w:rPr>
                <w:rFonts w:ascii="Century Gothic" w:hAnsi="Century Gothic"/>
                <w:b/>
                <w:sz w:val="22"/>
                <w:szCs w:val="22"/>
              </w:rPr>
              <w:t xml:space="preserve">. </w:t>
            </w:r>
            <w:r w:rsidRPr="008B4A7D">
              <w:rPr>
                <w:rFonts w:ascii="Century Gothic" w:hAnsi="Century Gothic"/>
                <w:b/>
                <w:sz w:val="22"/>
                <w:szCs w:val="22"/>
                <w:lang w:val="en-US"/>
              </w:rPr>
              <w:sym w:font="Symbol" w:char="F07E"/>
            </w:r>
            <w:r w:rsidRPr="008B4A7D">
              <w:rPr>
                <w:rFonts w:ascii="Century Gothic" w:hAnsi="Century Gothic"/>
                <w:b/>
                <w:sz w:val="22"/>
                <w:szCs w:val="22"/>
              </w:rPr>
              <w:t xml:space="preserve"> .” </w:t>
            </w:r>
            <w:r w:rsidRPr="008B4A7D">
              <w:rPr>
                <w:rFonts w:ascii="Century Gothic" w:hAnsi="Century Gothic"/>
                <w:sz w:val="22"/>
                <w:szCs w:val="22"/>
              </w:rPr>
              <w:t>la negación no lleva “.”</w:t>
            </w:r>
          </w:p>
        </w:tc>
      </w:tr>
    </w:tbl>
    <w:p w:rsidR="009A2522" w:rsidRDefault="009A2522" w:rsidP="009A2522">
      <w:pPr>
        <w:pStyle w:val="Textoindependiente"/>
        <w:ind w:left="2520"/>
        <w:rPr>
          <w:rFonts w:ascii="Arial" w:hAnsi="Arial"/>
          <w:b/>
        </w:rPr>
      </w:pPr>
    </w:p>
    <w:p w:rsidR="009A2522" w:rsidRDefault="009A2522" w:rsidP="009A2522">
      <w:pPr>
        <w:pStyle w:val="Textoindependiente"/>
        <w:ind w:left="2520"/>
        <w:rPr>
          <w:rFonts w:ascii="Arial" w:hAnsi="Arial"/>
          <w:b/>
        </w:rPr>
      </w:pPr>
      <w:r>
        <w:rPr>
          <w:rFonts w:ascii="Arial" w:hAnsi="Arial"/>
          <w:b/>
        </w:rPr>
        <w:br w:type="page"/>
      </w:r>
    </w:p>
    <w:p w:rsidR="009A2522" w:rsidRPr="00B057F8" w:rsidRDefault="009A2522" w:rsidP="009A2522">
      <w:pPr>
        <w:pStyle w:val="Textoindependiente"/>
        <w:ind w:left="2520"/>
        <w:rPr>
          <w:rFonts w:ascii="Century Gothic" w:hAnsi="Century Gothic"/>
          <w:b/>
          <w:color w:val="0000FF"/>
          <w:szCs w:val="22"/>
        </w:rPr>
      </w:pPr>
      <w:r w:rsidRPr="00B057F8">
        <w:rPr>
          <w:rFonts w:ascii="Century Gothic" w:hAnsi="Century Gothic"/>
          <w:b/>
          <w:szCs w:val="22"/>
        </w:rPr>
        <w:lastRenderedPageBreak/>
        <w:t>ESQUEMA DE FÓRMULA:</w:t>
      </w:r>
    </w:p>
    <w:p w:rsidR="009A2522" w:rsidRPr="00B057F8" w:rsidRDefault="009A2522" w:rsidP="009A2522">
      <w:pPr>
        <w:pStyle w:val="Textoindependiente"/>
        <w:ind w:left="2520"/>
        <w:rPr>
          <w:rFonts w:ascii="Century Gothic" w:hAnsi="Century Gothic"/>
          <w:szCs w:val="22"/>
        </w:rPr>
      </w:pPr>
      <w:r w:rsidRPr="00B057F8">
        <w:rPr>
          <w:rFonts w:ascii="Century Gothic" w:hAnsi="Century Gothic"/>
          <w:szCs w:val="22"/>
        </w:rPr>
        <w:t xml:space="preserve">Son moldes o formas que representan FBF, están conformadas por </w:t>
      </w:r>
      <w:proofErr w:type="spellStart"/>
      <w:r w:rsidRPr="00B057F8">
        <w:rPr>
          <w:rFonts w:ascii="Century Gothic" w:hAnsi="Century Gothic"/>
          <w:szCs w:val="22"/>
        </w:rPr>
        <w:t>metavariables</w:t>
      </w:r>
      <w:proofErr w:type="spellEnd"/>
      <w:r w:rsidRPr="00B057F8">
        <w:rPr>
          <w:rFonts w:ascii="Century Gothic" w:hAnsi="Century Gothic"/>
          <w:szCs w:val="22"/>
        </w:rPr>
        <w:t>, además pueden presentar operadores lógicos y signos de agrupación.</w:t>
      </w:r>
    </w:p>
    <w:p w:rsidR="009A2522" w:rsidRPr="00B057F8" w:rsidRDefault="009A2522" w:rsidP="009A2522">
      <w:pPr>
        <w:ind w:left="360"/>
        <w:jc w:val="both"/>
        <w:rPr>
          <w:rFonts w:ascii="Century Gothic" w:hAnsi="Century Gothic"/>
          <w:sz w:val="22"/>
          <w:szCs w:val="22"/>
        </w:rPr>
      </w:pPr>
    </w:p>
    <w:p w:rsidR="009A2522" w:rsidRPr="001B4D75" w:rsidRDefault="009A2522" w:rsidP="009A2522">
      <w:pPr>
        <w:pStyle w:val="Textoindependiente"/>
        <w:ind w:left="2520"/>
        <w:rPr>
          <w:rFonts w:ascii="Century Gothic" w:hAnsi="Century Gothic"/>
          <w:szCs w:val="22"/>
        </w:rPr>
      </w:pPr>
      <w:r w:rsidRPr="00B057F8">
        <w:rPr>
          <w:rFonts w:ascii="Century Gothic" w:hAnsi="Century Gothic"/>
          <w:szCs w:val="22"/>
        </w:rPr>
        <w:t xml:space="preserve">El esquema de FBF más general </w:t>
      </w:r>
      <w:r w:rsidRPr="001B4D75">
        <w:rPr>
          <w:rFonts w:ascii="Century Gothic" w:hAnsi="Century Gothic"/>
          <w:szCs w:val="22"/>
        </w:rPr>
        <w:t xml:space="preserve">es </w:t>
      </w:r>
      <w:r w:rsidRPr="001B4D75">
        <w:rPr>
          <w:rFonts w:ascii="Century Gothic" w:hAnsi="Century Gothic"/>
          <w:b/>
          <w:szCs w:val="22"/>
        </w:rPr>
        <w:t>A</w:t>
      </w:r>
      <w:r w:rsidRPr="001B4D75">
        <w:rPr>
          <w:rFonts w:ascii="Century Gothic" w:hAnsi="Century Gothic"/>
          <w:szCs w:val="22"/>
        </w:rPr>
        <w:t>, pues representa cualquier FBF.</w:t>
      </w:r>
    </w:p>
    <w:p w:rsidR="009A2522" w:rsidRPr="001B4D75" w:rsidRDefault="009A2522" w:rsidP="009A2522">
      <w:pPr>
        <w:ind w:left="360"/>
        <w:jc w:val="both"/>
        <w:rPr>
          <w:rFonts w:ascii="Century Gothic" w:hAnsi="Century Gothic"/>
          <w:sz w:val="22"/>
          <w:szCs w:val="22"/>
        </w:rPr>
      </w:pPr>
    </w:p>
    <w:p w:rsidR="009A2522" w:rsidRPr="001B4D75" w:rsidRDefault="009A2522" w:rsidP="009A2522">
      <w:pPr>
        <w:pStyle w:val="Textoindependiente"/>
        <w:ind w:left="2520"/>
        <w:rPr>
          <w:rFonts w:ascii="Century Gothic" w:hAnsi="Century Gothic"/>
          <w:szCs w:val="22"/>
          <w:lang w:val="fr-FR"/>
        </w:rPr>
      </w:pPr>
      <w:proofErr w:type="gramStart"/>
      <w:r w:rsidRPr="001B4D75">
        <w:rPr>
          <w:rFonts w:ascii="Century Gothic" w:hAnsi="Century Gothic"/>
          <w:szCs w:val="22"/>
          <w:lang w:val="fr-FR"/>
        </w:rPr>
        <w:t>q</w:t>
      </w:r>
      <w:proofErr w:type="gramEnd"/>
      <w:r w:rsidRPr="001B4D75">
        <w:rPr>
          <w:rFonts w:ascii="Century Gothic" w:hAnsi="Century Gothic"/>
          <w:szCs w:val="22"/>
          <w:lang w:val="fr-FR"/>
        </w:rPr>
        <w:t xml:space="preserve"> </w:t>
      </w:r>
      <w:r w:rsidRPr="001B4D75">
        <w:rPr>
          <w:rFonts w:ascii="Century Gothic" w:hAnsi="Century Gothic"/>
          <w:szCs w:val="22"/>
          <w:lang w:val="en-US"/>
        </w:rPr>
        <w:sym w:font="Symbol" w:char="F0DA"/>
      </w:r>
      <w:r w:rsidRPr="001B4D75">
        <w:rPr>
          <w:rFonts w:ascii="Century Gothic" w:hAnsi="Century Gothic"/>
          <w:szCs w:val="22"/>
          <w:lang w:val="fr-FR"/>
        </w:rPr>
        <w:t xml:space="preserve"> p </w:t>
      </w:r>
    </w:p>
    <w:p w:rsidR="009A2522" w:rsidRPr="001B4D75" w:rsidRDefault="009A2522" w:rsidP="009A2522">
      <w:pPr>
        <w:pStyle w:val="Textoindependiente"/>
        <w:ind w:left="2520"/>
        <w:rPr>
          <w:rFonts w:ascii="Century Gothic" w:hAnsi="Century Gothic"/>
          <w:szCs w:val="22"/>
          <w:lang w:val="fr-FR"/>
        </w:rPr>
      </w:pPr>
      <w:proofErr w:type="gramStart"/>
      <w:r w:rsidRPr="001B4D75">
        <w:rPr>
          <w:rFonts w:ascii="Century Gothic" w:hAnsi="Century Gothic"/>
          <w:szCs w:val="22"/>
          <w:lang w:val="fr-FR"/>
        </w:rPr>
        <w:t>q</w:t>
      </w:r>
      <w:proofErr w:type="gramEnd"/>
      <w:r w:rsidRPr="001B4D75">
        <w:rPr>
          <w:rFonts w:ascii="Century Gothic" w:hAnsi="Century Gothic"/>
          <w:szCs w:val="22"/>
          <w:lang w:val="fr-FR"/>
        </w:rPr>
        <w:t xml:space="preserve"> </w:t>
      </w:r>
      <w:r w:rsidRPr="001B4D75">
        <w:rPr>
          <w:rFonts w:ascii="Century Gothic" w:hAnsi="Century Gothic"/>
          <w:szCs w:val="22"/>
          <w:lang w:val="en-US"/>
        </w:rPr>
        <w:sym w:font="Symbol" w:char="F0DA"/>
      </w:r>
      <w:r w:rsidRPr="001B4D75">
        <w:rPr>
          <w:rFonts w:ascii="Century Gothic" w:hAnsi="Century Gothic"/>
          <w:szCs w:val="22"/>
          <w:lang w:val="fr-FR"/>
        </w:rPr>
        <w:t xml:space="preserve"> </w:t>
      </w:r>
      <w:r w:rsidRPr="001B4D75">
        <w:rPr>
          <w:rFonts w:ascii="Century Gothic" w:hAnsi="Century Gothic"/>
          <w:szCs w:val="22"/>
          <w:lang w:val="en-US"/>
        </w:rPr>
        <w:sym w:font="Symbol" w:char="F07E"/>
      </w:r>
      <w:r w:rsidRPr="001B4D75">
        <w:rPr>
          <w:rFonts w:ascii="Century Gothic" w:hAnsi="Century Gothic"/>
          <w:szCs w:val="22"/>
          <w:lang w:val="fr-FR"/>
        </w:rPr>
        <w:t xml:space="preserve"> p </w:t>
      </w:r>
    </w:p>
    <w:p w:rsidR="009A2522" w:rsidRPr="001B4D75" w:rsidRDefault="009A2522" w:rsidP="009A2522">
      <w:pPr>
        <w:pStyle w:val="Textoindependiente"/>
        <w:ind w:left="2520"/>
        <w:rPr>
          <w:rFonts w:ascii="Century Gothic" w:hAnsi="Century Gothic"/>
          <w:szCs w:val="22"/>
          <w:lang w:val="fr-FR"/>
        </w:rPr>
      </w:pPr>
      <w:r w:rsidRPr="001B4D75">
        <w:rPr>
          <w:rFonts w:ascii="Century Gothic" w:hAnsi="Century Gothic"/>
          <w:szCs w:val="22"/>
          <w:lang w:val="en-US"/>
        </w:rPr>
        <w:sym w:font="Symbol" w:char="F07E"/>
      </w:r>
      <w:r w:rsidRPr="001B4D75">
        <w:rPr>
          <w:rFonts w:ascii="Century Gothic" w:hAnsi="Century Gothic"/>
          <w:szCs w:val="22"/>
          <w:lang w:val="fr-FR"/>
        </w:rPr>
        <w:t xml:space="preserve"> (</w:t>
      </w:r>
      <w:r w:rsidRPr="001B4D75">
        <w:rPr>
          <w:rFonts w:ascii="Century Gothic" w:hAnsi="Century Gothic"/>
          <w:szCs w:val="22"/>
          <w:lang w:val="en-US"/>
        </w:rPr>
        <w:sym w:font="Symbol" w:char="F07E"/>
      </w:r>
      <w:r w:rsidRPr="001B4D75">
        <w:rPr>
          <w:rFonts w:ascii="Century Gothic" w:hAnsi="Century Gothic"/>
          <w:szCs w:val="22"/>
          <w:lang w:val="fr-FR"/>
        </w:rPr>
        <w:t xml:space="preserve"> p </w:t>
      </w:r>
      <w:r w:rsidRPr="001B4D75">
        <w:rPr>
          <w:rFonts w:ascii="Century Gothic" w:hAnsi="Century Gothic"/>
          <w:szCs w:val="22"/>
          <w:lang w:val="en-US"/>
        </w:rPr>
        <w:sym w:font="Symbol" w:char="F0AE"/>
      </w:r>
      <w:r w:rsidRPr="001B4D75">
        <w:rPr>
          <w:rFonts w:ascii="Century Gothic" w:hAnsi="Century Gothic"/>
          <w:szCs w:val="22"/>
          <w:lang w:val="fr-FR"/>
        </w:rPr>
        <w:t xml:space="preserve"> q) </w:t>
      </w:r>
      <w:r w:rsidRPr="001B4D75">
        <w:rPr>
          <w:rFonts w:ascii="Century Gothic" w:hAnsi="Century Gothic"/>
          <w:szCs w:val="22"/>
          <w:lang w:val="en-US"/>
        </w:rPr>
        <w:sym w:font="Symbol" w:char="F0DA"/>
      </w:r>
      <w:r w:rsidRPr="001B4D75">
        <w:rPr>
          <w:rFonts w:ascii="Century Gothic" w:hAnsi="Century Gothic"/>
          <w:szCs w:val="22"/>
          <w:lang w:val="fr-FR"/>
        </w:rPr>
        <w:t xml:space="preserve"> </w:t>
      </w:r>
      <w:r w:rsidRPr="001B4D75">
        <w:rPr>
          <w:rFonts w:ascii="Century Gothic" w:hAnsi="Century Gothic"/>
          <w:szCs w:val="22"/>
          <w:lang w:val="en-US"/>
        </w:rPr>
        <w:sym w:font="Symbol" w:char="F07E"/>
      </w:r>
      <w:r w:rsidRPr="001B4D75">
        <w:rPr>
          <w:rFonts w:ascii="Century Gothic" w:hAnsi="Century Gothic"/>
          <w:szCs w:val="22"/>
          <w:lang w:val="fr-FR"/>
        </w:rPr>
        <w:t xml:space="preserve"> p </w:t>
      </w:r>
    </w:p>
    <w:p w:rsidR="009A2522" w:rsidRPr="001B4D75" w:rsidRDefault="009A2522" w:rsidP="009A2522">
      <w:pPr>
        <w:pStyle w:val="Textoindependiente"/>
        <w:ind w:left="2520"/>
        <w:rPr>
          <w:rFonts w:ascii="Century Gothic" w:hAnsi="Century Gothic"/>
          <w:szCs w:val="22"/>
          <w:lang w:val="fr-FR"/>
        </w:rPr>
      </w:pPr>
      <w:r w:rsidRPr="001B4D75">
        <w:rPr>
          <w:rFonts w:ascii="Century Gothic" w:hAnsi="Century Gothic"/>
          <w:szCs w:val="22"/>
          <w:lang w:val="en-US"/>
        </w:rPr>
        <w:sym w:font="Symbol" w:char="F07E"/>
      </w:r>
      <w:r w:rsidRPr="001B4D75">
        <w:rPr>
          <w:rFonts w:ascii="Century Gothic" w:hAnsi="Century Gothic"/>
          <w:szCs w:val="22"/>
          <w:lang w:val="fr-FR"/>
        </w:rPr>
        <w:t xml:space="preserve"> (</w:t>
      </w:r>
      <w:r w:rsidRPr="001B4D75">
        <w:rPr>
          <w:rFonts w:ascii="Century Gothic" w:hAnsi="Century Gothic"/>
          <w:szCs w:val="22"/>
          <w:lang w:val="en-US"/>
        </w:rPr>
        <w:sym w:font="Symbol" w:char="F07E"/>
      </w:r>
      <w:r w:rsidRPr="001B4D75">
        <w:rPr>
          <w:rFonts w:ascii="Century Gothic" w:hAnsi="Century Gothic"/>
          <w:szCs w:val="22"/>
          <w:lang w:val="fr-FR"/>
        </w:rPr>
        <w:t xml:space="preserve"> p </w:t>
      </w:r>
      <w:r w:rsidRPr="001B4D75">
        <w:rPr>
          <w:rFonts w:ascii="Century Gothic" w:hAnsi="Century Gothic"/>
          <w:szCs w:val="22"/>
          <w:lang w:val="en-US"/>
        </w:rPr>
        <w:sym w:font="Symbol" w:char="F0D9"/>
      </w:r>
      <w:r w:rsidRPr="001B4D75">
        <w:rPr>
          <w:rFonts w:ascii="Century Gothic" w:hAnsi="Century Gothic"/>
          <w:szCs w:val="22"/>
          <w:lang w:val="fr-FR"/>
        </w:rPr>
        <w:t xml:space="preserve"> q) </w:t>
      </w:r>
      <w:r w:rsidRPr="001B4D75">
        <w:rPr>
          <w:rFonts w:ascii="Century Gothic" w:hAnsi="Century Gothic"/>
          <w:szCs w:val="22"/>
          <w:lang w:val="en-US"/>
        </w:rPr>
        <w:sym w:font="Symbol" w:char="F0DA"/>
      </w:r>
      <w:r w:rsidRPr="001B4D75">
        <w:rPr>
          <w:rFonts w:ascii="Century Gothic" w:hAnsi="Century Gothic"/>
          <w:szCs w:val="22"/>
          <w:lang w:val="fr-FR"/>
        </w:rPr>
        <w:t xml:space="preserve"> </w:t>
      </w:r>
      <w:r w:rsidRPr="001B4D75">
        <w:rPr>
          <w:rFonts w:ascii="Century Gothic" w:hAnsi="Century Gothic"/>
          <w:szCs w:val="22"/>
          <w:lang w:val="en-US"/>
        </w:rPr>
        <w:sym w:font="Symbol" w:char="F07E"/>
      </w:r>
      <w:r w:rsidRPr="001B4D75">
        <w:rPr>
          <w:rFonts w:ascii="Century Gothic" w:hAnsi="Century Gothic"/>
          <w:szCs w:val="22"/>
          <w:lang w:val="fr-FR"/>
        </w:rPr>
        <w:t xml:space="preserve"> p </w:t>
      </w:r>
    </w:p>
    <w:p w:rsidR="009A2522" w:rsidRPr="001B4D75" w:rsidRDefault="009A2522" w:rsidP="009A2522">
      <w:pPr>
        <w:ind w:left="360"/>
        <w:jc w:val="both"/>
        <w:rPr>
          <w:rFonts w:ascii="Century Gothic" w:hAnsi="Century Gothic"/>
          <w:sz w:val="22"/>
          <w:szCs w:val="22"/>
          <w:lang w:val="fr-FR"/>
        </w:rPr>
      </w:pPr>
    </w:p>
    <w:p w:rsidR="009A2522" w:rsidRPr="001B4D75" w:rsidRDefault="009A2522" w:rsidP="009A2522">
      <w:pPr>
        <w:pStyle w:val="Textoindependiente"/>
        <w:ind w:left="2520"/>
        <w:rPr>
          <w:rFonts w:ascii="Century Gothic" w:hAnsi="Century Gothic"/>
          <w:szCs w:val="22"/>
        </w:rPr>
      </w:pPr>
      <w:r w:rsidRPr="001B4D75">
        <w:rPr>
          <w:rFonts w:ascii="Century Gothic" w:hAnsi="Century Gothic"/>
          <w:szCs w:val="22"/>
        </w:rPr>
        <w:t xml:space="preserve">Otro esquema común a estas FBF es </w:t>
      </w:r>
      <w:r w:rsidRPr="001B4D75">
        <w:rPr>
          <w:rFonts w:ascii="Century Gothic" w:hAnsi="Century Gothic"/>
          <w:b/>
          <w:szCs w:val="22"/>
        </w:rPr>
        <w:t xml:space="preserve">A </w:t>
      </w:r>
      <w:r w:rsidRPr="001B4D75">
        <w:rPr>
          <w:rFonts w:ascii="Century Gothic" w:hAnsi="Century Gothic"/>
          <w:b/>
          <w:szCs w:val="22"/>
        </w:rPr>
        <w:sym w:font="Symbol" w:char="F0DA"/>
      </w:r>
      <w:r w:rsidRPr="001B4D75">
        <w:rPr>
          <w:rFonts w:ascii="Century Gothic" w:hAnsi="Century Gothic"/>
          <w:b/>
          <w:szCs w:val="22"/>
        </w:rPr>
        <w:t xml:space="preserve"> B</w:t>
      </w:r>
      <w:r w:rsidRPr="001B4D75">
        <w:rPr>
          <w:rFonts w:ascii="Century Gothic" w:hAnsi="Century Gothic"/>
          <w:szCs w:val="22"/>
        </w:rPr>
        <w:t>, pues representa cualquier FBF disyuntiva.</w:t>
      </w:r>
    </w:p>
    <w:p w:rsidR="009A2522" w:rsidRPr="00B057F8" w:rsidRDefault="009A2522" w:rsidP="009A2522">
      <w:pPr>
        <w:ind w:left="360"/>
        <w:jc w:val="both"/>
        <w:rPr>
          <w:rFonts w:ascii="Century Gothic" w:hAnsi="Century Gothic"/>
          <w:sz w:val="22"/>
          <w:szCs w:val="22"/>
        </w:rPr>
      </w:pPr>
    </w:p>
    <w:p w:rsidR="009A2522" w:rsidRPr="00B057F8" w:rsidRDefault="009A2522" w:rsidP="009A2522">
      <w:pPr>
        <w:pStyle w:val="Textoindependiente"/>
        <w:ind w:left="2520"/>
        <w:rPr>
          <w:rFonts w:ascii="Century Gothic" w:hAnsi="Century Gothic"/>
          <w:szCs w:val="22"/>
          <w:lang w:val="fr-FR"/>
        </w:rPr>
      </w:pPr>
      <w:proofErr w:type="gramStart"/>
      <w:r w:rsidRPr="00B057F8">
        <w:rPr>
          <w:rFonts w:ascii="Century Gothic" w:hAnsi="Century Gothic"/>
          <w:szCs w:val="22"/>
          <w:lang w:val="fr-FR"/>
        </w:rPr>
        <w:t>q</w:t>
      </w:r>
      <w:proofErr w:type="gramEnd"/>
      <w:r w:rsidRPr="00B057F8">
        <w:rPr>
          <w:rFonts w:ascii="Century Gothic" w:hAnsi="Century Gothic"/>
          <w:szCs w:val="22"/>
          <w:lang w:val="fr-FR"/>
        </w:rPr>
        <w:t xml:space="preserve"> </w:t>
      </w:r>
      <w:r w:rsidRPr="00B057F8">
        <w:rPr>
          <w:rFonts w:ascii="Century Gothic" w:hAnsi="Century Gothic"/>
          <w:szCs w:val="22"/>
          <w:lang w:val="en-US"/>
        </w:rPr>
        <w:sym w:font="Symbol" w:char="F0DA"/>
      </w:r>
      <w:r w:rsidRPr="00B057F8">
        <w:rPr>
          <w:rFonts w:ascii="Century Gothic" w:hAnsi="Century Gothic"/>
          <w:szCs w:val="22"/>
          <w:lang w:val="fr-FR"/>
        </w:rPr>
        <w:t xml:space="preserve"> p </w:t>
      </w:r>
    </w:p>
    <w:p w:rsidR="009A2522" w:rsidRPr="00B057F8" w:rsidRDefault="009A2522" w:rsidP="009A2522">
      <w:pPr>
        <w:pStyle w:val="Textoindependiente"/>
        <w:ind w:left="2520"/>
        <w:rPr>
          <w:rFonts w:ascii="Century Gothic" w:hAnsi="Century Gothic"/>
          <w:szCs w:val="22"/>
          <w:lang w:val="fr-FR"/>
        </w:rPr>
      </w:pPr>
      <w:proofErr w:type="gramStart"/>
      <w:r w:rsidRPr="00B057F8">
        <w:rPr>
          <w:rFonts w:ascii="Century Gothic" w:hAnsi="Century Gothic"/>
          <w:szCs w:val="22"/>
          <w:lang w:val="fr-FR"/>
        </w:rPr>
        <w:t>q</w:t>
      </w:r>
      <w:proofErr w:type="gramEnd"/>
      <w:r w:rsidRPr="00B057F8">
        <w:rPr>
          <w:rFonts w:ascii="Century Gothic" w:hAnsi="Century Gothic"/>
          <w:szCs w:val="22"/>
          <w:lang w:val="fr-FR"/>
        </w:rPr>
        <w:t xml:space="preserve"> </w:t>
      </w:r>
      <w:r w:rsidRPr="00B057F8">
        <w:rPr>
          <w:rFonts w:ascii="Century Gothic" w:hAnsi="Century Gothic"/>
          <w:szCs w:val="22"/>
          <w:lang w:val="en-US"/>
        </w:rPr>
        <w:sym w:font="Symbol" w:char="F0DA"/>
      </w:r>
      <w:r w:rsidRPr="00B057F8">
        <w:rPr>
          <w:rFonts w:ascii="Century Gothic" w:hAnsi="Century Gothic"/>
          <w:szCs w:val="22"/>
          <w:lang w:val="fr-FR"/>
        </w:rPr>
        <w:t xml:space="preserve"> </w:t>
      </w:r>
      <w:r w:rsidRPr="00B057F8">
        <w:rPr>
          <w:rFonts w:ascii="Century Gothic" w:hAnsi="Century Gothic"/>
          <w:szCs w:val="22"/>
          <w:lang w:val="en-US"/>
        </w:rPr>
        <w:sym w:font="Symbol" w:char="F07E"/>
      </w:r>
      <w:r w:rsidRPr="00B057F8">
        <w:rPr>
          <w:rFonts w:ascii="Century Gothic" w:hAnsi="Century Gothic"/>
          <w:szCs w:val="22"/>
          <w:lang w:val="fr-FR"/>
        </w:rPr>
        <w:t xml:space="preserve"> p </w:t>
      </w:r>
    </w:p>
    <w:p w:rsidR="009A2522" w:rsidRPr="00B057F8" w:rsidRDefault="009A2522" w:rsidP="009A2522">
      <w:pPr>
        <w:pStyle w:val="Textoindependiente"/>
        <w:ind w:left="2520"/>
        <w:rPr>
          <w:rFonts w:ascii="Century Gothic" w:hAnsi="Century Gothic"/>
          <w:szCs w:val="22"/>
          <w:lang w:val="fr-FR"/>
        </w:rPr>
      </w:pPr>
      <w:r w:rsidRPr="00B057F8">
        <w:rPr>
          <w:rFonts w:ascii="Century Gothic" w:hAnsi="Century Gothic"/>
          <w:szCs w:val="22"/>
          <w:lang w:val="en-US"/>
        </w:rPr>
        <w:sym w:font="Symbol" w:char="F07E"/>
      </w:r>
      <w:r w:rsidRPr="00B057F8">
        <w:rPr>
          <w:rFonts w:ascii="Century Gothic" w:hAnsi="Century Gothic"/>
          <w:szCs w:val="22"/>
          <w:lang w:val="fr-FR"/>
        </w:rPr>
        <w:t xml:space="preserve"> (</w:t>
      </w:r>
      <w:r w:rsidRPr="00B057F8">
        <w:rPr>
          <w:rFonts w:ascii="Century Gothic" w:hAnsi="Century Gothic"/>
          <w:szCs w:val="22"/>
          <w:lang w:val="en-US"/>
        </w:rPr>
        <w:sym w:font="Symbol" w:char="F07E"/>
      </w:r>
      <w:r w:rsidRPr="00B057F8">
        <w:rPr>
          <w:rFonts w:ascii="Century Gothic" w:hAnsi="Century Gothic"/>
          <w:szCs w:val="22"/>
          <w:lang w:val="fr-FR"/>
        </w:rPr>
        <w:t xml:space="preserve"> p </w:t>
      </w:r>
      <w:r w:rsidRPr="00B057F8">
        <w:rPr>
          <w:rFonts w:ascii="Century Gothic" w:hAnsi="Century Gothic"/>
          <w:szCs w:val="22"/>
          <w:lang w:val="en-US"/>
        </w:rPr>
        <w:sym w:font="Symbol" w:char="F0AE"/>
      </w:r>
      <w:r w:rsidRPr="00B057F8">
        <w:rPr>
          <w:rFonts w:ascii="Century Gothic" w:hAnsi="Century Gothic"/>
          <w:szCs w:val="22"/>
          <w:lang w:val="fr-FR"/>
        </w:rPr>
        <w:t xml:space="preserve"> q) </w:t>
      </w:r>
      <w:r w:rsidRPr="00B057F8">
        <w:rPr>
          <w:rFonts w:ascii="Century Gothic" w:hAnsi="Century Gothic"/>
          <w:szCs w:val="22"/>
          <w:lang w:val="en-US"/>
        </w:rPr>
        <w:sym w:font="Symbol" w:char="F0DA"/>
      </w:r>
      <w:r w:rsidRPr="00B057F8">
        <w:rPr>
          <w:rFonts w:ascii="Century Gothic" w:hAnsi="Century Gothic"/>
          <w:szCs w:val="22"/>
          <w:lang w:val="fr-FR"/>
        </w:rPr>
        <w:t xml:space="preserve"> </w:t>
      </w:r>
      <w:r w:rsidRPr="00B057F8">
        <w:rPr>
          <w:rFonts w:ascii="Century Gothic" w:hAnsi="Century Gothic"/>
          <w:szCs w:val="22"/>
          <w:lang w:val="en-US"/>
        </w:rPr>
        <w:sym w:font="Symbol" w:char="F07E"/>
      </w:r>
      <w:r w:rsidRPr="00B057F8">
        <w:rPr>
          <w:rFonts w:ascii="Century Gothic" w:hAnsi="Century Gothic"/>
          <w:szCs w:val="22"/>
          <w:lang w:val="fr-FR"/>
        </w:rPr>
        <w:t xml:space="preserve"> p </w:t>
      </w:r>
    </w:p>
    <w:p w:rsidR="009A2522" w:rsidRPr="00B057F8" w:rsidRDefault="009A2522" w:rsidP="009A2522">
      <w:pPr>
        <w:pStyle w:val="Textoindependiente"/>
        <w:ind w:left="2520"/>
        <w:rPr>
          <w:rFonts w:ascii="Century Gothic" w:hAnsi="Century Gothic"/>
          <w:szCs w:val="22"/>
          <w:lang w:val="fr-FR"/>
        </w:rPr>
      </w:pPr>
      <w:r w:rsidRPr="00B057F8">
        <w:rPr>
          <w:rFonts w:ascii="Century Gothic" w:hAnsi="Century Gothic"/>
          <w:szCs w:val="22"/>
          <w:lang w:val="en-US"/>
        </w:rPr>
        <w:sym w:font="Symbol" w:char="F07E"/>
      </w:r>
      <w:r w:rsidRPr="00B057F8">
        <w:rPr>
          <w:rFonts w:ascii="Century Gothic" w:hAnsi="Century Gothic"/>
          <w:szCs w:val="22"/>
          <w:lang w:val="fr-FR"/>
        </w:rPr>
        <w:t xml:space="preserve"> (</w:t>
      </w:r>
      <w:r w:rsidRPr="00B057F8">
        <w:rPr>
          <w:rFonts w:ascii="Century Gothic" w:hAnsi="Century Gothic"/>
          <w:szCs w:val="22"/>
          <w:lang w:val="en-US"/>
        </w:rPr>
        <w:sym w:font="Symbol" w:char="F07E"/>
      </w:r>
      <w:r w:rsidRPr="00B057F8">
        <w:rPr>
          <w:rFonts w:ascii="Century Gothic" w:hAnsi="Century Gothic"/>
          <w:szCs w:val="22"/>
          <w:lang w:val="fr-FR"/>
        </w:rPr>
        <w:t xml:space="preserve"> p </w:t>
      </w:r>
      <w:r w:rsidRPr="00B057F8">
        <w:rPr>
          <w:rFonts w:ascii="Century Gothic" w:hAnsi="Century Gothic"/>
          <w:szCs w:val="22"/>
          <w:lang w:val="en-US"/>
        </w:rPr>
        <w:sym w:font="Symbol" w:char="F0D9"/>
      </w:r>
      <w:r w:rsidRPr="00B057F8">
        <w:rPr>
          <w:rFonts w:ascii="Century Gothic" w:hAnsi="Century Gothic"/>
          <w:szCs w:val="22"/>
          <w:lang w:val="fr-FR"/>
        </w:rPr>
        <w:t xml:space="preserve"> q) </w:t>
      </w:r>
      <w:r w:rsidRPr="00B057F8">
        <w:rPr>
          <w:rFonts w:ascii="Century Gothic" w:hAnsi="Century Gothic"/>
          <w:szCs w:val="22"/>
          <w:lang w:val="en-US"/>
        </w:rPr>
        <w:sym w:font="Symbol" w:char="F0DA"/>
      </w:r>
      <w:r w:rsidRPr="00B057F8">
        <w:rPr>
          <w:rFonts w:ascii="Century Gothic" w:hAnsi="Century Gothic"/>
          <w:szCs w:val="22"/>
          <w:lang w:val="fr-FR"/>
        </w:rPr>
        <w:t xml:space="preserve"> </w:t>
      </w:r>
      <w:r w:rsidRPr="00B057F8">
        <w:rPr>
          <w:rFonts w:ascii="Century Gothic" w:hAnsi="Century Gothic"/>
          <w:szCs w:val="22"/>
          <w:lang w:val="en-US"/>
        </w:rPr>
        <w:sym w:font="Symbol" w:char="F07E"/>
      </w:r>
      <w:r w:rsidRPr="00B057F8">
        <w:rPr>
          <w:rFonts w:ascii="Century Gothic" w:hAnsi="Century Gothic"/>
          <w:szCs w:val="22"/>
          <w:lang w:val="fr-FR"/>
        </w:rPr>
        <w:t xml:space="preserve"> p </w:t>
      </w:r>
    </w:p>
    <w:p w:rsidR="009A2522" w:rsidRPr="00B057F8" w:rsidRDefault="009A2522" w:rsidP="009A2522">
      <w:pPr>
        <w:jc w:val="both"/>
        <w:rPr>
          <w:rFonts w:ascii="Century Gothic" w:hAnsi="Century Gothic"/>
          <w:sz w:val="22"/>
          <w:szCs w:val="22"/>
          <w:lang w:val="fr-FR"/>
        </w:rPr>
      </w:pPr>
    </w:p>
    <w:p w:rsidR="009A2522" w:rsidRPr="001B4D75" w:rsidRDefault="009A2522" w:rsidP="009A2522">
      <w:pPr>
        <w:pStyle w:val="Textoindependiente"/>
        <w:ind w:left="2520"/>
        <w:rPr>
          <w:rFonts w:ascii="Century Gothic" w:hAnsi="Century Gothic"/>
          <w:szCs w:val="22"/>
        </w:rPr>
      </w:pPr>
      <w:r w:rsidRPr="001B4D75">
        <w:rPr>
          <w:rFonts w:ascii="Century Gothic" w:hAnsi="Century Gothic"/>
          <w:szCs w:val="22"/>
        </w:rPr>
        <w:t xml:space="preserve">Sin embargo, el esquema </w:t>
      </w:r>
      <w:r w:rsidRPr="001B4D75">
        <w:rPr>
          <w:rFonts w:ascii="Century Gothic" w:hAnsi="Century Gothic"/>
          <w:szCs w:val="22"/>
          <w:lang w:val="en-US"/>
        </w:rPr>
        <w:sym w:font="Symbol" w:char="F07E"/>
      </w:r>
      <w:r w:rsidRPr="001B4D75">
        <w:rPr>
          <w:rFonts w:ascii="Century Gothic" w:hAnsi="Century Gothic"/>
          <w:szCs w:val="22"/>
        </w:rPr>
        <w:t xml:space="preserve"> </w:t>
      </w:r>
      <w:r w:rsidRPr="001B4D75">
        <w:rPr>
          <w:rFonts w:ascii="Century Gothic" w:hAnsi="Century Gothic"/>
          <w:b/>
          <w:szCs w:val="22"/>
        </w:rPr>
        <w:t xml:space="preserve">A </w:t>
      </w:r>
      <w:r w:rsidRPr="001B4D75">
        <w:rPr>
          <w:rFonts w:ascii="Century Gothic" w:hAnsi="Century Gothic"/>
          <w:b/>
          <w:szCs w:val="22"/>
        </w:rPr>
        <w:sym w:font="Symbol" w:char="F0DA"/>
      </w:r>
      <w:r w:rsidRPr="001B4D75">
        <w:rPr>
          <w:rFonts w:ascii="Century Gothic" w:hAnsi="Century Gothic"/>
          <w:b/>
          <w:szCs w:val="22"/>
        </w:rPr>
        <w:t xml:space="preserve"> </w:t>
      </w:r>
      <w:r w:rsidRPr="001B4D75">
        <w:rPr>
          <w:rFonts w:ascii="Century Gothic" w:hAnsi="Century Gothic"/>
          <w:szCs w:val="22"/>
          <w:lang w:val="en-US"/>
        </w:rPr>
        <w:sym w:font="Symbol" w:char="F07E"/>
      </w:r>
      <w:r w:rsidRPr="001B4D75">
        <w:rPr>
          <w:rFonts w:ascii="Century Gothic" w:hAnsi="Century Gothic"/>
          <w:b/>
          <w:szCs w:val="22"/>
        </w:rPr>
        <w:t xml:space="preserve"> B </w:t>
      </w:r>
      <w:r w:rsidRPr="001B4D75">
        <w:rPr>
          <w:rFonts w:ascii="Century Gothic" w:hAnsi="Century Gothic"/>
          <w:szCs w:val="22"/>
        </w:rPr>
        <w:t>solo puede representar a las dos últimas FBF, pues corresponde a FBF disyuntivas con cada uno de sus elementos negados.</w:t>
      </w:r>
    </w:p>
    <w:p w:rsidR="009A2522" w:rsidRPr="00B057F8" w:rsidRDefault="009A2522" w:rsidP="009A2522">
      <w:pPr>
        <w:pStyle w:val="Textoindependiente"/>
        <w:rPr>
          <w:rFonts w:ascii="Century Gothic" w:hAnsi="Century Gothic"/>
          <w:szCs w:val="22"/>
        </w:rPr>
      </w:pPr>
    </w:p>
    <w:p w:rsidR="009A2522" w:rsidRPr="00B057F8" w:rsidRDefault="009A2522" w:rsidP="009A2522">
      <w:pPr>
        <w:pStyle w:val="Textoindependiente"/>
        <w:ind w:left="2520"/>
        <w:rPr>
          <w:rFonts w:ascii="Century Gothic" w:hAnsi="Century Gothic"/>
          <w:szCs w:val="22"/>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r>
        <w:rPr>
          <w:rFonts w:ascii="Century Gothic" w:hAnsi="Century Gothic"/>
          <w:sz w:val="22"/>
          <w:szCs w:val="22"/>
          <w:lang w:val="es-PE"/>
        </w:rPr>
        <w:br w:type="page"/>
      </w:r>
      <w:r w:rsidRPr="00F52642">
        <w:rPr>
          <w:rFonts w:ascii="Century Gothic" w:hAnsi="Century Gothic"/>
          <w:b/>
          <w:sz w:val="32"/>
          <w:szCs w:val="32"/>
        </w:rPr>
        <w:lastRenderedPageBreak/>
        <w:sym w:font="Wingdings" w:char="F021"/>
      </w:r>
      <w:r w:rsidRPr="00046121">
        <w:rPr>
          <w:rFonts w:ascii="Century Gothic" w:hAnsi="Century Gothic"/>
          <w:szCs w:val="22"/>
        </w:rPr>
        <w:t xml:space="preserve">  </w:t>
      </w:r>
      <w:r w:rsidRPr="00F52642">
        <w:rPr>
          <w:rFonts w:ascii="Century Gothic" w:hAnsi="Century Gothic"/>
          <w:b/>
          <w:sz w:val="28"/>
          <w:szCs w:val="28"/>
        </w:rPr>
        <w:t>Ejercicios de aplicación</w:t>
      </w:r>
    </w:p>
    <w:p w:rsidR="009A2522" w:rsidRDefault="009A2522" w:rsidP="009A2522">
      <w:pPr>
        <w:jc w:val="both"/>
        <w:rPr>
          <w:rFonts w:ascii="Century Gothic" w:hAnsi="Century Gothic"/>
          <w:sz w:val="22"/>
          <w:szCs w:val="22"/>
          <w:lang w:val="es-PE"/>
        </w:rPr>
      </w:pPr>
    </w:p>
    <w:p w:rsidR="009A2522" w:rsidRPr="00A42B60" w:rsidRDefault="009A2522" w:rsidP="009A2522">
      <w:pPr>
        <w:pStyle w:val="Textoindependiente"/>
        <w:rPr>
          <w:rFonts w:ascii="Century Gothic" w:hAnsi="Century Gothic"/>
          <w:szCs w:val="22"/>
        </w:rPr>
      </w:pPr>
    </w:p>
    <w:p w:rsidR="009A2522" w:rsidRPr="00A42B60" w:rsidRDefault="009A2522" w:rsidP="00540C28">
      <w:pPr>
        <w:numPr>
          <w:ilvl w:val="0"/>
          <w:numId w:val="42"/>
        </w:numPr>
        <w:tabs>
          <w:tab w:val="clear" w:pos="720"/>
          <w:tab w:val="num" w:pos="360"/>
        </w:tabs>
        <w:ind w:left="360"/>
        <w:jc w:val="both"/>
        <w:rPr>
          <w:rFonts w:ascii="Century Gothic" w:hAnsi="Century Gothic"/>
          <w:sz w:val="22"/>
        </w:rPr>
      </w:pPr>
      <w:r w:rsidRPr="00A42B60">
        <w:rPr>
          <w:rFonts w:ascii="Century Gothic" w:hAnsi="Century Gothic"/>
          <w:sz w:val="22"/>
        </w:rPr>
        <w:t>Dadas las siguientes secuencias de símbolos:</w:t>
      </w:r>
    </w:p>
    <w:p w:rsidR="009A2522" w:rsidRPr="00A42B60" w:rsidRDefault="009A2522" w:rsidP="00540C28">
      <w:pPr>
        <w:numPr>
          <w:ilvl w:val="0"/>
          <w:numId w:val="41"/>
        </w:numPr>
        <w:jc w:val="both"/>
        <w:rPr>
          <w:rFonts w:ascii="Century Gothic" w:hAnsi="Century Gothic"/>
          <w:sz w:val="22"/>
        </w:rPr>
      </w:pPr>
      <w:r w:rsidRPr="00A42B60">
        <w:rPr>
          <w:rFonts w:ascii="Century Gothic" w:hAnsi="Century Gothic"/>
          <w:sz w:val="22"/>
        </w:rPr>
        <w:t xml:space="preserve">Marca con un </w:t>
      </w:r>
      <w:r w:rsidRPr="00A42B60">
        <w:rPr>
          <w:rFonts w:ascii="Century Gothic" w:hAnsi="Century Gothic"/>
          <w:b/>
          <w:sz w:val="32"/>
        </w:rPr>
        <w:sym w:font="Wingdings 2" w:char="F050"/>
      </w:r>
      <w:r w:rsidRPr="00A42B60">
        <w:rPr>
          <w:rFonts w:ascii="Century Gothic" w:hAnsi="Century Gothic"/>
          <w:sz w:val="22"/>
        </w:rPr>
        <w:t xml:space="preserve"> en el recuadro correspondiente a las fórmulas bien formadas (</w:t>
      </w:r>
      <w:proofErr w:type="spellStart"/>
      <w:r w:rsidRPr="00A42B60">
        <w:rPr>
          <w:rFonts w:ascii="Century Gothic" w:hAnsi="Century Gothic"/>
          <w:sz w:val="22"/>
        </w:rPr>
        <w:t>fbf</w:t>
      </w:r>
      <w:proofErr w:type="spellEnd"/>
      <w:r w:rsidRPr="00A42B60">
        <w:rPr>
          <w:rFonts w:ascii="Century Gothic" w:hAnsi="Century Gothic"/>
          <w:sz w:val="22"/>
        </w:rPr>
        <w:t>) del lenguaje de la lógica proposicional.</w:t>
      </w:r>
    </w:p>
    <w:p w:rsidR="009A2522" w:rsidRPr="00A42B60" w:rsidRDefault="009A2522" w:rsidP="00540C28">
      <w:pPr>
        <w:numPr>
          <w:ilvl w:val="0"/>
          <w:numId w:val="41"/>
        </w:numPr>
        <w:jc w:val="both"/>
        <w:rPr>
          <w:rFonts w:ascii="Century Gothic" w:hAnsi="Century Gothic"/>
          <w:sz w:val="22"/>
        </w:rPr>
      </w:pPr>
      <w:r w:rsidRPr="00A42B60">
        <w:rPr>
          <w:rFonts w:ascii="Century Gothic" w:hAnsi="Century Gothic"/>
          <w:sz w:val="22"/>
        </w:rPr>
        <w:t xml:space="preserve">Indica cuál es el operador con jerarquía en las </w:t>
      </w:r>
      <w:proofErr w:type="spellStart"/>
      <w:r w:rsidRPr="00A42B60">
        <w:rPr>
          <w:rFonts w:ascii="Century Gothic" w:hAnsi="Century Gothic"/>
          <w:sz w:val="22"/>
        </w:rPr>
        <w:t>fbf</w:t>
      </w:r>
      <w:proofErr w:type="spellEnd"/>
      <w:r w:rsidRPr="00A42B60">
        <w:rPr>
          <w:rFonts w:ascii="Century Gothic" w:hAnsi="Century Gothic"/>
          <w:sz w:val="22"/>
        </w:rPr>
        <w:t>.</w:t>
      </w:r>
    </w:p>
    <w:p w:rsidR="009A2522" w:rsidRPr="00A42B60" w:rsidRDefault="009A2522" w:rsidP="009A2522">
      <w:pPr>
        <w:jc w:val="both"/>
        <w:rPr>
          <w:rFonts w:ascii="Century Gothic" w:hAnsi="Century Gothic"/>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rPr>
          <w:trHeight w:val="246"/>
        </w:trPr>
        <w:tc>
          <w:tcPr>
            <w:tcW w:w="567" w:type="dxa"/>
            <w:tcBorders>
              <w:top w:val="nil"/>
              <w:left w:val="nil"/>
              <w:bottom w:val="nil"/>
              <w:right w:val="nil"/>
            </w:tcBorders>
          </w:tcPr>
          <w:p w:rsidR="009A2522" w:rsidRPr="00A42B60" w:rsidRDefault="009A2522" w:rsidP="0076084A">
            <w:pPr>
              <w:jc w:val="both"/>
              <w:rPr>
                <w:rFonts w:ascii="Century Gothic" w:hAnsi="Century Gothic"/>
                <w:sz w:val="22"/>
              </w:rPr>
            </w:pPr>
            <w:r w:rsidRPr="00A42B60">
              <w:rPr>
                <w:rFonts w:ascii="Century Gothic" w:hAnsi="Century Gothic"/>
                <w:sz w:val="22"/>
              </w:rPr>
              <w:t>1.1</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rPr>
            </w:pPr>
          </w:p>
        </w:tc>
        <w:tc>
          <w:tcPr>
            <w:tcW w:w="7700" w:type="dxa"/>
            <w:tcBorders>
              <w:top w:val="nil"/>
              <w:left w:val="nil"/>
              <w:bottom w:val="nil"/>
              <w:right w:val="nil"/>
            </w:tcBorders>
          </w:tcPr>
          <w:p w:rsidR="009A2522" w:rsidRPr="00E00CCD" w:rsidRDefault="009A2522" w:rsidP="0076084A">
            <w:pPr>
              <w:pStyle w:val="Subttulo"/>
              <w:ind w:left="708"/>
              <w:jc w:val="left"/>
              <w:rPr>
                <w:b w:val="0"/>
                <w:sz w:val="22"/>
                <w:lang w:val="en-US"/>
              </w:rPr>
            </w:pPr>
            <w:proofErr w:type="gramStart"/>
            <w:r w:rsidRPr="00E00CCD">
              <w:rPr>
                <w:b w:val="0"/>
                <w:sz w:val="22"/>
                <w:lang w:val="en-US"/>
              </w:rPr>
              <w:t>( p</w:t>
            </w:r>
            <w:proofErr w:type="gramEnd"/>
            <w:r w:rsidRPr="00E00CCD">
              <w:rPr>
                <w:b w:val="0"/>
                <w:sz w:val="22"/>
                <w:lang w:val="en-US"/>
              </w:rPr>
              <w:t xml:space="preserve"> </w:t>
            </w:r>
            <w:r w:rsidRPr="00E00CCD">
              <w:rPr>
                <w:b w:val="0"/>
                <w:sz w:val="22"/>
                <w:lang w:val="en-US"/>
              </w:rPr>
              <w:sym w:font="Symbol" w:char="F0D9"/>
            </w:r>
            <w:r w:rsidRPr="00E00CCD">
              <w:rPr>
                <w:b w:val="0"/>
                <w:sz w:val="22"/>
                <w:lang w:val="en-US"/>
              </w:rPr>
              <w:t xml:space="preserve"> q ) </w:t>
            </w:r>
            <w:r w:rsidRPr="00E00CCD">
              <w:rPr>
                <w:b w:val="0"/>
                <w:sz w:val="22"/>
                <w:lang w:val="en-US"/>
              </w:rPr>
              <w:sym w:font="Symbol" w:char="F0AE"/>
            </w:r>
            <w:r w:rsidRPr="00E00CCD">
              <w:rPr>
                <w:b w:val="0"/>
                <w:sz w:val="22"/>
                <w:lang w:val="en-US"/>
              </w:rPr>
              <w:t xml:space="preserve"> r</w:t>
            </w:r>
          </w:p>
        </w:tc>
      </w:tr>
    </w:tbl>
    <w:p w:rsidR="009A2522" w:rsidRPr="00A42B60" w:rsidRDefault="009A2522" w:rsidP="009A2522">
      <w:pPr>
        <w:jc w:val="both"/>
        <w:rPr>
          <w:rFonts w:ascii="Century Gothic" w:hAnsi="Century Gothic"/>
          <w:sz w:val="22"/>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rPr>
            </w:pPr>
            <w:r w:rsidRPr="00A42B60">
              <w:rPr>
                <w:rFonts w:ascii="Century Gothic" w:hAnsi="Century Gothic"/>
                <w:sz w:val="22"/>
              </w:rPr>
              <w:t>1.2</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rPr>
            </w:pPr>
          </w:p>
        </w:tc>
        <w:tc>
          <w:tcPr>
            <w:tcW w:w="7700" w:type="dxa"/>
            <w:tcBorders>
              <w:top w:val="nil"/>
              <w:left w:val="nil"/>
              <w:bottom w:val="nil"/>
              <w:right w:val="nil"/>
            </w:tcBorders>
          </w:tcPr>
          <w:p w:rsidR="009A2522" w:rsidRPr="00A42B60" w:rsidRDefault="009A2522" w:rsidP="0076084A">
            <w:pPr>
              <w:pStyle w:val="Subttulo"/>
              <w:ind w:left="708"/>
              <w:jc w:val="left"/>
              <w:rPr>
                <w:b w:val="0"/>
                <w:sz w:val="22"/>
              </w:rPr>
            </w:pPr>
            <w:r>
              <w:rPr>
                <w:b w:val="0"/>
                <w:sz w:val="22"/>
              </w:rPr>
              <w:sym w:font="Symbol" w:char="F07E"/>
            </w:r>
            <w:r>
              <w:rPr>
                <w:b w:val="0"/>
                <w:sz w:val="22"/>
              </w:rPr>
              <w:t xml:space="preserve"> </w:t>
            </w:r>
            <w:r>
              <w:rPr>
                <w:b w:val="0"/>
                <w:sz w:val="22"/>
              </w:rPr>
              <w:sym w:font="Symbol" w:char="F07E"/>
            </w:r>
            <w:r>
              <w:rPr>
                <w:b w:val="0"/>
                <w:sz w:val="22"/>
              </w:rPr>
              <w:t xml:space="preserve"> </w:t>
            </w:r>
            <w:r>
              <w:rPr>
                <w:b w:val="0"/>
                <w:sz w:val="22"/>
              </w:rPr>
              <w:sym w:font="Symbol" w:char="F07E"/>
            </w:r>
            <w:r>
              <w:rPr>
                <w:b w:val="0"/>
                <w:sz w:val="22"/>
              </w:rPr>
              <w:t xml:space="preserve"> </w:t>
            </w:r>
            <w:r>
              <w:rPr>
                <w:b w:val="0"/>
                <w:sz w:val="22"/>
              </w:rPr>
              <w:sym w:font="Symbol" w:char="F07E"/>
            </w:r>
            <w:r>
              <w:rPr>
                <w:b w:val="0"/>
                <w:sz w:val="22"/>
              </w:rPr>
              <w:t xml:space="preserve"> ( </w:t>
            </w:r>
            <w:proofErr w:type="gramStart"/>
            <w:r>
              <w:rPr>
                <w:b w:val="0"/>
                <w:sz w:val="22"/>
              </w:rPr>
              <w:t>q</w:t>
            </w:r>
            <w:proofErr w:type="gramEnd"/>
            <w:r>
              <w:rPr>
                <w:b w:val="0"/>
                <w:sz w:val="22"/>
              </w:rPr>
              <w:t xml:space="preserve"> </w:t>
            </w:r>
            <w:r>
              <w:rPr>
                <w:b w:val="0"/>
                <w:sz w:val="22"/>
              </w:rPr>
              <w:sym w:font="Symbol" w:char="F0AB"/>
            </w:r>
            <w:r>
              <w:rPr>
                <w:b w:val="0"/>
                <w:sz w:val="22"/>
              </w:rPr>
              <w:t xml:space="preserve"> p )</w:t>
            </w:r>
          </w:p>
        </w:tc>
      </w:tr>
    </w:tbl>
    <w:p w:rsidR="009A2522" w:rsidRPr="00A42B60" w:rsidRDefault="009A2522" w:rsidP="009A2522">
      <w:pPr>
        <w:jc w:val="both"/>
        <w:rPr>
          <w:rFonts w:ascii="Century Gothic" w:hAnsi="Century Gothic"/>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rPr>
            </w:pPr>
            <w:r w:rsidRPr="00A42B60">
              <w:rPr>
                <w:rFonts w:ascii="Century Gothic" w:hAnsi="Century Gothic"/>
                <w:sz w:val="22"/>
              </w:rPr>
              <w:t>1.3</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lang w:val="en-US"/>
              </w:rPr>
            </w:pPr>
            <w:r>
              <w:rPr>
                <w:rFonts w:ascii="Century Gothic" w:hAnsi="Century Gothic"/>
                <w:sz w:val="22"/>
                <w:lang w:val="en-US"/>
              </w:rPr>
              <w:t>p</w:t>
            </w:r>
            <w:r w:rsidRPr="00A42B60">
              <w:rPr>
                <w:rFonts w:ascii="Century Gothic" w:hAnsi="Century Gothic"/>
                <w:sz w:val="22"/>
                <w:lang w:val="en-US"/>
              </w:rPr>
              <w:t xml:space="preserve"> </w:t>
            </w:r>
            <w:r w:rsidRPr="00A42B60">
              <w:rPr>
                <w:rFonts w:ascii="Century Gothic" w:hAnsi="Century Gothic"/>
                <w:sz w:val="22"/>
              </w:rPr>
              <w:sym w:font="Symbol" w:char="F0D9"/>
            </w:r>
            <w:r w:rsidRPr="00A42B60">
              <w:rPr>
                <w:rFonts w:ascii="Century Gothic" w:hAnsi="Century Gothic"/>
                <w:sz w:val="22"/>
                <w:lang w:val="en-US"/>
              </w:rPr>
              <w:t xml:space="preserve"> ( </w:t>
            </w:r>
            <w:r>
              <w:rPr>
                <w:rFonts w:ascii="Century Gothic" w:hAnsi="Century Gothic"/>
                <w:sz w:val="22"/>
                <w:lang w:val="en-US"/>
              </w:rPr>
              <w:t>q</w:t>
            </w:r>
            <w:r w:rsidRPr="00A42B60">
              <w:rPr>
                <w:rFonts w:ascii="Century Gothic" w:hAnsi="Century Gothic"/>
                <w:sz w:val="22"/>
                <w:lang w:val="en-US"/>
              </w:rPr>
              <w:t xml:space="preserve"> </w:t>
            </w:r>
            <w:r w:rsidRPr="00A42B60">
              <w:rPr>
                <w:rFonts w:ascii="Century Gothic" w:hAnsi="Century Gothic"/>
                <w:sz w:val="22"/>
              </w:rPr>
              <w:sym w:font="Symbol" w:char="F0AB"/>
            </w:r>
            <w:r w:rsidRPr="00A42B60">
              <w:rPr>
                <w:rFonts w:ascii="Century Gothic" w:hAnsi="Century Gothic"/>
                <w:sz w:val="22"/>
                <w:lang w:val="en-US"/>
              </w:rPr>
              <w:t xml:space="preserve"> ~ o )</w:t>
            </w:r>
          </w:p>
        </w:tc>
      </w:tr>
    </w:tbl>
    <w:p w:rsidR="009A2522" w:rsidRPr="00A42B60" w:rsidRDefault="009A2522" w:rsidP="009A2522">
      <w:pPr>
        <w:jc w:val="both"/>
        <w:rPr>
          <w:rFonts w:ascii="Century Gothic" w:hAnsi="Century Gothic"/>
          <w:sz w:val="22"/>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rPr>
            </w:pPr>
            <w:r w:rsidRPr="00A42B60">
              <w:rPr>
                <w:rFonts w:ascii="Century Gothic" w:hAnsi="Century Gothic"/>
                <w:sz w:val="22"/>
              </w:rPr>
              <w:t>1.4</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lang w:val="fr-FR"/>
              </w:rPr>
            </w:pPr>
            <w:r w:rsidRPr="00A42B60">
              <w:rPr>
                <w:rFonts w:ascii="Century Gothic" w:hAnsi="Century Gothic"/>
                <w:sz w:val="22"/>
                <w:lang w:val="fr-FR"/>
              </w:rPr>
              <w:t xml:space="preserve">~ p </w:t>
            </w:r>
            <w:r w:rsidRPr="00A42B60">
              <w:rPr>
                <w:rFonts w:ascii="Century Gothic" w:hAnsi="Century Gothic"/>
                <w:sz w:val="22"/>
              </w:rPr>
              <w:sym w:font="Symbol" w:char="F0D9"/>
            </w:r>
            <w:r w:rsidRPr="00A42B60">
              <w:rPr>
                <w:rFonts w:ascii="Century Gothic" w:hAnsi="Century Gothic"/>
                <w:sz w:val="22"/>
                <w:lang w:val="fr-FR"/>
              </w:rPr>
              <w:t xml:space="preserve"> q </w:t>
            </w:r>
            <w:r w:rsidRPr="00A42B60">
              <w:rPr>
                <w:rFonts w:ascii="Century Gothic" w:hAnsi="Century Gothic"/>
                <w:sz w:val="22"/>
              </w:rPr>
              <w:sym w:font="Symbol" w:char="F0AE"/>
            </w:r>
            <w:r w:rsidRPr="00A42B60">
              <w:rPr>
                <w:rFonts w:ascii="Century Gothic" w:hAnsi="Century Gothic"/>
                <w:sz w:val="22"/>
                <w:lang w:val="fr-FR"/>
              </w:rPr>
              <w:t xml:space="preserve"> r .</w:t>
            </w:r>
            <w:r w:rsidRPr="00A42B60">
              <w:rPr>
                <w:rFonts w:ascii="Century Gothic" w:hAnsi="Century Gothic"/>
                <w:sz w:val="22"/>
              </w:rPr>
              <w:sym w:font="Symbol" w:char="F0AE"/>
            </w:r>
            <w:r w:rsidRPr="00A42B60">
              <w:rPr>
                <w:rFonts w:ascii="Century Gothic" w:hAnsi="Century Gothic"/>
                <w:sz w:val="22"/>
                <w:lang w:val="fr-FR"/>
              </w:rPr>
              <w:t xml:space="preserve">. </w:t>
            </w:r>
            <w:proofErr w:type="gramStart"/>
            <w:r w:rsidRPr="00A42B60">
              <w:rPr>
                <w:rFonts w:ascii="Century Gothic" w:hAnsi="Century Gothic"/>
                <w:sz w:val="22"/>
                <w:lang w:val="fr-FR"/>
              </w:rPr>
              <w:t>( r</w:t>
            </w:r>
            <w:proofErr w:type="gramEnd"/>
            <w:r w:rsidRPr="00A42B60">
              <w:rPr>
                <w:rFonts w:ascii="Century Gothic" w:hAnsi="Century Gothic"/>
                <w:sz w:val="22"/>
                <w:lang w:val="fr-FR"/>
              </w:rPr>
              <w:t xml:space="preserve"> </w:t>
            </w:r>
            <w:r w:rsidRPr="00A42B60">
              <w:rPr>
                <w:rFonts w:ascii="Century Gothic" w:hAnsi="Century Gothic"/>
                <w:sz w:val="22"/>
                <w:lang w:val="fr-FR"/>
              </w:rPr>
              <w:sym w:font="Symbol" w:char="F0D9"/>
            </w:r>
            <w:r w:rsidRPr="00A42B60">
              <w:rPr>
                <w:rFonts w:ascii="Century Gothic" w:hAnsi="Century Gothic"/>
                <w:sz w:val="22"/>
                <w:lang w:val="fr-FR"/>
              </w:rPr>
              <w:t xml:space="preserve"> s ) </w:t>
            </w:r>
            <w:r w:rsidRPr="00A42B60">
              <w:rPr>
                <w:rFonts w:ascii="Century Gothic" w:hAnsi="Century Gothic"/>
                <w:sz w:val="22"/>
                <w:lang w:val="fr-FR"/>
              </w:rPr>
              <w:sym w:font="Symbol" w:char="F0AB"/>
            </w:r>
            <w:r w:rsidRPr="00A42B60">
              <w:rPr>
                <w:rFonts w:ascii="Century Gothic" w:hAnsi="Century Gothic"/>
                <w:sz w:val="22"/>
                <w:lang w:val="fr-FR"/>
              </w:rPr>
              <w:t xml:space="preserve"> t</w:t>
            </w:r>
          </w:p>
        </w:tc>
      </w:tr>
    </w:tbl>
    <w:p w:rsidR="009A2522" w:rsidRPr="00A42B60" w:rsidRDefault="009A2522" w:rsidP="009A2522">
      <w:pPr>
        <w:rPr>
          <w:rFonts w:ascii="Century Gothic" w:hAnsi="Century Gothic"/>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lang w:val="fr-FR"/>
              </w:rPr>
            </w:pPr>
            <w:r w:rsidRPr="00A42B60">
              <w:rPr>
                <w:rFonts w:ascii="Century Gothic" w:hAnsi="Century Gothic"/>
                <w:sz w:val="22"/>
                <w:lang w:val="fr-FR"/>
              </w:rPr>
              <w:t>1.5</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lang w:val="fr-FR"/>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lang w:val="fr-FR"/>
              </w:rPr>
            </w:pPr>
            <w:r w:rsidRPr="00A42B60">
              <w:rPr>
                <w:rFonts w:ascii="Century Gothic" w:hAnsi="Century Gothic"/>
                <w:noProof/>
                <w:sz w:val="22"/>
              </w:rPr>
              <w:t xml:space="preserve"> ~ r </w:t>
            </w:r>
            <w:r w:rsidRPr="00A42B60">
              <w:rPr>
                <w:rFonts w:ascii="Century Gothic" w:hAnsi="Century Gothic"/>
                <w:noProof/>
                <w:sz w:val="22"/>
              </w:rPr>
              <w:sym w:font="Symbol" w:char="F0AE"/>
            </w:r>
            <w:r w:rsidRPr="00A42B60">
              <w:rPr>
                <w:rFonts w:ascii="Century Gothic" w:hAnsi="Century Gothic"/>
                <w:noProof/>
                <w:sz w:val="22"/>
              </w:rPr>
              <w:t xml:space="preserve"> p  .</w:t>
            </w:r>
            <w:r w:rsidRPr="00A42B60">
              <w:rPr>
                <w:rFonts w:ascii="Century Gothic" w:hAnsi="Century Gothic"/>
                <w:noProof/>
                <w:sz w:val="22"/>
              </w:rPr>
              <w:sym w:font="Symbol" w:char="F0D9"/>
            </w:r>
            <w:r w:rsidRPr="00A42B60">
              <w:rPr>
                <w:rFonts w:ascii="Century Gothic" w:hAnsi="Century Gothic"/>
                <w:noProof/>
                <w:sz w:val="22"/>
              </w:rPr>
              <w:t xml:space="preserve">.  ~ q </w:t>
            </w:r>
            <w:r w:rsidRPr="00A42B60">
              <w:rPr>
                <w:rFonts w:ascii="Century Gothic" w:hAnsi="Century Gothic"/>
                <w:noProof/>
                <w:sz w:val="22"/>
              </w:rPr>
              <w:sym w:font="Symbol" w:char="F0AE"/>
            </w:r>
            <w:r w:rsidRPr="00A42B60">
              <w:rPr>
                <w:rFonts w:ascii="Century Gothic" w:hAnsi="Century Gothic"/>
                <w:noProof/>
                <w:sz w:val="22"/>
              </w:rPr>
              <w:t xml:space="preserve"> r  .</w:t>
            </w:r>
            <w:r w:rsidRPr="00A42B60">
              <w:rPr>
                <w:rFonts w:ascii="Century Gothic" w:hAnsi="Century Gothic"/>
                <w:noProof/>
                <w:sz w:val="22"/>
              </w:rPr>
              <w:sym w:font="Symbol" w:char="F0AB"/>
            </w:r>
            <w:r w:rsidRPr="00A42B60">
              <w:rPr>
                <w:rFonts w:ascii="Century Gothic" w:hAnsi="Century Gothic"/>
                <w:noProof/>
                <w:sz w:val="22"/>
              </w:rPr>
              <w:t>. t</w:t>
            </w:r>
          </w:p>
        </w:tc>
      </w:tr>
    </w:tbl>
    <w:p w:rsidR="009A2522" w:rsidRPr="00A42B60" w:rsidRDefault="009A2522" w:rsidP="009A2522">
      <w:pPr>
        <w:jc w:val="both"/>
        <w:rPr>
          <w:rFonts w:ascii="Century Gothic" w:hAnsi="Century Gothic"/>
          <w:sz w:val="22"/>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lang w:val="fr-FR"/>
              </w:rPr>
            </w:pPr>
            <w:r w:rsidRPr="00A42B60">
              <w:rPr>
                <w:rFonts w:ascii="Century Gothic" w:hAnsi="Century Gothic"/>
                <w:sz w:val="22"/>
                <w:lang w:val="fr-FR"/>
              </w:rPr>
              <w:t>1.6</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lang w:val="fr-FR"/>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lang w:val="fr-FR"/>
              </w:rPr>
            </w:pPr>
            <w:r w:rsidRPr="00A42B60">
              <w:rPr>
                <w:rFonts w:ascii="Century Gothic" w:hAnsi="Century Gothic"/>
                <w:sz w:val="22"/>
              </w:rPr>
              <w:sym w:font="Symbol" w:char="F07E"/>
            </w:r>
            <w:r w:rsidRPr="00A42B60">
              <w:rPr>
                <w:rFonts w:ascii="Century Gothic" w:hAnsi="Century Gothic"/>
                <w:sz w:val="22"/>
                <w:lang w:val="fr-FR"/>
              </w:rPr>
              <w:t xml:space="preserve"> </w:t>
            </w:r>
            <w:r w:rsidRPr="00A42B60">
              <w:rPr>
                <w:rFonts w:ascii="Century Gothic" w:hAnsi="Century Gothic"/>
                <w:sz w:val="22"/>
              </w:rPr>
              <w:sym w:font="Symbol" w:char="F05B"/>
            </w:r>
            <w:r w:rsidRPr="00A42B60">
              <w:rPr>
                <w:rFonts w:ascii="Century Gothic" w:hAnsi="Century Gothic"/>
                <w:sz w:val="22"/>
                <w:lang w:val="fr-FR"/>
              </w:rPr>
              <w:t xml:space="preserve"> p  </w:t>
            </w:r>
            <w:r w:rsidRPr="00A42B60">
              <w:rPr>
                <w:rFonts w:ascii="Century Gothic" w:hAnsi="Century Gothic"/>
                <w:sz w:val="22"/>
              </w:rPr>
              <w:sym w:font="Symbol" w:char="F0AE"/>
            </w:r>
            <w:r w:rsidRPr="00A42B60">
              <w:rPr>
                <w:rFonts w:ascii="Century Gothic" w:hAnsi="Century Gothic"/>
                <w:sz w:val="22"/>
                <w:lang w:val="fr-FR"/>
              </w:rPr>
              <w:t xml:space="preserve"> q  .</w:t>
            </w:r>
            <w:r w:rsidRPr="00A42B60">
              <w:rPr>
                <w:rFonts w:ascii="Century Gothic" w:hAnsi="Century Gothic"/>
                <w:sz w:val="22"/>
              </w:rPr>
              <w:sym w:font="Symbol" w:char="F0D9"/>
            </w:r>
            <w:r w:rsidRPr="00A42B60">
              <w:rPr>
                <w:rFonts w:ascii="Century Gothic" w:hAnsi="Century Gothic"/>
                <w:sz w:val="22"/>
                <w:lang w:val="fr-FR"/>
              </w:rPr>
              <w:t xml:space="preserve">. r </w:t>
            </w:r>
            <w:r w:rsidRPr="00A42B60">
              <w:rPr>
                <w:rFonts w:ascii="Century Gothic" w:hAnsi="Century Gothic"/>
                <w:sz w:val="22"/>
              </w:rPr>
              <w:sym w:font="Symbol" w:char="F0DA"/>
            </w:r>
            <w:r w:rsidRPr="00A42B60">
              <w:rPr>
                <w:rFonts w:ascii="Century Gothic" w:hAnsi="Century Gothic"/>
                <w:sz w:val="22"/>
                <w:lang w:val="fr-FR"/>
              </w:rPr>
              <w:t xml:space="preserve">  s </w:t>
            </w:r>
            <w:r w:rsidRPr="00A42B60">
              <w:rPr>
                <w:rFonts w:ascii="Century Gothic" w:hAnsi="Century Gothic"/>
                <w:sz w:val="22"/>
                <w:lang w:val="en-US"/>
              </w:rPr>
              <w:sym w:font="Symbol" w:char="F05D"/>
            </w:r>
            <w:r w:rsidRPr="00A42B60">
              <w:rPr>
                <w:rFonts w:ascii="Century Gothic" w:hAnsi="Century Gothic"/>
                <w:sz w:val="22"/>
                <w:lang w:val="fr-FR"/>
              </w:rPr>
              <w:t xml:space="preserve">  </w:t>
            </w:r>
            <w:r w:rsidRPr="00A42B60">
              <w:rPr>
                <w:rFonts w:ascii="Century Gothic" w:hAnsi="Century Gothic"/>
                <w:sz w:val="22"/>
                <w:lang w:val="en-US"/>
              </w:rPr>
              <w:sym w:font="Symbol" w:char="F0AB"/>
            </w:r>
            <w:r w:rsidRPr="00A42B60">
              <w:rPr>
                <w:rFonts w:ascii="Century Gothic" w:hAnsi="Century Gothic"/>
                <w:sz w:val="22"/>
                <w:lang w:val="fr-FR"/>
              </w:rPr>
              <w:t xml:space="preserve">  </w:t>
            </w:r>
            <w:r w:rsidRPr="00A42B60">
              <w:rPr>
                <w:rFonts w:ascii="Century Gothic" w:hAnsi="Century Gothic"/>
                <w:sz w:val="22"/>
                <w:lang w:val="en-US"/>
              </w:rPr>
              <w:sym w:font="Symbol" w:char="F07E"/>
            </w:r>
            <w:r w:rsidRPr="00A42B60">
              <w:rPr>
                <w:rFonts w:ascii="Century Gothic" w:hAnsi="Century Gothic"/>
                <w:sz w:val="22"/>
                <w:lang w:val="fr-FR"/>
              </w:rPr>
              <w:t xml:space="preserve"> r</w:t>
            </w:r>
          </w:p>
        </w:tc>
      </w:tr>
    </w:tbl>
    <w:p w:rsidR="009A2522" w:rsidRPr="00A42B60" w:rsidRDefault="009A2522" w:rsidP="009A2522">
      <w:pPr>
        <w:jc w:val="both"/>
        <w:rPr>
          <w:rFonts w:ascii="Century Gothic" w:hAnsi="Century Gothic"/>
          <w:sz w:val="22"/>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lang w:val="fr-FR"/>
              </w:rPr>
            </w:pPr>
            <w:r w:rsidRPr="00A42B60">
              <w:rPr>
                <w:rFonts w:ascii="Century Gothic" w:hAnsi="Century Gothic"/>
                <w:sz w:val="22"/>
                <w:lang w:val="fr-FR"/>
              </w:rPr>
              <w:t>1.7</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lang w:val="fr-FR"/>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lang w:val="fr-FR"/>
              </w:rPr>
            </w:pPr>
            <w:r w:rsidRPr="00A42B60">
              <w:rPr>
                <w:rFonts w:ascii="Century Gothic" w:hAnsi="Century Gothic"/>
                <w:sz w:val="22"/>
                <w:lang w:val="fr-FR"/>
              </w:rPr>
              <w:t xml:space="preserve">t  </w:t>
            </w:r>
            <w:r w:rsidRPr="00A42B60">
              <w:rPr>
                <w:rFonts w:ascii="Century Gothic" w:hAnsi="Century Gothic"/>
                <w:sz w:val="22"/>
                <w:lang w:val="en-US"/>
              </w:rPr>
              <w:sym w:font="Symbol" w:char="F0DA"/>
            </w:r>
            <w:r w:rsidRPr="00A42B60">
              <w:rPr>
                <w:rFonts w:ascii="Century Gothic" w:hAnsi="Century Gothic"/>
                <w:sz w:val="22"/>
                <w:lang w:val="fr-FR"/>
              </w:rPr>
              <w:t xml:space="preserve">  q </w:t>
            </w:r>
            <w:r w:rsidRPr="00A42B60">
              <w:rPr>
                <w:rFonts w:ascii="Century Gothic" w:hAnsi="Century Gothic"/>
                <w:b/>
                <w:sz w:val="22"/>
                <w:lang w:val="fr-FR"/>
              </w:rPr>
              <w:t>.</w:t>
            </w:r>
            <w:r w:rsidRPr="00A42B60">
              <w:rPr>
                <w:rFonts w:ascii="Century Gothic" w:hAnsi="Century Gothic"/>
                <w:sz w:val="22"/>
                <w:lang w:val="en-US"/>
              </w:rPr>
              <w:sym w:font="Symbol" w:char="F0AE"/>
            </w:r>
            <w:r w:rsidRPr="00A42B60">
              <w:rPr>
                <w:rFonts w:ascii="Century Gothic" w:hAnsi="Century Gothic"/>
                <w:b/>
                <w:sz w:val="22"/>
                <w:lang w:val="fr-FR"/>
              </w:rPr>
              <w:t>.</w:t>
            </w:r>
            <w:r w:rsidRPr="00A42B60">
              <w:rPr>
                <w:rFonts w:ascii="Century Gothic" w:hAnsi="Century Gothic"/>
                <w:sz w:val="22"/>
                <w:lang w:val="fr-FR"/>
              </w:rPr>
              <w:t xml:space="preserve"> </w:t>
            </w:r>
            <w:r w:rsidRPr="00A42B60">
              <w:rPr>
                <w:rFonts w:ascii="Century Gothic" w:hAnsi="Century Gothic"/>
                <w:sz w:val="22"/>
                <w:lang w:val="en-US"/>
              </w:rPr>
              <w:sym w:font="Symbol" w:char="F07E"/>
            </w:r>
            <w:r w:rsidRPr="00A42B60">
              <w:rPr>
                <w:rFonts w:ascii="Century Gothic" w:hAnsi="Century Gothic"/>
                <w:sz w:val="22"/>
                <w:lang w:val="fr-FR"/>
              </w:rPr>
              <w:t xml:space="preserve"> t   </w:t>
            </w:r>
            <w:r w:rsidRPr="00A42B60">
              <w:rPr>
                <w:rFonts w:ascii="Century Gothic" w:hAnsi="Century Gothic"/>
                <w:sz w:val="22"/>
                <w:lang w:val="en-US"/>
              </w:rPr>
              <w:sym w:font="Symbol" w:char="F0B3"/>
            </w:r>
            <w:r w:rsidRPr="00A42B60">
              <w:rPr>
                <w:rFonts w:ascii="Century Gothic" w:hAnsi="Century Gothic"/>
                <w:sz w:val="22"/>
                <w:lang w:val="fr-FR"/>
              </w:rPr>
              <w:t xml:space="preserve">  </w:t>
            </w:r>
            <w:r w:rsidRPr="00A42B60">
              <w:rPr>
                <w:rFonts w:ascii="Century Gothic" w:hAnsi="Century Gothic"/>
                <w:sz w:val="22"/>
                <w:lang w:val="en-US"/>
              </w:rPr>
              <w:sym w:font="Symbol" w:char="F07E"/>
            </w:r>
            <w:r w:rsidRPr="00A42B60">
              <w:rPr>
                <w:rFonts w:ascii="Century Gothic" w:hAnsi="Century Gothic"/>
                <w:sz w:val="22"/>
                <w:lang w:val="fr-FR"/>
              </w:rPr>
              <w:t xml:space="preserve"> q</w:t>
            </w:r>
          </w:p>
        </w:tc>
      </w:tr>
    </w:tbl>
    <w:p w:rsidR="009A2522" w:rsidRPr="00A42B60" w:rsidRDefault="009A2522" w:rsidP="009A2522">
      <w:pPr>
        <w:jc w:val="both"/>
        <w:rPr>
          <w:rFonts w:ascii="Century Gothic" w:hAnsi="Century Gothic"/>
          <w:sz w:val="22"/>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lang w:val="fr-FR"/>
              </w:rPr>
            </w:pPr>
            <w:r w:rsidRPr="00A42B60">
              <w:rPr>
                <w:rFonts w:ascii="Century Gothic" w:hAnsi="Century Gothic"/>
                <w:sz w:val="22"/>
                <w:lang w:val="fr-FR"/>
              </w:rPr>
              <w:t>1.8</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lang w:val="fr-FR"/>
              </w:rPr>
            </w:pPr>
          </w:p>
        </w:tc>
        <w:tc>
          <w:tcPr>
            <w:tcW w:w="7700" w:type="dxa"/>
            <w:tcBorders>
              <w:top w:val="nil"/>
              <w:left w:val="nil"/>
              <w:bottom w:val="nil"/>
              <w:right w:val="nil"/>
            </w:tcBorders>
          </w:tcPr>
          <w:p w:rsidR="009A2522" w:rsidRPr="00A42B60" w:rsidRDefault="009A2522" w:rsidP="0076084A">
            <w:pPr>
              <w:ind w:left="708"/>
              <w:rPr>
                <w:rFonts w:ascii="Century Gothic" w:hAnsi="Century Gothic"/>
                <w:sz w:val="22"/>
                <w:lang w:val="en-US"/>
              </w:rPr>
            </w:pPr>
            <w:proofErr w:type="gramStart"/>
            <w:r w:rsidRPr="00A42B60">
              <w:rPr>
                <w:rFonts w:ascii="Century Gothic" w:hAnsi="Century Gothic"/>
                <w:sz w:val="22"/>
                <w:lang w:val="fr-FR"/>
              </w:rPr>
              <w:t>( p</w:t>
            </w:r>
            <w:proofErr w:type="gramEnd"/>
            <w:r w:rsidRPr="00A42B60">
              <w:rPr>
                <w:rFonts w:ascii="Century Gothic" w:hAnsi="Century Gothic"/>
                <w:sz w:val="22"/>
                <w:lang w:val="fr-FR"/>
              </w:rPr>
              <w:t xml:space="preserve"> </w:t>
            </w:r>
            <w:r w:rsidRPr="00A42B60">
              <w:rPr>
                <w:rFonts w:ascii="Century Gothic" w:hAnsi="Century Gothic"/>
                <w:sz w:val="22"/>
                <w:lang w:val="en-US"/>
              </w:rPr>
              <w:sym w:font="Symbol" w:char="F0D9"/>
            </w:r>
            <w:r w:rsidRPr="00A42B60">
              <w:rPr>
                <w:rFonts w:ascii="Century Gothic" w:hAnsi="Century Gothic"/>
                <w:sz w:val="22"/>
                <w:lang w:val="fr-FR"/>
              </w:rPr>
              <w:t xml:space="preserve"> </w:t>
            </w:r>
            <w:r w:rsidRPr="00A42B60">
              <w:rPr>
                <w:rFonts w:ascii="Century Gothic" w:hAnsi="Century Gothic"/>
                <w:sz w:val="22"/>
                <w:lang w:val="en-US"/>
              </w:rPr>
              <w:sym w:font="Symbol" w:char="F07E"/>
            </w:r>
            <w:r w:rsidRPr="00A42B60">
              <w:rPr>
                <w:rFonts w:ascii="Century Gothic" w:hAnsi="Century Gothic"/>
                <w:sz w:val="22"/>
                <w:lang w:val="fr-FR"/>
              </w:rPr>
              <w:t xml:space="preserve"> q ) </w:t>
            </w:r>
            <w:r w:rsidRPr="00A42B60">
              <w:rPr>
                <w:rFonts w:ascii="Century Gothic" w:hAnsi="Century Gothic"/>
                <w:sz w:val="22"/>
                <w:lang w:val="en-US"/>
              </w:rPr>
              <w:sym w:font="Symbol" w:char="F0AE"/>
            </w:r>
            <w:r w:rsidRPr="00A42B60">
              <w:rPr>
                <w:rFonts w:ascii="Century Gothic" w:hAnsi="Century Gothic"/>
                <w:sz w:val="22"/>
                <w:lang w:val="en-US"/>
              </w:rPr>
              <w:t xml:space="preserve"> ( t </w:t>
            </w:r>
            <w:r w:rsidRPr="00A42B60">
              <w:rPr>
                <w:rFonts w:ascii="Century Gothic" w:hAnsi="Century Gothic"/>
                <w:sz w:val="22"/>
                <w:lang w:val="es-MX"/>
              </w:rPr>
              <w:sym w:font="Symbol" w:char="F07E"/>
            </w:r>
            <w:r w:rsidRPr="00A42B60">
              <w:rPr>
                <w:rFonts w:ascii="Century Gothic" w:hAnsi="Century Gothic"/>
                <w:sz w:val="22"/>
                <w:lang w:val="en-US"/>
              </w:rPr>
              <w:t xml:space="preserve"> q )</w:t>
            </w:r>
          </w:p>
        </w:tc>
      </w:tr>
    </w:tbl>
    <w:p w:rsidR="009A2522" w:rsidRPr="00A42B60" w:rsidRDefault="009A2522" w:rsidP="009A2522">
      <w:pPr>
        <w:jc w:val="both"/>
        <w:rPr>
          <w:rFonts w:ascii="Century Gothic" w:hAnsi="Century Gothic"/>
          <w:sz w:val="22"/>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lang w:val="en-US"/>
              </w:rPr>
            </w:pPr>
            <w:r w:rsidRPr="00A42B60">
              <w:rPr>
                <w:rFonts w:ascii="Century Gothic" w:hAnsi="Century Gothic"/>
                <w:sz w:val="22"/>
                <w:lang w:val="en-US"/>
              </w:rPr>
              <w:t>1.9</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lang w:val="en-US"/>
              </w:rPr>
            </w:pPr>
          </w:p>
        </w:tc>
        <w:tc>
          <w:tcPr>
            <w:tcW w:w="7700" w:type="dxa"/>
            <w:tcBorders>
              <w:top w:val="nil"/>
              <w:left w:val="nil"/>
              <w:bottom w:val="nil"/>
              <w:right w:val="nil"/>
            </w:tcBorders>
            <w:vAlign w:val="center"/>
          </w:tcPr>
          <w:p w:rsidR="009A2522" w:rsidRPr="00E00CCD" w:rsidRDefault="009A2522" w:rsidP="0076084A">
            <w:pPr>
              <w:pStyle w:val="Sangra3detindependiente"/>
              <w:tabs>
                <w:tab w:val="left" w:pos="1026"/>
              </w:tabs>
              <w:ind w:left="1392" w:hanging="684"/>
              <w:rPr>
                <w:rFonts w:ascii="Century Gothic" w:hAnsi="Century Gothic"/>
                <w:sz w:val="22"/>
                <w:szCs w:val="22"/>
                <w:lang w:val="en-US"/>
              </w:rPr>
            </w:pPr>
            <w:proofErr w:type="gramStart"/>
            <w:r w:rsidRPr="00E00CCD">
              <w:rPr>
                <w:rFonts w:ascii="Century Gothic" w:hAnsi="Century Gothic"/>
                <w:sz w:val="22"/>
                <w:szCs w:val="22"/>
                <w:lang w:val="en-US"/>
              </w:rPr>
              <w:t>p</w:t>
            </w:r>
            <w:proofErr w:type="gramEnd"/>
            <w:r w:rsidRPr="00E00CCD">
              <w:rPr>
                <w:rFonts w:ascii="Century Gothic" w:hAnsi="Century Gothic"/>
                <w:sz w:val="22"/>
                <w:szCs w:val="22"/>
                <w:lang w:val="en-US"/>
              </w:rPr>
              <w:t xml:space="preserve"> </w:t>
            </w:r>
            <w:r w:rsidRPr="00E00CCD">
              <w:rPr>
                <w:rFonts w:ascii="Century Gothic" w:hAnsi="Century Gothic"/>
                <w:sz w:val="22"/>
                <w:szCs w:val="22"/>
              </w:rPr>
              <w:sym w:font="Symbol" w:char="F0AE"/>
            </w:r>
            <w:r w:rsidRPr="00E00CCD">
              <w:rPr>
                <w:rFonts w:ascii="Century Gothic" w:hAnsi="Century Gothic"/>
                <w:sz w:val="22"/>
                <w:szCs w:val="22"/>
                <w:lang w:val="en-US"/>
              </w:rPr>
              <w:t xml:space="preserve"> </w:t>
            </w:r>
            <w:r w:rsidRPr="00E00CCD">
              <w:rPr>
                <w:rFonts w:ascii="Century Gothic" w:hAnsi="Century Gothic"/>
                <w:sz w:val="22"/>
                <w:szCs w:val="22"/>
              </w:rPr>
              <w:sym w:font="Symbol" w:char="F07E"/>
            </w:r>
            <w:r w:rsidRPr="00E00CCD">
              <w:rPr>
                <w:rFonts w:ascii="Century Gothic" w:hAnsi="Century Gothic"/>
                <w:sz w:val="22"/>
                <w:szCs w:val="22"/>
                <w:lang w:val="en-US"/>
              </w:rPr>
              <w:t xml:space="preserve"> q .</w:t>
            </w:r>
            <w:r w:rsidRPr="00E00CCD">
              <w:rPr>
                <w:rFonts w:ascii="Century Gothic" w:hAnsi="Century Gothic"/>
                <w:sz w:val="22"/>
                <w:szCs w:val="22"/>
              </w:rPr>
              <w:sym w:font="Symbol" w:char="F0DA"/>
            </w:r>
            <w:r w:rsidRPr="00E00CCD">
              <w:rPr>
                <w:rFonts w:ascii="Century Gothic" w:hAnsi="Century Gothic"/>
                <w:sz w:val="22"/>
                <w:szCs w:val="22"/>
                <w:lang w:val="en-US"/>
              </w:rPr>
              <w:t xml:space="preserve">. </w:t>
            </w:r>
            <w:r w:rsidRPr="00E00CCD">
              <w:rPr>
                <w:rFonts w:ascii="Century Gothic" w:hAnsi="Century Gothic"/>
                <w:sz w:val="22"/>
                <w:szCs w:val="22"/>
              </w:rPr>
              <w:sym w:font="Symbol" w:char="F07E"/>
            </w:r>
            <w:r w:rsidRPr="00E00CCD">
              <w:rPr>
                <w:rFonts w:ascii="Century Gothic" w:hAnsi="Century Gothic"/>
                <w:sz w:val="22"/>
                <w:szCs w:val="22"/>
                <w:lang w:val="en-US"/>
              </w:rPr>
              <w:t xml:space="preserve"> </w:t>
            </w:r>
            <w:r w:rsidRPr="00E00CCD">
              <w:rPr>
                <w:rFonts w:ascii="Century Gothic" w:hAnsi="Century Gothic"/>
                <w:sz w:val="22"/>
                <w:szCs w:val="22"/>
              </w:rPr>
              <w:sym w:font="Symbol" w:char="F05B"/>
            </w:r>
            <w:r w:rsidRPr="00E00CCD">
              <w:rPr>
                <w:rFonts w:ascii="Century Gothic" w:hAnsi="Century Gothic"/>
                <w:sz w:val="22"/>
                <w:szCs w:val="22"/>
                <w:lang w:val="en-US"/>
              </w:rPr>
              <w:t xml:space="preserve"> </w:t>
            </w:r>
            <w:proofErr w:type="gramStart"/>
            <w:r w:rsidRPr="00E00CCD">
              <w:rPr>
                <w:rFonts w:ascii="Century Gothic" w:hAnsi="Century Gothic"/>
                <w:sz w:val="22"/>
                <w:szCs w:val="22"/>
                <w:lang w:val="en-US"/>
              </w:rPr>
              <w:t>p</w:t>
            </w:r>
            <w:proofErr w:type="gramEnd"/>
            <w:r w:rsidRPr="00E00CCD">
              <w:rPr>
                <w:rFonts w:ascii="Century Gothic" w:hAnsi="Century Gothic"/>
                <w:sz w:val="22"/>
                <w:szCs w:val="22"/>
                <w:lang w:val="en-US"/>
              </w:rPr>
              <w:t xml:space="preserve"> </w:t>
            </w:r>
            <w:r w:rsidRPr="00E00CCD">
              <w:rPr>
                <w:rFonts w:ascii="Century Gothic" w:hAnsi="Century Gothic"/>
                <w:sz w:val="22"/>
                <w:szCs w:val="22"/>
              </w:rPr>
              <w:sym w:font="Symbol" w:char="F0D9"/>
            </w:r>
            <w:r w:rsidRPr="00E00CCD">
              <w:rPr>
                <w:rFonts w:ascii="Century Gothic" w:hAnsi="Century Gothic"/>
                <w:sz w:val="22"/>
                <w:szCs w:val="22"/>
                <w:lang w:val="en-US"/>
              </w:rPr>
              <w:t xml:space="preserve"> s .</w:t>
            </w:r>
            <w:r w:rsidRPr="00E00CCD">
              <w:rPr>
                <w:rFonts w:ascii="Century Gothic" w:hAnsi="Century Gothic"/>
                <w:sz w:val="22"/>
                <w:szCs w:val="22"/>
                <w:lang w:val="en-US"/>
              </w:rPr>
              <w:sym w:font="Symbol" w:char="F0AB"/>
            </w:r>
            <w:r w:rsidRPr="00E00CCD">
              <w:rPr>
                <w:rFonts w:ascii="Century Gothic" w:hAnsi="Century Gothic"/>
                <w:sz w:val="22"/>
                <w:szCs w:val="22"/>
                <w:lang w:val="en-US"/>
              </w:rPr>
              <w:t xml:space="preserve">. </w:t>
            </w:r>
            <w:r w:rsidRPr="00E00CCD">
              <w:rPr>
                <w:rFonts w:ascii="Century Gothic" w:hAnsi="Century Gothic"/>
                <w:sz w:val="22"/>
                <w:szCs w:val="22"/>
                <w:lang w:val="en-US"/>
              </w:rPr>
              <w:sym w:font="Symbol" w:char="F07E"/>
            </w:r>
            <w:r w:rsidRPr="00E00CCD">
              <w:rPr>
                <w:rFonts w:ascii="Century Gothic" w:hAnsi="Century Gothic"/>
                <w:sz w:val="22"/>
                <w:szCs w:val="22"/>
                <w:lang w:val="en-US"/>
              </w:rPr>
              <w:t xml:space="preserve"> ( q </w:t>
            </w:r>
            <w:r w:rsidRPr="00E00CCD">
              <w:rPr>
                <w:rFonts w:ascii="Century Gothic" w:hAnsi="Century Gothic"/>
                <w:sz w:val="22"/>
                <w:szCs w:val="22"/>
                <w:lang w:val="en-US"/>
              </w:rPr>
              <w:sym w:font="Symbol" w:char="F0AE"/>
            </w:r>
            <w:r w:rsidRPr="00E00CCD">
              <w:rPr>
                <w:rFonts w:ascii="Century Gothic" w:hAnsi="Century Gothic"/>
                <w:sz w:val="22"/>
                <w:szCs w:val="22"/>
                <w:lang w:val="en-US"/>
              </w:rPr>
              <w:t xml:space="preserve"> s ) </w:t>
            </w:r>
            <w:r w:rsidRPr="00E00CCD">
              <w:rPr>
                <w:rFonts w:ascii="Century Gothic" w:hAnsi="Century Gothic"/>
                <w:sz w:val="22"/>
                <w:szCs w:val="22"/>
                <w:lang w:val="en-US"/>
              </w:rPr>
              <w:sym w:font="Symbol" w:char="F05D"/>
            </w:r>
          </w:p>
        </w:tc>
      </w:tr>
    </w:tbl>
    <w:p w:rsidR="009A2522" w:rsidRPr="00A42B60" w:rsidRDefault="009A2522" w:rsidP="009A2522">
      <w:pPr>
        <w:jc w:val="both"/>
        <w:rPr>
          <w:rFonts w:ascii="Century Gothic" w:hAnsi="Century Gothic"/>
          <w:sz w:val="22"/>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lang w:val="en-US"/>
              </w:rPr>
            </w:pPr>
            <w:r w:rsidRPr="00A42B60">
              <w:rPr>
                <w:rFonts w:ascii="Century Gothic" w:hAnsi="Century Gothic"/>
                <w:sz w:val="22"/>
                <w:lang w:val="en-US"/>
              </w:rPr>
              <w:t>1.10</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lang w:val="en-US"/>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rPr>
            </w:pPr>
            <w:r w:rsidRPr="00A42B60">
              <w:rPr>
                <w:rFonts w:ascii="Century Gothic" w:hAnsi="Century Gothic"/>
                <w:sz w:val="22"/>
                <w:lang w:val="en-US"/>
              </w:rPr>
              <w:sym w:font="Symbol" w:char="F07E"/>
            </w:r>
            <w:r w:rsidRPr="00A42B60">
              <w:rPr>
                <w:rFonts w:ascii="Century Gothic" w:hAnsi="Century Gothic"/>
                <w:sz w:val="22"/>
                <w:lang w:val="es-MX"/>
              </w:rPr>
              <w:t xml:space="preserve"> q </w:t>
            </w:r>
            <w:r w:rsidRPr="00A42B60">
              <w:rPr>
                <w:rFonts w:ascii="Century Gothic" w:hAnsi="Century Gothic"/>
                <w:sz w:val="22"/>
                <w:lang w:val="en-US"/>
              </w:rPr>
              <w:sym w:font="Symbol" w:char="F0D9"/>
            </w:r>
            <w:r w:rsidRPr="00A42B60">
              <w:rPr>
                <w:rFonts w:ascii="Century Gothic" w:hAnsi="Century Gothic"/>
                <w:sz w:val="22"/>
                <w:lang w:val="es-MX"/>
              </w:rPr>
              <w:t xml:space="preserve">  .</w:t>
            </w:r>
            <w:r w:rsidRPr="00A42B60">
              <w:rPr>
                <w:rFonts w:ascii="Century Gothic" w:hAnsi="Century Gothic"/>
                <w:sz w:val="22"/>
                <w:lang w:val="en-US"/>
              </w:rPr>
              <w:sym w:font="Symbol" w:char="F0AB"/>
            </w:r>
            <w:r w:rsidRPr="00A42B60">
              <w:rPr>
                <w:rFonts w:ascii="Century Gothic" w:hAnsi="Century Gothic"/>
                <w:sz w:val="22"/>
                <w:lang w:val="es-MX"/>
              </w:rPr>
              <w:t xml:space="preserve">. </w:t>
            </w:r>
            <w:r w:rsidRPr="00A42B60">
              <w:rPr>
                <w:rFonts w:ascii="Century Gothic" w:hAnsi="Century Gothic"/>
                <w:sz w:val="22"/>
                <w:lang w:val="en-US"/>
              </w:rPr>
              <w:sym w:font="Symbol" w:char="F040"/>
            </w:r>
            <w:r w:rsidRPr="00A42B60">
              <w:rPr>
                <w:rFonts w:ascii="Century Gothic" w:hAnsi="Century Gothic"/>
                <w:sz w:val="22"/>
                <w:lang w:val="es-MX"/>
              </w:rPr>
              <w:t xml:space="preserve"> ( r </w:t>
            </w:r>
            <w:r w:rsidRPr="00A42B60">
              <w:rPr>
                <w:rFonts w:ascii="Century Gothic" w:hAnsi="Century Gothic"/>
                <w:sz w:val="22"/>
                <w:lang w:val="en-US"/>
              </w:rPr>
              <w:sym w:font="Symbol" w:char="F0D9"/>
            </w:r>
            <w:r w:rsidRPr="00A42B60">
              <w:rPr>
                <w:rFonts w:ascii="Century Gothic" w:hAnsi="Century Gothic"/>
                <w:sz w:val="22"/>
                <w:lang w:val="es-MX"/>
              </w:rPr>
              <w:t xml:space="preserve"> </w:t>
            </w:r>
            <w:r w:rsidRPr="00A42B60">
              <w:rPr>
                <w:rFonts w:ascii="Century Gothic" w:hAnsi="Century Gothic"/>
                <w:sz w:val="22"/>
                <w:lang w:val="en-US"/>
              </w:rPr>
              <w:sym w:font="Symbol" w:char="F07E"/>
            </w:r>
            <w:r w:rsidRPr="00A42B60">
              <w:rPr>
                <w:rFonts w:ascii="Century Gothic" w:hAnsi="Century Gothic"/>
                <w:sz w:val="22"/>
                <w:lang w:val="es-MX"/>
              </w:rPr>
              <w:t xml:space="preserve"> </w:t>
            </w:r>
            <w:proofErr w:type="spellStart"/>
            <w:r w:rsidRPr="00A42B60">
              <w:rPr>
                <w:rFonts w:ascii="Century Gothic" w:hAnsi="Century Gothic"/>
                <w:sz w:val="22"/>
                <w:lang w:val="es-MX"/>
              </w:rPr>
              <w:t>r</w:t>
            </w:r>
            <w:proofErr w:type="spellEnd"/>
            <w:r w:rsidRPr="00A42B60">
              <w:rPr>
                <w:rFonts w:ascii="Century Gothic" w:hAnsi="Century Gothic"/>
                <w:sz w:val="22"/>
                <w:lang w:val="es-MX"/>
              </w:rPr>
              <w:t xml:space="preserve"> )</w:t>
            </w:r>
          </w:p>
        </w:tc>
      </w:tr>
    </w:tbl>
    <w:p w:rsidR="009A2522" w:rsidRPr="00A42B60" w:rsidRDefault="009A2522" w:rsidP="009A2522">
      <w:pPr>
        <w:jc w:val="both"/>
        <w:rPr>
          <w:rFonts w:ascii="Century Gothic" w:hAnsi="Century Gothic"/>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A42B60" w:rsidRDefault="009A2522" w:rsidP="0076084A">
            <w:pPr>
              <w:jc w:val="both"/>
              <w:rPr>
                <w:rFonts w:ascii="Century Gothic" w:hAnsi="Century Gothic"/>
                <w:sz w:val="22"/>
                <w:lang w:val="en-US"/>
              </w:rPr>
            </w:pPr>
            <w:r w:rsidRPr="00A42B60">
              <w:rPr>
                <w:rFonts w:ascii="Century Gothic" w:hAnsi="Century Gothic"/>
                <w:sz w:val="22"/>
                <w:lang w:val="en-US"/>
              </w:rPr>
              <w:t>1.1</w:t>
            </w:r>
            <w:r>
              <w:rPr>
                <w:rFonts w:ascii="Century Gothic" w:hAnsi="Century Gothic"/>
                <w:sz w:val="22"/>
                <w:lang w:val="en-US"/>
              </w:rPr>
              <w:t>1</w:t>
            </w:r>
          </w:p>
        </w:tc>
        <w:tc>
          <w:tcPr>
            <w:tcW w:w="567" w:type="dxa"/>
            <w:tcBorders>
              <w:left w:val="single" w:sz="4" w:space="0" w:color="auto"/>
              <w:right w:val="single" w:sz="4" w:space="0" w:color="auto"/>
            </w:tcBorders>
          </w:tcPr>
          <w:p w:rsidR="009A2522" w:rsidRPr="00A42B60" w:rsidRDefault="009A2522" w:rsidP="0076084A">
            <w:pPr>
              <w:jc w:val="both"/>
              <w:rPr>
                <w:rFonts w:ascii="Century Gothic" w:hAnsi="Century Gothic"/>
                <w:sz w:val="22"/>
                <w:lang w:val="en-US"/>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rPr>
            </w:pPr>
            <w:r>
              <w:rPr>
                <w:rFonts w:ascii="Century Gothic" w:hAnsi="Century Gothic"/>
                <w:sz w:val="22"/>
              </w:rPr>
              <w:sym w:font="Symbol" w:char="F07E"/>
            </w:r>
            <w:r>
              <w:rPr>
                <w:rFonts w:ascii="Century Gothic" w:hAnsi="Century Gothic"/>
                <w:sz w:val="22"/>
              </w:rPr>
              <w:t xml:space="preserve"> ( p </w:t>
            </w:r>
            <w:r>
              <w:rPr>
                <w:rFonts w:ascii="Century Gothic" w:hAnsi="Century Gothic"/>
                <w:sz w:val="22"/>
              </w:rPr>
              <w:sym w:font="Symbol" w:char="F0DA"/>
            </w:r>
            <w:r>
              <w:rPr>
                <w:rFonts w:ascii="Century Gothic" w:hAnsi="Century Gothic"/>
                <w:sz w:val="22"/>
              </w:rPr>
              <w:t xml:space="preserve"> q ) </w:t>
            </w:r>
            <w:r>
              <w:rPr>
                <w:rFonts w:ascii="Century Gothic" w:hAnsi="Century Gothic"/>
                <w:sz w:val="22"/>
              </w:rPr>
              <w:sym w:font="Symbol" w:char="F0D9"/>
            </w:r>
            <w:r>
              <w:rPr>
                <w:rFonts w:ascii="Century Gothic" w:hAnsi="Century Gothic"/>
                <w:sz w:val="22"/>
              </w:rPr>
              <w:t xml:space="preserve"> ( </w:t>
            </w:r>
            <w:proofErr w:type="gramStart"/>
            <w:r>
              <w:rPr>
                <w:rFonts w:ascii="Century Gothic" w:hAnsi="Century Gothic"/>
                <w:sz w:val="22"/>
              </w:rPr>
              <w:t>r</w:t>
            </w:r>
            <w:proofErr w:type="gramEnd"/>
            <w:r>
              <w:rPr>
                <w:rFonts w:ascii="Century Gothic" w:hAnsi="Century Gothic"/>
                <w:sz w:val="22"/>
              </w:rPr>
              <w:t xml:space="preserve">  </w:t>
            </w:r>
            <w:r>
              <w:rPr>
                <w:rFonts w:ascii="Century Gothic" w:hAnsi="Century Gothic"/>
                <w:sz w:val="22"/>
              </w:rPr>
              <w:sym w:font="Symbol" w:char="F0DA"/>
            </w:r>
            <w:r>
              <w:rPr>
                <w:rFonts w:ascii="Century Gothic" w:hAnsi="Century Gothic"/>
                <w:sz w:val="22"/>
              </w:rPr>
              <w:t xml:space="preserve"> s ) .</w:t>
            </w:r>
            <w:r>
              <w:rPr>
                <w:rFonts w:ascii="Century Gothic" w:hAnsi="Century Gothic"/>
                <w:sz w:val="22"/>
              </w:rPr>
              <w:sym w:font="Symbol" w:char="F0AB"/>
            </w:r>
            <w:r>
              <w:rPr>
                <w:rFonts w:ascii="Century Gothic" w:hAnsi="Century Gothic"/>
                <w:sz w:val="22"/>
              </w:rPr>
              <w:t xml:space="preserve">. t </w:t>
            </w:r>
            <w:r>
              <w:rPr>
                <w:rFonts w:ascii="Century Gothic" w:hAnsi="Century Gothic"/>
                <w:sz w:val="22"/>
              </w:rPr>
              <w:sym w:font="Symbol" w:char="F0AE"/>
            </w:r>
            <w:r>
              <w:rPr>
                <w:rFonts w:ascii="Century Gothic" w:hAnsi="Century Gothic"/>
                <w:sz w:val="22"/>
              </w:rPr>
              <w:t xml:space="preserve"> ( s </w:t>
            </w:r>
            <w:r>
              <w:rPr>
                <w:rFonts w:ascii="Century Gothic" w:hAnsi="Century Gothic"/>
                <w:sz w:val="22"/>
              </w:rPr>
              <w:sym w:font="Symbol" w:char="F0D9"/>
            </w:r>
            <w:r>
              <w:rPr>
                <w:rFonts w:ascii="Century Gothic" w:hAnsi="Century Gothic"/>
                <w:sz w:val="22"/>
              </w:rPr>
              <w:t xml:space="preserve"> </w:t>
            </w:r>
            <w:r>
              <w:rPr>
                <w:rFonts w:ascii="Century Gothic" w:hAnsi="Century Gothic"/>
                <w:sz w:val="22"/>
              </w:rPr>
              <w:sym w:font="Symbol" w:char="F07E"/>
            </w:r>
            <w:r>
              <w:rPr>
                <w:rFonts w:ascii="Century Gothic" w:hAnsi="Century Gothic"/>
                <w:sz w:val="22"/>
              </w:rPr>
              <w:t xml:space="preserve"> q )</w:t>
            </w:r>
          </w:p>
        </w:tc>
      </w:tr>
    </w:tbl>
    <w:p w:rsidR="009A2522" w:rsidRPr="00A42B60" w:rsidRDefault="009A2522" w:rsidP="009A2522">
      <w:pPr>
        <w:jc w:val="both"/>
        <w:rPr>
          <w:rFonts w:ascii="Century Gothic" w:hAnsi="Century Gothic"/>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E00CCD" w:rsidRDefault="009A2522" w:rsidP="0076084A">
            <w:pPr>
              <w:jc w:val="both"/>
              <w:rPr>
                <w:rFonts w:ascii="Century Gothic" w:hAnsi="Century Gothic"/>
                <w:sz w:val="22"/>
              </w:rPr>
            </w:pPr>
            <w:r w:rsidRPr="00E00CCD">
              <w:rPr>
                <w:rFonts w:ascii="Century Gothic" w:hAnsi="Century Gothic"/>
                <w:sz w:val="22"/>
              </w:rPr>
              <w:t>1.12</w:t>
            </w:r>
          </w:p>
        </w:tc>
        <w:tc>
          <w:tcPr>
            <w:tcW w:w="567" w:type="dxa"/>
            <w:tcBorders>
              <w:left w:val="single" w:sz="4" w:space="0" w:color="auto"/>
              <w:right w:val="single" w:sz="4" w:space="0" w:color="auto"/>
            </w:tcBorders>
          </w:tcPr>
          <w:p w:rsidR="009A2522" w:rsidRPr="00E00CCD" w:rsidRDefault="009A2522" w:rsidP="0076084A">
            <w:pPr>
              <w:jc w:val="both"/>
              <w:rPr>
                <w:rFonts w:ascii="Century Gothic" w:hAnsi="Century Gothic"/>
                <w:sz w:val="22"/>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rPr>
            </w:pPr>
            <w:r>
              <w:rPr>
                <w:rFonts w:ascii="Century Gothic" w:hAnsi="Century Gothic"/>
                <w:sz w:val="22"/>
              </w:rPr>
              <w:t xml:space="preserve">p </w:t>
            </w:r>
            <w:r>
              <w:rPr>
                <w:rFonts w:ascii="Century Gothic" w:hAnsi="Century Gothic"/>
                <w:sz w:val="22"/>
              </w:rPr>
              <w:sym w:font="Symbol" w:char="F0AE"/>
            </w:r>
            <w:r>
              <w:rPr>
                <w:rFonts w:ascii="Century Gothic" w:hAnsi="Century Gothic"/>
                <w:sz w:val="22"/>
              </w:rPr>
              <w:t xml:space="preserve"> q </w:t>
            </w:r>
            <w:r>
              <w:rPr>
                <w:rFonts w:ascii="Century Gothic" w:hAnsi="Century Gothic"/>
                <w:sz w:val="22"/>
              </w:rPr>
              <w:sym w:font="Symbol" w:char="F0AE"/>
            </w:r>
            <w:r>
              <w:rPr>
                <w:rFonts w:ascii="Century Gothic" w:hAnsi="Century Gothic"/>
                <w:sz w:val="22"/>
              </w:rPr>
              <w:t xml:space="preserve"> </w:t>
            </w:r>
            <w:r>
              <w:rPr>
                <w:rFonts w:ascii="Century Gothic" w:hAnsi="Century Gothic"/>
                <w:sz w:val="22"/>
              </w:rPr>
              <w:softHyphen/>
              <w:t xml:space="preserve"> r</w:t>
            </w:r>
          </w:p>
        </w:tc>
      </w:tr>
    </w:tbl>
    <w:p w:rsidR="009A2522" w:rsidRPr="00A42B60" w:rsidRDefault="009A2522" w:rsidP="009A2522">
      <w:pPr>
        <w:jc w:val="both"/>
        <w:rPr>
          <w:rFonts w:ascii="Century Gothic" w:hAnsi="Century Gothic"/>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E00CCD" w:rsidRDefault="009A2522" w:rsidP="0076084A">
            <w:pPr>
              <w:jc w:val="both"/>
              <w:rPr>
                <w:rFonts w:ascii="Century Gothic" w:hAnsi="Century Gothic"/>
                <w:sz w:val="22"/>
              </w:rPr>
            </w:pPr>
            <w:r w:rsidRPr="00E00CCD">
              <w:rPr>
                <w:rFonts w:ascii="Century Gothic" w:hAnsi="Century Gothic"/>
                <w:sz w:val="22"/>
              </w:rPr>
              <w:t>1.13</w:t>
            </w:r>
          </w:p>
        </w:tc>
        <w:tc>
          <w:tcPr>
            <w:tcW w:w="567" w:type="dxa"/>
            <w:tcBorders>
              <w:left w:val="single" w:sz="4" w:space="0" w:color="auto"/>
              <w:right w:val="single" w:sz="4" w:space="0" w:color="auto"/>
            </w:tcBorders>
          </w:tcPr>
          <w:p w:rsidR="009A2522" w:rsidRPr="00E00CCD" w:rsidRDefault="009A2522" w:rsidP="0076084A">
            <w:pPr>
              <w:jc w:val="both"/>
              <w:rPr>
                <w:rFonts w:ascii="Century Gothic" w:hAnsi="Century Gothic"/>
                <w:sz w:val="22"/>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rPr>
            </w:pPr>
            <w:r>
              <w:rPr>
                <w:rFonts w:ascii="Century Gothic" w:hAnsi="Century Gothic"/>
                <w:sz w:val="22"/>
              </w:rPr>
              <w:sym w:font="Symbol" w:char="F05B"/>
            </w:r>
            <w:r>
              <w:rPr>
                <w:rFonts w:ascii="Century Gothic" w:hAnsi="Century Gothic"/>
                <w:sz w:val="22"/>
              </w:rPr>
              <w:t xml:space="preserve"> p </w:t>
            </w:r>
            <w:r>
              <w:rPr>
                <w:rFonts w:ascii="Century Gothic" w:hAnsi="Century Gothic"/>
                <w:sz w:val="22"/>
              </w:rPr>
              <w:sym w:font="Symbol" w:char="F0D9"/>
            </w:r>
            <w:r>
              <w:rPr>
                <w:rFonts w:ascii="Century Gothic" w:hAnsi="Century Gothic"/>
                <w:sz w:val="22"/>
              </w:rPr>
              <w:t xml:space="preserve"> q </w:t>
            </w:r>
            <w:r>
              <w:rPr>
                <w:rFonts w:ascii="Century Gothic" w:hAnsi="Century Gothic"/>
                <w:sz w:val="22"/>
              </w:rPr>
              <w:sym w:font="Symbol" w:char="F0D9"/>
            </w:r>
            <w:r>
              <w:rPr>
                <w:rFonts w:ascii="Century Gothic" w:hAnsi="Century Gothic"/>
                <w:sz w:val="22"/>
              </w:rPr>
              <w:t xml:space="preserve"> r </w:t>
            </w:r>
            <w:r>
              <w:rPr>
                <w:rFonts w:ascii="Century Gothic" w:hAnsi="Century Gothic"/>
                <w:sz w:val="22"/>
              </w:rPr>
              <w:sym w:font="Symbol" w:char="F0D9"/>
            </w:r>
            <w:r>
              <w:rPr>
                <w:rFonts w:ascii="Century Gothic" w:hAnsi="Century Gothic"/>
                <w:sz w:val="22"/>
              </w:rPr>
              <w:t xml:space="preserve"> s </w:t>
            </w:r>
            <w:r>
              <w:rPr>
                <w:rFonts w:ascii="Century Gothic" w:hAnsi="Century Gothic"/>
                <w:sz w:val="22"/>
              </w:rPr>
              <w:sym w:font="Symbol" w:char="F0D9"/>
            </w:r>
            <w:r>
              <w:rPr>
                <w:rFonts w:ascii="Century Gothic" w:hAnsi="Century Gothic"/>
                <w:sz w:val="22"/>
              </w:rPr>
              <w:t xml:space="preserve"> t </w:t>
            </w:r>
            <w:r>
              <w:rPr>
                <w:rFonts w:ascii="Century Gothic" w:hAnsi="Century Gothic"/>
                <w:sz w:val="22"/>
              </w:rPr>
              <w:sym w:font="Symbol" w:char="F05D"/>
            </w:r>
            <w:r>
              <w:rPr>
                <w:rFonts w:ascii="Century Gothic" w:hAnsi="Century Gothic"/>
                <w:sz w:val="22"/>
              </w:rPr>
              <w:t xml:space="preserve"> </w:t>
            </w:r>
            <w:r>
              <w:rPr>
                <w:rFonts w:ascii="Century Gothic" w:hAnsi="Century Gothic"/>
                <w:sz w:val="22"/>
              </w:rPr>
              <w:sym w:font="Symbol" w:char="F0AE"/>
            </w:r>
            <w:r>
              <w:rPr>
                <w:rFonts w:ascii="Century Gothic" w:hAnsi="Century Gothic"/>
                <w:sz w:val="22"/>
              </w:rPr>
              <w:t xml:space="preserve"> ( p </w:t>
            </w:r>
            <w:r>
              <w:rPr>
                <w:rFonts w:ascii="Century Gothic" w:hAnsi="Century Gothic"/>
                <w:sz w:val="22"/>
              </w:rPr>
              <w:sym w:font="Symbol" w:char="F0DA"/>
            </w:r>
            <w:r>
              <w:rPr>
                <w:rFonts w:ascii="Century Gothic" w:hAnsi="Century Gothic"/>
                <w:sz w:val="22"/>
              </w:rPr>
              <w:t xml:space="preserve"> </w:t>
            </w:r>
            <w:proofErr w:type="spellStart"/>
            <w:r>
              <w:rPr>
                <w:rFonts w:ascii="Century Gothic" w:hAnsi="Century Gothic"/>
                <w:sz w:val="22"/>
              </w:rPr>
              <w:t>p</w:t>
            </w:r>
            <w:proofErr w:type="spellEnd"/>
            <w:r>
              <w:rPr>
                <w:rFonts w:ascii="Century Gothic" w:hAnsi="Century Gothic"/>
                <w:sz w:val="22"/>
              </w:rPr>
              <w:t xml:space="preserve"> )</w:t>
            </w:r>
          </w:p>
        </w:tc>
      </w:tr>
    </w:tbl>
    <w:p w:rsidR="009A2522" w:rsidRPr="00A42B60" w:rsidRDefault="009A2522" w:rsidP="009A2522">
      <w:pPr>
        <w:jc w:val="both"/>
        <w:rPr>
          <w:rFonts w:ascii="Century Gothic" w:hAnsi="Century Gothic"/>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E00CCD" w:rsidRDefault="009A2522" w:rsidP="0076084A">
            <w:pPr>
              <w:jc w:val="both"/>
              <w:rPr>
                <w:rFonts w:ascii="Century Gothic" w:hAnsi="Century Gothic"/>
                <w:sz w:val="22"/>
              </w:rPr>
            </w:pPr>
            <w:r w:rsidRPr="00E00CCD">
              <w:rPr>
                <w:rFonts w:ascii="Century Gothic" w:hAnsi="Century Gothic"/>
                <w:sz w:val="22"/>
              </w:rPr>
              <w:t>1.14</w:t>
            </w:r>
          </w:p>
        </w:tc>
        <w:tc>
          <w:tcPr>
            <w:tcW w:w="567" w:type="dxa"/>
            <w:tcBorders>
              <w:left w:val="single" w:sz="4" w:space="0" w:color="auto"/>
              <w:right w:val="single" w:sz="4" w:space="0" w:color="auto"/>
            </w:tcBorders>
          </w:tcPr>
          <w:p w:rsidR="009A2522" w:rsidRPr="00E00CCD" w:rsidRDefault="009A2522" w:rsidP="0076084A">
            <w:pPr>
              <w:jc w:val="both"/>
              <w:rPr>
                <w:rFonts w:ascii="Century Gothic" w:hAnsi="Century Gothic"/>
                <w:sz w:val="22"/>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rPr>
            </w:pPr>
            <w:r>
              <w:rPr>
                <w:rFonts w:ascii="Century Gothic" w:hAnsi="Century Gothic"/>
                <w:sz w:val="22"/>
              </w:rPr>
              <w:sym w:font="Symbol" w:char="F07E"/>
            </w:r>
            <w:r>
              <w:rPr>
                <w:rFonts w:ascii="Century Gothic" w:hAnsi="Century Gothic"/>
                <w:sz w:val="22"/>
              </w:rPr>
              <w:t xml:space="preserve"> </w:t>
            </w:r>
            <w:r>
              <w:rPr>
                <w:rFonts w:ascii="Century Gothic" w:hAnsi="Century Gothic"/>
                <w:sz w:val="22"/>
              </w:rPr>
              <w:sym w:font="Symbol" w:char="F05B"/>
            </w:r>
            <w:r>
              <w:rPr>
                <w:rFonts w:ascii="Century Gothic" w:hAnsi="Century Gothic"/>
                <w:sz w:val="22"/>
              </w:rPr>
              <w:t xml:space="preserve"> q </w:t>
            </w:r>
            <w:r>
              <w:rPr>
                <w:rFonts w:ascii="Century Gothic" w:hAnsi="Century Gothic"/>
                <w:sz w:val="22"/>
              </w:rPr>
              <w:sym w:font="Symbol" w:char="F0AE"/>
            </w:r>
            <w:r>
              <w:rPr>
                <w:rFonts w:ascii="Century Gothic" w:hAnsi="Century Gothic"/>
                <w:sz w:val="22"/>
              </w:rPr>
              <w:t xml:space="preserve"> ( r  </w:t>
            </w:r>
            <w:r>
              <w:rPr>
                <w:rFonts w:ascii="Century Gothic" w:hAnsi="Century Gothic"/>
                <w:sz w:val="22"/>
              </w:rPr>
              <w:sym w:font="Symbol" w:char="F0DA"/>
            </w:r>
            <w:r>
              <w:rPr>
                <w:rFonts w:ascii="Century Gothic" w:hAnsi="Century Gothic"/>
                <w:sz w:val="22"/>
              </w:rPr>
              <w:t xml:space="preserve"> </w:t>
            </w:r>
            <w:r>
              <w:rPr>
                <w:rFonts w:ascii="Century Gothic" w:hAnsi="Century Gothic"/>
                <w:sz w:val="22"/>
              </w:rPr>
              <w:sym w:font="Symbol" w:char="F07E"/>
            </w:r>
            <w:r>
              <w:rPr>
                <w:rFonts w:ascii="Century Gothic" w:hAnsi="Century Gothic"/>
                <w:sz w:val="22"/>
              </w:rPr>
              <w:t xml:space="preserve"> p ) </w:t>
            </w:r>
            <w:r>
              <w:rPr>
                <w:rFonts w:ascii="Century Gothic" w:hAnsi="Century Gothic"/>
                <w:sz w:val="22"/>
              </w:rPr>
              <w:sym w:font="Symbol" w:char="F05D"/>
            </w:r>
            <w:r>
              <w:rPr>
                <w:rFonts w:ascii="Century Gothic" w:hAnsi="Century Gothic"/>
                <w:sz w:val="22"/>
              </w:rPr>
              <w:t xml:space="preserve"> </w:t>
            </w:r>
            <w:r>
              <w:rPr>
                <w:rFonts w:ascii="Century Gothic" w:hAnsi="Century Gothic"/>
                <w:sz w:val="22"/>
              </w:rPr>
              <w:sym w:font="Symbol" w:char="F0D9"/>
            </w:r>
            <w:r>
              <w:rPr>
                <w:rFonts w:ascii="Century Gothic" w:hAnsi="Century Gothic"/>
                <w:sz w:val="22"/>
              </w:rPr>
              <w:t xml:space="preserve"> ( q </w:t>
            </w:r>
            <w:r>
              <w:rPr>
                <w:rFonts w:ascii="Century Gothic" w:hAnsi="Century Gothic"/>
                <w:sz w:val="22"/>
              </w:rPr>
              <w:sym w:font="Symbol" w:char="F0AB"/>
            </w:r>
            <w:r>
              <w:rPr>
                <w:rFonts w:ascii="Century Gothic" w:hAnsi="Century Gothic"/>
                <w:sz w:val="22"/>
              </w:rPr>
              <w:t xml:space="preserve"> s )</w:t>
            </w:r>
          </w:p>
        </w:tc>
      </w:tr>
    </w:tbl>
    <w:p w:rsidR="009A2522" w:rsidRPr="00A42B60" w:rsidRDefault="009A2522" w:rsidP="009A2522">
      <w:pPr>
        <w:jc w:val="both"/>
        <w:rPr>
          <w:rFonts w:ascii="Century Gothic" w:hAnsi="Century Gothic"/>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A42B60" w:rsidTr="0076084A">
        <w:tc>
          <w:tcPr>
            <w:tcW w:w="567" w:type="dxa"/>
            <w:tcBorders>
              <w:top w:val="nil"/>
              <w:left w:val="nil"/>
              <w:bottom w:val="nil"/>
              <w:right w:val="nil"/>
            </w:tcBorders>
          </w:tcPr>
          <w:p w:rsidR="009A2522" w:rsidRPr="00E00CCD" w:rsidRDefault="009A2522" w:rsidP="0076084A">
            <w:pPr>
              <w:jc w:val="both"/>
              <w:rPr>
                <w:rFonts w:ascii="Century Gothic" w:hAnsi="Century Gothic"/>
                <w:sz w:val="22"/>
              </w:rPr>
            </w:pPr>
            <w:r w:rsidRPr="00E00CCD">
              <w:rPr>
                <w:rFonts w:ascii="Century Gothic" w:hAnsi="Century Gothic"/>
                <w:sz w:val="22"/>
              </w:rPr>
              <w:t>1.15</w:t>
            </w:r>
          </w:p>
        </w:tc>
        <w:tc>
          <w:tcPr>
            <w:tcW w:w="567" w:type="dxa"/>
            <w:tcBorders>
              <w:left w:val="single" w:sz="4" w:space="0" w:color="auto"/>
              <w:right w:val="single" w:sz="4" w:space="0" w:color="auto"/>
            </w:tcBorders>
          </w:tcPr>
          <w:p w:rsidR="009A2522" w:rsidRPr="00E00CCD" w:rsidRDefault="009A2522" w:rsidP="0076084A">
            <w:pPr>
              <w:jc w:val="both"/>
              <w:rPr>
                <w:rFonts w:ascii="Century Gothic" w:hAnsi="Century Gothic"/>
                <w:sz w:val="22"/>
              </w:rPr>
            </w:pPr>
          </w:p>
        </w:tc>
        <w:tc>
          <w:tcPr>
            <w:tcW w:w="7700" w:type="dxa"/>
            <w:tcBorders>
              <w:top w:val="nil"/>
              <w:left w:val="nil"/>
              <w:bottom w:val="nil"/>
              <w:right w:val="nil"/>
            </w:tcBorders>
          </w:tcPr>
          <w:p w:rsidR="009A2522" w:rsidRPr="00A42B60" w:rsidRDefault="009A2522" w:rsidP="0076084A">
            <w:pPr>
              <w:ind w:left="708"/>
              <w:jc w:val="both"/>
              <w:rPr>
                <w:rFonts w:ascii="Century Gothic" w:hAnsi="Century Gothic"/>
                <w:sz w:val="22"/>
              </w:rPr>
            </w:pPr>
            <w:r>
              <w:rPr>
                <w:rFonts w:ascii="Century Gothic" w:hAnsi="Century Gothic"/>
                <w:sz w:val="22"/>
              </w:rPr>
              <w:sym w:font="Symbol" w:char="F07E"/>
            </w:r>
            <w:r>
              <w:rPr>
                <w:rFonts w:ascii="Century Gothic" w:hAnsi="Century Gothic"/>
                <w:sz w:val="22"/>
              </w:rPr>
              <w:t xml:space="preserve"> </w:t>
            </w:r>
            <w:r>
              <w:rPr>
                <w:rFonts w:ascii="Century Gothic" w:hAnsi="Century Gothic"/>
                <w:sz w:val="22"/>
              </w:rPr>
              <w:sym w:font="Symbol" w:char="F05B"/>
            </w:r>
            <w:r>
              <w:rPr>
                <w:rFonts w:ascii="Century Gothic" w:hAnsi="Century Gothic"/>
                <w:sz w:val="22"/>
              </w:rPr>
              <w:t xml:space="preserve"> q </w:t>
            </w:r>
            <w:r>
              <w:rPr>
                <w:rFonts w:ascii="Century Gothic" w:hAnsi="Century Gothic"/>
                <w:sz w:val="22"/>
              </w:rPr>
              <w:sym w:font="Symbol" w:char="F0AE"/>
            </w:r>
            <w:r>
              <w:rPr>
                <w:rFonts w:ascii="Century Gothic" w:hAnsi="Century Gothic"/>
                <w:sz w:val="22"/>
              </w:rPr>
              <w:t xml:space="preserve"> </w:t>
            </w:r>
            <w:proofErr w:type="gramStart"/>
            <w:r>
              <w:rPr>
                <w:rFonts w:ascii="Century Gothic" w:hAnsi="Century Gothic"/>
                <w:sz w:val="22"/>
              </w:rPr>
              <w:t>( r</w:t>
            </w:r>
            <w:proofErr w:type="gramEnd"/>
            <w:r>
              <w:rPr>
                <w:rFonts w:ascii="Century Gothic" w:hAnsi="Century Gothic"/>
                <w:sz w:val="22"/>
              </w:rPr>
              <w:t xml:space="preserve">  </w:t>
            </w:r>
            <w:r>
              <w:rPr>
                <w:rFonts w:ascii="Century Gothic" w:hAnsi="Century Gothic"/>
                <w:sz w:val="22"/>
              </w:rPr>
              <w:sym w:font="Symbol" w:char="F0DA"/>
            </w:r>
            <w:r>
              <w:rPr>
                <w:rFonts w:ascii="Century Gothic" w:hAnsi="Century Gothic"/>
                <w:sz w:val="22"/>
              </w:rPr>
              <w:t xml:space="preserve"> </w:t>
            </w:r>
            <w:r>
              <w:rPr>
                <w:rFonts w:ascii="Century Gothic" w:hAnsi="Century Gothic"/>
                <w:sz w:val="22"/>
              </w:rPr>
              <w:sym w:font="Symbol" w:char="F07E"/>
            </w:r>
            <w:r>
              <w:rPr>
                <w:rFonts w:ascii="Century Gothic" w:hAnsi="Century Gothic"/>
                <w:sz w:val="22"/>
              </w:rPr>
              <w:t xml:space="preserve"> p ) .</w:t>
            </w:r>
            <w:r>
              <w:rPr>
                <w:rFonts w:ascii="Century Gothic" w:hAnsi="Century Gothic"/>
                <w:sz w:val="22"/>
              </w:rPr>
              <w:sym w:font="Symbol" w:char="F0D9"/>
            </w:r>
            <w:r>
              <w:rPr>
                <w:rFonts w:ascii="Century Gothic" w:hAnsi="Century Gothic"/>
                <w:sz w:val="22"/>
              </w:rPr>
              <w:t xml:space="preserve">. ( q </w:t>
            </w:r>
            <w:r>
              <w:rPr>
                <w:rFonts w:ascii="Century Gothic" w:hAnsi="Century Gothic"/>
                <w:sz w:val="22"/>
              </w:rPr>
              <w:sym w:font="Symbol" w:char="F0AB"/>
            </w:r>
            <w:r>
              <w:rPr>
                <w:rFonts w:ascii="Century Gothic" w:hAnsi="Century Gothic"/>
                <w:sz w:val="22"/>
              </w:rPr>
              <w:t xml:space="preserve"> s ) </w:t>
            </w:r>
            <w:r>
              <w:rPr>
                <w:rFonts w:ascii="Century Gothic" w:hAnsi="Century Gothic"/>
                <w:sz w:val="22"/>
              </w:rPr>
              <w:sym w:font="Symbol" w:char="F05D"/>
            </w:r>
          </w:p>
        </w:tc>
      </w:tr>
    </w:tbl>
    <w:p w:rsidR="009A2522" w:rsidRPr="00964D52" w:rsidRDefault="009A2522" w:rsidP="009A2522">
      <w:pPr>
        <w:jc w:val="both"/>
        <w:rPr>
          <w:rFonts w:ascii="Century Gothic" w:hAnsi="Century Gothic"/>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964D52" w:rsidTr="0076084A">
        <w:tc>
          <w:tcPr>
            <w:tcW w:w="567" w:type="dxa"/>
            <w:tcBorders>
              <w:top w:val="nil"/>
              <w:left w:val="nil"/>
              <w:bottom w:val="nil"/>
              <w:right w:val="nil"/>
            </w:tcBorders>
          </w:tcPr>
          <w:p w:rsidR="009A2522" w:rsidRPr="00964D52" w:rsidRDefault="009A2522" w:rsidP="0076084A">
            <w:pPr>
              <w:jc w:val="both"/>
              <w:rPr>
                <w:rFonts w:ascii="Century Gothic" w:hAnsi="Century Gothic"/>
                <w:sz w:val="22"/>
                <w:szCs w:val="22"/>
              </w:rPr>
            </w:pPr>
            <w:r w:rsidRPr="00964D52">
              <w:rPr>
                <w:rFonts w:ascii="Century Gothic" w:hAnsi="Century Gothic"/>
                <w:sz w:val="22"/>
                <w:szCs w:val="22"/>
              </w:rPr>
              <w:t>1.16</w:t>
            </w:r>
          </w:p>
        </w:tc>
        <w:tc>
          <w:tcPr>
            <w:tcW w:w="567" w:type="dxa"/>
            <w:tcBorders>
              <w:left w:val="single" w:sz="4" w:space="0" w:color="auto"/>
              <w:right w:val="single" w:sz="4" w:space="0" w:color="auto"/>
            </w:tcBorders>
          </w:tcPr>
          <w:p w:rsidR="009A2522" w:rsidRPr="00964D52" w:rsidRDefault="009A2522" w:rsidP="0076084A">
            <w:pPr>
              <w:jc w:val="both"/>
              <w:rPr>
                <w:rFonts w:ascii="Century Gothic" w:hAnsi="Century Gothic"/>
                <w:sz w:val="22"/>
                <w:szCs w:val="22"/>
              </w:rPr>
            </w:pPr>
          </w:p>
        </w:tc>
        <w:tc>
          <w:tcPr>
            <w:tcW w:w="7700" w:type="dxa"/>
            <w:tcBorders>
              <w:top w:val="nil"/>
              <w:left w:val="nil"/>
              <w:bottom w:val="nil"/>
              <w:right w:val="nil"/>
            </w:tcBorders>
          </w:tcPr>
          <w:p w:rsidR="009A2522" w:rsidRPr="00964D52" w:rsidRDefault="009A2522" w:rsidP="0076084A">
            <w:pPr>
              <w:ind w:left="708"/>
              <w:jc w:val="both"/>
              <w:rPr>
                <w:rFonts w:ascii="Century Gothic" w:hAnsi="Century Gothic"/>
                <w:sz w:val="22"/>
                <w:szCs w:val="22"/>
              </w:rPr>
            </w:pPr>
            <w:r w:rsidRPr="00964D52">
              <w:rPr>
                <w:rFonts w:ascii="Century Gothic" w:hAnsi="Century Gothic"/>
                <w:sz w:val="22"/>
                <w:szCs w:val="22"/>
                <w:lang w:val="pt-BR"/>
              </w:rPr>
              <w:t xml:space="preserve">~ p </w:t>
            </w:r>
            <w:r w:rsidRPr="00964D52">
              <w:rPr>
                <w:rFonts w:ascii="Century Gothic" w:hAnsi="Century Gothic"/>
                <w:sz w:val="22"/>
                <w:szCs w:val="22"/>
              </w:rPr>
              <w:sym w:font="Symbol" w:char="F0D9"/>
            </w:r>
            <w:r w:rsidRPr="00964D52">
              <w:rPr>
                <w:rFonts w:ascii="Century Gothic" w:hAnsi="Century Gothic"/>
                <w:sz w:val="22"/>
                <w:szCs w:val="22"/>
                <w:lang w:val="pt-BR"/>
              </w:rPr>
              <w:t xml:space="preserve"> q </w:t>
            </w:r>
            <w:r w:rsidRPr="00964D52">
              <w:rPr>
                <w:rFonts w:ascii="Century Gothic" w:hAnsi="Century Gothic"/>
                <w:sz w:val="22"/>
                <w:szCs w:val="22"/>
              </w:rPr>
              <w:sym w:font="Symbol" w:char="F0D9"/>
            </w:r>
            <w:r w:rsidRPr="00964D52">
              <w:rPr>
                <w:rFonts w:ascii="Century Gothic" w:hAnsi="Century Gothic"/>
                <w:sz w:val="22"/>
                <w:szCs w:val="22"/>
                <w:lang w:val="pt-BR"/>
              </w:rPr>
              <w:t xml:space="preserve"> ~ </w:t>
            </w:r>
            <w:proofErr w:type="gramStart"/>
            <w:r w:rsidRPr="00964D52">
              <w:rPr>
                <w:rFonts w:ascii="Century Gothic" w:hAnsi="Century Gothic"/>
                <w:sz w:val="22"/>
                <w:szCs w:val="22"/>
                <w:lang w:val="pt-BR"/>
              </w:rPr>
              <w:t>r .</w:t>
            </w:r>
            <w:proofErr w:type="gramEnd"/>
            <w:r w:rsidRPr="00964D52">
              <w:rPr>
                <w:rFonts w:ascii="Century Gothic" w:hAnsi="Century Gothic"/>
                <w:sz w:val="22"/>
                <w:szCs w:val="22"/>
                <w:lang w:val="pt-BR"/>
              </w:rPr>
              <w:t>→. q ↔ t</w:t>
            </w:r>
          </w:p>
        </w:tc>
      </w:tr>
    </w:tbl>
    <w:p w:rsidR="009A2522" w:rsidRPr="00964D52" w:rsidRDefault="009A2522" w:rsidP="009A2522">
      <w:pPr>
        <w:jc w:val="both"/>
        <w:rPr>
          <w:rFonts w:ascii="Century Gothic" w:hAnsi="Century Gothic"/>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964D52" w:rsidTr="0076084A">
        <w:tc>
          <w:tcPr>
            <w:tcW w:w="567" w:type="dxa"/>
            <w:tcBorders>
              <w:top w:val="nil"/>
              <w:left w:val="nil"/>
              <w:bottom w:val="nil"/>
              <w:right w:val="nil"/>
            </w:tcBorders>
          </w:tcPr>
          <w:p w:rsidR="009A2522" w:rsidRPr="00964D52" w:rsidRDefault="009A2522" w:rsidP="0076084A">
            <w:pPr>
              <w:jc w:val="both"/>
              <w:rPr>
                <w:rFonts w:ascii="Century Gothic" w:hAnsi="Century Gothic"/>
                <w:sz w:val="22"/>
                <w:szCs w:val="22"/>
              </w:rPr>
            </w:pPr>
            <w:r w:rsidRPr="00964D52">
              <w:rPr>
                <w:rFonts w:ascii="Century Gothic" w:hAnsi="Century Gothic"/>
                <w:sz w:val="22"/>
                <w:szCs w:val="22"/>
              </w:rPr>
              <w:t>1.17</w:t>
            </w:r>
          </w:p>
        </w:tc>
        <w:tc>
          <w:tcPr>
            <w:tcW w:w="567" w:type="dxa"/>
            <w:tcBorders>
              <w:left w:val="single" w:sz="4" w:space="0" w:color="auto"/>
              <w:right w:val="single" w:sz="4" w:space="0" w:color="auto"/>
            </w:tcBorders>
          </w:tcPr>
          <w:p w:rsidR="009A2522" w:rsidRPr="00964D52" w:rsidRDefault="009A2522" w:rsidP="0076084A">
            <w:pPr>
              <w:jc w:val="both"/>
              <w:rPr>
                <w:rFonts w:ascii="Century Gothic" w:hAnsi="Century Gothic"/>
                <w:sz w:val="22"/>
                <w:szCs w:val="22"/>
              </w:rPr>
            </w:pPr>
          </w:p>
        </w:tc>
        <w:tc>
          <w:tcPr>
            <w:tcW w:w="7700" w:type="dxa"/>
            <w:tcBorders>
              <w:top w:val="nil"/>
              <w:left w:val="nil"/>
              <w:bottom w:val="nil"/>
              <w:right w:val="nil"/>
            </w:tcBorders>
          </w:tcPr>
          <w:p w:rsidR="009A2522" w:rsidRPr="00964D52" w:rsidRDefault="009A2522" w:rsidP="0076084A">
            <w:pPr>
              <w:ind w:left="708"/>
              <w:jc w:val="both"/>
              <w:rPr>
                <w:rFonts w:ascii="Century Gothic" w:hAnsi="Century Gothic"/>
                <w:sz w:val="22"/>
                <w:szCs w:val="22"/>
              </w:rPr>
            </w:pPr>
            <w:r w:rsidRPr="00964D52">
              <w:rPr>
                <w:rFonts w:ascii="Century Gothic" w:hAnsi="Century Gothic"/>
                <w:sz w:val="22"/>
                <w:szCs w:val="22"/>
                <w:lang w:val="pt-BR"/>
              </w:rPr>
              <w:t xml:space="preserve">(p </w:t>
            </w:r>
            <w:r w:rsidRPr="00964D52">
              <w:rPr>
                <w:rFonts w:ascii="Century Gothic" w:hAnsi="Century Gothic"/>
                <w:sz w:val="22"/>
                <w:szCs w:val="22"/>
              </w:rPr>
              <w:sym w:font="Symbol" w:char="F0D9"/>
            </w:r>
            <w:r w:rsidRPr="00964D52">
              <w:rPr>
                <w:rFonts w:ascii="Century Gothic" w:hAnsi="Century Gothic"/>
                <w:sz w:val="22"/>
                <w:szCs w:val="22"/>
                <w:lang w:val="pt-BR"/>
              </w:rPr>
              <w:t xml:space="preserve"> r) </w:t>
            </w:r>
            <w:r w:rsidRPr="00964D52">
              <w:rPr>
                <w:rFonts w:ascii="Century Gothic" w:hAnsi="Century Gothic"/>
                <w:sz w:val="22"/>
                <w:szCs w:val="22"/>
              </w:rPr>
              <w:sym w:font="Symbol" w:char="F0AE"/>
            </w:r>
            <w:r w:rsidRPr="00964D52">
              <w:rPr>
                <w:rFonts w:ascii="Century Gothic" w:hAnsi="Century Gothic"/>
                <w:sz w:val="22"/>
                <w:szCs w:val="22"/>
                <w:lang w:val="pt-BR"/>
              </w:rPr>
              <w:t xml:space="preserve"> </w:t>
            </w:r>
            <w:proofErr w:type="gramStart"/>
            <w:r w:rsidRPr="00964D52">
              <w:rPr>
                <w:rFonts w:ascii="Century Gothic" w:hAnsi="Century Gothic"/>
                <w:sz w:val="22"/>
                <w:szCs w:val="22"/>
                <w:lang w:val="pt-BR"/>
              </w:rPr>
              <w:t>s .</w:t>
            </w:r>
            <w:proofErr w:type="gramEnd"/>
            <w:r w:rsidRPr="00964D52">
              <w:rPr>
                <w:rFonts w:ascii="Century Gothic" w:hAnsi="Century Gothic"/>
                <w:sz w:val="22"/>
                <w:szCs w:val="22"/>
              </w:rPr>
              <w:sym w:font="Symbol" w:char="F0AB"/>
            </w:r>
            <w:r w:rsidRPr="00964D52">
              <w:rPr>
                <w:rFonts w:ascii="Century Gothic" w:hAnsi="Century Gothic"/>
                <w:sz w:val="22"/>
                <w:szCs w:val="22"/>
                <w:lang w:val="pt-BR"/>
              </w:rPr>
              <w:t xml:space="preserve">. r → ~ p </w:t>
            </w:r>
            <w:r w:rsidRPr="00964D52">
              <w:rPr>
                <w:rFonts w:ascii="Century Gothic" w:hAnsi="Century Gothic"/>
                <w:sz w:val="22"/>
                <w:szCs w:val="22"/>
              </w:rPr>
              <w:sym w:font="Symbol" w:char="F0D9"/>
            </w:r>
            <w:r w:rsidRPr="00964D52">
              <w:rPr>
                <w:rFonts w:ascii="Century Gothic" w:hAnsi="Century Gothic"/>
                <w:sz w:val="22"/>
                <w:szCs w:val="22"/>
                <w:lang w:val="pt-BR"/>
              </w:rPr>
              <w:t xml:space="preserve"> q</w:t>
            </w:r>
          </w:p>
        </w:tc>
      </w:tr>
    </w:tbl>
    <w:p w:rsidR="009A2522" w:rsidRPr="00964D52" w:rsidRDefault="009A2522" w:rsidP="009A2522">
      <w:pPr>
        <w:jc w:val="both"/>
        <w:rPr>
          <w:rFonts w:ascii="Century Gothic" w:hAnsi="Century Gothic"/>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964D52" w:rsidTr="0076084A">
        <w:tc>
          <w:tcPr>
            <w:tcW w:w="567" w:type="dxa"/>
            <w:tcBorders>
              <w:top w:val="nil"/>
              <w:left w:val="nil"/>
              <w:bottom w:val="nil"/>
              <w:right w:val="nil"/>
            </w:tcBorders>
          </w:tcPr>
          <w:p w:rsidR="009A2522" w:rsidRPr="00964D52" w:rsidRDefault="009A2522" w:rsidP="0076084A">
            <w:pPr>
              <w:jc w:val="both"/>
              <w:rPr>
                <w:rFonts w:ascii="Century Gothic" w:hAnsi="Century Gothic"/>
                <w:sz w:val="22"/>
                <w:szCs w:val="22"/>
              </w:rPr>
            </w:pPr>
            <w:r w:rsidRPr="00964D52">
              <w:rPr>
                <w:rFonts w:ascii="Century Gothic" w:hAnsi="Century Gothic"/>
                <w:sz w:val="22"/>
                <w:szCs w:val="22"/>
              </w:rPr>
              <w:t>1.18</w:t>
            </w:r>
          </w:p>
        </w:tc>
        <w:tc>
          <w:tcPr>
            <w:tcW w:w="567" w:type="dxa"/>
            <w:tcBorders>
              <w:left w:val="single" w:sz="4" w:space="0" w:color="auto"/>
              <w:right w:val="single" w:sz="4" w:space="0" w:color="auto"/>
            </w:tcBorders>
          </w:tcPr>
          <w:p w:rsidR="009A2522" w:rsidRPr="00964D52" w:rsidRDefault="009A2522" w:rsidP="0076084A">
            <w:pPr>
              <w:jc w:val="both"/>
              <w:rPr>
                <w:rFonts w:ascii="Century Gothic" w:hAnsi="Century Gothic"/>
                <w:sz w:val="22"/>
                <w:szCs w:val="22"/>
              </w:rPr>
            </w:pPr>
          </w:p>
        </w:tc>
        <w:tc>
          <w:tcPr>
            <w:tcW w:w="7700" w:type="dxa"/>
            <w:tcBorders>
              <w:top w:val="nil"/>
              <w:left w:val="nil"/>
              <w:bottom w:val="nil"/>
              <w:right w:val="nil"/>
            </w:tcBorders>
          </w:tcPr>
          <w:p w:rsidR="009A2522" w:rsidRPr="00964D52" w:rsidRDefault="009A2522" w:rsidP="0076084A">
            <w:pPr>
              <w:ind w:left="708"/>
              <w:jc w:val="both"/>
              <w:rPr>
                <w:rFonts w:ascii="Century Gothic" w:hAnsi="Century Gothic"/>
                <w:sz w:val="22"/>
                <w:szCs w:val="22"/>
              </w:rPr>
            </w:pPr>
            <w:r w:rsidRPr="00964D52">
              <w:rPr>
                <w:rFonts w:ascii="Century Gothic" w:hAnsi="Century Gothic"/>
                <w:sz w:val="22"/>
                <w:szCs w:val="22"/>
                <w:lang w:val="pt-BR"/>
              </w:rPr>
              <w:t xml:space="preserve">~ s </w:t>
            </w:r>
            <w:r w:rsidRPr="00964D52">
              <w:rPr>
                <w:rFonts w:ascii="Century Gothic" w:hAnsi="Century Gothic"/>
                <w:sz w:val="22"/>
                <w:szCs w:val="22"/>
              </w:rPr>
              <w:sym w:font="Symbol" w:char="F0D9"/>
            </w:r>
            <w:r w:rsidRPr="00964D52">
              <w:rPr>
                <w:rFonts w:ascii="Century Gothic" w:hAnsi="Century Gothic"/>
                <w:sz w:val="22"/>
                <w:szCs w:val="22"/>
                <w:lang w:val="pt-BR"/>
              </w:rPr>
              <w:t xml:space="preserve"> (r ↔ p</w:t>
            </w:r>
            <w:proofErr w:type="gramStart"/>
            <w:r w:rsidRPr="00964D52">
              <w:rPr>
                <w:rFonts w:ascii="Century Gothic" w:hAnsi="Century Gothic"/>
                <w:sz w:val="22"/>
                <w:szCs w:val="22"/>
                <w:lang w:val="pt-BR"/>
              </w:rPr>
              <w:t>) .</w:t>
            </w:r>
            <w:proofErr w:type="gramEnd"/>
            <w:r w:rsidRPr="00964D52">
              <w:rPr>
                <w:rFonts w:ascii="Century Gothic" w:hAnsi="Century Gothic"/>
                <w:sz w:val="22"/>
                <w:szCs w:val="22"/>
                <w:lang w:val="pt-BR"/>
              </w:rPr>
              <w:t xml:space="preserve">↔. (p </w:t>
            </w:r>
            <w:r w:rsidRPr="00964D52">
              <w:rPr>
                <w:rFonts w:ascii="Century Gothic" w:hAnsi="Century Gothic"/>
                <w:sz w:val="22"/>
                <w:szCs w:val="22"/>
              </w:rPr>
              <w:sym w:font="Symbol" w:char="F0D9"/>
            </w:r>
            <w:r w:rsidRPr="00964D52">
              <w:rPr>
                <w:rFonts w:ascii="Century Gothic" w:hAnsi="Century Gothic"/>
                <w:sz w:val="22"/>
                <w:szCs w:val="22"/>
                <w:lang w:val="pt-BR"/>
              </w:rPr>
              <w:t xml:space="preserve"> t) ← ~ s</w:t>
            </w:r>
          </w:p>
        </w:tc>
      </w:tr>
    </w:tbl>
    <w:p w:rsidR="009A2522" w:rsidRPr="00964D52" w:rsidRDefault="009A2522" w:rsidP="009A2522">
      <w:pPr>
        <w:jc w:val="both"/>
        <w:rPr>
          <w:rFonts w:ascii="Century Gothic" w:hAnsi="Century Gothic"/>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964D52" w:rsidTr="0076084A">
        <w:tc>
          <w:tcPr>
            <w:tcW w:w="567" w:type="dxa"/>
            <w:tcBorders>
              <w:top w:val="nil"/>
              <w:left w:val="nil"/>
              <w:bottom w:val="nil"/>
              <w:right w:val="nil"/>
            </w:tcBorders>
          </w:tcPr>
          <w:p w:rsidR="009A2522" w:rsidRPr="00964D52" w:rsidRDefault="009A2522" w:rsidP="0076084A">
            <w:pPr>
              <w:jc w:val="both"/>
              <w:rPr>
                <w:rFonts w:ascii="Century Gothic" w:hAnsi="Century Gothic"/>
                <w:sz w:val="22"/>
                <w:szCs w:val="22"/>
              </w:rPr>
            </w:pPr>
            <w:r w:rsidRPr="00964D52">
              <w:rPr>
                <w:rFonts w:ascii="Century Gothic" w:hAnsi="Century Gothic"/>
                <w:sz w:val="22"/>
                <w:szCs w:val="22"/>
              </w:rPr>
              <w:t>1.19</w:t>
            </w:r>
          </w:p>
        </w:tc>
        <w:tc>
          <w:tcPr>
            <w:tcW w:w="567" w:type="dxa"/>
            <w:tcBorders>
              <w:left w:val="single" w:sz="4" w:space="0" w:color="auto"/>
              <w:right w:val="single" w:sz="4" w:space="0" w:color="auto"/>
            </w:tcBorders>
          </w:tcPr>
          <w:p w:rsidR="009A2522" w:rsidRPr="00964D52" w:rsidRDefault="009A2522" w:rsidP="0076084A">
            <w:pPr>
              <w:jc w:val="both"/>
              <w:rPr>
                <w:rFonts w:ascii="Century Gothic" w:hAnsi="Century Gothic"/>
                <w:sz w:val="22"/>
                <w:szCs w:val="22"/>
              </w:rPr>
            </w:pPr>
          </w:p>
        </w:tc>
        <w:tc>
          <w:tcPr>
            <w:tcW w:w="7700" w:type="dxa"/>
            <w:tcBorders>
              <w:top w:val="nil"/>
              <w:left w:val="nil"/>
              <w:bottom w:val="nil"/>
              <w:right w:val="nil"/>
            </w:tcBorders>
          </w:tcPr>
          <w:p w:rsidR="009A2522" w:rsidRPr="00964D52" w:rsidRDefault="009A2522" w:rsidP="0076084A">
            <w:pPr>
              <w:ind w:left="708"/>
              <w:jc w:val="both"/>
              <w:rPr>
                <w:rFonts w:ascii="Century Gothic" w:hAnsi="Century Gothic"/>
                <w:sz w:val="22"/>
                <w:szCs w:val="22"/>
              </w:rPr>
            </w:pPr>
            <w:r w:rsidRPr="00964D52">
              <w:rPr>
                <w:rFonts w:ascii="Century Gothic" w:hAnsi="Century Gothic"/>
                <w:sz w:val="22"/>
                <w:szCs w:val="22"/>
                <w:lang w:val="fr-FR"/>
              </w:rPr>
              <w:t xml:space="preserve">[t </w:t>
            </w:r>
            <w:r w:rsidRPr="00964D52">
              <w:rPr>
                <w:rFonts w:ascii="Century Gothic" w:hAnsi="Century Gothic"/>
                <w:sz w:val="22"/>
                <w:szCs w:val="22"/>
              </w:rPr>
              <w:sym w:font="Symbol" w:char="F0D9"/>
            </w:r>
            <w:r w:rsidRPr="00964D52">
              <w:rPr>
                <w:rFonts w:ascii="Century Gothic" w:hAnsi="Century Gothic"/>
                <w:sz w:val="22"/>
                <w:szCs w:val="22"/>
                <w:lang w:val="fr-FR"/>
              </w:rPr>
              <w:t xml:space="preserve"> q .→. </w:t>
            </w:r>
            <w:r w:rsidRPr="00964D52">
              <w:rPr>
                <w:rFonts w:ascii="Century Gothic" w:hAnsi="Century Gothic"/>
                <w:sz w:val="22"/>
                <w:szCs w:val="22"/>
                <w:lang w:val="pt-BR"/>
              </w:rPr>
              <w:t xml:space="preserve">~ </w:t>
            </w:r>
            <w:proofErr w:type="gramStart"/>
            <w:r w:rsidRPr="00964D52">
              <w:rPr>
                <w:rFonts w:ascii="Century Gothic" w:hAnsi="Century Gothic"/>
                <w:sz w:val="22"/>
                <w:szCs w:val="22"/>
                <w:lang w:val="pt-BR"/>
              </w:rPr>
              <w:t>s]</w:t>
            </w:r>
            <w:proofErr w:type="gramEnd"/>
            <w:r w:rsidRPr="00964D52">
              <w:rPr>
                <w:rFonts w:ascii="Century Gothic" w:hAnsi="Century Gothic"/>
                <w:sz w:val="22"/>
                <w:szCs w:val="22"/>
                <w:lang w:val="pt-BR"/>
              </w:rPr>
              <w:t xml:space="preserve"> </w:t>
            </w:r>
            <w:r w:rsidRPr="00964D52">
              <w:rPr>
                <w:rFonts w:ascii="Century Gothic" w:hAnsi="Century Gothic"/>
                <w:sz w:val="22"/>
                <w:szCs w:val="22"/>
                <w:lang w:val="es-PE"/>
              </w:rPr>
              <w:sym w:font="Symbol" w:char="F0DA"/>
            </w:r>
            <w:r w:rsidRPr="00964D52">
              <w:rPr>
                <w:rFonts w:ascii="Century Gothic" w:hAnsi="Century Gothic"/>
                <w:sz w:val="22"/>
                <w:szCs w:val="22"/>
                <w:lang w:val="pt-BR"/>
              </w:rPr>
              <w:t xml:space="preserve"> (~ q </w:t>
            </w:r>
            <w:r w:rsidRPr="00964D52">
              <w:rPr>
                <w:rFonts w:ascii="Century Gothic" w:hAnsi="Century Gothic"/>
                <w:sz w:val="22"/>
                <w:szCs w:val="22"/>
                <w:lang w:val="es-PE"/>
              </w:rPr>
              <w:sym w:font="Symbol" w:char="F0DA"/>
            </w:r>
            <w:r w:rsidRPr="00964D52">
              <w:rPr>
                <w:rFonts w:ascii="Century Gothic" w:hAnsi="Century Gothic"/>
                <w:sz w:val="22"/>
                <w:szCs w:val="22"/>
                <w:lang w:val="pt-BR"/>
              </w:rPr>
              <w:t xml:space="preserve"> s .→.~ ~ ~t </w:t>
            </w:r>
            <w:r w:rsidRPr="00964D52">
              <w:rPr>
                <w:rFonts w:ascii="Century Gothic" w:hAnsi="Century Gothic"/>
                <w:sz w:val="22"/>
                <w:szCs w:val="22"/>
                <w:lang w:val="es-PE"/>
              </w:rPr>
              <w:sym w:font="Symbol" w:char="F0DA"/>
            </w:r>
            <w:r w:rsidRPr="00964D52">
              <w:rPr>
                <w:rFonts w:ascii="Century Gothic" w:hAnsi="Century Gothic"/>
                <w:sz w:val="22"/>
                <w:szCs w:val="22"/>
                <w:lang w:val="pt-BR"/>
              </w:rPr>
              <w:t xml:space="preserve"> r)        </w:t>
            </w:r>
          </w:p>
        </w:tc>
      </w:tr>
    </w:tbl>
    <w:p w:rsidR="009A2522" w:rsidRPr="00964D52" w:rsidRDefault="009A2522" w:rsidP="009A2522">
      <w:pPr>
        <w:jc w:val="both"/>
        <w:rPr>
          <w:rFonts w:ascii="Century Gothic" w:hAnsi="Century Gothic"/>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9A2522" w:rsidRPr="00964D52" w:rsidTr="0076084A">
        <w:tc>
          <w:tcPr>
            <w:tcW w:w="567" w:type="dxa"/>
            <w:tcBorders>
              <w:top w:val="nil"/>
              <w:left w:val="nil"/>
              <w:bottom w:val="nil"/>
              <w:right w:val="nil"/>
            </w:tcBorders>
          </w:tcPr>
          <w:p w:rsidR="009A2522" w:rsidRPr="00964D52" w:rsidRDefault="009A2522" w:rsidP="0076084A">
            <w:pPr>
              <w:jc w:val="both"/>
              <w:rPr>
                <w:rFonts w:ascii="Century Gothic" w:hAnsi="Century Gothic"/>
                <w:sz w:val="22"/>
                <w:szCs w:val="22"/>
              </w:rPr>
            </w:pPr>
            <w:r w:rsidRPr="00964D52">
              <w:rPr>
                <w:rFonts w:ascii="Century Gothic" w:hAnsi="Century Gothic"/>
                <w:sz w:val="22"/>
                <w:szCs w:val="22"/>
              </w:rPr>
              <w:t>1.20</w:t>
            </w:r>
          </w:p>
        </w:tc>
        <w:tc>
          <w:tcPr>
            <w:tcW w:w="567" w:type="dxa"/>
            <w:tcBorders>
              <w:left w:val="single" w:sz="4" w:space="0" w:color="auto"/>
              <w:right w:val="single" w:sz="4" w:space="0" w:color="auto"/>
            </w:tcBorders>
          </w:tcPr>
          <w:p w:rsidR="009A2522" w:rsidRPr="00964D52" w:rsidRDefault="009A2522" w:rsidP="0076084A">
            <w:pPr>
              <w:jc w:val="both"/>
              <w:rPr>
                <w:rFonts w:ascii="Century Gothic" w:hAnsi="Century Gothic"/>
                <w:sz w:val="22"/>
                <w:szCs w:val="22"/>
              </w:rPr>
            </w:pPr>
          </w:p>
        </w:tc>
        <w:tc>
          <w:tcPr>
            <w:tcW w:w="7700" w:type="dxa"/>
            <w:tcBorders>
              <w:top w:val="nil"/>
              <w:left w:val="nil"/>
              <w:bottom w:val="nil"/>
              <w:right w:val="nil"/>
            </w:tcBorders>
          </w:tcPr>
          <w:p w:rsidR="009A2522" w:rsidRPr="00964D52" w:rsidRDefault="009A2522" w:rsidP="0076084A">
            <w:pPr>
              <w:ind w:left="708"/>
              <w:jc w:val="both"/>
              <w:rPr>
                <w:rFonts w:ascii="Century Gothic" w:hAnsi="Century Gothic"/>
                <w:sz w:val="22"/>
                <w:szCs w:val="22"/>
              </w:rPr>
            </w:pPr>
            <w:r>
              <w:rPr>
                <w:rFonts w:ascii="Century Gothic" w:hAnsi="Century Gothic"/>
                <w:sz w:val="22"/>
              </w:rPr>
              <w:sym w:font="Symbol" w:char="F07E"/>
            </w:r>
            <w:r>
              <w:rPr>
                <w:rFonts w:ascii="Century Gothic" w:hAnsi="Century Gothic"/>
                <w:sz w:val="22"/>
              </w:rPr>
              <w:t xml:space="preserve"> </w:t>
            </w:r>
            <w:r>
              <w:rPr>
                <w:rFonts w:ascii="Century Gothic" w:hAnsi="Century Gothic"/>
                <w:sz w:val="22"/>
              </w:rPr>
              <w:sym w:font="Symbol" w:char="F07E"/>
            </w:r>
            <w:r>
              <w:rPr>
                <w:rFonts w:ascii="Century Gothic" w:hAnsi="Century Gothic"/>
                <w:sz w:val="22"/>
              </w:rPr>
              <w:t xml:space="preserve"> </w:t>
            </w:r>
            <w:r w:rsidRPr="00A42B60">
              <w:rPr>
                <w:rFonts w:ascii="Century Gothic" w:hAnsi="Century Gothic"/>
                <w:sz w:val="22"/>
              </w:rPr>
              <w:sym w:font="Symbol" w:char="F07E"/>
            </w:r>
            <w:r w:rsidRPr="00A42B60">
              <w:rPr>
                <w:rFonts w:ascii="Century Gothic" w:hAnsi="Century Gothic"/>
                <w:sz w:val="22"/>
                <w:lang w:val="fr-FR"/>
              </w:rPr>
              <w:t xml:space="preserve"> </w:t>
            </w:r>
            <w:r>
              <w:rPr>
                <w:rFonts w:ascii="Century Gothic" w:hAnsi="Century Gothic"/>
                <w:sz w:val="22"/>
              </w:rPr>
              <w:t>(</w:t>
            </w:r>
            <w:r>
              <w:rPr>
                <w:rFonts w:ascii="Century Gothic" w:hAnsi="Century Gothic"/>
                <w:sz w:val="22"/>
                <w:lang w:val="fr-FR"/>
              </w:rPr>
              <w:t xml:space="preserve"> r</w:t>
            </w:r>
            <w:r w:rsidRPr="00A42B60">
              <w:rPr>
                <w:rFonts w:ascii="Century Gothic" w:hAnsi="Century Gothic"/>
                <w:sz w:val="22"/>
                <w:lang w:val="fr-FR"/>
              </w:rPr>
              <w:t xml:space="preserve">  </w:t>
            </w:r>
            <w:r>
              <w:rPr>
                <w:rFonts w:ascii="Century Gothic" w:hAnsi="Century Gothic"/>
                <w:sz w:val="22"/>
              </w:rPr>
              <w:sym w:font="Symbol" w:char="F0D9"/>
            </w:r>
            <w:r w:rsidRPr="00A42B60">
              <w:rPr>
                <w:rFonts w:ascii="Century Gothic" w:hAnsi="Century Gothic"/>
                <w:sz w:val="22"/>
                <w:lang w:val="fr-FR"/>
              </w:rPr>
              <w:t xml:space="preserve"> q  .</w:t>
            </w:r>
            <w:r>
              <w:rPr>
                <w:rFonts w:ascii="Century Gothic" w:hAnsi="Century Gothic"/>
                <w:sz w:val="22"/>
                <w:lang w:val="fr-FR"/>
              </w:rPr>
              <w:sym w:font="Symbol" w:char="F0AE"/>
            </w:r>
            <w:r>
              <w:rPr>
                <w:rFonts w:ascii="Century Gothic" w:hAnsi="Century Gothic"/>
                <w:sz w:val="22"/>
                <w:lang w:val="fr-FR"/>
              </w:rPr>
              <w:t>. p</w:t>
            </w:r>
            <w:r w:rsidRPr="00A42B60">
              <w:rPr>
                <w:rFonts w:ascii="Century Gothic" w:hAnsi="Century Gothic"/>
                <w:sz w:val="22"/>
                <w:lang w:val="fr-FR"/>
              </w:rPr>
              <w:t xml:space="preserve"> </w:t>
            </w:r>
            <w:r w:rsidRPr="00A42B60">
              <w:rPr>
                <w:rFonts w:ascii="Century Gothic" w:hAnsi="Century Gothic"/>
                <w:sz w:val="22"/>
              </w:rPr>
              <w:sym w:font="Symbol" w:char="F0DA"/>
            </w:r>
            <w:r w:rsidRPr="00A42B60">
              <w:rPr>
                <w:rFonts w:ascii="Century Gothic" w:hAnsi="Century Gothic"/>
                <w:sz w:val="22"/>
                <w:lang w:val="fr-FR"/>
              </w:rPr>
              <w:t xml:space="preserve">  </w:t>
            </w:r>
            <w:r>
              <w:rPr>
                <w:rFonts w:ascii="Century Gothic" w:hAnsi="Century Gothic"/>
                <w:sz w:val="22"/>
                <w:lang w:val="fr-FR"/>
              </w:rPr>
              <w:t xml:space="preserve">q </w:t>
            </w:r>
            <w:r w:rsidRPr="00A42B60">
              <w:rPr>
                <w:rFonts w:ascii="Century Gothic" w:hAnsi="Century Gothic"/>
                <w:sz w:val="22"/>
                <w:lang w:val="fr-FR"/>
              </w:rPr>
              <w:t xml:space="preserve"> </w:t>
            </w:r>
            <w:r>
              <w:rPr>
                <w:rFonts w:ascii="Century Gothic" w:hAnsi="Century Gothic"/>
                <w:sz w:val="22"/>
                <w:lang w:val="en-US"/>
              </w:rPr>
              <w:t>)</w:t>
            </w:r>
            <w:r w:rsidRPr="00A42B60">
              <w:rPr>
                <w:rFonts w:ascii="Century Gothic" w:hAnsi="Century Gothic"/>
                <w:sz w:val="22"/>
                <w:lang w:val="fr-FR"/>
              </w:rPr>
              <w:t xml:space="preserve">  </w:t>
            </w:r>
            <w:r w:rsidRPr="00A42B60">
              <w:rPr>
                <w:rFonts w:ascii="Century Gothic" w:hAnsi="Century Gothic"/>
                <w:sz w:val="22"/>
                <w:lang w:val="en-US"/>
              </w:rPr>
              <w:sym w:font="Symbol" w:char="F0AB"/>
            </w:r>
            <w:r w:rsidRPr="00A42B60">
              <w:rPr>
                <w:rFonts w:ascii="Century Gothic" w:hAnsi="Century Gothic"/>
                <w:sz w:val="22"/>
                <w:lang w:val="fr-FR"/>
              </w:rPr>
              <w:t xml:space="preserve">  </w:t>
            </w:r>
            <w:r w:rsidRPr="00A42B60">
              <w:rPr>
                <w:rFonts w:ascii="Century Gothic" w:hAnsi="Century Gothic"/>
                <w:sz w:val="22"/>
                <w:lang w:val="en-US"/>
              </w:rPr>
              <w:sym w:font="Symbol" w:char="F07E"/>
            </w:r>
            <w:r w:rsidRPr="00A42B60">
              <w:rPr>
                <w:rFonts w:ascii="Century Gothic" w:hAnsi="Century Gothic"/>
                <w:sz w:val="22"/>
                <w:lang w:val="fr-FR"/>
              </w:rPr>
              <w:t xml:space="preserve"> </w:t>
            </w:r>
            <w:r>
              <w:rPr>
                <w:rFonts w:ascii="Century Gothic" w:hAnsi="Century Gothic"/>
                <w:sz w:val="22"/>
                <w:lang w:val="fr-FR"/>
              </w:rPr>
              <w:sym w:font="Symbol" w:char="F07E"/>
            </w:r>
            <w:r>
              <w:rPr>
                <w:rFonts w:ascii="Century Gothic" w:hAnsi="Century Gothic"/>
                <w:sz w:val="22"/>
                <w:lang w:val="fr-FR"/>
              </w:rPr>
              <w:t xml:space="preserve"> s</w:t>
            </w:r>
          </w:p>
        </w:tc>
      </w:tr>
    </w:tbl>
    <w:p w:rsidR="009A2522" w:rsidRPr="00964D52" w:rsidRDefault="009A2522" w:rsidP="009A2522">
      <w:pPr>
        <w:jc w:val="both"/>
        <w:rPr>
          <w:rFonts w:ascii="Century Gothic" w:hAnsi="Century Gothic"/>
          <w:sz w:val="22"/>
          <w:szCs w:val="22"/>
        </w:rPr>
      </w:pPr>
    </w:p>
    <w:p w:rsidR="009A2522" w:rsidRPr="00A42B60" w:rsidRDefault="009A2522" w:rsidP="00540C28">
      <w:pPr>
        <w:numPr>
          <w:ilvl w:val="0"/>
          <w:numId w:val="42"/>
        </w:numPr>
        <w:tabs>
          <w:tab w:val="clear" w:pos="720"/>
          <w:tab w:val="num" w:pos="360"/>
        </w:tabs>
        <w:ind w:left="360"/>
        <w:jc w:val="both"/>
        <w:rPr>
          <w:rFonts w:ascii="Century Gothic" w:hAnsi="Century Gothic"/>
          <w:sz w:val="22"/>
        </w:rPr>
      </w:pPr>
      <w:r w:rsidRPr="00A42B60">
        <w:rPr>
          <w:rFonts w:ascii="Century Gothic" w:hAnsi="Century Gothic"/>
          <w:sz w:val="22"/>
        </w:rPr>
        <w:lastRenderedPageBreak/>
        <w:t xml:space="preserve">Construye tres </w:t>
      </w:r>
      <w:proofErr w:type="spellStart"/>
      <w:r w:rsidRPr="00A42B60">
        <w:rPr>
          <w:rFonts w:ascii="Century Gothic" w:hAnsi="Century Gothic"/>
          <w:sz w:val="22"/>
        </w:rPr>
        <w:t>fbf</w:t>
      </w:r>
      <w:proofErr w:type="spellEnd"/>
      <w:r w:rsidRPr="00A42B60">
        <w:rPr>
          <w:rFonts w:ascii="Century Gothic" w:hAnsi="Century Gothic"/>
          <w:sz w:val="22"/>
        </w:rPr>
        <w:t>, cada una de ellas deberá tener como mínimo 4 operadores distintos.</w:t>
      </w:r>
    </w:p>
    <w:p w:rsidR="009A2522" w:rsidRPr="00A42B60" w:rsidRDefault="009A2522" w:rsidP="009A2522">
      <w:pPr>
        <w:jc w:val="both"/>
        <w:rPr>
          <w:rFonts w:ascii="Century Gothic" w:hAnsi="Century Gothic"/>
          <w:sz w:val="10"/>
        </w:rPr>
      </w:pPr>
    </w:p>
    <w:tbl>
      <w:tblPr>
        <w:tblW w:w="893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0"/>
      </w:tblGrid>
      <w:tr w:rsidR="009A2522" w:rsidRPr="00A42B60" w:rsidTr="00A608F2">
        <w:trPr>
          <w:trHeight w:val="663"/>
        </w:trPr>
        <w:tc>
          <w:tcPr>
            <w:tcW w:w="8930" w:type="dxa"/>
            <w:vAlign w:val="center"/>
          </w:tcPr>
          <w:p w:rsidR="009A2522" w:rsidRPr="00A42B60" w:rsidRDefault="009A2522" w:rsidP="0076084A">
            <w:pPr>
              <w:spacing w:line="360" w:lineRule="auto"/>
              <w:rPr>
                <w:rFonts w:ascii="Century Gothic" w:hAnsi="Century Gothic"/>
                <w:sz w:val="22"/>
                <w:lang w:val="es-MX"/>
              </w:rPr>
            </w:pPr>
          </w:p>
        </w:tc>
      </w:tr>
      <w:tr w:rsidR="009A2522" w:rsidRPr="00A42B60" w:rsidTr="00A608F2">
        <w:trPr>
          <w:trHeight w:val="664"/>
        </w:trPr>
        <w:tc>
          <w:tcPr>
            <w:tcW w:w="8930" w:type="dxa"/>
            <w:vAlign w:val="center"/>
          </w:tcPr>
          <w:p w:rsidR="009A2522" w:rsidRPr="00A42B60" w:rsidRDefault="009A2522" w:rsidP="0076084A">
            <w:pPr>
              <w:spacing w:line="360" w:lineRule="auto"/>
              <w:rPr>
                <w:rFonts w:ascii="Century Gothic" w:hAnsi="Century Gothic"/>
                <w:sz w:val="22"/>
                <w:lang w:val="es-MX"/>
              </w:rPr>
            </w:pPr>
          </w:p>
        </w:tc>
      </w:tr>
      <w:tr w:rsidR="009A2522" w:rsidRPr="00A42B60" w:rsidTr="00A608F2">
        <w:trPr>
          <w:trHeight w:val="664"/>
        </w:trPr>
        <w:tc>
          <w:tcPr>
            <w:tcW w:w="8930" w:type="dxa"/>
            <w:vAlign w:val="center"/>
          </w:tcPr>
          <w:p w:rsidR="009A2522" w:rsidRPr="00A42B60" w:rsidRDefault="009A2522" w:rsidP="0076084A">
            <w:pPr>
              <w:spacing w:line="360" w:lineRule="auto"/>
              <w:rPr>
                <w:rFonts w:ascii="Century Gothic" w:hAnsi="Century Gothic"/>
                <w:sz w:val="22"/>
                <w:lang w:val="es-MX"/>
              </w:rPr>
            </w:pPr>
          </w:p>
        </w:tc>
      </w:tr>
    </w:tbl>
    <w:p w:rsidR="009A2522" w:rsidRPr="00A42B60" w:rsidRDefault="009A2522" w:rsidP="009A2522">
      <w:pPr>
        <w:ind w:left="360"/>
        <w:jc w:val="both"/>
        <w:rPr>
          <w:rFonts w:ascii="Century Gothic" w:hAnsi="Century Gothic"/>
          <w:sz w:val="22"/>
          <w:szCs w:val="22"/>
          <w:lang w:val="es-PE"/>
        </w:rPr>
      </w:pPr>
    </w:p>
    <w:p w:rsidR="009A2522" w:rsidRDefault="009A2522" w:rsidP="00540C28">
      <w:pPr>
        <w:numPr>
          <w:ilvl w:val="0"/>
          <w:numId w:val="42"/>
        </w:numPr>
        <w:tabs>
          <w:tab w:val="clear" w:pos="720"/>
          <w:tab w:val="num" w:pos="360"/>
        </w:tabs>
        <w:ind w:left="360"/>
        <w:jc w:val="both"/>
        <w:rPr>
          <w:rFonts w:ascii="Century Gothic" w:hAnsi="Century Gothic"/>
          <w:sz w:val="22"/>
        </w:rPr>
      </w:pPr>
      <w:r>
        <w:rPr>
          <w:rFonts w:ascii="Century Gothic" w:hAnsi="Century Gothic"/>
          <w:sz w:val="22"/>
        </w:rPr>
        <w:t>¿Para qué sirven los puntos auxiliares?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4"/>
      </w:tblGrid>
      <w:tr w:rsidR="009A2522" w:rsidRPr="00B64F08" w:rsidTr="0076084A">
        <w:tc>
          <w:tcPr>
            <w:tcW w:w="9355" w:type="dxa"/>
          </w:tcPr>
          <w:p w:rsidR="009A2522" w:rsidRPr="00B64F08" w:rsidRDefault="009A2522" w:rsidP="0076084A">
            <w:pPr>
              <w:jc w:val="both"/>
              <w:rPr>
                <w:rFonts w:ascii="Century Gothic" w:hAnsi="Century Gothic"/>
                <w:b/>
                <w:bCs/>
                <w:sz w:val="22"/>
                <w:lang w:val="es-PE"/>
              </w:rPr>
            </w:pPr>
          </w:p>
          <w:p w:rsidR="009A2522" w:rsidRPr="00B64F08" w:rsidRDefault="009A2522" w:rsidP="0076084A">
            <w:pPr>
              <w:jc w:val="both"/>
              <w:rPr>
                <w:rFonts w:ascii="Century Gothic" w:hAnsi="Century Gothic"/>
                <w:b/>
                <w:bCs/>
                <w:sz w:val="22"/>
                <w:lang w:val="es-PE"/>
              </w:rPr>
            </w:pPr>
          </w:p>
          <w:p w:rsidR="009A2522" w:rsidRPr="00B64F08" w:rsidRDefault="009A2522" w:rsidP="0076084A">
            <w:pPr>
              <w:jc w:val="both"/>
              <w:rPr>
                <w:rFonts w:ascii="Century Gothic" w:hAnsi="Century Gothic"/>
                <w:b/>
                <w:bCs/>
                <w:sz w:val="22"/>
                <w:lang w:val="es-PE"/>
              </w:rPr>
            </w:pPr>
          </w:p>
        </w:tc>
      </w:tr>
    </w:tbl>
    <w:p w:rsidR="009A2522" w:rsidRDefault="009A2522" w:rsidP="009A2522">
      <w:pPr>
        <w:jc w:val="center"/>
        <w:rPr>
          <w:rFonts w:ascii="Century Gothic" w:hAnsi="Century Gothic"/>
          <w:b/>
          <w:bCs/>
          <w:sz w:val="22"/>
          <w:lang w:val="es-PE"/>
        </w:rPr>
      </w:pPr>
    </w:p>
    <w:p w:rsidR="009A2522" w:rsidRDefault="009A2522" w:rsidP="009A2522">
      <w:pPr>
        <w:jc w:val="center"/>
        <w:rPr>
          <w:rFonts w:ascii="Century Gothic" w:hAnsi="Century Gothic"/>
          <w:b/>
          <w:bCs/>
          <w:sz w:val="22"/>
          <w:lang w:val="es-PE"/>
        </w:rPr>
      </w:pPr>
    </w:p>
    <w:p w:rsidR="009A2522" w:rsidRPr="000F459E" w:rsidRDefault="009A2522" w:rsidP="00540C28">
      <w:pPr>
        <w:numPr>
          <w:ilvl w:val="0"/>
          <w:numId w:val="42"/>
        </w:numPr>
        <w:tabs>
          <w:tab w:val="clear" w:pos="720"/>
          <w:tab w:val="num" w:pos="360"/>
        </w:tabs>
        <w:spacing w:after="120"/>
        <w:ind w:left="357" w:hanging="357"/>
        <w:jc w:val="both"/>
        <w:rPr>
          <w:rFonts w:ascii="Century Gothic" w:hAnsi="Century Gothic"/>
          <w:sz w:val="22"/>
        </w:rPr>
      </w:pPr>
      <w:r w:rsidRPr="00927260">
        <w:rPr>
          <w:rFonts w:ascii="Century Gothic" w:hAnsi="Century Gothic"/>
          <w:b/>
          <w:bCs/>
          <w:sz w:val="22"/>
          <w:lang w:val="es-PE"/>
        </w:rPr>
        <w:t xml:space="preserve"> </w:t>
      </w:r>
      <w:r>
        <w:rPr>
          <w:rFonts w:ascii="Century Gothic" w:hAnsi="Century Gothic"/>
          <w:sz w:val="22"/>
        </w:rPr>
        <w:t>Usa</w:t>
      </w:r>
      <w:r w:rsidRPr="00927260">
        <w:rPr>
          <w:rFonts w:ascii="Century Gothic" w:hAnsi="Century Gothic"/>
          <w:sz w:val="22"/>
          <w:lang w:val="es-PE"/>
        </w:rPr>
        <w:t xml:space="preserve"> puntos auxiliares para </w:t>
      </w:r>
      <w:r>
        <w:rPr>
          <w:rFonts w:ascii="Century Gothic" w:hAnsi="Century Gothic"/>
          <w:sz w:val="22"/>
          <w:lang w:val="es-PE"/>
        </w:rPr>
        <w:t>expresar lo mismo que las fórmulas dadas</w:t>
      </w:r>
      <w:r w:rsidRPr="00927260">
        <w:rPr>
          <w:rFonts w:ascii="Century Gothic" w:hAnsi="Century Gothic"/>
          <w:sz w:val="22"/>
          <w:lang w:val="es-PE"/>
        </w:rPr>
        <w:t>.</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35"/>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4.1</w:t>
            </w:r>
          </w:p>
        </w:tc>
        <w:tc>
          <w:tcPr>
            <w:tcW w:w="3402" w:type="dxa"/>
            <w:tcBorders>
              <w:left w:val="single" w:sz="4" w:space="0" w:color="auto"/>
              <w:right w:val="single" w:sz="4" w:space="0" w:color="auto"/>
            </w:tcBorders>
            <w:vAlign w:val="center"/>
          </w:tcPr>
          <w:p w:rsidR="009A2522" w:rsidRPr="007F44CC" w:rsidRDefault="009A2522" w:rsidP="0076084A">
            <w:pPr>
              <w:rPr>
                <w:rFonts w:ascii="Century Gothic" w:hAnsi="Century Gothic"/>
                <w:bCs/>
                <w:sz w:val="22"/>
                <w:lang w:val="es-PE"/>
              </w:rPr>
            </w:pPr>
            <w:r w:rsidRPr="00F76658">
              <w:rPr>
                <w:rFonts w:ascii="Century Gothic" w:hAnsi="Century Gothic"/>
                <w:bCs/>
                <w:sz w:val="22"/>
                <w:lang w:val="es-PE"/>
              </w:rPr>
              <w:t xml:space="preserve">p </w:t>
            </w:r>
            <w:r w:rsidRPr="00F76658">
              <w:rPr>
                <w:rFonts w:ascii="Century Gothic" w:hAnsi="Century Gothic"/>
                <w:bCs/>
                <w:sz w:val="22"/>
                <w:lang w:val="en-US"/>
              </w:rPr>
              <w:sym w:font="Symbol" w:char="00DA"/>
            </w:r>
            <w:r w:rsidRPr="00F76658">
              <w:rPr>
                <w:rFonts w:ascii="Century Gothic" w:hAnsi="Century Gothic"/>
                <w:bCs/>
                <w:sz w:val="22"/>
                <w:lang w:val="es-PE"/>
              </w:rPr>
              <w:t xml:space="preserve"> (q </w:t>
            </w:r>
            <w:r w:rsidRPr="00F76658">
              <w:rPr>
                <w:rFonts w:ascii="Century Gothic" w:hAnsi="Century Gothic"/>
                <w:bCs/>
                <w:sz w:val="22"/>
                <w:lang w:val="en-US"/>
              </w:rPr>
              <w:sym w:font="Symbol" w:char="00AB"/>
            </w:r>
            <w:r w:rsidRPr="00F76658">
              <w:rPr>
                <w:rFonts w:ascii="Century Gothic" w:hAnsi="Century Gothic"/>
                <w:bCs/>
                <w:sz w:val="22"/>
                <w:lang w:val="es-PE"/>
              </w:rPr>
              <w:t xml:space="preserve"> r)</w:t>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Default="009A2522" w:rsidP="009A2522">
      <w:pPr>
        <w:jc w:val="both"/>
        <w:rPr>
          <w:rFonts w:ascii="Century Gothic" w:hAnsi="Century Gothic"/>
          <w:sz w:val="22"/>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61"/>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4.2</w:t>
            </w:r>
          </w:p>
        </w:tc>
        <w:tc>
          <w:tcPr>
            <w:tcW w:w="3402"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r w:rsidRPr="00965321">
              <w:rPr>
                <w:rFonts w:ascii="Century Gothic" w:hAnsi="Century Gothic"/>
                <w:bCs/>
                <w:sz w:val="22"/>
                <w:lang w:val="es-PE"/>
              </w:rPr>
              <w:t xml:space="preserve">(q </w:t>
            </w:r>
            <w:r w:rsidRPr="00965321">
              <w:rPr>
                <w:rFonts w:ascii="Century Gothic" w:hAnsi="Century Gothic"/>
                <w:bCs/>
                <w:sz w:val="22"/>
                <w:lang w:val="en-US"/>
              </w:rPr>
              <w:sym w:font="Symbol" w:char="00AE"/>
            </w:r>
            <w:r w:rsidRPr="00965321">
              <w:rPr>
                <w:rFonts w:ascii="Century Gothic" w:hAnsi="Century Gothic"/>
                <w:bCs/>
                <w:sz w:val="22"/>
                <w:lang w:val="es-PE"/>
              </w:rPr>
              <w:t xml:space="preserve"> r) </w:t>
            </w:r>
            <w:r w:rsidRPr="00965321">
              <w:rPr>
                <w:rFonts w:ascii="Century Gothic" w:hAnsi="Century Gothic"/>
                <w:bCs/>
                <w:sz w:val="22"/>
                <w:lang w:val="en-US"/>
              </w:rPr>
              <w:sym w:font="Symbol" w:char="00AE"/>
            </w:r>
            <w:r w:rsidRPr="00965321">
              <w:rPr>
                <w:rFonts w:ascii="Century Gothic" w:hAnsi="Century Gothic"/>
                <w:bCs/>
                <w:sz w:val="22"/>
                <w:lang w:val="es-PE"/>
              </w:rPr>
              <w:t xml:space="preserve"> (p </w:t>
            </w:r>
            <w:r w:rsidRPr="00965321">
              <w:rPr>
                <w:rFonts w:ascii="Century Gothic" w:hAnsi="Century Gothic"/>
                <w:bCs/>
                <w:sz w:val="22"/>
                <w:lang w:val="en-US"/>
              </w:rPr>
              <w:sym w:font="Symbol" w:char="00D9"/>
            </w:r>
            <w:r w:rsidRPr="00965321">
              <w:rPr>
                <w:rFonts w:ascii="Century Gothic" w:hAnsi="Century Gothic"/>
                <w:bCs/>
                <w:sz w:val="22"/>
                <w:lang w:val="es-PE"/>
              </w:rPr>
              <w:t xml:space="preserve"> q)</w:t>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Default="009A2522" w:rsidP="009A2522">
      <w:pPr>
        <w:jc w:val="both"/>
        <w:rPr>
          <w:rFonts w:ascii="Century Gothic" w:hAnsi="Century Gothic"/>
          <w:sz w:val="22"/>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58"/>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4.3</w:t>
            </w:r>
          </w:p>
        </w:tc>
        <w:tc>
          <w:tcPr>
            <w:tcW w:w="3402"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r>
              <w:rPr>
                <w:rFonts w:ascii="Century Gothic" w:hAnsi="Century Gothic"/>
                <w:sz w:val="22"/>
                <w:lang w:val="en-US"/>
              </w:rPr>
              <w:t>[</w:t>
            </w:r>
            <w:r w:rsidRPr="002D395E">
              <w:rPr>
                <w:rFonts w:ascii="Century Gothic" w:hAnsi="Century Gothic"/>
                <w:sz w:val="22"/>
                <w:lang w:val="en-US"/>
              </w:rPr>
              <w:t xml:space="preserve">( ~ p </w:t>
            </w:r>
            <w:r w:rsidRPr="002D395E">
              <w:rPr>
                <w:rFonts w:ascii="Century Gothic" w:hAnsi="Century Gothic"/>
                <w:sz w:val="22"/>
                <w:lang w:val="en-US"/>
              </w:rPr>
              <w:sym w:font="Symbol" w:char="F0AB"/>
            </w:r>
            <w:r w:rsidRPr="002D395E">
              <w:rPr>
                <w:rFonts w:ascii="Century Gothic" w:hAnsi="Century Gothic"/>
                <w:sz w:val="22"/>
                <w:lang w:val="en-US"/>
              </w:rPr>
              <w:t xml:space="preserve"> q) </w:t>
            </w:r>
            <w:r w:rsidRPr="002D395E">
              <w:rPr>
                <w:rFonts w:ascii="Century Gothic" w:hAnsi="Century Gothic"/>
                <w:sz w:val="22"/>
                <w:lang w:val="en-US"/>
              </w:rPr>
              <w:sym w:font="Symbol" w:char="F0AE"/>
            </w:r>
            <w:r w:rsidRPr="002D395E">
              <w:rPr>
                <w:rFonts w:ascii="Century Gothic" w:hAnsi="Century Gothic"/>
                <w:sz w:val="22"/>
                <w:lang w:val="en-US"/>
              </w:rPr>
              <w:t xml:space="preserve"> r </w:t>
            </w:r>
            <w:r>
              <w:rPr>
                <w:rFonts w:ascii="Century Gothic" w:hAnsi="Century Gothic"/>
                <w:sz w:val="22"/>
                <w:lang w:val="en-US"/>
              </w:rPr>
              <w:t>]</w:t>
            </w:r>
            <w:r w:rsidRPr="002D395E">
              <w:rPr>
                <w:rFonts w:ascii="Century Gothic" w:hAnsi="Century Gothic"/>
                <w:sz w:val="22"/>
                <w:lang w:val="en-US"/>
              </w:rPr>
              <w:sym w:font="Symbol" w:char="F0DA"/>
            </w:r>
            <w:r w:rsidRPr="002D395E">
              <w:rPr>
                <w:rFonts w:ascii="Century Gothic" w:hAnsi="Century Gothic"/>
                <w:sz w:val="22"/>
                <w:lang w:val="en-US"/>
              </w:rPr>
              <w:t xml:space="preserve"> ( s </w:t>
            </w:r>
            <w:r w:rsidRPr="002D395E">
              <w:rPr>
                <w:rFonts w:ascii="Century Gothic" w:hAnsi="Century Gothic"/>
                <w:sz w:val="22"/>
              </w:rPr>
              <w:sym w:font="Symbol" w:char="F0AB"/>
            </w:r>
            <w:r w:rsidRPr="002D395E">
              <w:rPr>
                <w:rFonts w:ascii="Century Gothic" w:hAnsi="Century Gothic"/>
                <w:sz w:val="22"/>
                <w:lang w:val="en-US"/>
              </w:rPr>
              <w:t xml:space="preserve"> ~ t )</w:t>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Default="009A2522" w:rsidP="009A2522">
      <w:pPr>
        <w:jc w:val="both"/>
        <w:rPr>
          <w:rFonts w:ascii="Century Gothic" w:hAnsi="Century Gothic"/>
          <w:sz w:val="22"/>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71"/>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4.4</w:t>
            </w:r>
          </w:p>
        </w:tc>
        <w:tc>
          <w:tcPr>
            <w:tcW w:w="3402" w:type="dxa"/>
            <w:tcBorders>
              <w:left w:val="single" w:sz="4" w:space="0" w:color="auto"/>
              <w:right w:val="single" w:sz="4" w:space="0" w:color="auto"/>
            </w:tcBorders>
            <w:vAlign w:val="center"/>
          </w:tcPr>
          <w:p w:rsidR="009A2522" w:rsidRPr="006062EF" w:rsidRDefault="009A2522" w:rsidP="0076084A">
            <w:pPr>
              <w:rPr>
                <w:rFonts w:ascii="Century Gothic" w:hAnsi="Century Gothic"/>
                <w:sz w:val="22"/>
              </w:rPr>
            </w:pPr>
            <w:r>
              <w:rPr>
                <w:rFonts w:ascii="Century Gothic" w:hAnsi="Century Gothic"/>
                <w:sz w:val="22"/>
              </w:rPr>
              <w:t>(</w:t>
            </w:r>
            <w:r w:rsidRPr="006062EF">
              <w:rPr>
                <w:rFonts w:ascii="Century Gothic" w:hAnsi="Century Gothic"/>
                <w:sz w:val="22"/>
              </w:rPr>
              <w:t xml:space="preserve">( ~ t </w:t>
            </w:r>
            <w:r w:rsidRPr="006062EF">
              <w:rPr>
                <w:rFonts w:ascii="Century Gothic" w:hAnsi="Century Gothic"/>
                <w:sz w:val="22"/>
              </w:rPr>
              <w:sym w:font="Symbol" w:char="F0AB"/>
            </w:r>
            <w:r w:rsidRPr="006062EF">
              <w:rPr>
                <w:rFonts w:ascii="Century Gothic" w:hAnsi="Century Gothic"/>
                <w:sz w:val="22"/>
              </w:rPr>
              <w:t xml:space="preserve"> r </w:t>
            </w:r>
            <w:r>
              <w:rPr>
                <w:rFonts w:ascii="Century Gothic" w:hAnsi="Century Gothic"/>
                <w:sz w:val="22"/>
              </w:rPr>
              <w:t>)</w:t>
            </w:r>
            <w:r w:rsidRPr="006062EF">
              <w:rPr>
                <w:rFonts w:ascii="Century Gothic" w:hAnsi="Century Gothic"/>
                <w:sz w:val="22"/>
              </w:rPr>
              <w:sym w:font="Symbol" w:char="F0AE"/>
            </w:r>
            <w:r w:rsidRPr="006062EF">
              <w:rPr>
                <w:rFonts w:ascii="Century Gothic" w:hAnsi="Century Gothic"/>
                <w:sz w:val="22"/>
              </w:rPr>
              <w:t xml:space="preserve">  p ) </w:t>
            </w:r>
            <w:r w:rsidRPr="006062EF">
              <w:rPr>
                <w:rFonts w:ascii="Century Gothic" w:hAnsi="Century Gothic"/>
                <w:sz w:val="22"/>
              </w:rPr>
              <w:sym w:font="Symbol" w:char="F0D9"/>
            </w:r>
            <w:r w:rsidRPr="006062EF">
              <w:rPr>
                <w:rFonts w:ascii="Century Gothic" w:hAnsi="Century Gothic"/>
                <w:sz w:val="22"/>
              </w:rPr>
              <w:t xml:space="preserve"> ~ q</w:t>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Default="009A2522" w:rsidP="009A2522">
      <w:pPr>
        <w:jc w:val="both"/>
        <w:rPr>
          <w:rFonts w:ascii="Century Gothic" w:hAnsi="Century Gothic"/>
          <w:sz w:val="22"/>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55"/>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4.5</w:t>
            </w:r>
          </w:p>
        </w:tc>
        <w:tc>
          <w:tcPr>
            <w:tcW w:w="3402"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r>
              <w:rPr>
                <w:rFonts w:ascii="Century Gothic" w:hAnsi="Century Gothic"/>
                <w:sz w:val="22"/>
                <w:lang w:val="en-US"/>
              </w:rPr>
              <w:t xml:space="preserve">t </w:t>
            </w:r>
            <w:r>
              <w:rPr>
                <w:rFonts w:ascii="Century Gothic" w:hAnsi="Century Gothic"/>
                <w:sz w:val="22"/>
              </w:rPr>
              <w:sym w:font="Symbol" w:char="F0D9"/>
            </w:r>
            <w:r>
              <w:rPr>
                <w:rFonts w:ascii="Century Gothic" w:hAnsi="Century Gothic"/>
                <w:sz w:val="22"/>
                <w:lang w:val="en-US"/>
              </w:rPr>
              <w:t xml:space="preserve"> {[ p </w:t>
            </w:r>
            <w:r>
              <w:rPr>
                <w:rFonts w:ascii="Century Gothic" w:hAnsi="Century Gothic"/>
                <w:sz w:val="22"/>
              </w:rPr>
              <w:sym w:font="Symbol" w:char="F0AB"/>
            </w:r>
            <w:r>
              <w:rPr>
                <w:rFonts w:ascii="Century Gothic" w:hAnsi="Century Gothic"/>
                <w:sz w:val="22"/>
                <w:lang w:val="en-US"/>
              </w:rPr>
              <w:t xml:space="preserve"> ~ (p  </w:t>
            </w:r>
            <w:r w:rsidRPr="002D395E">
              <w:rPr>
                <w:rFonts w:ascii="Century Gothic" w:hAnsi="Century Gothic"/>
                <w:sz w:val="22"/>
                <w:lang w:val="en-US"/>
              </w:rPr>
              <w:sym w:font="Symbol" w:char="F0DA"/>
            </w:r>
            <w:r>
              <w:rPr>
                <w:rFonts w:ascii="Century Gothic" w:hAnsi="Century Gothic"/>
                <w:sz w:val="22"/>
                <w:lang w:val="en-US"/>
              </w:rPr>
              <w:t xml:space="preserve"> r)</w:t>
            </w:r>
            <w:r>
              <w:rPr>
                <w:rFonts w:ascii="Century Gothic" w:hAnsi="Century Gothic"/>
                <w:sz w:val="22"/>
              </w:rPr>
              <w:t xml:space="preserve"> ]</w:t>
            </w:r>
            <w:r>
              <w:rPr>
                <w:rFonts w:ascii="Century Gothic" w:hAnsi="Century Gothic"/>
                <w:sz w:val="22"/>
                <w:lang w:val="en-US"/>
              </w:rPr>
              <w:t xml:space="preserve"> </w:t>
            </w:r>
            <w:r w:rsidRPr="006062EF">
              <w:rPr>
                <w:rFonts w:ascii="Century Gothic" w:hAnsi="Century Gothic"/>
                <w:sz w:val="22"/>
              </w:rPr>
              <w:sym w:font="Symbol" w:char="F0AE"/>
            </w:r>
            <w:r>
              <w:rPr>
                <w:rFonts w:ascii="Century Gothic" w:hAnsi="Century Gothic"/>
                <w:sz w:val="22"/>
              </w:rPr>
              <w:t xml:space="preserve"> q}</w:t>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Default="009A2522" w:rsidP="009A2522">
      <w:pPr>
        <w:jc w:val="both"/>
        <w:rPr>
          <w:rFonts w:ascii="Century Gothic" w:hAnsi="Century Gothic"/>
          <w:b/>
          <w:bCs/>
          <w:sz w:val="22"/>
          <w:lang w:val="es-PE"/>
        </w:rPr>
      </w:pPr>
    </w:p>
    <w:p w:rsidR="009A2522" w:rsidRPr="006228EB" w:rsidRDefault="009A2522" w:rsidP="00540C28">
      <w:pPr>
        <w:numPr>
          <w:ilvl w:val="0"/>
          <w:numId w:val="42"/>
        </w:numPr>
        <w:tabs>
          <w:tab w:val="clear" w:pos="720"/>
          <w:tab w:val="num" w:pos="360"/>
        </w:tabs>
        <w:spacing w:after="120"/>
        <w:ind w:left="357" w:hanging="357"/>
        <w:jc w:val="both"/>
        <w:rPr>
          <w:rFonts w:ascii="Century Gothic" w:hAnsi="Century Gothic"/>
          <w:sz w:val="22"/>
        </w:rPr>
      </w:pPr>
      <w:r>
        <w:rPr>
          <w:rFonts w:ascii="Century Gothic" w:hAnsi="Century Gothic"/>
          <w:sz w:val="22"/>
        </w:rPr>
        <w:t>Usa</w:t>
      </w:r>
      <w:r w:rsidRPr="00927260">
        <w:rPr>
          <w:rFonts w:ascii="Century Gothic" w:hAnsi="Century Gothic"/>
          <w:sz w:val="22"/>
          <w:lang w:val="es-PE"/>
        </w:rPr>
        <w:t xml:space="preserve"> </w:t>
      </w:r>
      <w:r>
        <w:rPr>
          <w:rFonts w:ascii="Century Gothic" w:hAnsi="Century Gothic"/>
          <w:sz w:val="22"/>
          <w:lang w:val="es-PE"/>
        </w:rPr>
        <w:t>otros signos de colección</w:t>
      </w:r>
      <w:r w:rsidRPr="00927260">
        <w:rPr>
          <w:rFonts w:ascii="Century Gothic" w:hAnsi="Century Gothic"/>
          <w:sz w:val="22"/>
          <w:lang w:val="es-PE"/>
        </w:rPr>
        <w:t xml:space="preserve"> </w:t>
      </w:r>
      <w:r>
        <w:rPr>
          <w:rFonts w:ascii="Century Gothic" w:hAnsi="Century Gothic"/>
          <w:sz w:val="22"/>
          <w:lang w:val="es-PE"/>
        </w:rPr>
        <w:t xml:space="preserve">que no sean los puntos auxiliares </w:t>
      </w:r>
      <w:r w:rsidRPr="00927260">
        <w:rPr>
          <w:rFonts w:ascii="Century Gothic" w:hAnsi="Century Gothic"/>
          <w:sz w:val="22"/>
          <w:lang w:val="es-PE"/>
        </w:rPr>
        <w:t xml:space="preserve">para </w:t>
      </w:r>
      <w:r>
        <w:rPr>
          <w:rFonts w:ascii="Century Gothic" w:hAnsi="Century Gothic"/>
          <w:sz w:val="22"/>
          <w:lang w:val="es-PE"/>
        </w:rPr>
        <w:t>expresar lo mismo que las fórmulas dadas</w:t>
      </w:r>
      <w:r w:rsidRPr="00927260">
        <w:rPr>
          <w:rFonts w:ascii="Century Gothic" w:hAnsi="Century Gothic"/>
          <w:sz w:val="22"/>
          <w:lang w:val="es-PE"/>
        </w:rPr>
        <w:t>.</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35"/>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5.1</w:t>
            </w:r>
          </w:p>
        </w:tc>
        <w:tc>
          <w:tcPr>
            <w:tcW w:w="3402" w:type="dxa"/>
            <w:tcBorders>
              <w:left w:val="single" w:sz="4" w:space="0" w:color="auto"/>
              <w:right w:val="single" w:sz="4" w:space="0" w:color="auto"/>
            </w:tcBorders>
            <w:vAlign w:val="center"/>
          </w:tcPr>
          <w:p w:rsidR="009A2522" w:rsidRPr="007F44CC" w:rsidRDefault="009A2522" w:rsidP="0076084A">
            <w:pPr>
              <w:rPr>
                <w:rFonts w:ascii="Century Gothic" w:hAnsi="Century Gothic"/>
                <w:bCs/>
                <w:sz w:val="22"/>
                <w:lang w:val="es-PE"/>
              </w:rPr>
            </w:pPr>
            <w:r>
              <w:rPr>
                <w:rFonts w:ascii="Century Gothic" w:hAnsi="Century Gothic"/>
                <w:bCs/>
                <w:sz w:val="22"/>
                <w:lang w:val="es-PE"/>
              </w:rPr>
              <w:t xml:space="preserve">p </w:t>
            </w:r>
            <w:r w:rsidRPr="00965321">
              <w:rPr>
                <w:rFonts w:ascii="Century Gothic" w:hAnsi="Century Gothic"/>
                <w:bCs/>
                <w:sz w:val="22"/>
                <w:lang w:val="en-US"/>
              </w:rPr>
              <w:sym w:font="Symbol" w:char="00AE"/>
            </w:r>
            <w:r w:rsidRPr="00965321">
              <w:rPr>
                <w:rFonts w:ascii="Century Gothic" w:hAnsi="Century Gothic"/>
                <w:bCs/>
                <w:sz w:val="22"/>
                <w:lang w:val="es-PE"/>
              </w:rPr>
              <w:t xml:space="preserve"> </w:t>
            </w:r>
            <w:proofErr w:type="gramStart"/>
            <w:r w:rsidRPr="00965321">
              <w:rPr>
                <w:rFonts w:ascii="Century Gothic" w:hAnsi="Century Gothic"/>
                <w:bCs/>
                <w:sz w:val="22"/>
                <w:lang w:val="es-PE"/>
              </w:rPr>
              <w:t>r .</w:t>
            </w:r>
            <w:proofErr w:type="gramEnd"/>
            <w:r w:rsidRPr="00965321">
              <w:rPr>
                <w:rFonts w:ascii="Century Gothic" w:hAnsi="Century Gothic"/>
                <w:bCs/>
                <w:sz w:val="22"/>
                <w:lang w:val="en-US"/>
              </w:rPr>
              <w:sym w:font="Symbol" w:char="00AE"/>
            </w:r>
            <w:r w:rsidRPr="00965321">
              <w:rPr>
                <w:rFonts w:ascii="Century Gothic" w:hAnsi="Century Gothic"/>
                <w:bCs/>
                <w:sz w:val="22"/>
                <w:lang w:val="es-PE"/>
              </w:rPr>
              <w:t xml:space="preserve">. </w:t>
            </w:r>
            <w:r>
              <w:rPr>
                <w:rFonts w:ascii="Century Gothic" w:hAnsi="Century Gothic"/>
                <w:bCs/>
                <w:sz w:val="22"/>
                <w:lang w:val="es-PE"/>
              </w:rPr>
              <w:t>s</w:t>
            </w:r>
            <w:r w:rsidRPr="00965321">
              <w:rPr>
                <w:rFonts w:ascii="Century Gothic" w:hAnsi="Century Gothic"/>
                <w:bCs/>
                <w:sz w:val="22"/>
                <w:lang w:val="es-PE"/>
              </w:rPr>
              <w:t xml:space="preserve"> </w:t>
            </w:r>
            <w:r w:rsidRPr="00965321">
              <w:rPr>
                <w:rFonts w:ascii="Century Gothic" w:hAnsi="Century Gothic"/>
                <w:bCs/>
                <w:sz w:val="22"/>
                <w:lang w:val="en-US"/>
              </w:rPr>
              <w:sym w:font="Symbol" w:char="00D9"/>
            </w:r>
            <w:r w:rsidRPr="00965321">
              <w:rPr>
                <w:rFonts w:ascii="Century Gothic" w:hAnsi="Century Gothic"/>
                <w:bCs/>
                <w:sz w:val="22"/>
                <w:lang w:val="es-PE"/>
              </w:rPr>
              <w:t xml:space="preserve"> q</w:t>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Default="009A2522" w:rsidP="009A2522">
      <w:pPr>
        <w:jc w:val="both"/>
        <w:rPr>
          <w:rFonts w:ascii="Century Gothic" w:hAnsi="Century Gothic"/>
          <w:sz w:val="22"/>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61"/>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5.2</w:t>
            </w:r>
          </w:p>
        </w:tc>
        <w:tc>
          <w:tcPr>
            <w:tcW w:w="3402"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r>
              <w:rPr>
                <w:rFonts w:ascii="Century Gothic" w:hAnsi="Century Gothic"/>
                <w:sz w:val="22"/>
                <w:lang w:val="fr-FR"/>
              </w:rPr>
              <w:t>~ p :</w:t>
            </w:r>
            <w:r>
              <w:rPr>
                <w:rFonts w:ascii="Century Gothic" w:hAnsi="Century Gothic"/>
                <w:sz w:val="22"/>
              </w:rPr>
              <w:sym w:font="Symbol" w:char="F0D9"/>
            </w:r>
            <w:r>
              <w:rPr>
                <w:rFonts w:ascii="Century Gothic" w:hAnsi="Century Gothic"/>
                <w:sz w:val="22"/>
              </w:rPr>
              <w:t>:</w:t>
            </w:r>
            <w:r>
              <w:rPr>
                <w:rFonts w:ascii="Century Gothic" w:hAnsi="Century Gothic"/>
                <w:sz w:val="22"/>
                <w:lang w:val="fr-FR"/>
              </w:rPr>
              <w:t xml:space="preserve"> q </w:t>
            </w:r>
            <w:r>
              <w:rPr>
                <w:rFonts w:ascii="Century Gothic" w:hAnsi="Century Gothic"/>
                <w:sz w:val="22"/>
              </w:rPr>
              <w:sym w:font="Symbol" w:char="F0AE"/>
            </w:r>
            <w:r>
              <w:rPr>
                <w:rFonts w:ascii="Century Gothic" w:hAnsi="Century Gothic"/>
                <w:sz w:val="22"/>
                <w:lang w:val="fr-FR"/>
              </w:rPr>
              <w:t xml:space="preserve"> r .</w:t>
            </w:r>
            <w:r>
              <w:rPr>
                <w:rFonts w:ascii="Century Gothic" w:hAnsi="Century Gothic"/>
                <w:sz w:val="22"/>
              </w:rPr>
              <w:sym w:font="Symbol" w:char="F0AE"/>
            </w:r>
            <w:r>
              <w:rPr>
                <w:rFonts w:ascii="Century Gothic" w:hAnsi="Century Gothic"/>
                <w:sz w:val="22"/>
                <w:lang w:val="fr-FR"/>
              </w:rPr>
              <w:t xml:space="preserve">. </w:t>
            </w:r>
            <w:r>
              <w:rPr>
                <w:rFonts w:ascii="Century Gothic" w:hAnsi="Century Gothic"/>
                <w:noProof/>
                <w:sz w:val="22"/>
              </w:rPr>
              <w:t>~</w:t>
            </w:r>
            <w:r>
              <w:rPr>
                <w:rFonts w:ascii="Century Gothic" w:hAnsi="Century Gothic"/>
                <w:sz w:val="22"/>
                <w:lang w:val="fr-FR"/>
              </w:rPr>
              <w:t xml:space="preserve"> ( r </w:t>
            </w:r>
            <w:r>
              <w:rPr>
                <w:rFonts w:ascii="Century Gothic" w:hAnsi="Century Gothic"/>
                <w:sz w:val="22"/>
                <w:lang w:val="fr-FR"/>
              </w:rPr>
              <w:sym w:font="Symbol" w:char="F0D9"/>
            </w:r>
            <w:r>
              <w:rPr>
                <w:rFonts w:ascii="Century Gothic" w:hAnsi="Century Gothic"/>
                <w:sz w:val="22"/>
                <w:lang w:val="fr-FR"/>
              </w:rPr>
              <w:t xml:space="preserve"> s ) </w:t>
            </w:r>
            <w:r>
              <w:rPr>
                <w:rFonts w:ascii="Century Gothic" w:hAnsi="Century Gothic"/>
                <w:sz w:val="22"/>
                <w:lang w:val="fr-FR"/>
              </w:rPr>
              <w:sym w:font="Symbol" w:char="F0AB"/>
            </w:r>
            <w:r>
              <w:rPr>
                <w:rFonts w:ascii="Century Gothic" w:hAnsi="Century Gothic"/>
                <w:sz w:val="22"/>
                <w:lang w:val="fr-FR"/>
              </w:rPr>
              <w:t xml:space="preserve"> t</w:t>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Default="009A2522" w:rsidP="009A2522">
      <w:pPr>
        <w:jc w:val="both"/>
        <w:rPr>
          <w:rFonts w:ascii="Century Gothic" w:hAnsi="Century Gothic"/>
          <w:sz w:val="22"/>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58"/>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5.3</w:t>
            </w:r>
          </w:p>
        </w:tc>
        <w:tc>
          <w:tcPr>
            <w:tcW w:w="3402"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r>
              <w:rPr>
                <w:rFonts w:ascii="Century Gothic" w:hAnsi="Century Gothic"/>
                <w:noProof/>
                <w:sz w:val="22"/>
              </w:rPr>
              <w:t xml:space="preserve">~ r </w:t>
            </w:r>
            <w:r>
              <w:rPr>
                <w:rFonts w:ascii="Century Gothic" w:hAnsi="Century Gothic"/>
                <w:noProof/>
                <w:sz w:val="22"/>
              </w:rPr>
              <w:sym w:font="Symbol" w:char="F0AE"/>
            </w:r>
            <w:r>
              <w:rPr>
                <w:rFonts w:ascii="Century Gothic" w:hAnsi="Century Gothic"/>
                <w:noProof/>
                <w:sz w:val="22"/>
              </w:rPr>
              <w:t xml:space="preserve"> p  . </w:t>
            </w:r>
            <w:r>
              <w:rPr>
                <w:rFonts w:ascii="Century Gothic" w:hAnsi="Century Gothic"/>
                <w:noProof/>
                <w:sz w:val="22"/>
              </w:rPr>
              <w:sym w:font="Symbol" w:char="F0D9"/>
            </w:r>
            <w:r>
              <w:rPr>
                <w:rFonts w:ascii="Century Gothic" w:hAnsi="Century Gothic"/>
                <w:noProof/>
                <w:sz w:val="22"/>
              </w:rPr>
              <w:t xml:space="preserve"> .  q </w:t>
            </w:r>
            <w:r>
              <w:rPr>
                <w:rFonts w:ascii="Century Gothic" w:hAnsi="Century Gothic"/>
                <w:noProof/>
                <w:sz w:val="22"/>
              </w:rPr>
              <w:sym w:font="Symbol" w:char="F0AE"/>
            </w:r>
            <w:r>
              <w:rPr>
                <w:rFonts w:ascii="Century Gothic" w:hAnsi="Century Gothic"/>
                <w:noProof/>
                <w:sz w:val="22"/>
              </w:rPr>
              <w:t xml:space="preserve"> r  : </w:t>
            </w:r>
            <w:r>
              <w:rPr>
                <w:rFonts w:ascii="Century Gothic" w:hAnsi="Century Gothic"/>
                <w:noProof/>
                <w:sz w:val="22"/>
              </w:rPr>
              <w:sym w:font="Symbol" w:char="F0AB"/>
            </w:r>
            <w:r>
              <w:rPr>
                <w:rFonts w:ascii="Century Gothic" w:hAnsi="Century Gothic"/>
                <w:noProof/>
                <w:sz w:val="22"/>
              </w:rPr>
              <w:t xml:space="preserve"> : t</w:t>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Default="009A2522" w:rsidP="009A2522">
      <w:pPr>
        <w:jc w:val="both"/>
        <w:rPr>
          <w:rFonts w:ascii="Century Gothic" w:hAnsi="Century Gothic"/>
          <w:sz w:val="22"/>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71"/>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5.4</w:t>
            </w:r>
          </w:p>
        </w:tc>
        <w:tc>
          <w:tcPr>
            <w:tcW w:w="3402" w:type="dxa"/>
            <w:tcBorders>
              <w:left w:val="single" w:sz="4" w:space="0" w:color="auto"/>
              <w:right w:val="single" w:sz="4" w:space="0" w:color="auto"/>
            </w:tcBorders>
            <w:vAlign w:val="center"/>
          </w:tcPr>
          <w:p w:rsidR="009A2522" w:rsidRPr="006062EF" w:rsidRDefault="009A2522" w:rsidP="0076084A">
            <w:pPr>
              <w:rPr>
                <w:rFonts w:ascii="Century Gothic" w:hAnsi="Century Gothic"/>
                <w:sz w:val="22"/>
              </w:rPr>
            </w:pPr>
            <w:r>
              <w:rPr>
                <w:rFonts w:ascii="Century Gothic" w:hAnsi="Century Gothic"/>
                <w:sz w:val="22"/>
              </w:rPr>
              <w:sym w:font="Symbol" w:char="F07E"/>
            </w:r>
            <w:r>
              <w:rPr>
                <w:rFonts w:ascii="Century Gothic" w:hAnsi="Century Gothic"/>
                <w:sz w:val="22"/>
                <w:lang w:val="fr-FR"/>
              </w:rPr>
              <w:t xml:space="preserve"> </w:t>
            </w:r>
            <w:r>
              <w:rPr>
                <w:rFonts w:ascii="Century Gothic" w:hAnsi="Century Gothic"/>
                <w:sz w:val="22"/>
              </w:rPr>
              <w:sym w:font="Symbol" w:char="F05B"/>
            </w:r>
            <w:r>
              <w:rPr>
                <w:rFonts w:ascii="Century Gothic" w:hAnsi="Century Gothic"/>
                <w:sz w:val="22"/>
                <w:lang w:val="fr-FR"/>
              </w:rPr>
              <w:t xml:space="preserve"> p  </w:t>
            </w:r>
            <w:r>
              <w:rPr>
                <w:rFonts w:ascii="Century Gothic" w:hAnsi="Century Gothic"/>
                <w:sz w:val="22"/>
              </w:rPr>
              <w:sym w:font="Symbol" w:char="F0AE"/>
            </w:r>
            <w:r>
              <w:rPr>
                <w:rFonts w:ascii="Century Gothic" w:hAnsi="Century Gothic"/>
                <w:sz w:val="22"/>
                <w:lang w:val="fr-FR"/>
              </w:rPr>
              <w:t xml:space="preserve"> </w:t>
            </w:r>
            <w:proofErr w:type="gramStart"/>
            <w:r>
              <w:rPr>
                <w:rFonts w:ascii="Century Gothic" w:hAnsi="Century Gothic"/>
                <w:sz w:val="22"/>
                <w:lang w:val="fr-FR"/>
              </w:rPr>
              <w:t>q  .</w:t>
            </w:r>
            <w:proofErr w:type="gramEnd"/>
            <w:r>
              <w:rPr>
                <w:rFonts w:ascii="Century Gothic" w:hAnsi="Century Gothic"/>
                <w:sz w:val="22"/>
                <w:lang w:val="fr-FR"/>
              </w:rPr>
              <w:t xml:space="preserve"> </w:t>
            </w:r>
            <w:r>
              <w:rPr>
                <w:rFonts w:ascii="Century Gothic" w:hAnsi="Century Gothic"/>
                <w:sz w:val="22"/>
              </w:rPr>
              <w:sym w:font="Symbol" w:char="F0D9"/>
            </w:r>
            <w:r>
              <w:rPr>
                <w:rFonts w:ascii="Century Gothic" w:hAnsi="Century Gothic"/>
                <w:sz w:val="22"/>
              </w:rPr>
              <w:t xml:space="preserve"> </w:t>
            </w:r>
            <w:r>
              <w:rPr>
                <w:rFonts w:ascii="Century Gothic" w:hAnsi="Century Gothic"/>
                <w:sz w:val="22"/>
                <w:lang w:val="fr-FR"/>
              </w:rPr>
              <w:t xml:space="preserve">. r </w:t>
            </w:r>
            <w:r>
              <w:rPr>
                <w:rFonts w:ascii="Century Gothic" w:hAnsi="Century Gothic"/>
                <w:sz w:val="22"/>
              </w:rPr>
              <w:sym w:font="Symbol" w:char="F0DA"/>
            </w:r>
            <w:r>
              <w:rPr>
                <w:rFonts w:ascii="Century Gothic" w:hAnsi="Century Gothic"/>
                <w:sz w:val="22"/>
                <w:lang w:val="fr-FR"/>
              </w:rPr>
              <w:t xml:space="preserve">  s </w:t>
            </w:r>
            <w:r>
              <w:rPr>
                <w:rFonts w:ascii="Century Gothic" w:hAnsi="Century Gothic"/>
                <w:sz w:val="22"/>
                <w:lang w:val="en-US"/>
              </w:rPr>
              <w:sym w:font="Symbol" w:char="F05D"/>
            </w:r>
            <w:r>
              <w:rPr>
                <w:rFonts w:ascii="Century Gothic" w:hAnsi="Century Gothic"/>
                <w:sz w:val="22"/>
                <w:lang w:val="fr-FR"/>
              </w:rPr>
              <w:t xml:space="preserve">  </w:t>
            </w:r>
            <w:r>
              <w:rPr>
                <w:rFonts w:ascii="Century Gothic" w:hAnsi="Century Gothic"/>
                <w:sz w:val="22"/>
                <w:lang w:val="en-US"/>
              </w:rPr>
              <w:sym w:font="Symbol" w:char="F0AB"/>
            </w:r>
            <w:r>
              <w:rPr>
                <w:rFonts w:ascii="Century Gothic" w:hAnsi="Century Gothic"/>
                <w:sz w:val="22"/>
                <w:lang w:val="fr-FR"/>
              </w:rPr>
              <w:t xml:space="preserve">  </w:t>
            </w:r>
            <w:r>
              <w:rPr>
                <w:rFonts w:ascii="Century Gothic" w:hAnsi="Century Gothic"/>
                <w:sz w:val="22"/>
                <w:lang w:val="en-US"/>
              </w:rPr>
              <w:sym w:font="Symbol" w:char="F07E"/>
            </w:r>
            <w:r>
              <w:rPr>
                <w:rFonts w:ascii="Century Gothic" w:hAnsi="Century Gothic"/>
                <w:sz w:val="22"/>
                <w:lang w:val="fr-FR"/>
              </w:rPr>
              <w:t xml:space="preserve"> r</w:t>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Default="009A2522" w:rsidP="009A2522">
      <w:pPr>
        <w:jc w:val="both"/>
        <w:rPr>
          <w:rFonts w:ascii="Century Gothic" w:hAnsi="Century Gothic"/>
          <w:sz w:val="22"/>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544"/>
      </w:tblGrid>
      <w:tr w:rsidR="009A2522" w:rsidTr="00A608F2">
        <w:trPr>
          <w:trHeight w:val="555"/>
        </w:trPr>
        <w:tc>
          <w:tcPr>
            <w:tcW w:w="567" w:type="dxa"/>
            <w:tcBorders>
              <w:top w:val="nil"/>
              <w:left w:val="nil"/>
              <w:bottom w:val="nil"/>
              <w:right w:val="nil"/>
            </w:tcBorders>
            <w:vAlign w:val="center"/>
          </w:tcPr>
          <w:p w:rsidR="009A2522" w:rsidRDefault="009A2522" w:rsidP="0076084A">
            <w:pPr>
              <w:rPr>
                <w:rFonts w:ascii="Century Gothic" w:hAnsi="Century Gothic"/>
                <w:sz w:val="22"/>
              </w:rPr>
            </w:pPr>
            <w:r>
              <w:rPr>
                <w:rFonts w:ascii="Century Gothic" w:hAnsi="Century Gothic"/>
                <w:sz w:val="22"/>
              </w:rPr>
              <w:t>5.5</w:t>
            </w:r>
          </w:p>
        </w:tc>
        <w:tc>
          <w:tcPr>
            <w:tcW w:w="3402" w:type="dxa"/>
            <w:tcBorders>
              <w:left w:val="single" w:sz="4" w:space="0" w:color="auto"/>
              <w:right w:val="single" w:sz="4" w:space="0" w:color="auto"/>
            </w:tcBorders>
            <w:vAlign w:val="center"/>
          </w:tcPr>
          <w:p w:rsidR="009A2522" w:rsidRPr="001C2094" w:rsidRDefault="009A2522" w:rsidP="0076084A">
            <w:pPr>
              <w:rPr>
                <w:rFonts w:ascii="Century Gothic" w:hAnsi="Century Gothic"/>
                <w:sz w:val="22"/>
                <w:szCs w:val="22"/>
              </w:rPr>
            </w:pPr>
            <w:proofErr w:type="gramStart"/>
            <w:r w:rsidRPr="001C2094">
              <w:rPr>
                <w:rFonts w:ascii="Century Gothic" w:hAnsi="Century Gothic"/>
                <w:sz w:val="22"/>
                <w:szCs w:val="22"/>
                <w:lang w:val="en-US"/>
              </w:rPr>
              <w:t>p</w:t>
            </w:r>
            <w:proofErr w:type="gramEnd"/>
            <w:r w:rsidRPr="001C2094">
              <w:rPr>
                <w:rFonts w:ascii="Century Gothic" w:hAnsi="Century Gothic"/>
                <w:sz w:val="22"/>
                <w:szCs w:val="22"/>
                <w:lang w:val="en-US"/>
              </w:rPr>
              <w:t xml:space="preserve"> </w:t>
            </w:r>
            <w:r w:rsidRPr="001C2094">
              <w:rPr>
                <w:rFonts w:ascii="Century Gothic" w:hAnsi="Century Gothic"/>
                <w:sz w:val="22"/>
                <w:szCs w:val="22"/>
              </w:rPr>
              <w:sym w:font="Symbol" w:char="F0AE"/>
            </w:r>
            <w:r w:rsidRPr="001C2094">
              <w:rPr>
                <w:rFonts w:ascii="Century Gothic" w:hAnsi="Century Gothic"/>
                <w:sz w:val="22"/>
                <w:szCs w:val="22"/>
                <w:lang w:val="en-US"/>
              </w:rPr>
              <w:t xml:space="preserve"> </w:t>
            </w:r>
            <w:r w:rsidRPr="001C2094">
              <w:rPr>
                <w:rFonts w:ascii="Century Gothic" w:hAnsi="Century Gothic"/>
                <w:sz w:val="22"/>
                <w:szCs w:val="22"/>
              </w:rPr>
              <w:sym w:font="Symbol" w:char="F07E"/>
            </w:r>
            <w:r w:rsidRPr="001C2094">
              <w:rPr>
                <w:rFonts w:ascii="Century Gothic" w:hAnsi="Century Gothic"/>
                <w:sz w:val="22"/>
                <w:szCs w:val="22"/>
                <w:lang w:val="en-US"/>
              </w:rPr>
              <w:t>q .</w:t>
            </w:r>
            <w:r w:rsidRPr="001C2094">
              <w:rPr>
                <w:rFonts w:ascii="Century Gothic" w:hAnsi="Century Gothic"/>
                <w:sz w:val="22"/>
                <w:szCs w:val="22"/>
              </w:rPr>
              <w:sym w:font="Symbol" w:char="F0DA"/>
            </w:r>
            <w:r w:rsidRPr="001C2094">
              <w:rPr>
                <w:rFonts w:ascii="Century Gothic" w:hAnsi="Century Gothic"/>
                <w:sz w:val="22"/>
                <w:szCs w:val="22"/>
                <w:lang w:val="en-US"/>
              </w:rPr>
              <w:t xml:space="preserve">. </w:t>
            </w:r>
            <w:r w:rsidRPr="001C2094">
              <w:rPr>
                <w:rFonts w:ascii="Century Gothic" w:hAnsi="Century Gothic"/>
                <w:sz w:val="22"/>
                <w:szCs w:val="22"/>
              </w:rPr>
              <w:sym w:font="Symbol" w:char="F07E"/>
            </w:r>
            <w:r w:rsidRPr="001C2094">
              <w:rPr>
                <w:rFonts w:ascii="Century Gothic" w:hAnsi="Century Gothic"/>
                <w:sz w:val="22"/>
                <w:szCs w:val="22"/>
              </w:rPr>
              <w:sym w:font="Symbol" w:char="F05B"/>
            </w:r>
            <w:proofErr w:type="gramStart"/>
            <w:r w:rsidRPr="001C2094">
              <w:rPr>
                <w:rFonts w:ascii="Century Gothic" w:hAnsi="Century Gothic"/>
                <w:sz w:val="22"/>
                <w:szCs w:val="22"/>
                <w:lang w:val="en-US"/>
              </w:rPr>
              <w:t>p</w:t>
            </w:r>
            <w:proofErr w:type="gramEnd"/>
            <w:r w:rsidRPr="001C2094">
              <w:rPr>
                <w:rFonts w:ascii="Century Gothic" w:hAnsi="Century Gothic"/>
                <w:sz w:val="22"/>
                <w:szCs w:val="22"/>
                <w:lang w:val="en-US"/>
              </w:rPr>
              <w:t xml:space="preserve"> </w:t>
            </w:r>
            <w:r w:rsidRPr="001C2094">
              <w:rPr>
                <w:rFonts w:ascii="Century Gothic" w:hAnsi="Century Gothic"/>
                <w:sz w:val="22"/>
                <w:szCs w:val="22"/>
              </w:rPr>
              <w:sym w:font="Symbol" w:char="F0D9"/>
            </w:r>
            <w:r w:rsidRPr="001C2094">
              <w:rPr>
                <w:rFonts w:ascii="Century Gothic" w:hAnsi="Century Gothic"/>
                <w:sz w:val="22"/>
                <w:szCs w:val="22"/>
                <w:lang w:val="en-US"/>
              </w:rPr>
              <w:t xml:space="preserve"> s .</w:t>
            </w:r>
            <w:r w:rsidRPr="001C2094">
              <w:rPr>
                <w:rFonts w:ascii="Century Gothic" w:hAnsi="Century Gothic"/>
                <w:sz w:val="22"/>
                <w:szCs w:val="22"/>
                <w:lang w:val="en-US"/>
              </w:rPr>
              <w:sym w:font="Symbol" w:char="F0AB"/>
            </w:r>
            <w:r w:rsidRPr="001C2094">
              <w:rPr>
                <w:rFonts w:ascii="Century Gothic" w:hAnsi="Century Gothic"/>
                <w:sz w:val="22"/>
                <w:szCs w:val="22"/>
                <w:lang w:val="en-US"/>
              </w:rPr>
              <w:t xml:space="preserve">. </w:t>
            </w:r>
            <w:r w:rsidRPr="001C2094">
              <w:rPr>
                <w:rFonts w:ascii="Century Gothic" w:hAnsi="Century Gothic"/>
                <w:sz w:val="22"/>
                <w:szCs w:val="22"/>
                <w:lang w:val="en-US"/>
              </w:rPr>
              <w:sym w:font="Symbol" w:char="F07E"/>
            </w:r>
            <w:r>
              <w:rPr>
                <w:rFonts w:ascii="Century Gothic" w:hAnsi="Century Gothic"/>
                <w:sz w:val="22"/>
                <w:szCs w:val="22"/>
                <w:lang w:val="en-US"/>
              </w:rPr>
              <w:t>(</w:t>
            </w:r>
            <w:r w:rsidRPr="001C2094">
              <w:rPr>
                <w:rFonts w:ascii="Century Gothic" w:hAnsi="Century Gothic"/>
                <w:sz w:val="22"/>
                <w:szCs w:val="22"/>
                <w:lang w:val="en-US"/>
              </w:rPr>
              <w:t xml:space="preserve">q </w:t>
            </w:r>
            <w:r w:rsidRPr="001C2094">
              <w:rPr>
                <w:rFonts w:ascii="Century Gothic" w:hAnsi="Century Gothic"/>
                <w:sz w:val="22"/>
                <w:szCs w:val="22"/>
                <w:lang w:val="en-US"/>
              </w:rPr>
              <w:sym w:font="Symbol" w:char="F0AE"/>
            </w:r>
            <w:r>
              <w:rPr>
                <w:rFonts w:ascii="Century Gothic" w:hAnsi="Century Gothic"/>
                <w:sz w:val="22"/>
                <w:szCs w:val="22"/>
                <w:lang w:val="en-US"/>
              </w:rPr>
              <w:t xml:space="preserve"> s</w:t>
            </w:r>
            <w:r w:rsidRPr="001C2094">
              <w:rPr>
                <w:rFonts w:ascii="Century Gothic" w:hAnsi="Century Gothic"/>
                <w:sz w:val="22"/>
                <w:szCs w:val="22"/>
                <w:lang w:val="en-US"/>
              </w:rPr>
              <w:t>)</w:t>
            </w:r>
            <w:r w:rsidRPr="001C2094">
              <w:rPr>
                <w:rFonts w:ascii="Century Gothic" w:hAnsi="Century Gothic"/>
                <w:sz w:val="22"/>
                <w:szCs w:val="22"/>
                <w:lang w:val="en-US"/>
              </w:rPr>
              <w:sym w:font="Symbol" w:char="F05D"/>
            </w:r>
          </w:p>
        </w:tc>
        <w:tc>
          <w:tcPr>
            <w:tcW w:w="1701" w:type="dxa"/>
            <w:tcBorders>
              <w:top w:val="nil"/>
              <w:left w:val="single" w:sz="4" w:space="0" w:color="auto"/>
              <w:bottom w:val="nil"/>
              <w:right w:val="single" w:sz="4" w:space="0" w:color="auto"/>
            </w:tcBorders>
            <w:vAlign w:val="center"/>
          </w:tcPr>
          <w:p w:rsidR="009A2522" w:rsidRPr="00656C67" w:rsidRDefault="009A2522" w:rsidP="0076084A">
            <w:pPr>
              <w:rPr>
                <w:rFonts w:ascii="Century Gothic" w:hAnsi="Century Gothic"/>
                <w:sz w:val="18"/>
                <w:szCs w:val="18"/>
              </w:rPr>
            </w:pPr>
            <w:r w:rsidRPr="00656C67">
              <w:rPr>
                <w:rFonts w:ascii="Century Gothic" w:hAnsi="Century Gothic"/>
                <w:sz w:val="18"/>
                <w:szCs w:val="18"/>
              </w:rPr>
              <w:t>es lo mismo que</w:t>
            </w:r>
          </w:p>
        </w:tc>
        <w:tc>
          <w:tcPr>
            <w:tcW w:w="3544" w:type="dxa"/>
            <w:tcBorders>
              <w:left w:val="single" w:sz="4" w:space="0" w:color="auto"/>
              <w:right w:val="single" w:sz="4" w:space="0" w:color="auto"/>
            </w:tcBorders>
            <w:vAlign w:val="center"/>
          </w:tcPr>
          <w:p w:rsidR="009A2522" w:rsidRPr="00F76658" w:rsidRDefault="009A2522" w:rsidP="0076084A">
            <w:pPr>
              <w:rPr>
                <w:rFonts w:ascii="Century Gothic" w:hAnsi="Century Gothic"/>
                <w:sz w:val="22"/>
              </w:rPr>
            </w:pPr>
          </w:p>
        </w:tc>
      </w:tr>
    </w:tbl>
    <w:p w:rsidR="009A2522" w:rsidRPr="00A42B60" w:rsidRDefault="009A2522" w:rsidP="00540C28">
      <w:pPr>
        <w:numPr>
          <w:ilvl w:val="0"/>
          <w:numId w:val="42"/>
        </w:numPr>
        <w:tabs>
          <w:tab w:val="clear" w:pos="720"/>
          <w:tab w:val="num" w:pos="360"/>
        </w:tabs>
        <w:spacing w:after="120"/>
        <w:ind w:left="357" w:hanging="357"/>
        <w:jc w:val="both"/>
        <w:rPr>
          <w:rFonts w:ascii="Century Gothic" w:hAnsi="Century Gothic"/>
          <w:sz w:val="22"/>
          <w:szCs w:val="22"/>
        </w:rPr>
      </w:pPr>
      <w:r>
        <w:rPr>
          <w:rFonts w:ascii="Century Gothic" w:hAnsi="Century Gothic"/>
          <w:sz w:val="22"/>
          <w:lang w:val="es-MX"/>
        </w:rPr>
        <w:br w:type="page"/>
      </w:r>
      <w:r>
        <w:rPr>
          <w:rFonts w:ascii="Century Gothic" w:hAnsi="Century Gothic"/>
          <w:sz w:val="22"/>
          <w:szCs w:val="22"/>
        </w:rPr>
        <w:lastRenderedPageBreak/>
        <w:t>Elabora</w:t>
      </w:r>
      <w:r w:rsidRPr="00A42B60">
        <w:rPr>
          <w:rFonts w:ascii="Century Gothic" w:hAnsi="Century Gothic"/>
          <w:sz w:val="22"/>
          <w:szCs w:val="22"/>
        </w:rPr>
        <w:t xml:space="preserve"> dos FBF que correspondan al siguiente esquema de fórmulas. Emplee todos los datos que aparecen además de los dados en el esquema. No emplee otros símbolos.</w:t>
      </w:r>
    </w:p>
    <w:p w:rsidR="009A2522" w:rsidRPr="00A42B60" w:rsidRDefault="009A2522" w:rsidP="009A2522">
      <w:pPr>
        <w:ind w:left="360"/>
        <w:jc w:val="both"/>
        <w:rPr>
          <w:rFonts w:ascii="Century Gothic" w:hAnsi="Century Gothic"/>
          <w:sz w:val="22"/>
          <w:szCs w:val="22"/>
        </w:rPr>
      </w:pPr>
    </w:p>
    <w:tbl>
      <w:tblPr>
        <w:tblW w:w="8494"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3"/>
        <w:gridCol w:w="992"/>
        <w:gridCol w:w="6379"/>
      </w:tblGrid>
      <w:tr w:rsidR="009A2522" w:rsidRPr="00A42B60" w:rsidTr="00A608F2">
        <w:trPr>
          <w:trHeight w:val="439"/>
        </w:trPr>
        <w:tc>
          <w:tcPr>
            <w:tcW w:w="1123" w:type="dxa"/>
            <w:shd w:val="clear" w:color="auto" w:fill="C0C0C0"/>
            <w:vAlign w:val="center"/>
          </w:tcPr>
          <w:p w:rsidR="009A2522" w:rsidRPr="00A608F2" w:rsidRDefault="009A2522" w:rsidP="0076084A">
            <w:pPr>
              <w:pStyle w:val="Ttulo3"/>
              <w:rPr>
                <w:rFonts w:ascii="Century Gothic" w:hAnsi="Century Gothic"/>
                <w:sz w:val="20"/>
                <w:szCs w:val="22"/>
              </w:rPr>
            </w:pPr>
            <w:r w:rsidRPr="00A608F2">
              <w:rPr>
                <w:rFonts w:ascii="Century Gothic" w:hAnsi="Century Gothic"/>
                <w:sz w:val="20"/>
                <w:szCs w:val="22"/>
              </w:rPr>
              <w:t>ESQUEMA</w:t>
            </w:r>
          </w:p>
        </w:tc>
        <w:tc>
          <w:tcPr>
            <w:tcW w:w="992" w:type="dxa"/>
            <w:shd w:val="clear" w:color="auto" w:fill="C0C0C0"/>
            <w:vAlign w:val="center"/>
          </w:tcPr>
          <w:p w:rsidR="009A2522" w:rsidRPr="00A608F2" w:rsidRDefault="009A2522" w:rsidP="0076084A">
            <w:pPr>
              <w:pStyle w:val="Ttulo4"/>
              <w:spacing w:before="0" w:after="0"/>
              <w:jc w:val="center"/>
              <w:rPr>
                <w:rFonts w:ascii="Century Gothic" w:hAnsi="Century Gothic"/>
                <w:sz w:val="20"/>
                <w:szCs w:val="22"/>
              </w:rPr>
            </w:pPr>
            <w:r w:rsidRPr="00A608F2">
              <w:rPr>
                <w:rFonts w:ascii="Century Gothic" w:hAnsi="Century Gothic"/>
                <w:sz w:val="20"/>
                <w:szCs w:val="22"/>
              </w:rPr>
              <w:t>DATOS</w:t>
            </w:r>
          </w:p>
        </w:tc>
        <w:tc>
          <w:tcPr>
            <w:tcW w:w="6379" w:type="dxa"/>
            <w:shd w:val="clear" w:color="auto" w:fill="C0C0C0"/>
            <w:vAlign w:val="center"/>
          </w:tcPr>
          <w:p w:rsidR="009A2522" w:rsidRPr="00A42B60" w:rsidRDefault="009A2522" w:rsidP="0076084A">
            <w:pPr>
              <w:pStyle w:val="Ttulo4"/>
              <w:spacing w:before="0" w:after="0"/>
              <w:jc w:val="center"/>
              <w:rPr>
                <w:rFonts w:ascii="Century Gothic" w:hAnsi="Century Gothic"/>
                <w:sz w:val="22"/>
                <w:szCs w:val="22"/>
              </w:rPr>
            </w:pPr>
            <w:r w:rsidRPr="00A42B60">
              <w:rPr>
                <w:rFonts w:ascii="Century Gothic" w:hAnsi="Century Gothic"/>
                <w:sz w:val="22"/>
                <w:szCs w:val="22"/>
              </w:rPr>
              <w:t>FBF</w:t>
            </w:r>
          </w:p>
        </w:tc>
      </w:tr>
      <w:tr w:rsidR="009A2522" w:rsidRPr="00A42B60" w:rsidTr="00A608F2">
        <w:trPr>
          <w:cantSplit/>
          <w:trHeight w:val="1060"/>
        </w:trPr>
        <w:tc>
          <w:tcPr>
            <w:tcW w:w="1123" w:type="dxa"/>
            <w:vMerge w:val="restart"/>
            <w:textDirection w:val="btLr"/>
            <w:vAlign w:val="center"/>
          </w:tcPr>
          <w:p w:rsidR="009A2522" w:rsidRPr="00A42B60" w:rsidRDefault="009A2522" w:rsidP="0076084A">
            <w:pPr>
              <w:ind w:left="113" w:right="113"/>
              <w:jc w:val="center"/>
              <w:rPr>
                <w:rFonts w:ascii="Century Gothic" w:hAnsi="Century Gothic"/>
                <w:b/>
                <w:sz w:val="22"/>
                <w:szCs w:val="22"/>
                <w:lang w:val="en-US"/>
              </w:rPr>
            </w:pPr>
            <w:r w:rsidRPr="00A42B60">
              <w:rPr>
                <w:rFonts w:ascii="Century Gothic" w:hAnsi="Century Gothic"/>
                <w:b/>
                <w:sz w:val="22"/>
                <w:szCs w:val="22"/>
                <w:lang w:val="en-US"/>
              </w:rPr>
              <w:t xml:space="preserve">(A  </w:t>
            </w:r>
            <w:r w:rsidRPr="00A42B60">
              <w:rPr>
                <w:rFonts w:ascii="Century Gothic" w:hAnsi="Century Gothic"/>
                <w:b/>
                <w:sz w:val="22"/>
                <w:szCs w:val="22"/>
                <w:lang w:val="en-US"/>
              </w:rPr>
              <w:sym w:font="Symbol" w:char="F0AE"/>
            </w:r>
            <w:r w:rsidRPr="00A42B60">
              <w:rPr>
                <w:rFonts w:ascii="Century Gothic" w:hAnsi="Century Gothic"/>
                <w:b/>
                <w:sz w:val="22"/>
                <w:szCs w:val="22"/>
                <w:lang w:val="en-US"/>
              </w:rPr>
              <w:t xml:space="preserve"> B)  </w:t>
            </w:r>
            <w:r w:rsidRPr="00A42B60">
              <w:rPr>
                <w:rFonts w:ascii="Century Gothic" w:hAnsi="Century Gothic"/>
                <w:b/>
                <w:sz w:val="22"/>
                <w:szCs w:val="22"/>
                <w:lang w:val="en-US"/>
              </w:rPr>
              <w:sym w:font="Symbol" w:char="F0AB"/>
            </w:r>
            <w:r w:rsidRPr="00A42B60">
              <w:rPr>
                <w:rFonts w:ascii="Century Gothic" w:hAnsi="Century Gothic"/>
                <w:b/>
                <w:sz w:val="22"/>
                <w:szCs w:val="22"/>
                <w:lang w:val="en-US"/>
              </w:rPr>
              <w:t xml:space="preserve"> </w:t>
            </w:r>
            <w:r w:rsidRPr="00A42B60">
              <w:rPr>
                <w:rFonts w:ascii="Century Gothic" w:hAnsi="Century Gothic"/>
                <w:b/>
                <w:sz w:val="22"/>
                <w:szCs w:val="22"/>
                <w:lang w:val="en-US"/>
              </w:rPr>
              <w:sym w:font="Symbol" w:char="F07E"/>
            </w:r>
            <w:r w:rsidRPr="00A42B60">
              <w:rPr>
                <w:rFonts w:ascii="Century Gothic" w:hAnsi="Century Gothic"/>
                <w:b/>
                <w:sz w:val="22"/>
                <w:szCs w:val="22"/>
                <w:lang w:val="en-US"/>
              </w:rPr>
              <w:t xml:space="preserve"> B</w:t>
            </w:r>
          </w:p>
        </w:tc>
        <w:tc>
          <w:tcPr>
            <w:tcW w:w="992" w:type="dxa"/>
            <w:vMerge w:val="restart"/>
            <w:textDirection w:val="btLr"/>
            <w:vAlign w:val="center"/>
          </w:tcPr>
          <w:p w:rsidR="009A2522" w:rsidRPr="00A42B60" w:rsidRDefault="009A2522" w:rsidP="0076084A">
            <w:pPr>
              <w:ind w:left="113" w:right="113"/>
              <w:jc w:val="center"/>
              <w:rPr>
                <w:rFonts w:ascii="Century Gothic" w:hAnsi="Century Gothic"/>
                <w:sz w:val="22"/>
                <w:szCs w:val="22"/>
              </w:rPr>
            </w:pPr>
            <w:r w:rsidRPr="00A42B60">
              <w:rPr>
                <w:rFonts w:ascii="Century Gothic" w:hAnsi="Century Gothic"/>
                <w:sz w:val="22"/>
                <w:szCs w:val="22"/>
              </w:rPr>
              <w:t xml:space="preserve">(p, q, r, </w:t>
            </w:r>
            <w:r w:rsidRPr="00A42B60">
              <w:rPr>
                <w:rFonts w:ascii="Century Gothic" w:hAnsi="Century Gothic"/>
                <w:sz w:val="22"/>
                <w:szCs w:val="22"/>
                <w:lang w:val="en-US"/>
              </w:rPr>
              <w:sym w:font="Symbol" w:char="F07E"/>
            </w:r>
            <w:r w:rsidRPr="00A42B60">
              <w:rPr>
                <w:rFonts w:ascii="Century Gothic" w:hAnsi="Century Gothic"/>
                <w:sz w:val="22"/>
                <w:szCs w:val="22"/>
              </w:rPr>
              <w:t xml:space="preserve">, </w:t>
            </w:r>
            <w:r w:rsidRPr="00A42B60">
              <w:rPr>
                <w:rFonts w:ascii="Century Gothic" w:hAnsi="Century Gothic"/>
                <w:sz w:val="22"/>
                <w:szCs w:val="22"/>
                <w:lang w:val="en-US"/>
              </w:rPr>
              <w:sym w:font="Symbol" w:char="F0D9"/>
            </w:r>
            <w:r w:rsidRPr="00A42B60">
              <w:rPr>
                <w:rFonts w:ascii="Century Gothic" w:hAnsi="Century Gothic"/>
                <w:sz w:val="22"/>
                <w:szCs w:val="22"/>
              </w:rPr>
              <w:t xml:space="preserve">, </w:t>
            </w:r>
            <w:r w:rsidRPr="00A42B60">
              <w:rPr>
                <w:rFonts w:ascii="Century Gothic" w:hAnsi="Century Gothic"/>
                <w:sz w:val="22"/>
                <w:szCs w:val="22"/>
                <w:lang w:val="en-US"/>
              </w:rPr>
              <w:sym w:font="Symbol" w:char="F0DA"/>
            </w:r>
            <w:r w:rsidRPr="00A42B60">
              <w:rPr>
                <w:rFonts w:ascii="Century Gothic" w:hAnsi="Century Gothic"/>
                <w:sz w:val="22"/>
                <w:szCs w:val="22"/>
              </w:rPr>
              <w:t>)</w:t>
            </w:r>
          </w:p>
        </w:tc>
        <w:tc>
          <w:tcPr>
            <w:tcW w:w="6379" w:type="dxa"/>
            <w:vAlign w:val="center"/>
          </w:tcPr>
          <w:p w:rsidR="009A2522" w:rsidRPr="00A42B60" w:rsidRDefault="009A2522" w:rsidP="0076084A">
            <w:pPr>
              <w:jc w:val="center"/>
              <w:rPr>
                <w:rFonts w:ascii="Century Gothic" w:hAnsi="Century Gothic"/>
                <w:b/>
                <w:sz w:val="22"/>
                <w:szCs w:val="22"/>
                <w:lang w:val="es-PE"/>
              </w:rPr>
            </w:pPr>
          </w:p>
        </w:tc>
      </w:tr>
      <w:tr w:rsidR="009A2522" w:rsidRPr="00A42B60" w:rsidTr="00A608F2">
        <w:trPr>
          <w:cantSplit/>
          <w:trHeight w:val="1060"/>
        </w:trPr>
        <w:tc>
          <w:tcPr>
            <w:tcW w:w="1123" w:type="dxa"/>
            <w:vMerge/>
            <w:textDirection w:val="btLr"/>
            <w:vAlign w:val="center"/>
          </w:tcPr>
          <w:p w:rsidR="009A2522" w:rsidRPr="00A42B60" w:rsidRDefault="009A2522" w:rsidP="0076084A">
            <w:pPr>
              <w:ind w:left="113" w:right="113"/>
              <w:jc w:val="center"/>
              <w:rPr>
                <w:rFonts w:ascii="Century Gothic" w:hAnsi="Century Gothic"/>
                <w:sz w:val="22"/>
                <w:szCs w:val="22"/>
              </w:rPr>
            </w:pPr>
          </w:p>
        </w:tc>
        <w:tc>
          <w:tcPr>
            <w:tcW w:w="992" w:type="dxa"/>
            <w:vMerge/>
            <w:textDirection w:val="btLr"/>
            <w:vAlign w:val="center"/>
          </w:tcPr>
          <w:p w:rsidR="009A2522" w:rsidRPr="00A42B60" w:rsidRDefault="009A2522" w:rsidP="0076084A">
            <w:pPr>
              <w:ind w:left="113" w:right="113"/>
              <w:jc w:val="center"/>
              <w:rPr>
                <w:rFonts w:ascii="Century Gothic" w:hAnsi="Century Gothic"/>
                <w:sz w:val="22"/>
                <w:szCs w:val="22"/>
              </w:rPr>
            </w:pPr>
          </w:p>
        </w:tc>
        <w:tc>
          <w:tcPr>
            <w:tcW w:w="6379" w:type="dxa"/>
            <w:vAlign w:val="center"/>
          </w:tcPr>
          <w:p w:rsidR="009A2522" w:rsidRPr="00A42B60" w:rsidRDefault="009A2522" w:rsidP="0076084A">
            <w:pPr>
              <w:jc w:val="center"/>
              <w:rPr>
                <w:rFonts w:ascii="Century Gothic" w:hAnsi="Century Gothic"/>
                <w:sz w:val="22"/>
                <w:szCs w:val="22"/>
              </w:rPr>
            </w:pPr>
          </w:p>
        </w:tc>
      </w:tr>
    </w:tbl>
    <w:p w:rsidR="009A2522" w:rsidRPr="00A42B60" w:rsidRDefault="009A2522" w:rsidP="009A2522">
      <w:pPr>
        <w:jc w:val="both"/>
        <w:rPr>
          <w:rFonts w:ascii="Century Gothic" w:hAnsi="Century Gothic"/>
          <w:sz w:val="22"/>
          <w:szCs w:val="22"/>
        </w:rPr>
      </w:pPr>
    </w:p>
    <w:p w:rsidR="009A2522" w:rsidRPr="00A42B60" w:rsidRDefault="009A2522" w:rsidP="00540C28">
      <w:pPr>
        <w:numPr>
          <w:ilvl w:val="0"/>
          <w:numId w:val="42"/>
        </w:numPr>
        <w:tabs>
          <w:tab w:val="clear" w:pos="720"/>
          <w:tab w:val="num" w:pos="360"/>
        </w:tabs>
        <w:spacing w:after="120"/>
        <w:ind w:left="357" w:hanging="357"/>
        <w:jc w:val="both"/>
        <w:rPr>
          <w:rFonts w:ascii="Century Gothic" w:hAnsi="Century Gothic"/>
          <w:sz w:val="22"/>
          <w:szCs w:val="22"/>
        </w:rPr>
      </w:pPr>
      <w:r>
        <w:rPr>
          <w:rFonts w:ascii="Century Gothic" w:hAnsi="Century Gothic"/>
          <w:sz w:val="22"/>
          <w:szCs w:val="22"/>
        </w:rPr>
        <w:t>Indica</w:t>
      </w:r>
      <w:r w:rsidRPr="00A42B60">
        <w:rPr>
          <w:rFonts w:ascii="Century Gothic" w:hAnsi="Century Gothic"/>
          <w:sz w:val="22"/>
          <w:szCs w:val="22"/>
        </w:rPr>
        <w:t xml:space="preserve"> tres esquemas de fórmulas comunes a las siguientes FBF, una de ellas debe ser el esquema común más general y otro el más específico.</w:t>
      </w:r>
    </w:p>
    <w:p w:rsidR="009A2522" w:rsidRPr="00A42B60" w:rsidRDefault="009A2522" w:rsidP="009A2522">
      <w:pPr>
        <w:jc w:val="both"/>
        <w:rPr>
          <w:rFonts w:ascii="Century Gothic" w:hAnsi="Century Gothic"/>
          <w:sz w:val="22"/>
          <w:szCs w:val="22"/>
        </w:rPr>
      </w:pPr>
    </w:p>
    <w:p w:rsidR="009A2522" w:rsidRPr="00A42B60" w:rsidRDefault="009A2522" w:rsidP="00540C28">
      <w:pPr>
        <w:numPr>
          <w:ilvl w:val="1"/>
          <w:numId w:val="40"/>
        </w:numPr>
        <w:tabs>
          <w:tab w:val="num" w:pos="1260"/>
        </w:tabs>
        <w:ind w:left="1260" w:hanging="540"/>
        <w:jc w:val="both"/>
        <w:rPr>
          <w:rFonts w:ascii="Century Gothic" w:hAnsi="Century Gothic"/>
          <w:sz w:val="22"/>
          <w:szCs w:val="22"/>
        </w:rPr>
      </w:pPr>
      <w:r w:rsidRPr="00A42B60">
        <w:rPr>
          <w:rFonts w:ascii="Century Gothic" w:hAnsi="Century Gothic"/>
          <w:sz w:val="22"/>
          <w:szCs w:val="22"/>
        </w:rPr>
        <w:sym w:font="Symbol" w:char="F05B"/>
      </w:r>
      <w:r w:rsidRPr="00A42B60">
        <w:rPr>
          <w:rFonts w:ascii="Century Gothic" w:hAnsi="Century Gothic"/>
          <w:sz w:val="22"/>
          <w:szCs w:val="22"/>
        </w:rPr>
        <w:sym w:font="Symbol" w:char="F028"/>
      </w:r>
      <w:r w:rsidRPr="00A42B60">
        <w:rPr>
          <w:rFonts w:ascii="Century Gothic" w:hAnsi="Century Gothic"/>
          <w:sz w:val="22"/>
          <w:szCs w:val="22"/>
        </w:rPr>
        <w:t xml:space="preserve">q </w:t>
      </w:r>
      <w:r w:rsidRPr="00A42B60">
        <w:rPr>
          <w:rFonts w:ascii="Century Gothic" w:hAnsi="Century Gothic"/>
          <w:sz w:val="22"/>
          <w:szCs w:val="22"/>
        </w:rPr>
        <w:sym w:font="Symbol" w:char="F0DA"/>
      </w:r>
      <w:r w:rsidRPr="00A42B60">
        <w:rPr>
          <w:rFonts w:ascii="Century Gothic" w:hAnsi="Century Gothic"/>
          <w:sz w:val="22"/>
          <w:szCs w:val="22"/>
        </w:rPr>
        <w:t xml:space="preserve"> </w:t>
      </w:r>
      <w:r w:rsidRPr="00A42B60">
        <w:rPr>
          <w:rFonts w:ascii="Century Gothic" w:hAnsi="Century Gothic"/>
          <w:sz w:val="22"/>
          <w:szCs w:val="22"/>
        </w:rPr>
        <w:sym w:font="Symbol" w:char="F07E"/>
      </w:r>
      <w:r w:rsidRPr="00A42B60">
        <w:rPr>
          <w:rFonts w:ascii="Century Gothic" w:hAnsi="Century Gothic"/>
          <w:sz w:val="22"/>
          <w:szCs w:val="22"/>
        </w:rPr>
        <w:t xml:space="preserve"> p</w:t>
      </w:r>
      <w:r w:rsidRPr="00A42B60">
        <w:rPr>
          <w:rFonts w:ascii="Century Gothic" w:hAnsi="Century Gothic"/>
          <w:sz w:val="22"/>
          <w:szCs w:val="22"/>
        </w:rPr>
        <w:sym w:font="Symbol" w:char="F029"/>
      </w:r>
      <w:r w:rsidRPr="00A42B60">
        <w:rPr>
          <w:rFonts w:ascii="Century Gothic" w:hAnsi="Century Gothic"/>
          <w:sz w:val="22"/>
          <w:szCs w:val="22"/>
        </w:rPr>
        <w:t xml:space="preserve"> </w:t>
      </w:r>
      <w:r w:rsidRPr="00A42B60">
        <w:rPr>
          <w:rFonts w:ascii="Century Gothic" w:hAnsi="Century Gothic"/>
          <w:sz w:val="22"/>
          <w:szCs w:val="22"/>
        </w:rPr>
        <w:sym w:font="Symbol" w:char="F0AE"/>
      </w:r>
      <w:r w:rsidRPr="00A42B60">
        <w:rPr>
          <w:rFonts w:ascii="Century Gothic" w:hAnsi="Century Gothic"/>
          <w:sz w:val="22"/>
          <w:szCs w:val="22"/>
        </w:rPr>
        <w:t xml:space="preserve"> </w:t>
      </w:r>
      <w:r w:rsidRPr="00A42B60">
        <w:rPr>
          <w:rFonts w:ascii="Century Gothic" w:hAnsi="Century Gothic"/>
          <w:sz w:val="22"/>
          <w:szCs w:val="22"/>
        </w:rPr>
        <w:sym w:font="Symbol" w:char="F028"/>
      </w:r>
      <w:r w:rsidRPr="00A42B60">
        <w:rPr>
          <w:rFonts w:ascii="Century Gothic" w:hAnsi="Century Gothic"/>
          <w:sz w:val="22"/>
          <w:szCs w:val="22"/>
        </w:rPr>
        <w:sym w:font="Symbol" w:char="F07E"/>
      </w:r>
      <w:r w:rsidRPr="00A42B60">
        <w:rPr>
          <w:rFonts w:ascii="Century Gothic" w:hAnsi="Century Gothic"/>
          <w:sz w:val="22"/>
          <w:szCs w:val="22"/>
        </w:rPr>
        <w:t xml:space="preserve"> q </w:t>
      </w:r>
      <w:r w:rsidRPr="00A42B60">
        <w:rPr>
          <w:rFonts w:ascii="Century Gothic" w:hAnsi="Century Gothic"/>
          <w:sz w:val="22"/>
          <w:szCs w:val="22"/>
        </w:rPr>
        <w:sym w:font="Symbol" w:char="F0DA"/>
      </w:r>
      <w:r w:rsidRPr="00A42B60">
        <w:rPr>
          <w:rFonts w:ascii="Century Gothic" w:hAnsi="Century Gothic"/>
          <w:sz w:val="22"/>
          <w:szCs w:val="22"/>
        </w:rPr>
        <w:t xml:space="preserve"> p</w:t>
      </w:r>
      <w:r w:rsidRPr="00A42B60">
        <w:rPr>
          <w:rFonts w:ascii="Century Gothic" w:hAnsi="Century Gothic"/>
          <w:sz w:val="22"/>
          <w:szCs w:val="22"/>
        </w:rPr>
        <w:sym w:font="Symbol" w:char="F029"/>
      </w:r>
      <w:r w:rsidRPr="00A42B60">
        <w:rPr>
          <w:rFonts w:ascii="Century Gothic" w:hAnsi="Century Gothic"/>
          <w:sz w:val="22"/>
          <w:szCs w:val="22"/>
        </w:rPr>
        <w:sym w:font="Symbol" w:char="F05D"/>
      </w:r>
      <w:r w:rsidRPr="00A42B60">
        <w:rPr>
          <w:rFonts w:ascii="Century Gothic" w:hAnsi="Century Gothic"/>
          <w:sz w:val="22"/>
          <w:szCs w:val="22"/>
        </w:rPr>
        <w:t xml:space="preserve"> </w:t>
      </w:r>
      <w:r w:rsidRPr="00A42B60">
        <w:rPr>
          <w:rFonts w:ascii="Century Gothic" w:hAnsi="Century Gothic"/>
          <w:sz w:val="22"/>
          <w:szCs w:val="22"/>
        </w:rPr>
        <w:sym w:font="Symbol" w:char="F0D9"/>
      </w:r>
      <w:r w:rsidRPr="00A42B60">
        <w:rPr>
          <w:rFonts w:ascii="Century Gothic" w:hAnsi="Century Gothic"/>
          <w:sz w:val="22"/>
          <w:szCs w:val="22"/>
        </w:rPr>
        <w:t xml:space="preserve"> </w:t>
      </w:r>
      <w:r w:rsidRPr="00A42B60">
        <w:rPr>
          <w:rFonts w:ascii="Century Gothic" w:hAnsi="Century Gothic"/>
          <w:sz w:val="22"/>
          <w:szCs w:val="22"/>
        </w:rPr>
        <w:sym w:font="Symbol" w:char="F07E"/>
      </w:r>
      <w:r w:rsidRPr="00A42B60">
        <w:rPr>
          <w:rFonts w:ascii="Century Gothic" w:hAnsi="Century Gothic"/>
          <w:sz w:val="22"/>
          <w:szCs w:val="22"/>
        </w:rPr>
        <w:t xml:space="preserve"> (q </w:t>
      </w:r>
      <w:r w:rsidRPr="00A42B60">
        <w:rPr>
          <w:rFonts w:ascii="Century Gothic" w:hAnsi="Century Gothic"/>
          <w:sz w:val="22"/>
          <w:szCs w:val="22"/>
        </w:rPr>
        <w:sym w:font="Symbol" w:char="F0AB"/>
      </w:r>
      <w:r w:rsidRPr="00A42B60">
        <w:rPr>
          <w:rFonts w:ascii="Century Gothic" w:hAnsi="Century Gothic"/>
          <w:sz w:val="22"/>
          <w:szCs w:val="22"/>
        </w:rPr>
        <w:t xml:space="preserve"> r</w:t>
      </w:r>
      <w:r w:rsidRPr="00A42B60">
        <w:rPr>
          <w:rFonts w:ascii="Century Gothic" w:hAnsi="Century Gothic"/>
          <w:sz w:val="22"/>
          <w:szCs w:val="22"/>
        </w:rPr>
        <w:sym w:font="Symbol" w:char="F029"/>
      </w:r>
    </w:p>
    <w:p w:rsidR="009A2522" w:rsidRPr="00A42B60" w:rsidRDefault="009A2522" w:rsidP="00540C28">
      <w:pPr>
        <w:numPr>
          <w:ilvl w:val="1"/>
          <w:numId w:val="40"/>
        </w:numPr>
        <w:tabs>
          <w:tab w:val="num" w:pos="1260"/>
        </w:tabs>
        <w:ind w:left="1260" w:hanging="540"/>
        <w:jc w:val="both"/>
        <w:rPr>
          <w:rFonts w:ascii="Century Gothic" w:hAnsi="Century Gothic"/>
          <w:sz w:val="22"/>
          <w:szCs w:val="22"/>
        </w:rPr>
      </w:pPr>
      <w:r w:rsidRPr="00A42B60">
        <w:rPr>
          <w:rFonts w:ascii="Century Gothic" w:hAnsi="Century Gothic"/>
          <w:sz w:val="22"/>
          <w:szCs w:val="22"/>
        </w:rPr>
        <w:sym w:font="Symbol" w:char="F05B"/>
      </w:r>
      <w:r w:rsidRPr="00A42B60">
        <w:rPr>
          <w:rFonts w:ascii="Century Gothic" w:hAnsi="Century Gothic"/>
          <w:sz w:val="22"/>
          <w:szCs w:val="22"/>
        </w:rPr>
        <w:t xml:space="preserve"> </w:t>
      </w:r>
      <w:r w:rsidRPr="00A42B60">
        <w:rPr>
          <w:rFonts w:ascii="Century Gothic" w:hAnsi="Century Gothic"/>
          <w:sz w:val="22"/>
          <w:szCs w:val="22"/>
        </w:rPr>
        <w:sym w:font="Symbol" w:char="F07E"/>
      </w:r>
      <w:r w:rsidRPr="00A42B60">
        <w:rPr>
          <w:rFonts w:ascii="Century Gothic" w:hAnsi="Century Gothic"/>
          <w:sz w:val="22"/>
          <w:szCs w:val="22"/>
        </w:rPr>
        <w:t xml:space="preserve"> (r </w:t>
      </w:r>
      <w:r w:rsidRPr="00A42B60">
        <w:rPr>
          <w:rFonts w:ascii="Century Gothic" w:hAnsi="Century Gothic"/>
          <w:sz w:val="22"/>
          <w:szCs w:val="22"/>
        </w:rPr>
        <w:sym w:font="Symbol" w:char="F0D9"/>
      </w:r>
      <w:r w:rsidRPr="00A42B60">
        <w:rPr>
          <w:rFonts w:ascii="Century Gothic" w:hAnsi="Century Gothic"/>
          <w:sz w:val="22"/>
          <w:szCs w:val="22"/>
        </w:rPr>
        <w:t xml:space="preserve"> p) </w:t>
      </w:r>
      <w:r w:rsidRPr="00A42B60">
        <w:rPr>
          <w:rFonts w:ascii="Century Gothic" w:hAnsi="Century Gothic"/>
          <w:sz w:val="22"/>
          <w:szCs w:val="22"/>
        </w:rPr>
        <w:sym w:font="Symbol" w:char="F0DA"/>
      </w:r>
      <w:r w:rsidRPr="00A42B60">
        <w:rPr>
          <w:rFonts w:ascii="Century Gothic" w:hAnsi="Century Gothic"/>
          <w:sz w:val="22"/>
          <w:szCs w:val="22"/>
        </w:rPr>
        <w:t xml:space="preserve"> q</w:t>
      </w:r>
      <w:r w:rsidRPr="00A42B60">
        <w:rPr>
          <w:rFonts w:ascii="Century Gothic" w:hAnsi="Century Gothic"/>
          <w:sz w:val="22"/>
          <w:szCs w:val="22"/>
        </w:rPr>
        <w:sym w:font="Symbol" w:char="F05D"/>
      </w:r>
      <w:r w:rsidRPr="00A42B60">
        <w:rPr>
          <w:rFonts w:ascii="Century Gothic" w:hAnsi="Century Gothic"/>
          <w:sz w:val="22"/>
          <w:szCs w:val="22"/>
        </w:rPr>
        <w:t xml:space="preserve"> </w:t>
      </w:r>
      <w:r w:rsidRPr="00A42B60">
        <w:rPr>
          <w:rFonts w:ascii="Century Gothic" w:hAnsi="Century Gothic"/>
          <w:sz w:val="22"/>
          <w:szCs w:val="22"/>
        </w:rPr>
        <w:sym w:font="Symbol" w:char="F0AE"/>
      </w:r>
      <w:r w:rsidRPr="00A42B60">
        <w:rPr>
          <w:rFonts w:ascii="Century Gothic" w:hAnsi="Century Gothic"/>
          <w:sz w:val="22"/>
          <w:szCs w:val="22"/>
        </w:rPr>
        <w:t xml:space="preserve"> </w:t>
      </w:r>
      <w:r w:rsidRPr="00A42B60">
        <w:rPr>
          <w:rFonts w:ascii="Century Gothic" w:hAnsi="Century Gothic"/>
          <w:sz w:val="22"/>
          <w:szCs w:val="22"/>
        </w:rPr>
        <w:sym w:font="Symbol" w:char="F05B"/>
      </w:r>
      <w:r w:rsidRPr="00A42B60">
        <w:rPr>
          <w:rFonts w:ascii="Century Gothic" w:hAnsi="Century Gothic"/>
          <w:sz w:val="22"/>
          <w:szCs w:val="22"/>
        </w:rPr>
        <w:sym w:font="Symbol" w:char="F07E"/>
      </w:r>
      <w:r w:rsidRPr="00A42B60">
        <w:rPr>
          <w:rFonts w:ascii="Century Gothic" w:hAnsi="Century Gothic"/>
          <w:sz w:val="22"/>
          <w:szCs w:val="22"/>
        </w:rPr>
        <w:t xml:space="preserve"> </w:t>
      </w:r>
      <w:r w:rsidRPr="00A42B60">
        <w:rPr>
          <w:rFonts w:ascii="Century Gothic" w:hAnsi="Century Gothic"/>
          <w:sz w:val="22"/>
          <w:szCs w:val="22"/>
        </w:rPr>
        <w:sym w:font="Symbol" w:char="F07E"/>
      </w:r>
      <w:r w:rsidRPr="00A42B60">
        <w:rPr>
          <w:rFonts w:ascii="Century Gothic" w:hAnsi="Century Gothic"/>
          <w:sz w:val="22"/>
          <w:szCs w:val="22"/>
        </w:rPr>
        <w:t xml:space="preserve">(r </w:t>
      </w:r>
      <w:r w:rsidRPr="00A42B60">
        <w:rPr>
          <w:rFonts w:ascii="Century Gothic" w:hAnsi="Century Gothic"/>
          <w:sz w:val="22"/>
          <w:szCs w:val="22"/>
        </w:rPr>
        <w:sym w:font="Symbol" w:char="F0D9"/>
      </w:r>
      <w:r w:rsidRPr="00A42B60">
        <w:rPr>
          <w:rFonts w:ascii="Century Gothic" w:hAnsi="Century Gothic"/>
          <w:sz w:val="22"/>
          <w:szCs w:val="22"/>
        </w:rPr>
        <w:t xml:space="preserve"> p) </w:t>
      </w:r>
      <w:r w:rsidRPr="00A42B60">
        <w:rPr>
          <w:rFonts w:ascii="Century Gothic" w:hAnsi="Century Gothic"/>
          <w:sz w:val="22"/>
          <w:szCs w:val="22"/>
        </w:rPr>
        <w:sym w:font="Symbol" w:char="F0DA"/>
      </w:r>
      <w:r w:rsidRPr="00A42B60">
        <w:rPr>
          <w:rFonts w:ascii="Century Gothic" w:hAnsi="Century Gothic"/>
          <w:sz w:val="22"/>
          <w:szCs w:val="22"/>
        </w:rPr>
        <w:t xml:space="preserve"> q</w:t>
      </w:r>
      <w:r w:rsidRPr="00A42B60">
        <w:rPr>
          <w:rFonts w:ascii="Century Gothic" w:hAnsi="Century Gothic"/>
          <w:sz w:val="22"/>
          <w:szCs w:val="22"/>
        </w:rPr>
        <w:sym w:font="Symbol" w:char="F05D"/>
      </w:r>
      <w:r w:rsidRPr="00A42B60">
        <w:rPr>
          <w:rFonts w:ascii="Century Gothic" w:hAnsi="Century Gothic"/>
          <w:sz w:val="22"/>
          <w:szCs w:val="22"/>
        </w:rPr>
        <w:t xml:space="preserve"> . </w:t>
      </w:r>
      <w:r w:rsidRPr="00A42B60">
        <w:rPr>
          <w:rFonts w:ascii="Century Gothic" w:hAnsi="Century Gothic"/>
          <w:sz w:val="22"/>
          <w:szCs w:val="22"/>
        </w:rPr>
        <w:sym w:font="Symbol" w:char="F0D9"/>
      </w:r>
      <w:r w:rsidRPr="00A42B60">
        <w:rPr>
          <w:rFonts w:ascii="Century Gothic" w:hAnsi="Century Gothic"/>
          <w:sz w:val="22"/>
          <w:szCs w:val="22"/>
        </w:rPr>
        <w:t xml:space="preserve"> . </w:t>
      </w:r>
      <w:r w:rsidRPr="00A42B60">
        <w:rPr>
          <w:rFonts w:ascii="Century Gothic" w:hAnsi="Century Gothic"/>
          <w:sz w:val="22"/>
          <w:szCs w:val="22"/>
        </w:rPr>
        <w:sym w:font="Symbol" w:char="F07E"/>
      </w:r>
      <w:r w:rsidRPr="00A42B60">
        <w:rPr>
          <w:rFonts w:ascii="Century Gothic" w:hAnsi="Century Gothic"/>
          <w:sz w:val="22"/>
          <w:szCs w:val="22"/>
        </w:rPr>
        <w:t xml:space="preserve"> </w:t>
      </w:r>
      <w:r w:rsidRPr="00A42B60">
        <w:rPr>
          <w:rFonts w:ascii="Century Gothic" w:hAnsi="Century Gothic"/>
          <w:sz w:val="22"/>
          <w:szCs w:val="22"/>
        </w:rPr>
        <w:sym w:font="Symbol" w:char="F05B"/>
      </w:r>
      <w:r w:rsidRPr="00A42B60">
        <w:rPr>
          <w:rFonts w:ascii="Century Gothic" w:hAnsi="Century Gothic"/>
          <w:sz w:val="22"/>
          <w:szCs w:val="22"/>
        </w:rPr>
        <w:sym w:font="Symbol" w:char="F07E"/>
      </w:r>
      <w:r w:rsidRPr="00A42B60">
        <w:rPr>
          <w:rFonts w:ascii="Century Gothic" w:hAnsi="Century Gothic"/>
          <w:sz w:val="22"/>
          <w:szCs w:val="22"/>
        </w:rPr>
        <w:t xml:space="preserve"> (r </w:t>
      </w:r>
      <w:r w:rsidRPr="00A42B60">
        <w:rPr>
          <w:rFonts w:ascii="Century Gothic" w:hAnsi="Century Gothic"/>
          <w:sz w:val="22"/>
          <w:szCs w:val="22"/>
        </w:rPr>
        <w:sym w:font="Symbol" w:char="F0D9"/>
      </w:r>
      <w:r w:rsidRPr="00A42B60">
        <w:rPr>
          <w:rFonts w:ascii="Century Gothic" w:hAnsi="Century Gothic"/>
          <w:sz w:val="22"/>
          <w:szCs w:val="22"/>
        </w:rPr>
        <w:t xml:space="preserve"> p) </w:t>
      </w:r>
      <w:r w:rsidRPr="00A42B60">
        <w:rPr>
          <w:rFonts w:ascii="Century Gothic" w:hAnsi="Century Gothic"/>
          <w:sz w:val="22"/>
          <w:szCs w:val="22"/>
        </w:rPr>
        <w:sym w:font="Symbol" w:char="F0AB"/>
      </w:r>
      <w:r w:rsidRPr="00A42B60">
        <w:rPr>
          <w:rFonts w:ascii="Century Gothic" w:hAnsi="Century Gothic"/>
          <w:sz w:val="22"/>
          <w:szCs w:val="22"/>
        </w:rPr>
        <w:t xml:space="preserve"> q</w:t>
      </w:r>
      <w:r w:rsidRPr="00A42B60">
        <w:rPr>
          <w:rFonts w:ascii="Century Gothic" w:hAnsi="Century Gothic"/>
          <w:sz w:val="22"/>
          <w:szCs w:val="22"/>
        </w:rPr>
        <w:sym w:font="Symbol" w:char="F05D"/>
      </w:r>
    </w:p>
    <w:p w:rsidR="009A2522" w:rsidRPr="00A42B60" w:rsidRDefault="009A2522" w:rsidP="00540C28">
      <w:pPr>
        <w:numPr>
          <w:ilvl w:val="1"/>
          <w:numId w:val="40"/>
        </w:numPr>
        <w:tabs>
          <w:tab w:val="num" w:pos="1260"/>
        </w:tabs>
        <w:ind w:left="1260" w:hanging="540"/>
        <w:jc w:val="both"/>
        <w:rPr>
          <w:rFonts w:ascii="Century Gothic" w:hAnsi="Century Gothic"/>
          <w:sz w:val="22"/>
          <w:szCs w:val="22"/>
          <w:lang w:val="es-PE"/>
        </w:rPr>
      </w:pPr>
      <w:r w:rsidRPr="00A42B60">
        <w:rPr>
          <w:rFonts w:ascii="Century Gothic" w:hAnsi="Century Gothic"/>
          <w:sz w:val="22"/>
          <w:szCs w:val="22"/>
        </w:rPr>
        <w:sym w:font="Symbol" w:char="F05B"/>
      </w:r>
      <w:r w:rsidRPr="00A42B60">
        <w:rPr>
          <w:rFonts w:ascii="Century Gothic" w:hAnsi="Century Gothic"/>
          <w:sz w:val="22"/>
          <w:szCs w:val="22"/>
        </w:rPr>
        <w:sym w:font="Symbol" w:char="F028"/>
      </w:r>
      <w:r w:rsidRPr="00A42B60">
        <w:rPr>
          <w:rFonts w:ascii="Century Gothic" w:hAnsi="Century Gothic"/>
          <w:sz w:val="22"/>
          <w:szCs w:val="22"/>
          <w:lang w:val="es-PE"/>
        </w:rPr>
        <w:t xml:space="preserve">p </w:t>
      </w:r>
      <w:r w:rsidRPr="00A42B60">
        <w:rPr>
          <w:rFonts w:ascii="Century Gothic" w:hAnsi="Century Gothic"/>
          <w:sz w:val="22"/>
          <w:szCs w:val="22"/>
        </w:rPr>
        <w:sym w:font="Symbol" w:char="F0DA"/>
      </w:r>
      <w:r w:rsidRPr="00A42B60">
        <w:rPr>
          <w:rFonts w:ascii="Century Gothic" w:hAnsi="Century Gothic"/>
          <w:sz w:val="22"/>
          <w:szCs w:val="22"/>
          <w:lang w:val="es-PE"/>
        </w:rPr>
        <w:t xml:space="preserve"> </w:t>
      </w:r>
      <w:proofErr w:type="spellStart"/>
      <w:r w:rsidRPr="00A42B60">
        <w:rPr>
          <w:rFonts w:ascii="Century Gothic" w:hAnsi="Century Gothic"/>
          <w:sz w:val="22"/>
          <w:szCs w:val="22"/>
          <w:lang w:val="es-PE"/>
        </w:rPr>
        <w:t>p</w:t>
      </w:r>
      <w:proofErr w:type="spellEnd"/>
      <w:r w:rsidRPr="00A42B60">
        <w:rPr>
          <w:rFonts w:ascii="Century Gothic" w:hAnsi="Century Gothic"/>
          <w:sz w:val="22"/>
          <w:szCs w:val="22"/>
        </w:rPr>
        <w:sym w:font="Symbol" w:char="F029"/>
      </w:r>
      <w:r w:rsidRPr="00A42B60">
        <w:rPr>
          <w:rFonts w:ascii="Century Gothic" w:hAnsi="Century Gothic"/>
          <w:sz w:val="22"/>
          <w:szCs w:val="22"/>
          <w:lang w:val="es-PE"/>
        </w:rPr>
        <w:t xml:space="preserve"> </w:t>
      </w:r>
      <w:r w:rsidRPr="00A42B60">
        <w:rPr>
          <w:rFonts w:ascii="Century Gothic" w:hAnsi="Century Gothic"/>
          <w:sz w:val="22"/>
          <w:szCs w:val="22"/>
        </w:rPr>
        <w:sym w:font="Symbol" w:char="F0AE"/>
      </w:r>
      <w:r w:rsidRPr="00A42B60">
        <w:rPr>
          <w:rFonts w:ascii="Century Gothic" w:hAnsi="Century Gothic"/>
          <w:sz w:val="22"/>
          <w:szCs w:val="22"/>
          <w:lang w:val="es-PE"/>
        </w:rPr>
        <w:t xml:space="preserve"> </w:t>
      </w:r>
      <w:r w:rsidRPr="00A42B60">
        <w:rPr>
          <w:rFonts w:ascii="Century Gothic" w:hAnsi="Century Gothic"/>
          <w:sz w:val="22"/>
          <w:szCs w:val="22"/>
        </w:rPr>
        <w:sym w:font="Symbol" w:char="F028"/>
      </w:r>
      <w:r w:rsidRPr="00A42B60">
        <w:rPr>
          <w:rFonts w:ascii="Century Gothic" w:hAnsi="Century Gothic"/>
          <w:sz w:val="22"/>
          <w:szCs w:val="22"/>
        </w:rPr>
        <w:sym w:font="Symbol" w:char="F07E"/>
      </w:r>
      <w:r w:rsidRPr="00A42B60">
        <w:rPr>
          <w:rFonts w:ascii="Century Gothic" w:hAnsi="Century Gothic"/>
          <w:sz w:val="22"/>
          <w:szCs w:val="22"/>
          <w:lang w:val="es-PE"/>
        </w:rPr>
        <w:t xml:space="preserve"> </w:t>
      </w:r>
      <w:proofErr w:type="spellStart"/>
      <w:r w:rsidRPr="00A42B60">
        <w:rPr>
          <w:rFonts w:ascii="Century Gothic" w:hAnsi="Century Gothic"/>
          <w:sz w:val="22"/>
          <w:szCs w:val="22"/>
          <w:lang w:val="es-PE"/>
        </w:rPr>
        <w:t>p</w:t>
      </w:r>
      <w:proofErr w:type="spellEnd"/>
      <w:r w:rsidRPr="00A42B60">
        <w:rPr>
          <w:rFonts w:ascii="Century Gothic" w:hAnsi="Century Gothic"/>
          <w:sz w:val="22"/>
          <w:szCs w:val="22"/>
          <w:lang w:val="es-PE"/>
        </w:rPr>
        <w:t xml:space="preserve"> </w:t>
      </w:r>
      <w:r w:rsidRPr="00A42B60">
        <w:rPr>
          <w:rFonts w:ascii="Century Gothic" w:hAnsi="Century Gothic"/>
          <w:sz w:val="22"/>
          <w:szCs w:val="22"/>
        </w:rPr>
        <w:sym w:font="Symbol" w:char="F0DA"/>
      </w:r>
      <w:r w:rsidRPr="00A42B60">
        <w:rPr>
          <w:rFonts w:ascii="Century Gothic" w:hAnsi="Century Gothic"/>
          <w:sz w:val="22"/>
          <w:szCs w:val="22"/>
          <w:lang w:val="es-PE"/>
        </w:rPr>
        <w:t xml:space="preserve"> </w:t>
      </w:r>
      <w:r w:rsidRPr="00A42B60">
        <w:rPr>
          <w:rFonts w:ascii="Century Gothic" w:hAnsi="Century Gothic"/>
          <w:sz w:val="22"/>
          <w:szCs w:val="22"/>
        </w:rPr>
        <w:sym w:font="Symbol" w:char="F07E"/>
      </w:r>
      <w:r w:rsidRPr="00A42B60">
        <w:rPr>
          <w:rFonts w:ascii="Century Gothic" w:hAnsi="Century Gothic"/>
          <w:sz w:val="22"/>
          <w:szCs w:val="22"/>
          <w:lang w:val="es-PE"/>
        </w:rPr>
        <w:t xml:space="preserve"> r</w:t>
      </w:r>
      <w:r w:rsidRPr="00A42B60">
        <w:rPr>
          <w:rFonts w:ascii="Century Gothic" w:hAnsi="Century Gothic"/>
          <w:sz w:val="22"/>
          <w:szCs w:val="22"/>
        </w:rPr>
        <w:sym w:font="Symbol" w:char="F029"/>
      </w:r>
      <w:r w:rsidRPr="00A42B60">
        <w:rPr>
          <w:rFonts w:ascii="Century Gothic" w:hAnsi="Century Gothic"/>
          <w:sz w:val="22"/>
          <w:szCs w:val="22"/>
        </w:rPr>
        <w:sym w:font="Symbol" w:char="F05D"/>
      </w:r>
      <w:r w:rsidRPr="00A42B60">
        <w:rPr>
          <w:rFonts w:ascii="Century Gothic" w:hAnsi="Century Gothic"/>
          <w:sz w:val="22"/>
          <w:szCs w:val="22"/>
          <w:lang w:val="es-PE"/>
        </w:rPr>
        <w:t xml:space="preserve"> </w:t>
      </w:r>
      <w:r w:rsidRPr="00A42B60">
        <w:rPr>
          <w:rFonts w:ascii="Century Gothic" w:hAnsi="Century Gothic"/>
          <w:sz w:val="22"/>
          <w:szCs w:val="22"/>
        </w:rPr>
        <w:sym w:font="Symbol" w:char="F0D9"/>
      </w:r>
      <w:r w:rsidRPr="00A42B60">
        <w:rPr>
          <w:rFonts w:ascii="Century Gothic" w:hAnsi="Century Gothic"/>
          <w:sz w:val="22"/>
          <w:szCs w:val="22"/>
          <w:lang w:val="es-PE"/>
        </w:rPr>
        <w:t xml:space="preserve"> </w:t>
      </w:r>
      <w:r w:rsidRPr="00A42B60">
        <w:rPr>
          <w:rFonts w:ascii="Century Gothic" w:hAnsi="Century Gothic"/>
          <w:sz w:val="22"/>
          <w:szCs w:val="22"/>
        </w:rPr>
        <w:sym w:font="Symbol" w:char="F07E"/>
      </w:r>
      <w:r w:rsidRPr="00A42B60">
        <w:rPr>
          <w:rFonts w:ascii="Century Gothic" w:hAnsi="Century Gothic"/>
          <w:sz w:val="22"/>
          <w:szCs w:val="22"/>
          <w:lang w:val="es-PE"/>
        </w:rPr>
        <w:t xml:space="preserve"> (p </w:t>
      </w:r>
      <w:r w:rsidRPr="00A42B60">
        <w:rPr>
          <w:rFonts w:ascii="Century Gothic" w:hAnsi="Century Gothic"/>
          <w:sz w:val="22"/>
          <w:szCs w:val="22"/>
        </w:rPr>
        <w:sym w:font="Symbol" w:char="F0AB"/>
      </w:r>
      <w:r w:rsidRPr="00A42B60">
        <w:rPr>
          <w:rFonts w:ascii="Century Gothic" w:hAnsi="Century Gothic"/>
          <w:sz w:val="22"/>
          <w:szCs w:val="22"/>
          <w:lang w:val="es-PE"/>
        </w:rPr>
        <w:t xml:space="preserve"> p)</w:t>
      </w:r>
    </w:p>
    <w:p w:rsidR="009A2522" w:rsidRPr="00A42B60" w:rsidRDefault="009A2522" w:rsidP="009A2522">
      <w:pPr>
        <w:jc w:val="both"/>
        <w:rPr>
          <w:rFonts w:ascii="Century Gothic" w:hAnsi="Century Gothic"/>
          <w:sz w:val="22"/>
          <w:szCs w:val="22"/>
          <w:lang w:val="es-PE"/>
        </w:rPr>
      </w:pPr>
    </w:p>
    <w:tbl>
      <w:tblPr>
        <w:tblW w:w="8494"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5974"/>
      </w:tblGrid>
      <w:tr w:rsidR="009A2522" w:rsidRPr="00A42B60" w:rsidTr="00A608F2">
        <w:trPr>
          <w:trHeight w:val="700"/>
        </w:trPr>
        <w:tc>
          <w:tcPr>
            <w:tcW w:w="2520" w:type="dxa"/>
            <w:vAlign w:val="center"/>
          </w:tcPr>
          <w:p w:rsidR="009A2522" w:rsidRPr="0089406B" w:rsidRDefault="009A2522" w:rsidP="0076084A">
            <w:pPr>
              <w:pStyle w:val="Ttulo2"/>
              <w:rPr>
                <w:rFonts w:ascii="Century Gothic" w:hAnsi="Century Gothic"/>
                <w:i/>
                <w:sz w:val="22"/>
                <w:szCs w:val="22"/>
              </w:rPr>
            </w:pPr>
            <w:r w:rsidRPr="0089406B">
              <w:rPr>
                <w:rFonts w:ascii="Century Gothic" w:hAnsi="Century Gothic"/>
                <w:i/>
                <w:sz w:val="22"/>
                <w:szCs w:val="22"/>
              </w:rPr>
              <w:t>Más general</w:t>
            </w:r>
          </w:p>
        </w:tc>
        <w:tc>
          <w:tcPr>
            <w:tcW w:w="5974" w:type="dxa"/>
            <w:vAlign w:val="center"/>
          </w:tcPr>
          <w:p w:rsidR="009A2522" w:rsidRPr="00A42B60" w:rsidRDefault="009A2522" w:rsidP="0076084A">
            <w:pPr>
              <w:pStyle w:val="Ttulo6"/>
              <w:rPr>
                <w:rFonts w:ascii="Century Gothic" w:hAnsi="Century Gothic"/>
              </w:rPr>
            </w:pPr>
          </w:p>
        </w:tc>
      </w:tr>
      <w:tr w:rsidR="009A2522" w:rsidRPr="00A42B60" w:rsidTr="00A608F2">
        <w:trPr>
          <w:trHeight w:val="700"/>
        </w:trPr>
        <w:tc>
          <w:tcPr>
            <w:tcW w:w="2520" w:type="dxa"/>
            <w:vAlign w:val="center"/>
          </w:tcPr>
          <w:p w:rsidR="009A2522" w:rsidRPr="0089406B" w:rsidRDefault="009A2522" w:rsidP="0076084A">
            <w:pPr>
              <w:jc w:val="center"/>
              <w:rPr>
                <w:rFonts w:ascii="Century Gothic" w:hAnsi="Century Gothic"/>
                <w:b/>
                <w:sz w:val="22"/>
                <w:szCs w:val="22"/>
              </w:rPr>
            </w:pPr>
          </w:p>
        </w:tc>
        <w:tc>
          <w:tcPr>
            <w:tcW w:w="5974" w:type="dxa"/>
            <w:vAlign w:val="center"/>
          </w:tcPr>
          <w:p w:rsidR="009A2522" w:rsidRPr="00A42B60" w:rsidRDefault="009A2522" w:rsidP="0076084A">
            <w:pPr>
              <w:jc w:val="center"/>
              <w:rPr>
                <w:rFonts w:ascii="Century Gothic" w:hAnsi="Century Gothic"/>
                <w:b/>
                <w:sz w:val="22"/>
                <w:szCs w:val="22"/>
              </w:rPr>
            </w:pPr>
          </w:p>
        </w:tc>
      </w:tr>
      <w:tr w:rsidR="009A2522" w:rsidRPr="00A42B60" w:rsidTr="00A608F2">
        <w:trPr>
          <w:trHeight w:val="700"/>
        </w:trPr>
        <w:tc>
          <w:tcPr>
            <w:tcW w:w="2520" w:type="dxa"/>
            <w:vAlign w:val="center"/>
          </w:tcPr>
          <w:p w:rsidR="009A2522" w:rsidRPr="0089406B" w:rsidRDefault="009A2522" w:rsidP="0076084A">
            <w:pPr>
              <w:jc w:val="center"/>
              <w:rPr>
                <w:rFonts w:ascii="Century Gothic" w:hAnsi="Century Gothic"/>
                <w:b/>
                <w:sz w:val="22"/>
                <w:szCs w:val="22"/>
              </w:rPr>
            </w:pPr>
            <w:r w:rsidRPr="0089406B">
              <w:rPr>
                <w:rFonts w:ascii="Century Gothic" w:hAnsi="Century Gothic"/>
                <w:b/>
                <w:sz w:val="22"/>
                <w:szCs w:val="22"/>
              </w:rPr>
              <w:t>Más específico</w:t>
            </w:r>
          </w:p>
        </w:tc>
        <w:tc>
          <w:tcPr>
            <w:tcW w:w="5974" w:type="dxa"/>
            <w:vAlign w:val="center"/>
          </w:tcPr>
          <w:p w:rsidR="009A2522" w:rsidRPr="00A42B60" w:rsidRDefault="009A2522" w:rsidP="0076084A">
            <w:pPr>
              <w:jc w:val="center"/>
              <w:rPr>
                <w:rFonts w:ascii="Century Gothic" w:hAnsi="Century Gothic"/>
                <w:b/>
                <w:sz w:val="22"/>
                <w:szCs w:val="22"/>
              </w:rPr>
            </w:pPr>
          </w:p>
        </w:tc>
      </w:tr>
    </w:tbl>
    <w:p w:rsidR="009A2522" w:rsidRPr="00A42B60" w:rsidRDefault="009A2522" w:rsidP="009A2522">
      <w:pPr>
        <w:rPr>
          <w:rFonts w:ascii="Century Gothic" w:hAnsi="Century Gothic"/>
          <w:sz w:val="22"/>
          <w:szCs w:val="22"/>
        </w:rPr>
      </w:pPr>
    </w:p>
    <w:p w:rsidR="009A2522" w:rsidRDefault="009A2522" w:rsidP="009A2522">
      <w:pPr>
        <w:jc w:val="both"/>
        <w:rPr>
          <w:rFonts w:ascii="Century Gothic" w:hAnsi="Century Gothic"/>
          <w:sz w:val="22"/>
          <w:szCs w:val="22"/>
          <w:lang w:val="es-PE"/>
        </w:rPr>
      </w:pPr>
    </w:p>
    <w:p w:rsidR="009A2522" w:rsidRPr="008A7C27" w:rsidRDefault="009A2522" w:rsidP="009A2522">
      <w:pPr>
        <w:jc w:val="both"/>
        <w:rPr>
          <w:rFonts w:ascii="Century Gothic" w:hAnsi="Century Gothic"/>
          <w:sz w:val="22"/>
          <w:szCs w:val="22"/>
          <w:lang w:val="es-PE"/>
        </w:rPr>
      </w:pPr>
      <w:r>
        <w:rPr>
          <w:rFonts w:ascii="Century Gothic" w:hAnsi="Century Gothic"/>
          <w:sz w:val="22"/>
          <w:szCs w:val="22"/>
          <w:lang w:val="es-PE"/>
        </w:rPr>
        <w:br w:type="page"/>
      </w:r>
      <w:r>
        <w:rPr>
          <w:rFonts w:ascii="Century Gothic" w:hAnsi="Century Gothic"/>
          <w:b/>
          <w:sz w:val="32"/>
          <w:szCs w:val="32"/>
          <w:lang w:val="es-PE"/>
        </w:rPr>
        <w:lastRenderedPageBreak/>
        <w:t>2.2 Semántica de LP</w:t>
      </w:r>
    </w:p>
    <w:p w:rsidR="009A2522" w:rsidRDefault="009A2522" w:rsidP="009A2522">
      <w:pPr>
        <w:jc w:val="both"/>
        <w:rPr>
          <w:rFonts w:ascii="Century Gothic" w:hAnsi="Century Gothic"/>
          <w:sz w:val="22"/>
          <w:szCs w:val="22"/>
          <w:lang w:val="es-PE"/>
        </w:rPr>
      </w:pPr>
    </w:p>
    <w:p w:rsidR="009A2522" w:rsidRDefault="009A2522" w:rsidP="009A2522">
      <w:pPr>
        <w:pStyle w:val="Textoindependiente"/>
        <w:ind w:left="2520"/>
        <w:rPr>
          <w:rFonts w:ascii="Century Gothic" w:hAnsi="Century Gothic" w:cs="Arial"/>
          <w:szCs w:val="22"/>
        </w:rPr>
      </w:pPr>
    </w:p>
    <w:p w:rsidR="009A2522" w:rsidRPr="00C7185E" w:rsidRDefault="009A2522" w:rsidP="009A2522">
      <w:pPr>
        <w:pStyle w:val="Textoindependiente"/>
        <w:ind w:left="2520"/>
        <w:rPr>
          <w:rFonts w:ascii="Century Gothic" w:hAnsi="Century Gothic" w:cs="Arial"/>
          <w:szCs w:val="22"/>
        </w:rPr>
      </w:pPr>
      <w:r w:rsidRPr="00C7185E">
        <w:rPr>
          <w:rFonts w:ascii="Century Gothic" w:hAnsi="Century Gothic" w:cs="Arial"/>
          <w:szCs w:val="22"/>
        </w:rPr>
        <w:t>Interpretar semánticamente un cálculo es darle significado. En lógica, esta tarea se cumple cuando se asigna posibles valores de verdad a los símbolos de un determinado cálculo, en nuestro caso al de LP.</w:t>
      </w:r>
    </w:p>
    <w:p w:rsidR="009A2522" w:rsidRPr="00FF7B0E" w:rsidRDefault="009A2522" w:rsidP="009A2522">
      <w:pPr>
        <w:jc w:val="both"/>
        <w:rPr>
          <w:rFonts w:ascii="Century Gothic" w:hAnsi="Century Gothic" w:cs="Arial"/>
          <w:sz w:val="22"/>
          <w:szCs w:val="22"/>
        </w:rPr>
      </w:pPr>
    </w:p>
    <w:p w:rsidR="009A2522" w:rsidRPr="00FF7B0E" w:rsidRDefault="009A2522" w:rsidP="009A2522">
      <w:pPr>
        <w:pStyle w:val="Textoindependiente"/>
        <w:ind w:left="2520"/>
        <w:rPr>
          <w:rFonts w:ascii="Century Gothic" w:hAnsi="Century Gothic" w:cs="Arial"/>
          <w:szCs w:val="22"/>
        </w:rPr>
      </w:pPr>
      <w:r w:rsidRPr="00FF7B0E">
        <w:rPr>
          <w:rFonts w:ascii="Century Gothic" w:hAnsi="Century Gothic" w:cs="Arial"/>
          <w:szCs w:val="22"/>
        </w:rPr>
        <w:t xml:space="preserve">Dado que estamos considerando una </w:t>
      </w:r>
      <w:r w:rsidRPr="00FF7B0E">
        <w:rPr>
          <w:rFonts w:ascii="Century Gothic" w:hAnsi="Century Gothic" w:cs="Arial"/>
          <w:bCs/>
          <w:szCs w:val="22"/>
        </w:rPr>
        <w:t>lógica bivalente</w:t>
      </w:r>
      <w:r w:rsidRPr="00FF7B0E">
        <w:rPr>
          <w:rFonts w:ascii="Century Gothic" w:hAnsi="Century Gothic" w:cs="Arial"/>
          <w:szCs w:val="22"/>
        </w:rPr>
        <w:t>, la que acepta s</w:t>
      </w:r>
      <w:r>
        <w:rPr>
          <w:rFonts w:ascii="Century Gothic" w:hAnsi="Century Gothic" w:cs="Arial"/>
          <w:szCs w:val="22"/>
        </w:rPr>
        <w:t>o</w:t>
      </w:r>
      <w:r w:rsidRPr="00FF7B0E">
        <w:rPr>
          <w:rFonts w:ascii="Century Gothic" w:hAnsi="Century Gothic" w:cs="Arial"/>
          <w:szCs w:val="22"/>
        </w:rPr>
        <w:t xml:space="preserve">lo dos valores de verdad, </w:t>
      </w:r>
      <w:r w:rsidRPr="00FF7B0E">
        <w:rPr>
          <w:rFonts w:ascii="Century Gothic" w:hAnsi="Century Gothic" w:cs="Arial"/>
          <w:bCs/>
          <w:szCs w:val="22"/>
        </w:rPr>
        <w:t>verdadero</w:t>
      </w:r>
      <w:r w:rsidRPr="00FF7B0E">
        <w:rPr>
          <w:rFonts w:ascii="Century Gothic" w:hAnsi="Century Gothic" w:cs="Arial"/>
          <w:szCs w:val="22"/>
        </w:rPr>
        <w:t xml:space="preserve"> o </w:t>
      </w:r>
      <w:r w:rsidRPr="00FF7B0E">
        <w:rPr>
          <w:rFonts w:ascii="Century Gothic" w:hAnsi="Century Gothic" w:cs="Arial"/>
          <w:bCs/>
          <w:szCs w:val="22"/>
        </w:rPr>
        <w:t>falso, entonces la una proposición simple le corresponde dos posibilidades, la de ser verdadera o la de ser falsa, es decir genera la consideración de dos estados posibles del mundo (EPM), uno en la que el mundo esté en un estado tal que sea verdadera la proposición en cuestión  y otro en el cual el mundo está en un estado tal que la hace falsa.</w:t>
      </w:r>
    </w:p>
    <w:p w:rsidR="009A2522" w:rsidRPr="00C7185E" w:rsidRDefault="009A2522" w:rsidP="009A2522">
      <w:pPr>
        <w:pStyle w:val="Textoindependiente"/>
        <w:rPr>
          <w:rFonts w:ascii="Century Gothic" w:hAnsi="Century Gothic" w:cs="Arial"/>
          <w:szCs w:val="22"/>
        </w:rPr>
      </w:pPr>
    </w:p>
    <w:p w:rsidR="009A2522" w:rsidRPr="00C7185E" w:rsidRDefault="009A2522" w:rsidP="009A2522">
      <w:pPr>
        <w:pStyle w:val="Textoindependiente"/>
        <w:ind w:left="2520"/>
        <w:rPr>
          <w:rFonts w:ascii="Century Gothic" w:hAnsi="Century Gothic" w:cs="Arial"/>
          <w:szCs w:val="22"/>
        </w:rPr>
      </w:pPr>
      <w:r w:rsidRPr="00C7185E">
        <w:rPr>
          <w:rFonts w:ascii="Century Gothic" w:hAnsi="Century Gothic" w:cs="Arial"/>
          <w:szCs w:val="22"/>
        </w:rPr>
        <w:t>Así, con una proposición simple tendremos:</w:t>
      </w:r>
    </w:p>
    <w:tbl>
      <w:tblPr>
        <w:tblW w:w="2160" w:type="dxa"/>
        <w:tblInd w:w="7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1260"/>
      </w:tblGrid>
      <w:tr w:rsidR="009A2522" w:rsidRPr="00C7185E" w:rsidTr="0076084A">
        <w:trPr>
          <w:trHeight w:val="315"/>
        </w:trPr>
        <w:tc>
          <w:tcPr>
            <w:tcW w:w="900" w:type="dxa"/>
            <w:tcBorders>
              <w:top w:val="nil"/>
              <w:left w:val="nil"/>
            </w:tcBorders>
            <w:vAlign w:val="center"/>
          </w:tcPr>
          <w:p w:rsidR="009A2522" w:rsidRPr="00AB480F" w:rsidRDefault="009A2522" w:rsidP="0076084A">
            <w:pPr>
              <w:jc w:val="center"/>
              <w:rPr>
                <w:rFonts w:ascii="Century Gothic" w:hAnsi="Century Gothic" w:cs="Arial"/>
                <w:sz w:val="22"/>
                <w:szCs w:val="22"/>
              </w:rPr>
            </w:pPr>
          </w:p>
        </w:tc>
        <w:tc>
          <w:tcPr>
            <w:tcW w:w="1260" w:type="dxa"/>
            <w:shd w:val="clear" w:color="auto" w:fill="CCFFFF"/>
            <w:vAlign w:val="center"/>
          </w:tcPr>
          <w:p w:rsidR="009A2522" w:rsidRPr="00AB480F" w:rsidRDefault="009A2522" w:rsidP="0076084A">
            <w:pPr>
              <w:jc w:val="center"/>
              <w:rPr>
                <w:rFonts w:ascii="Century Gothic" w:hAnsi="Century Gothic" w:cs="Arial"/>
                <w:bCs/>
                <w:sz w:val="22"/>
                <w:szCs w:val="22"/>
                <w:lang w:val="en-US"/>
              </w:rPr>
            </w:pPr>
            <w:r w:rsidRPr="00AB480F">
              <w:rPr>
                <w:rFonts w:ascii="Century Gothic" w:hAnsi="Century Gothic" w:cs="Arial"/>
                <w:bCs/>
                <w:sz w:val="22"/>
                <w:szCs w:val="22"/>
                <w:lang w:val="en-US"/>
              </w:rPr>
              <w:t>p</w:t>
            </w:r>
          </w:p>
        </w:tc>
      </w:tr>
      <w:tr w:rsidR="009A2522" w:rsidRPr="00C7185E" w:rsidTr="0076084A">
        <w:trPr>
          <w:trHeight w:val="315"/>
        </w:trPr>
        <w:tc>
          <w:tcPr>
            <w:tcW w:w="900"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1</w:t>
            </w:r>
          </w:p>
        </w:tc>
        <w:tc>
          <w:tcPr>
            <w:tcW w:w="1260"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r>
      <w:tr w:rsidR="009A2522" w:rsidRPr="00C7185E" w:rsidTr="0076084A">
        <w:trPr>
          <w:trHeight w:val="315"/>
        </w:trPr>
        <w:tc>
          <w:tcPr>
            <w:tcW w:w="900"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2</w:t>
            </w:r>
          </w:p>
        </w:tc>
        <w:tc>
          <w:tcPr>
            <w:tcW w:w="1260"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r>
    </w:tbl>
    <w:p w:rsidR="009A2522" w:rsidRPr="00C7185E" w:rsidRDefault="009A2522" w:rsidP="009A2522">
      <w:pPr>
        <w:pStyle w:val="Textoindependiente"/>
        <w:ind w:left="2520"/>
        <w:rPr>
          <w:rFonts w:ascii="Century Gothic" w:hAnsi="Century Gothic" w:cs="Arial"/>
          <w:szCs w:val="22"/>
        </w:rPr>
      </w:pPr>
      <w:r w:rsidRPr="00C7185E">
        <w:rPr>
          <w:rFonts w:ascii="Century Gothic" w:hAnsi="Century Gothic" w:cs="Arial"/>
          <w:szCs w:val="22"/>
        </w:rPr>
        <w:t>Con dos proposiciones simples tendremos:</w:t>
      </w:r>
    </w:p>
    <w:tbl>
      <w:tblPr>
        <w:tblW w:w="2160" w:type="dxa"/>
        <w:tblInd w:w="7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630"/>
        <w:gridCol w:w="630"/>
      </w:tblGrid>
      <w:tr w:rsidR="009A2522" w:rsidRPr="00C7185E" w:rsidTr="0076084A">
        <w:trPr>
          <w:trHeight w:val="330"/>
        </w:trPr>
        <w:tc>
          <w:tcPr>
            <w:tcW w:w="900" w:type="dxa"/>
            <w:tcBorders>
              <w:top w:val="nil"/>
              <w:left w:val="nil"/>
            </w:tcBorders>
            <w:vAlign w:val="center"/>
          </w:tcPr>
          <w:p w:rsidR="009A2522" w:rsidRPr="00AB480F" w:rsidRDefault="009A2522" w:rsidP="0076084A">
            <w:pPr>
              <w:jc w:val="center"/>
              <w:rPr>
                <w:rFonts w:ascii="Century Gothic" w:hAnsi="Century Gothic" w:cs="Arial"/>
                <w:sz w:val="22"/>
                <w:szCs w:val="22"/>
              </w:rPr>
            </w:pPr>
          </w:p>
        </w:tc>
        <w:tc>
          <w:tcPr>
            <w:tcW w:w="630" w:type="dxa"/>
            <w:tcBorders>
              <w:right w:val="nil"/>
            </w:tcBorders>
            <w:shd w:val="clear" w:color="auto" w:fill="CCFFFF"/>
            <w:vAlign w:val="center"/>
          </w:tcPr>
          <w:p w:rsidR="009A2522" w:rsidRPr="00AB480F" w:rsidRDefault="009A2522" w:rsidP="0076084A">
            <w:pPr>
              <w:jc w:val="center"/>
              <w:rPr>
                <w:rFonts w:ascii="Century Gothic" w:hAnsi="Century Gothic" w:cs="Arial"/>
                <w:bCs/>
                <w:sz w:val="22"/>
                <w:szCs w:val="22"/>
                <w:lang w:val="en-US"/>
              </w:rPr>
            </w:pPr>
            <w:r w:rsidRPr="00AB480F">
              <w:rPr>
                <w:rFonts w:ascii="Century Gothic" w:hAnsi="Century Gothic" w:cs="Arial"/>
                <w:bCs/>
                <w:sz w:val="22"/>
                <w:szCs w:val="22"/>
                <w:lang w:val="en-US"/>
              </w:rPr>
              <w:t>p</w:t>
            </w:r>
          </w:p>
        </w:tc>
        <w:tc>
          <w:tcPr>
            <w:tcW w:w="630" w:type="dxa"/>
            <w:tcBorders>
              <w:left w:val="nil"/>
            </w:tcBorders>
            <w:shd w:val="clear" w:color="auto" w:fill="CCFFFF"/>
            <w:vAlign w:val="center"/>
          </w:tcPr>
          <w:p w:rsidR="009A2522" w:rsidRPr="00AB480F" w:rsidRDefault="009A2522" w:rsidP="0076084A">
            <w:pPr>
              <w:jc w:val="center"/>
              <w:rPr>
                <w:rFonts w:ascii="Century Gothic" w:hAnsi="Century Gothic" w:cs="Arial"/>
                <w:bCs/>
                <w:sz w:val="22"/>
                <w:szCs w:val="22"/>
                <w:lang w:val="en-US"/>
              </w:rPr>
            </w:pPr>
            <w:r w:rsidRPr="00AB480F">
              <w:rPr>
                <w:rFonts w:ascii="Century Gothic" w:hAnsi="Century Gothic" w:cs="Arial"/>
                <w:bCs/>
                <w:sz w:val="22"/>
                <w:szCs w:val="22"/>
                <w:lang w:val="en-US"/>
              </w:rPr>
              <w:t>q</w:t>
            </w:r>
          </w:p>
        </w:tc>
      </w:tr>
      <w:tr w:rsidR="009A2522" w:rsidRPr="00C7185E" w:rsidTr="0076084A">
        <w:trPr>
          <w:trHeight w:val="330"/>
        </w:trPr>
        <w:tc>
          <w:tcPr>
            <w:tcW w:w="900"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1</w:t>
            </w:r>
          </w:p>
        </w:tc>
        <w:tc>
          <w:tcPr>
            <w:tcW w:w="630" w:type="dxa"/>
            <w:tcBorders>
              <w:right w:val="nil"/>
            </w:tcBorders>
            <w:vAlign w:val="center"/>
          </w:tcPr>
          <w:p w:rsidR="009A2522" w:rsidRPr="00AB480F" w:rsidRDefault="009A2522" w:rsidP="0076084A">
            <w:pPr>
              <w:jc w:val="center"/>
              <w:rPr>
                <w:rFonts w:ascii="Century Gothic" w:hAnsi="Century Gothic" w:cs="Arial"/>
                <w:sz w:val="22"/>
                <w:szCs w:val="22"/>
              </w:rPr>
            </w:pPr>
            <w:r w:rsidRPr="00AB480F">
              <w:rPr>
                <w:rFonts w:ascii="Century Gothic" w:hAnsi="Century Gothic" w:cs="Arial"/>
                <w:sz w:val="22"/>
                <w:szCs w:val="22"/>
              </w:rPr>
              <w:t>V</w:t>
            </w:r>
          </w:p>
        </w:tc>
        <w:tc>
          <w:tcPr>
            <w:tcW w:w="630" w:type="dxa"/>
            <w:tcBorders>
              <w:left w:val="nil"/>
            </w:tcBorders>
            <w:vAlign w:val="center"/>
          </w:tcPr>
          <w:p w:rsidR="009A2522" w:rsidRPr="00AB480F" w:rsidRDefault="009A2522" w:rsidP="0076084A">
            <w:pPr>
              <w:jc w:val="center"/>
              <w:rPr>
                <w:rFonts w:ascii="Century Gothic" w:hAnsi="Century Gothic" w:cs="Arial"/>
                <w:sz w:val="22"/>
                <w:szCs w:val="22"/>
              </w:rPr>
            </w:pPr>
            <w:r w:rsidRPr="00AB480F">
              <w:rPr>
                <w:rFonts w:ascii="Century Gothic" w:hAnsi="Century Gothic" w:cs="Arial"/>
                <w:sz w:val="22"/>
                <w:szCs w:val="22"/>
              </w:rPr>
              <w:t>V</w:t>
            </w:r>
          </w:p>
        </w:tc>
      </w:tr>
      <w:tr w:rsidR="009A2522" w:rsidRPr="00C7185E" w:rsidTr="0076084A">
        <w:trPr>
          <w:trHeight w:val="330"/>
        </w:trPr>
        <w:tc>
          <w:tcPr>
            <w:tcW w:w="900"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2</w:t>
            </w:r>
          </w:p>
        </w:tc>
        <w:tc>
          <w:tcPr>
            <w:tcW w:w="630"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c>
          <w:tcPr>
            <w:tcW w:w="630"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r>
      <w:tr w:rsidR="009A2522" w:rsidRPr="00C7185E" w:rsidTr="0076084A">
        <w:trPr>
          <w:trHeight w:val="330"/>
        </w:trPr>
        <w:tc>
          <w:tcPr>
            <w:tcW w:w="900" w:type="dxa"/>
            <w:vAlign w:val="center"/>
          </w:tcPr>
          <w:p w:rsidR="009A2522" w:rsidRPr="00AB480F" w:rsidRDefault="009A2522" w:rsidP="0076084A">
            <w:pPr>
              <w:pStyle w:val="Ttulo2"/>
              <w:rPr>
                <w:rFonts w:ascii="Century Gothic" w:hAnsi="Century Gothic"/>
                <w:b w:val="0"/>
                <w:i/>
                <w:sz w:val="22"/>
                <w:szCs w:val="22"/>
              </w:rPr>
            </w:pPr>
            <w:r w:rsidRPr="00AB480F">
              <w:rPr>
                <w:rFonts w:ascii="Century Gothic" w:hAnsi="Century Gothic"/>
                <w:b w:val="0"/>
                <w:i/>
                <w:sz w:val="22"/>
                <w:szCs w:val="22"/>
              </w:rPr>
              <w:t>EPM 3</w:t>
            </w:r>
          </w:p>
        </w:tc>
        <w:tc>
          <w:tcPr>
            <w:tcW w:w="630"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630"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r>
      <w:tr w:rsidR="009A2522" w:rsidRPr="00C7185E" w:rsidTr="0076084A">
        <w:trPr>
          <w:trHeight w:val="330"/>
        </w:trPr>
        <w:tc>
          <w:tcPr>
            <w:tcW w:w="900"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4</w:t>
            </w:r>
          </w:p>
        </w:tc>
        <w:tc>
          <w:tcPr>
            <w:tcW w:w="630"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630"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r>
    </w:tbl>
    <w:p w:rsidR="009A2522" w:rsidRPr="00C7185E" w:rsidRDefault="009A2522" w:rsidP="009A2522">
      <w:pPr>
        <w:pStyle w:val="Textoindependiente"/>
        <w:ind w:left="2520"/>
        <w:rPr>
          <w:rFonts w:ascii="Century Gothic" w:hAnsi="Century Gothic" w:cs="Arial"/>
          <w:szCs w:val="22"/>
        </w:rPr>
      </w:pPr>
      <w:r w:rsidRPr="00C7185E">
        <w:rPr>
          <w:rFonts w:ascii="Century Gothic" w:hAnsi="Century Gothic" w:cs="Arial"/>
          <w:szCs w:val="22"/>
        </w:rPr>
        <w:t>Con tres proposiciones simples tendremos:</w:t>
      </w:r>
    </w:p>
    <w:tbl>
      <w:tblPr>
        <w:tblW w:w="2120" w:type="dxa"/>
        <w:tblInd w:w="7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386"/>
        <w:gridCol w:w="386"/>
        <w:gridCol w:w="386"/>
      </w:tblGrid>
      <w:tr w:rsidR="009A2522" w:rsidRPr="00C7185E" w:rsidTr="0076084A">
        <w:trPr>
          <w:trHeight w:val="380"/>
        </w:trPr>
        <w:tc>
          <w:tcPr>
            <w:tcW w:w="962" w:type="dxa"/>
            <w:tcBorders>
              <w:top w:val="nil"/>
              <w:left w:val="nil"/>
            </w:tcBorders>
            <w:vAlign w:val="center"/>
          </w:tcPr>
          <w:p w:rsidR="009A2522" w:rsidRPr="00AB480F" w:rsidRDefault="009A2522" w:rsidP="0076084A">
            <w:pPr>
              <w:jc w:val="center"/>
              <w:rPr>
                <w:rFonts w:ascii="Century Gothic" w:hAnsi="Century Gothic" w:cs="Arial"/>
                <w:sz w:val="22"/>
                <w:szCs w:val="22"/>
              </w:rPr>
            </w:pPr>
          </w:p>
        </w:tc>
        <w:tc>
          <w:tcPr>
            <w:tcW w:w="386" w:type="dxa"/>
            <w:tcBorders>
              <w:right w:val="nil"/>
            </w:tcBorders>
            <w:shd w:val="clear" w:color="auto" w:fill="CCFFFF"/>
            <w:vAlign w:val="center"/>
          </w:tcPr>
          <w:p w:rsidR="009A2522" w:rsidRPr="00AB480F" w:rsidRDefault="009A2522" w:rsidP="0076084A">
            <w:pPr>
              <w:jc w:val="center"/>
              <w:rPr>
                <w:rFonts w:ascii="Century Gothic" w:hAnsi="Century Gothic" w:cs="Arial"/>
                <w:bCs/>
                <w:sz w:val="22"/>
                <w:szCs w:val="22"/>
                <w:lang w:val="en-US"/>
              </w:rPr>
            </w:pPr>
            <w:r w:rsidRPr="00AB480F">
              <w:rPr>
                <w:rFonts w:ascii="Century Gothic" w:hAnsi="Century Gothic" w:cs="Arial"/>
                <w:bCs/>
                <w:sz w:val="22"/>
                <w:szCs w:val="22"/>
                <w:lang w:val="en-US"/>
              </w:rPr>
              <w:t>p</w:t>
            </w:r>
          </w:p>
        </w:tc>
        <w:tc>
          <w:tcPr>
            <w:tcW w:w="386" w:type="dxa"/>
            <w:tcBorders>
              <w:left w:val="nil"/>
              <w:right w:val="nil"/>
            </w:tcBorders>
            <w:shd w:val="clear" w:color="auto" w:fill="CCFFFF"/>
            <w:vAlign w:val="center"/>
          </w:tcPr>
          <w:p w:rsidR="009A2522" w:rsidRPr="00AB480F" w:rsidRDefault="009A2522" w:rsidP="0076084A">
            <w:pPr>
              <w:jc w:val="center"/>
              <w:rPr>
                <w:rFonts w:ascii="Century Gothic" w:hAnsi="Century Gothic" w:cs="Arial"/>
                <w:bCs/>
                <w:sz w:val="22"/>
                <w:szCs w:val="22"/>
                <w:lang w:val="en-US"/>
              </w:rPr>
            </w:pPr>
            <w:r w:rsidRPr="00AB480F">
              <w:rPr>
                <w:rFonts w:ascii="Century Gothic" w:hAnsi="Century Gothic" w:cs="Arial"/>
                <w:bCs/>
                <w:sz w:val="22"/>
                <w:szCs w:val="22"/>
                <w:lang w:val="en-US"/>
              </w:rPr>
              <w:t>q</w:t>
            </w:r>
          </w:p>
        </w:tc>
        <w:tc>
          <w:tcPr>
            <w:tcW w:w="386" w:type="dxa"/>
            <w:tcBorders>
              <w:left w:val="nil"/>
            </w:tcBorders>
            <w:shd w:val="clear" w:color="auto" w:fill="CCFFFF"/>
            <w:vAlign w:val="center"/>
          </w:tcPr>
          <w:p w:rsidR="009A2522" w:rsidRPr="00AB480F" w:rsidRDefault="009A2522" w:rsidP="0076084A">
            <w:pPr>
              <w:jc w:val="center"/>
              <w:rPr>
                <w:rFonts w:ascii="Century Gothic" w:hAnsi="Century Gothic" w:cs="Arial"/>
                <w:bCs/>
                <w:sz w:val="22"/>
                <w:szCs w:val="22"/>
                <w:lang w:val="en-US"/>
              </w:rPr>
            </w:pPr>
            <w:r w:rsidRPr="00AB480F">
              <w:rPr>
                <w:rFonts w:ascii="Century Gothic" w:hAnsi="Century Gothic" w:cs="Arial"/>
                <w:bCs/>
                <w:sz w:val="22"/>
                <w:szCs w:val="22"/>
                <w:lang w:val="en-US"/>
              </w:rPr>
              <w:t>r</w:t>
            </w:r>
          </w:p>
        </w:tc>
      </w:tr>
      <w:tr w:rsidR="009A2522" w:rsidRPr="00C7185E" w:rsidTr="0076084A">
        <w:trPr>
          <w:trHeight w:val="380"/>
        </w:trPr>
        <w:tc>
          <w:tcPr>
            <w:tcW w:w="962"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1</w:t>
            </w:r>
          </w:p>
        </w:tc>
        <w:tc>
          <w:tcPr>
            <w:tcW w:w="386"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c>
          <w:tcPr>
            <w:tcW w:w="386" w:type="dxa"/>
            <w:tcBorders>
              <w:left w:val="nil"/>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c>
          <w:tcPr>
            <w:tcW w:w="386"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r>
      <w:tr w:rsidR="009A2522" w:rsidRPr="00C7185E" w:rsidTr="0076084A">
        <w:trPr>
          <w:trHeight w:val="380"/>
        </w:trPr>
        <w:tc>
          <w:tcPr>
            <w:tcW w:w="962"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2</w:t>
            </w:r>
          </w:p>
        </w:tc>
        <w:tc>
          <w:tcPr>
            <w:tcW w:w="386"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c>
          <w:tcPr>
            <w:tcW w:w="386" w:type="dxa"/>
            <w:tcBorders>
              <w:left w:val="nil"/>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c>
          <w:tcPr>
            <w:tcW w:w="386"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r>
      <w:tr w:rsidR="009A2522" w:rsidRPr="00C7185E" w:rsidTr="0076084A">
        <w:trPr>
          <w:trHeight w:val="380"/>
        </w:trPr>
        <w:tc>
          <w:tcPr>
            <w:tcW w:w="962"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3</w:t>
            </w:r>
          </w:p>
        </w:tc>
        <w:tc>
          <w:tcPr>
            <w:tcW w:w="386"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c>
          <w:tcPr>
            <w:tcW w:w="386" w:type="dxa"/>
            <w:tcBorders>
              <w:left w:val="nil"/>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386"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r>
      <w:tr w:rsidR="009A2522" w:rsidRPr="00C7185E" w:rsidTr="0076084A">
        <w:trPr>
          <w:trHeight w:val="380"/>
        </w:trPr>
        <w:tc>
          <w:tcPr>
            <w:tcW w:w="962"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4</w:t>
            </w:r>
          </w:p>
        </w:tc>
        <w:tc>
          <w:tcPr>
            <w:tcW w:w="386"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c>
          <w:tcPr>
            <w:tcW w:w="386" w:type="dxa"/>
            <w:tcBorders>
              <w:left w:val="nil"/>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386"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r>
      <w:tr w:rsidR="009A2522" w:rsidRPr="00C7185E" w:rsidTr="0076084A">
        <w:trPr>
          <w:trHeight w:val="380"/>
        </w:trPr>
        <w:tc>
          <w:tcPr>
            <w:tcW w:w="962"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5</w:t>
            </w:r>
          </w:p>
        </w:tc>
        <w:tc>
          <w:tcPr>
            <w:tcW w:w="386"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386" w:type="dxa"/>
            <w:tcBorders>
              <w:left w:val="nil"/>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c>
          <w:tcPr>
            <w:tcW w:w="386"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r>
      <w:tr w:rsidR="009A2522" w:rsidRPr="00C7185E" w:rsidTr="0076084A">
        <w:trPr>
          <w:trHeight w:val="380"/>
        </w:trPr>
        <w:tc>
          <w:tcPr>
            <w:tcW w:w="962"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6</w:t>
            </w:r>
          </w:p>
        </w:tc>
        <w:tc>
          <w:tcPr>
            <w:tcW w:w="386"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386" w:type="dxa"/>
            <w:tcBorders>
              <w:left w:val="nil"/>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c>
          <w:tcPr>
            <w:tcW w:w="386"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r>
      <w:tr w:rsidR="009A2522" w:rsidRPr="00C7185E" w:rsidTr="0076084A">
        <w:trPr>
          <w:trHeight w:val="380"/>
        </w:trPr>
        <w:tc>
          <w:tcPr>
            <w:tcW w:w="962"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7</w:t>
            </w:r>
          </w:p>
        </w:tc>
        <w:tc>
          <w:tcPr>
            <w:tcW w:w="386"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386" w:type="dxa"/>
            <w:tcBorders>
              <w:left w:val="nil"/>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386"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V</w:t>
            </w:r>
          </w:p>
        </w:tc>
      </w:tr>
      <w:tr w:rsidR="009A2522" w:rsidRPr="00C7185E" w:rsidTr="0076084A">
        <w:trPr>
          <w:trHeight w:val="380"/>
        </w:trPr>
        <w:tc>
          <w:tcPr>
            <w:tcW w:w="962" w:type="dxa"/>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EPM 8</w:t>
            </w:r>
          </w:p>
        </w:tc>
        <w:tc>
          <w:tcPr>
            <w:tcW w:w="386" w:type="dxa"/>
            <w:tcBorders>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386" w:type="dxa"/>
            <w:tcBorders>
              <w:left w:val="nil"/>
              <w:righ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c>
          <w:tcPr>
            <w:tcW w:w="386" w:type="dxa"/>
            <w:tcBorders>
              <w:left w:val="nil"/>
            </w:tcBorders>
            <w:vAlign w:val="center"/>
          </w:tcPr>
          <w:p w:rsidR="009A2522" w:rsidRPr="00AB480F" w:rsidRDefault="009A2522" w:rsidP="0076084A">
            <w:pPr>
              <w:jc w:val="center"/>
              <w:rPr>
                <w:rFonts w:ascii="Century Gothic" w:hAnsi="Century Gothic" w:cs="Arial"/>
                <w:sz w:val="22"/>
                <w:szCs w:val="22"/>
                <w:lang w:val="en-US"/>
              </w:rPr>
            </w:pPr>
            <w:r w:rsidRPr="00AB480F">
              <w:rPr>
                <w:rFonts w:ascii="Century Gothic" w:hAnsi="Century Gothic" w:cs="Arial"/>
                <w:sz w:val="22"/>
                <w:szCs w:val="22"/>
                <w:lang w:val="en-US"/>
              </w:rPr>
              <w:t>F</w:t>
            </w:r>
          </w:p>
        </w:tc>
      </w:tr>
    </w:tbl>
    <w:p w:rsidR="009A2522" w:rsidRPr="00C7185E" w:rsidRDefault="009A2522" w:rsidP="009A2522">
      <w:pPr>
        <w:jc w:val="both"/>
        <w:rPr>
          <w:rFonts w:ascii="Century Gothic" w:hAnsi="Century Gothic" w:cs="Arial"/>
          <w:b/>
          <w:sz w:val="22"/>
          <w:szCs w:val="22"/>
        </w:rPr>
      </w:pPr>
    </w:p>
    <w:p w:rsidR="009A2522" w:rsidRPr="008E5FE9" w:rsidRDefault="009A2522" w:rsidP="009A2522">
      <w:pPr>
        <w:pStyle w:val="Textoindependiente"/>
        <w:ind w:left="2520"/>
        <w:rPr>
          <w:rFonts w:ascii="Century Gothic" w:hAnsi="Century Gothic"/>
          <w:szCs w:val="22"/>
        </w:rPr>
      </w:pPr>
      <w:r w:rsidRPr="008E5FE9">
        <w:rPr>
          <w:rFonts w:ascii="Century Gothic" w:hAnsi="Century Gothic"/>
          <w:szCs w:val="22"/>
        </w:rPr>
        <w:t xml:space="preserve">En conclusión para determinar cuántos Estados Posibles del Mundo genera una FBF, debemos aplicar la siguiente fórmula: 2n, donde “n” es el número de variables que tiene </w:t>
      </w:r>
      <w:smartTag w:uri="urn:schemas-microsoft-com:office:smarttags" w:element="PersonName">
        <w:smartTagPr>
          <w:attr w:name="ProductID" w:val="la FBF."/>
        </w:smartTagPr>
        <w:r w:rsidRPr="008E5FE9">
          <w:rPr>
            <w:rFonts w:ascii="Century Gothic" w:hAnsi="Century Gothic"/>
            <w:szCs w:val="22"/>
          </w:rPr>
          <w:t>la FBF.</w:t>
        </w:r>
      </w:smartTag>
    </w:p>
    <w:p w:rsidR="009A2522" w:rsidRPr="00C7185E" w:rsidRDefault="009A2522" w:rsidP="009A2522">
      <w:pPr>
        <w:jc w:val="both"/>
        <w:rPr>
          <w:rFonts w:ascii="Century Gothic" w:hAnsi="Century Gothic" w:cs="Arial"/>
          <w:b/>
          <w:sz w:val="22"/>
          <w:szCs w:val="22"/>
        </w:rPr>
      </w:pPr>
      <w:r w:rsidRPr="00C7185E">
        <w:rPr>
          <w:rFonts w:ascii="Century Gothic" w:hAnsi="Century Gothic" w:cs="Arial"/>
          <w:b/>
          <w:sz w:val="22"/>
          <w:szCs w:val="22"/>
        </w:rPr>
        <w:br w:type="page"/>
      </w:r>
    </w:p>
    <w:p w:rsidR="009A2522" w:rsidRPr="008F1D10" w:rsidRDefault="009A2522" w:rsidP="009A2522">
      <w:pPr>
        <w:ind w:left="2520"/>
        <w:jc w:val="both"/>
        <w:rPr>
          <w:rFonts w:ascii="Century Gothic" w:hAnsi="Century Gothic" w:cs="Arial"/>
          <w:b/>
          <w:sz w:val="24"/>
          <w:szCs w:val="24"/>
        </w:rPr>
      </w:pPr>
      <w:r w:rsidRPr="008F1D10">
        <w:rPr>
          <w:rFonts w:ascii="Century Gothic" w:hAnsi="Century Gothic" w:cs="Arial"/>
          <w:b/>
          <w:sz w:val="24"/>
          <w:szCs w:val="24"/>
        </w:rPr>
        <w:lastRenderedPageBreak/>
        <w:t>2.3.1 FUNCIONES VERITATIVAS</w:t>
      </w:r>
    </w:p>
    <w:p w:rsidR="009A2522" w:rsidRPr="00C7185E" w:rsidRDefault="009A2522" w:rsidP="009A2522">
      <w:pPr>
        <w:rPr>
          <w:rFonts w:ascii="Century Gothic" w:hAnsi="Century Gothic" w:cs="Arial"/>
          <w:b/>
          <w:sz w:val="22"/>
          <w:szCs w:val="22"/>
        </w:rPr>
      </w:pPr>
    </w:p>
    <w:p w:rsidR="009A2522" w:rsidRPr="0032437B" w:rsidRDefault="009A2522" w:rsidP="009A2522">
      <w:pPr>
        <w:pStyle w:val="Textoindependiente"/>
        <w:ind w:left="2520"/>
        <w:rPr>
          <w:rFonts w:ascii="Century Gothic" w:hAnsi="Century Gothic" w:cs="Arial"/>
          <w:szCs w:val="22"/>
        </w:rPr>
      </w:pPr>
      <w:r w:rsidRPr="0032437B">
        <w:rPr>
          <w:rFonts w:ascii="Century Gothic" w:hAnsi="Century Gothic" w:cs="Arial"/>
          <w:szCs w:val="22"/>
        </w:rPr>
        <w:t>Son expresiones cuyo valor de verdad depende exclusivamente del valor de verdad de sus componentes.</w:t>
      </w:r>
    </w:p>
    <w:p w:rsidR="009A2522" w:rsidRPr="00C7185E" w:rsidRDefault="009A2522" w:rsidP="009A2522">
      <w:pPr>
        <w:jc w:val="both"/>
        <w:rPr>
          <w:rFonts w:ascii="Century Gothic" w:hAnsi="Century Gothic" w:cs="Arial"/>
          <w:bCs/>
          <w:sz w:val="22"/>
          <w:szCs w:val="22"/>
        </w:rPr>
      </w:pPr>
    </w:p>
    <w:p w:rsidR="009A2522" w:rsidRPr="0032437B" w:rsidRDefault="009A2522" w:rsidP="009A2522">
      <w:pPr>
        <w:spacing w:after="120"/>
        <w:ind w:left="2520"/>
        <w:jc w:val="both"/>
        <w:rPr>
          <w:rFonts w:ascii="Century Gothic" w:hAnsi="Century Gothic" w:cs="Arial"/>
          <w:b/>
          <w:bCs/>
          <w:sz w:val="22"/>
          <w:szCs w:val="22"/>
        </w:rPr>
      </w:pPr>
      <w:r w:rsidRPr="0032437B">
        <w:rPr>
          <w:rFonts w:ascii="Century Gothic" w:hAnsi="Century Gothic" w:cs="Arial"/>
          <w:b/>
          <w:bCs/>
          <w:sz w:val="22"/>
          <w:szCs w:val="22"/>
        </w:rPr>
        <w:t>TABLAS DE VERDAD ELEMENTALES:</w:t>
      </w:r>
    </w:p>
    <w:tbl>
      <w:tblPr>
        <w:tblW w:w="7189" w:type="dxa"/>
        <w:jc w:val="right"/>
        <w:tblInd w:w="2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0"/>
        <w:gridCol w:w="1110"/>
        <w:gridCol w:w="1111"/>
        <w:gridCol w:w="1110"/>
        <w:gridCol w:w="1111"/>
        <w:gridCol w:w="386"/>
        <w:gridCol w:w="625"/>
        <w:gridCol w:w="626"/>
      </w:tblGrid>
      <w:tr w:rsidR="009A2522" w:rsidRPr="00C7185E" w:rsidTr="0076084A">
        <w:trPr>
          <w:trHeight w:val="531"/>
          <w:jc w:val="right"/>
        </w:trPr>
        <w:tc>
          <w:tcPr>
            <w:tcW w:w="1110" w:type="dxa"/>
            <w:tcBorders>
              <w:bottom w:val="double" w:sz="4" w:space="0" w:color="auto"/>
              <w:right w:val="double" w:sz="4" w:space="0" w:color="auto"/>
            </w:tcBorders>
            <w:shd w:val="clear" w:color="auto" w:fill="E6E6E6"/>
            <w:vAlign w:val="center"/>
          </w:tcPr>
          <w:p w:rsidR="009A2522" w:rsidRPr="00C96DED" w:rsidRDefault="009A2522" w:rsidP="0076084A">
            <w:pPr>
              <w:jc w:val="center"/>
              <w:rPr>
                <w:rFonts w:ascii="Century Gothic" w:hAnsi="Century Gothic" w:cs="Arial"/>
                <w:bCs/>
                <w:sz w:val="22"/>
                <w:szCs w:val="22"/>
                <w:lang w:val="en-US"/>
              </w:rPr>
            </w:pPr>
            <w:r w:rsidRPr="00C96DED">
              <w:rPr>
                <w:rFonts w:ascii="Century Gothic" w:hAnsi="Century Gothic" w:cs="Arial"/>
                <w:bCs/>
                <w:sz w:val="22"/>
                <w:szCs w:val="22"/>
                <w:lang w:val="en-US"/>
              </w:rPr>
              <w:t>A   B</w:t>
            </w:r>
          </w:p>
        </w:tc>
        <w:tc>
          <w:tcPr>
            <w:tcW w:w="1110" w:type="dxa"/>
            <w:tcBorders>
              <w:left w:val="double" w:sz="4" w:space="0" w:color="auto"/>
              <w:bottom w:val="double" w:sz="4" w:space="0" w:color="auto"/>
            </w:tcBorders>
            <w:shd w:val="clear" w:color="auto" w:fill="E6E6E6"/>
            <w:vAlign w:val="center"/>
          </w:tcPr>
          <w:p w:rsidR="009A2522" w:rsidRPr="00C96DED" w:rsidRDefault="009A2522" w:rsidP="0076084A">
            <w:pPr>
              <w:pStyle w:val="Ttulo5"/>
              <w:rPr>
                <w:rFonts w:ascii="Century Gothic" w:hAnsi="Century Gothic" w:cs="Arial"/>
                <w:b w:val="0"/>
                <w:i/>
                <w:szCs w:val="22"/>
                <w:lang w:val="en-US"/>
              </w:rPr>
            </w:pPr>
            <w:r w:rsidRPr="00C96DED">
              <w:rPr>
                <w:rFonts w:ascii="Century Gothic" w:hAnsi="Century Gothic" w:cs="Arial"/>
                <w:b w:val="0"/>
                <w:i/>
                <w:szCs w:val="22"/>
                <w:lang w:val="en-US"/>
              </w:rPr>
              <w:t xml:space="preserve">A </w:t>
            </w:r>
            <w:r w:rsidRPr="00C96DED">
              <w:rPr>
                <w:rFonts w:ascii="Century Gothic" w:hAnsi="Century Gothic" w:cs="Arial"/>
                <w:b w:val="0"/>
                <w:i/>
                <w:szCs w:val="22"/>
                <w:lang w:val="en-US"/>
              </w:rPr>
              <w:sym w:font="Symbol" w:char="F0D9"/>
            </w:r>
            <w:r w:rsidRPr="00C96DED">
              <w:rPr>
                <w:rFonts w:ascii="Century Gothic" w:hAnsi="Century Gothic" w:cs="Arial"/>
                <w:b w:val="0"/>
                <w:i/>
                <w:szCs w:val="22"/>
                <w:lang w:val="en-US"/>
              </w:rPr>
              <w:t xml:space="preserve"> B</w:t>
            </w:r>
          </w:p>
        </w:tc>
        <w:tc>
          <w:tcPr>
            <w:tcW w:w="1111" w:type="dxa"/>
            <w:tcBorders>
              <w:bottom w:val="double" w:sz="4" w:space="0" w:color="auto"/>
            </w:tcBorders>
            <w:shd w:val="clear" w:color="auto" w:fill="E6E6E6"/>
            <w:vAlign w:val="center"/>
          </w:tcPr>
          <w:p w:rsidR="009A2522" w:rsidRPr="00C96DED" w:rsidRDefault="009A2522" w:rsidP="0076084A">
            <w:pPr>
              <w:jc w:val="center"/>
              <w:rPr>
                <w:rFonts w:ascii="Century Gothic" w:hAnsi="Century Gothic" w:cs="Arial"/>
                <w:bCs/>
                <w:sz w:val="22"/>
                <w:szCs w:val="22"/>
                <w:lang w:val="en-US"/>
              </w:rPr>
            </w:pPr>
            <w:r w:rsidRPr="00C96DED">
              <w:rPr>
                <w:rFonts w:ascii="Century Gothic" w:hAnsi="Century Gothic" w:cs="Arial"/>
                <w:bCs/>
                <w:sz w:val="22"/>
                <w:szCs w:val="22"/>
                <w:lang w:val="en-US"/>
              </w:rPr>
              <w:t xml:space="preserve">A </w:t>
            </w:r>
            <w:r w:rsidRPr="00C96DED">
              <w:rPr>
                <w:rFonts w:ascii="Century Gothic" w:hAnsi="Century Gothic" w:cs="Arial"/>
                <w:bCs/>
                <w:sz w:val="22"/>
                <w:szCs w:val="22"/>
                <w:lang w:val="en-US"/>
              </w:rPr>
              <w:sym w:font="Symbol" w:char="F0DA"/>
            </w:r>
            <w:r w:rsidRPr="00C96DED">
              <w:rPr>
                <w:rFonts w:ascii="Century Gothic" w:hAnsi="Century Gothic" w:cs="Arial"/>
                <w:bCs/>
                <w:sz w:val="22"/>
                <w:szCs w:val="22"/>
                <w:lang w:val="en-US"/>
              </w:rPr>
              <w:t xml:space="preserve"> B</w:t>
            </w:r>
          </w:p>
        </w:tc>
        <w:tc>
          <w:tcPr>
            <w:tcW w:w="1110" w:type="dxa"/>
            <w:tcBorders>
              <w:bottom w:val="double" w:sz="4" w:space="0" w:color="auto"/>
            </w:tcBorders>
            <w:shd w:val="clear" w:color="auto" w:fill="E6E6E6"/>
            <w:vAlign w:val="center"/>
          </w:tcPr>
          <w:p w:rsidR="009A2522" w:rsidRPr="00C96DED" w:rsidRDefault="009A2522" w:rsidP="0076084A">
            <w:pPr>
              <w:jc w:val="center"/>
              <w:rPr>
                <w:rFonts w:ascii="Century Gothic" w:hAnsi="Century Gothic" w:cs="Arial"/>
                <w:bCs/>
                <w:sz w:val="22"/>
                <w:szCs w:val="22"/>
                <w:lang w:val="en-US"/>
              </w:rPr>
            </w:pPr>
            <w:r w:rsidRPr="00C96DED">
              <w:rPr>
                <w:rFonts w:ascii="Century Gothic" w:hAnsi="Century Gothic" w:cs="Arial"/>
                <w:bCs/>
                <w:sz w:val="22"/>
                <w:szCs w:val="22"/>
                <w:lang w:val="en-US"/>
              </w:rPr>
              <w:t xml:space="preserve">A </w:t>
            </w:r>
            <w:r w:rsidRPr="00C96DED">
              <w:rPr>
                <w:rFonts w:ascii="Century Gothic" w:hAnsi="Century Gothic" w:cs="Arial"/>
                <w:bCs/>
                <w:sz w:val="22"/>
                <w:szCs w:val="22"/>
                <w:lang w:val="en-US"/>
              </w:rPr>
              <w:sym w:font="Symbol" w:char="F0AE"/>
            </w:r>
            <w:r w:rsidRPr="00C96DED">
              <w:rPr>
                <w:rFonts w:ascii="Century Gothic" w:hAnsi="Century Gothic" w:cs="Arial"/>
                <w:bCs/>
                <w:sz w:val="22"/>
                <w:szCs w:val="22"/>
                <w:lang w:val="en-US"/>
              </w:rPr>
              <w:t xml:space="preserve"> B</w:t>
            </w:r>
          </w:p>
        </w:tc>
        <w:tc>
          <w:tcPr>
            <w:tcW w:w="1111" w:type="dxa"/>
            <w:tcBorders>
              <w:bottom w:val="double" w:sz="4" w:space="0" w:color="auto"/>
            </w:tcBorders>
            <w:shd w:val="clear" w:color="auto" w:fill="E6E6E6"/>
            <w:vAlign w:val="center"/>
          </w:tcPr>
          <w:p w:rsidR="009A2522" w:rsidRPr="00C96DED" w:rsidRDefault="009A2522" w:rsidP="0076084A">
            <w:pPr>
              <w:jc w:val="center"/>
              <w:rPr>
                <w:rFonts w:ascii="Century Gothic" w:hAnsi="Century Gothic" w:cs="Arial"/>
                <w:bCs/>
                <w:sz w:val="22"/>
                <w:szCs w:val="22"/>
                <w:lang w:val="en-US"/>
              </w:rPr>
            </w:pPr>
            <w:r w:rsidRPr="00C96DED">
              <w:rPr>
                <w:rFonts w:ascii="Century Gothic" w:hAnsi="Century Gothic" w:cs="Arial"/>
                <w:bCs/>
                <w:sz w:val="22"/>
                <w:szCs w:val="22"/>
                <w:lang w:val="en-US"/>
              </w:rPr>
              <w:t xml:space="preserve">A </w:t>
            </w:r>
            <w:r w:rsidRPr="00C96DED">
              <w:rPr>
                <w:rFonts w:ascii="Century Gothic" w:hAnsi="Century Gothic" w:cs="Arial"/>
                <w:bCs/>
                <w:sz w:val="22"/>
                <w:szCs w:val="22"/>
                <w:lang w:val="en-US"/>
              </w:rPr>
              <w:sym w:font="Symbol" w:char="F0AB"/>
            </w:r>
            <w:r w:rsidRPr="00C96DED">
              <w:rPr>
                <w:rFonts w:ascii="Century Gothic" w:hAnsi="Century Gothic" w:cs="Arial"/>
                <w:bCs/>
                <w:sz w:val="22"/>
                <w:szCs w:val="22"/>
                <w:lang w:val="en-US"/>
              </w:rPr>
              <w:t xml:space="preserve"> B</w:t>
            </w:r>
          </w:p>
        </w:tc>
        <w:tc>
          <w:tcPr>
            <w:tcW w:w="386" w:type="dxa"/>
            <w:tcBorders>
              <w:top w:val="nil"/>
              <w:bottom w:val="nil"/>
            </w:tcBorders>
            <w:vAlign w:val="center"/>
          </w:tcPr>
          <w:p w:rsidR="009A2522" w:rsidRPr="00C96DED" w:rsidRDefault="009A2522" w:rsidP="0076084A">
            <w:pPr>
              <w:pStyle w:val="Ttulo5"/>
              <w:rPr>
                <w:rFonts w:ascii="Century Gothic" w:hAnsi="Century Gothic" w:cs="Arial"/>
                <w:b w:val="0"/>
                <w:i/>
                <w:szCs w:val="22"/>
                <w:lang w:val="en-US"/>
              </w:rPr>
            </w:pPr>
          </w:p>
        </w:tc>
        <w:tc>
          <w:tcPr>
            <w:tcW w:w="625" w:type="dxa"/>
            <w:tcBorders>
              <w:bottom w:val="double" w:sz="4" w:space="0" w:color="auto"/>
              <w:right w:val="double" w:sz="4" w:space="0" w:color="auto"/>
            </w:tcBorders>
            <w:shd w:val="clear" w:color="auto" w:fill="E6E6E6"/>
            <w:vAlign w:val="center"/>
          </w:tcPr>
          <w:p w:rsidR="009A2522" w:rsidRPr="00C96DED" w:rsidRDefault="009A2522" w:rsidP="0076084A">
            <w:pPr>
              <w:pStyle w:val="Ttulo5"/>
              <w:rPr>
                <w:rFonts w:ascii="Century Gothic" w:hAnsi="Century Gothic" w:cs="Arial"/>
                <w:b w:val="0"/>
                <w:i/>
                <w:szCs w:val="22"/>
                <w:lang w:val="en-US"/>
              </w:rPr>
            </w:pPr>
            <w:r w:rsidRPr="00C96DED">
              <w:rPr>
                <w:rFonts w:ascii="Century Gothic" w:hAnsi="Century Gothic" w:cs="Arial"/>
                <w:b w:val="0"/>
                <w:i/>
                <w:szCs w:val="22"/>
                <w:lang w:val="en-US"/>
              </w:rPr>
              <w:t>A</w:t>
            </w:r>
          </w:p>
        </w:tc>
        <w:tc>
          <w:tcPr>
            <w:tcW w:w="626" w:type="dxa"/>
            <w:tcBorders>
              <w:left w:val="double" w:sz="4" w:space="0" w:color="auto"/>
              <w:bottom w:val="double" w:sz="4" w:space="0" w:color="auto"/>
            </w:tcBorders>
            <w:shd w:val="clear" w:color="auto" w:fill="E6E6E6"/>
            <w:vAlign w:val="center"/>
          </w:tcPr>
          <w:p w:rsidR="009A2522" w:rsidRPr="00C96DED" w:rsidRDefault="009A2522" w:rsidP="0076084A">
            <w:pPr>
              <w:pStyle w:val="Ttulo5"/>
              <w:rPr>
                <w:rFonts w:ascii="Century Gothic" w:hAnsi="Century Gothic" w:cs="Arial"/>
                <w:b w:val="0"/>
                <w:i/>
                <w:szCs w:val="22"/>
                <w:lang w:val="en-US"/>
              </w:rPr>
            </w:pPr>
            <w:r w:rsidRPr="00C96DED">
              <w:rPr>
                <w:rFonts w:ascii="Century Gothic" w:hAnsi="Century Gothic" w:cs="Arial"/>
                <w:b w:val="0"/>
                <w:i/>
                <w:szCs w:val="22"/>
                <w:lang w:val="en-US"/>
              </w:rPr>
              <w:t>~ A</w:t>
            </w:r>
          </w:p>
        </w:tc>
      </w:tr>
      <w:tr w:rsidR="009A2522" w:rsidRPr="00C7185E" w:rsidTr="0076084A">
        <w:trPr>
          <w:trHeight w:val="330"/>
          <w:jc w:val="right"/>
        </w:trPr>
        <w:tc>
          <w:tcPr>
            <w:tcW w:w="1110" w:type="dxa"/>
            <w:tcBorders>
              <w:top w:val="double" w:sz="4" w:space="0" w:color="auto"/>
              <w:right w:val="double" w:sz="4" w:space="0" w:color="auto"/>
            </w:tcBorders>
            <w:shd w:val="clear" w:color="auto" w:fill="E6E6E6"/>
            <w:vAlign w:val="center"/>
          </w:tcPr>
          <w:p w:rsidR="009A2522" w:rsidRPr="0032437B" w:rsidRDefault="009A2522" w:rsidP="0076084A">
            <w:pPr>
              <w:jc w:val="center"/>
              <w:rPr>
                <w:rFonts w:ascii="Century Gothic" w:hAnsi="Century Gothic" w:cs="Arial"/>
                <w:bCs/>
                <w:sz w:val="22"/>
                <w:szCs w:val="22"/>
                <w:lang w:val="en-US"/>
              </w:rPr>
            </w:pPr>
            <w:r w:rsidRPr="0032437B">
              <w:rPr>
                <w:rFonts w:ascii="Century Gothic" w:hAnsi="Century Gothic" w:cs="Arial"/>
                <w:sz w:val="22"/>
                <w:szCs w:val="22"/>
                <w:lang w:val="en-US"/>
              </w:rPr>
              <w:t xml:space="preserve">V   </w:t>
            </w:r>
            <w:proofErr w:type="spellStart"/>
            <w:r w:rsidRPr="0032437B">
              <w:rPr>
                <w:rFonts w:ascii="Century Gothic" w:hAnsi="Century Gothic" w:cs="Arial"/>
                <w:sz w:val="22"/>
                <w:szCs w:val="22"/>
                <w:lang w:val="en-US"/>
              </w:rPr>
              <w:t>V</w:t>
            </w:r>
            <w:proofErr w:type="spellEnd"/>
          </w:p>
        </w:tc>
        <w:tc>
          <w:tcPr>
            <w:tcW w:w="1110" w:type="dxa"/>
            <w:tcBorders>
              <w:top w:val="double" w:sz="4" w:space="0" w:color="auto"/>
              <w:left w:val="double" w:sz="4" w:space="0" w:color="auto"/>
            </w:tcBorders>
            <w:vAlign w:val="center"/>
          </w:tcPr>
          <w:p w:rsidR="009A2522" w:rsidRPr="0032437B" w:rsidRDefault="009A2522" w:rsidP="0076084A">
            <w:pPr>
              <w:jc w:val="center"/>
              <w:rPr>
                <w:rFonts w:ascii="Century Gothic" w:hAnsi="Century Gothic" w:cs="Arial"/>
                <w:bCs/>
                <w:sz w:val="22"/>
                <w:szCs w:val="22"/>
                <w:lang w:val="en-US"/>
              </w:rPr>
            </w:pPr>
            <w:r w:rsidRPr="0032437B">
              <w:rPr>
                <w:rFonts w:ascii="Century Gothic" w:hAnsi="Century Gothic" w:cs="Arial"/>
                <w:sz w:val="22"/>
                <w:szCs w:val="22"/>
                <w:lang w:val="en-US"/>
              </w:rPr>
              <w:t>V</w:t>
            </w:r>
          </w:p>
        </w:tc>
        <w:tc>
          <w:tcPr>
            <w:tcW w:w="1111" w:type="dxa"/>
            <w:tcBorders>
              <w:top w:val="double" w:sz="4" w:space="0" w:color="auto"/>
            </w:tcBorders>
            <w:vAlign w:val="center"/>
          </w:tcPr>
          <w:p w:rsidR="009A2522" w:rsidRPr="0032437B" w:rsidRDefault="009A2522" w:rsidP="0076084A">
            <w:pPr>
              <w:jc w:val="center"/>
              <w:rPr>
                <w:rFonts w:ascii="Century Gothic" w:hAnsi="Century Gothic" w:cs="Arial"/>
                <w:bCs/>
                <w:sz w:val="22"/>
                <w:szCs w:val="22"/>
                <w:lang w:val="en-US"/>
              </w:rPr>
            </w:pPr>
            <w:r w:rsidRPr="0032437B">
              <w:rPr>
                <w:rFonts w:ascii="Century Gothic" w:hAnsi="Century Gothic" w:cs="Arial"/>
                <w:sz w:val="22"/>
                <w:szCs w:val="22"/>
                <w:lang w:val="en-US"/>
              </w:rPr>
              <w:t>V</w:t>
            </w:r>
          </w:p>
        </w:tc>
        <w:tc>
          <w:tcPr>
            <w:tcW w:w="1110" w:type="dxa"/>
            <w:tcBorders>
              <w:top w:val="double" w:sz="4" w:space="0" w:color="auto"/>
            </w:tcBorders>
            <w:vAlign w:val="center"/>
          </w:tcPr>
          <w:p w:rsidR="009A2522" w:rsidRPr="0032437B" w:rsidRDefault="009A2522" w:rsidP="0076084A">
            <w:pPr>
              <w:jc w:val="center"/>
              <w:rPr>
                <w:rFonts w:ascii="Century Gothic" w:hAnsi="Century Gothic" w:cs="Arial"/>
                <w:bCs/>
                <w:sz w:val="22"/>
                <w:szCs w:val="22"/>
                <w:lang w:val="en-US"/>
              </w:rPr>
            </w:pPr>
            <w:r w:rsidRPr="0032437B">
              <w:rPr>
                <w:rFonts w:ascii="Century Gothic" w:hAnsi="Century Gothic" w:cs="Arial"/>
                <w:sz w:val="22"/>
                <w:szCs w:val="22"/>
                <w:lang w:val="en-US"/>
              </w:rPr>
              <w:t>V</w:t>
            </w:r>
          </w:p>
        </w:tc>
        <w:tc>
          <w:tcPr>
            <w:tcW w:w="1111" w:type="dxa"/>
            <w:tcBorders>
              <w:top w:val="double" w:sz="4" w:space="0" w:color="auto"/>
            </w:tcBorders>
            <w:vAlign w:val="center"/>
          </w:tcPr>
          <w:p w:rsidR="009A2522" w:rsidRPr="0032437B" w:rsidRDefault="009A2522" w:rsidP="0076084A">
            <w:pPr>
              <w:pStyle w:val="Ttulo6"/>
              <w:rPr>
                <w:rFonts w:ascii="Century Gothic" w:hAnsi="Century Gothic" w:cs="Arial"/>
                <w:b w:val="0"/>
              </w:rPr>
            </w:pPr>
            <w:r w:rsidRPr="0032437B">
              <w:rPr>
                <w:rFonts w:ascii="Century Gothic" w:hAnsi="Century Gothic" w:cs="Arial"/>
                <w:b w:val="0"/>
              </w:rPr>
              <w:t>V</w:t>
            </w:r>
          </w:p>
        </w:tc>
        <w:tc>
          <w:tcPr>
            <w:tcW w:w="386" w:type="dxa"/>
            <w:tcBorders>
              <w:top w:val="nil"/>
              <w:bottom w:val="nil"/>
            </w:tcBorders>
            <w:vAlign w:val="center"/>
          </w:tcPr>
          <w:p w:rsidR="009A2522" w:rsidRPr="0032437B" w:rsidRDefault="009A2522" w:rsidP="0076084A">
            <w:pPr>
              <w:jc w:val="center"/>
              <w:rPr>
                <w:rFonts w:ascii="Century Gothic" w:hAnsi="Century Gothic" w:cs="Arial"/>
                <w:sz w:val="22"/>
                <w:szCs w:val="22"/>
                <w:lang w:val="en-US"/>
              </w:rPr>
            </w:pPr>
          </w:p>
        </w:tc>
        <w:tc>
          <w:tcPr>
            <w:tcW w:w="625" w:type="dxa"/>
            <w:tcBorders>
              <w:top w:val="double" w:sz="4" w:space="0" w:color="auto"/>
              <w:right w:val="double" w:sz="4" w:space="0" w:color="auto"/>
            </w:tcBorders>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V</w:t>
            </w:r>
          </w:p>
        </w:tc>
        <w:tc>
          <w:tcPr>
            <w:tcW w:w="626" w:type="dxa"/>
            <w:tcBorders>
              <w:top w:val="double" w:sz="4" w:space="0" w:color="auto"/>
              <w:left w:val="double" w:sz="4" w:space="0" w:color="auto"/>
            </w:tcBorders>
            <w:vAlign w:val="center"/>
          </w:tcPr>
          <w:p w:rsidR="009A2522" w:rsidRPr="0032437B" w:rsidRDefault="009A2522" w:rsidP="0076084A">
            <w:pPr>
              <w:jc w:val="center"/>
              <w:rPr>
                <w:rFonts w:ascii="Century Gothic" w:hAnsi="Century Gothic" w:cs="Arial"/>
                <w:bCs/>
                <w:sz w:val="22"/>
                <w:szCs w:val="22"/>
                <w:lang w:val="en-US"/>
              </w:rPr>
            </w:pPr>
            <w:r w:rsidRPr="0032437B">
              <w:rPr>
                <w:rFonts w:ascii="Century Gothic" w:hAnsi="Century Gothic" w:cs="Arial"/>
                <w:sz w:val="22"/>
                <w:szCs w:val="22"/>
                <w:lang w:val="en-US"/>
              </w:rPr>
              <w:t>F</w:t>
            </w:r>
          </w:p>
        </w:tc>
      </w:tr>
      <w:tr w:rsidR="009A2522" w:rsidRPr="00C7185E" w:rsidTr="0076084A">
        <w:trPr>
          <w:trHeight w:val="330"/>
          <w:jc w:val="right"/>
        </w:trPr>
        <w:tc>
          <w:tcPr>
            <w:tcW w:w="1110" w:type="dxa"/>
            <w:tcBorders>
              <w:right w:val="double" w:sz="4" w:space="0" w:color="auto"/>
            </w:tcBorders>
            <w:shd w:val="clear" w:color="auto" w:fill="E6E6E6"/>
            <w:vAlign w:val="center"/>
          </w:tcPr>
          <w:p w:rsidR="009A2522" w:rsidRPr="0032437B" w:rsidRDefault="009A2522" w:rsidP="0076084A">
            <w:pPr>
              <w:jc w:val="center"/>
              <w:rPr>
                <w:rFonts w:ascii="Century Gothic" w:hAnsi="Century Gothic" w:cs="Arial"/>
                <w:bCs/>
                <w:sz w:val="22"/>
                <w:szCs w:val="22"/>
                <w:lang w:val="en-US"/>
              </w:rPr>
            </w:pPr>
            <w:r w:rsidRPr="0032437B">
              <w:rPr>
                <w:rFonts w:ascii="Century Gothic" w:hAnsi="Century Gothic" w:cs="Arial"/>
                <w:sz w:val="22"/>
                <w:szCs w:val="22"/>
                <w:lang w:val="en-US"/>
              </w:rPr>
              <w:t>V   F</w:t>
            </w:r>
          </w:p>
        </w:tc>
        <w:tc>
          <w:tcPr>
            <w:tcW w:w="1110" w:type="dxa"/>
            <w:tcBorders>
              <w:left w:val="double" w:sz="4" w:space="0" w:color="auto"/>
            </w:tcBorders>
            <w:vAlign w:val="center"/>
          </w:tcPr>
          <w:p w:rsidR="009A2522" w:rsidRPr="0032437B" w:rsidRDefault="009A2522" w:rsidP="0076084A">
            <w:pPr>
              <w:pStyle w:val="Ttulo6"/>
              <w:rPr>
                <w:rFonts w:ascii="Century Gothic" w:hAnsi="Century Gothic" w:cs="Arial"/>
                <w:b w:val="0"/>
              </w:rPr>
            </w:pPr>
            <w:r w:rsidRPr="0032437B">
              <w:rPr>
                <w:rFonts w:ascii="Century Gothic" w:hAnsi="Century Gothic" w:cs="Arial"/>
                <w:b w:val="0"/>
              </w:rPr>
              <w:t>F</w:t>
            </w:r>
          </w:p>
        </w:tc>
        <w:tc>
          <w:tcPr>
            <w:tcW w:w="1111" w:type="dxa"/>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V</w:t>
            </w:r>
          </w:p>
        </w:tc>
        <w:tc>
          <w:tcPr>
            <w:tcW w:w="1110" w:type="dxa"/>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F</w:t>
            </w:r>
          </w:p>
        </w:tc>
        <w:tc>
          <w:tcPr>
            <w:tcW w:w="1111" w:type="dxa"/>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F</w:t>
            </w:r>
          </w:p>
        </w:tc>
        <w:tc>
          <w:tcPr>
            <w:tcW w:w="386" w:type="dxa"/>
            <w:tcBorders>
              <w:top w:val="nil"/>
              <w:bottom w:val="nil"/>
            </w:tcBorders>
            <w:vAlign w:val="center"/>
          </w:tcPr>
          <w:p w:rsidR="009A2522" w:rsidRPr="0032437B" w:rsidRDefault="009A2522" w:rsidP="0076084A">
            <w:pPr>
              <w:jc w:val="center"/>
              <w:rPr>
                <w:rFonts w:ascii="Century Gothic" w:hAnsi="Century Gothic" w:cs="Arial"/>
                <w:sz w:val="22"/>
                <w:szCs w:val="22"/>
                <w:lang w:val="en-US"/>
              </w:rPr>
            </w:pPr>
          </w:p>
        </w:tc>
        <w:tc>
          <w:tcPr>
            <w:tcW w:w="625" w:type="dxa"/>
            <w:tcBorders>
              <w:bottom w:val="single" w:sz="4" w:space="0" w:color="auto"/>
              <w:right w:val="double" w:sz="4" w:space="0" w:color="auto"/>
            </w:tcBorders>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F</w:t>
            </w:r>
          </w:p>
        </w:tc>
        <w:tc>
          <w:tcPr>
            <w:tcW w:w="626" w:type="dxa"/>
            <w:tcBorders>
              <w:left w:val="double" w:sz="4" w:space="0" w:color="auto"/>
              <w:bottom w:val="single" w:sz="4" w:space="0" w:color="auto"/>
            </w:tcBorders>
            <w:vAlign w:val="center"/>
          </w:tcPr>
          <w:p w:rsidR="009A2522" w:rsidRPr="0032437B" w:rsidRDefault="009A2522" w:rsidP="0076084A">
            <w:pPr>
              <w:pStyle w:val="Ttulo7"/>
              <w:spacing w:before="0" w:after="0"/>
              <w:jc w:val="center"/>
              <w:rPr>
                <w:rFonts w:ascii="Century Gothic" w:hAnsi="Century Gothic" w:cs="Arial"/>
                <w:b/>
                <w:sz w:val="22"/>
                <w:szCs w:val="22"/>
              </w:rPr>
            </w:pPr>
            <w:r w:rsidRPr="0032437B">
              <w:rPr>
                <w:rFonts w:ascii="Century Gothic" w:hAnsi="Century Gothic" w:cs="Arial"/>
                <w:b/>
                <w:sz w:val="22"/>
                <w:szCs w:val="22"/>
              </w:rPr>
              <w:t>V</w:t>
            </w:r>
          </w:p>
        </w:tc>
      </w:tr>
      <w:tr w:rsidR="009A2522" w:rsidRPr="00C7185E" w:rsidTr="0076084A">
        <w:trPr>
          <w:trHeight w:val="330"/>
          <w:jc w:val="right"/>
        </w:trPr>
        <w:tc>
          <w:tcPr>
            <w:tcW w:w="1110" w:type="dxa"/>
            <w:tcBorders>
              <w:right w:val="double" w:sz="4" w:space="0" w:color="auto"/>
            </w:tcBorders>
            <w:shd w:val="clear" w:color="auto" w:fill="E6E6E6"/>
            <w:vAlign w:val="center"/>
          </w:tcPr>
          <w:p w:rsidR="009A2522" w:rsidRPr="0032437B" w:rsidRDefault="009A2522" w:rsidP="0076084A">
            <w:pPr>
              <w:jc w:val="center"/>
              <w:rPr>
                <w:rFonts w:ascii="Century Gothic" w:hAnsi="Century Gothic" w:cs="Arial"/>
                <w:bCs/>
                <w:sz w:val="22"/>
                <w:szCs w:val="22"/>
                <w:lang w:val="en-US"/>
              </w:rPr>
            </w:pPr>
            <w:r w:rsidRPr="0032437B">
              <w:rPr>
                <w:rFonts w:ascii="Century Gothic" w:hAnsi="Century Gothic" w:cs="Arial"/>
                <w:sz w:val="22"/>
                <w:szCs w:val="22"/>
                <w:lang w:val="en-US"/>
              </w:rPr>
              <w:t>F   V</w:t>
            </w:r>
          </w:p>
        </w:tc>
        <w:tc>
          <w:tcPr>
            <w:tcW w:w="1110" w:type="dxa"/>
            <w:tcBorders>
              <w:left w:val="double" w:sz="4" w:space="0" w:color="auto"/>
            </w:tcBorders>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F</w:t>
            </w:r>
          </w:p>
        </w:tc>
        <w:tc>
          <w:tcPr>
            <w:tcW w:w="1111" w:type="dxa"/>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V</w:t>
            </w:r>
          </w:p>
        </w:tc>
        <w:tc>
          <w:tcPr>
            <w:tcW w:w="1110" w:type="dxa"/>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V</w:t>
            </w:r>
          </w:p>
        </w:tc>
        <w:tc>
          <w:tcPr>
            <w:tcW w:w="1111" w:type="dxa"/>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F</w:t>
            </w:r>
          </w:p>
        </w:tc>
        <w:tc>
          <w:tcPr>
            <w:tcW w:w="386" w:type="dxa"/>
            <w:tcBorders>
              <w:top w:val="nil"/>
              <w:bottom w:val="nil"/>
              <w:right w:val="nil"/>
            </w:tcBorders>
            <w:vAlign w:val="center"/>
          </w:tcPr>
          <w:p w:rsidR="009A2522" w:rsidRPr="0032437B" w:rsidRDefault="009A2522" w:rsidP="0076084A">
            <w:pPr>
              <w:jc w:val="center"/>
              <w:rPr>
                <w:rFonts w:ascii="Century Gothic" w:hAnsi="Century Gothic" w:cs="Arial"/>
                <w:sz w:val="22"/>
                <w:szCs w:val="22"/>
                <w:lang w:val="en-US"/>
              </w:rPr>
            </w:pPr>
          </w:p>
        </w:tc>
        <w:tc>
          <w:tcPr>
            <w:tcW w:w="625" w:type="dxa"/>
            <w:tcBorders>
              <w:left w:val="nil"/>
              <w:bottom w:val="nil"/>
              <w:right w:val="nil"/>
            </w:tcBorders>
            <w:vAlign w:val="center"/>
          </w:tcPr>
          <w:p w:rsidR="009A2522" w:rsidRPr="0032437B" w:rsidRDefault="009A2522" w:rsidP="0076084A">
            <w:pPr>
              <w:jc w:val="center"/>
              <w:rPr>
                <w:rFonts w:ascii="Century Gothic" w:hAnsi="Century Gothic" w:cs="Arial"/>
                <w:sz w:val="22"/>
                <w:szCs w:val="22"/>
                <w:lang w:val="en-US"/>
              </w:rPr>
            </w:pPr>
          </w:p>
        </w:tc>
        <w:tc>
          <w:tcPr>
            <w:tcW w:w="626" w:type="dxa"/>
            <w:tcBorders>
              <w:left w:val="nil"/>
              <w:bottom w:val="nil"/>
              <w:right w:val="nil"/>
            </w:tcBorders>
            <w:vAlign w:val="center"/>
          </w:tcPr>
          <w:p w:rsidR="009A2522" w:rsidRPr="0032437B" w:rsidRDefault="009A2522" w:rsidP="0076084A">
            <w:pPr>
              <w:jc w:val="center"/>
              <w:rPr>
                <w:rFonts w:ascii="Century Gothic" w:hAnsi="Century Gothic" w:cs="Arial"/>
                <w:sz w:val="22"/>
                <w:szCs w:val="22"/>
                <w:lang w:val="en-US"/>
              </w:rPr>
            </w:pPr>
          </w:p>
        </w:tc>
      </w:tr>
      <w:tr w:rsidR="009A2522" w:rsidRPr="00C7185E" w:rsidTr="0076084A">
        <w:trPr>
          <w:trHeight w:val="330"/>
          <w:jc w:val="right"/>
        </w:trPr>
        <w:tc>
          <w:tcPr>
            <w:tcW w:w="1110" w:type="dxa"/>
            <w:tcBorders>
              <w:right w:val="double" w:sz="4" w:space="0" w:color="auto"/>
            </w:tcBorders>
            <w:shd w:val="clear" w:color="auto" w:fill="E6E6E6"/>
            <w:vAlign w:val="center"/>
          </w:tcPr>
          <w:p w:rsidR="009A2522" w:rsidRPr="0032437B" w:rsidRDefault="009A2522" w:rsidP="0076084A">
            <w:pPr>
              <w:jc w:val="center"/>
              <w:rPr>
                <w:rFonts w:ascii="Century Gothic" w:hAnsi="Century Gothic" w:cs="Arial"/>
                <w:bCs/>
                <w:sz w:val="22"/>
                <w:szCs w:val="22"/>
                <w:lang w:val="en-US"/>
              </w:rPr>
            </w:pPr>
            <w:r w:rsidRPr="0032437B">
              <w:rPr>
                <w:rFonts w:ascii="Century Gothic" w:hAnsi="Century Gothic" w:cs="Arial"/>
                <w:sz w:val="22"/>
                <w:szCs w:val="22"/>
                <w:lang w:val="en-US"/>
              </w:rPr>
              <w:t xml:space="preserve">F   </w:t>
            </w:r>
            <w:proofErr w:type="spellStart"/>
            <w:r w:rsidRPr="0032437B">
              <w:rPr>
                <w:rFonts w:ascii="Century Gothic" w:hAnsi="Century Gothic" w:cs="Arial"/>
                <w:sz w:val="22"/>
                <w:szCs w:val="22"/>
                <w:lang w:val="en-US"/>
              </w:rPr>
              <w:t>F</w:t>
            </w:r>
            <w:proofErr w:type="spellEnd"/>
          </w:p>
        </w:tc>
        <w:tc>
          <w:tcPr>
            <w:tcW w:w="1110" w:type="dxa"/>
            <w:tcBorders>
              <w:left w:val="double" w:sz="4" w:space="0" w:color="auto"/>
            </w:tcBorders>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F</w:t>
            </w:r>
          </w:p>
        </w:tc>
        <w:tc>
          <w:tcPr>
            <w:tcW w:w="1111" w:type="dxa"/>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F</w:t>
            </w:r>
          </w:p>
        </w:tc>
        <w:tc>
          <w:tcPr>
            <w:tcW w:w="1110" w:type="dxa"/>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V</w:t>
            </w:r>
          </w:p>
        </w:tc>
        <w:tc>
          <w:tcPr>
            <w:tcW w:w="1111" w:type="dxa"/>
            <w:vAlign w:val="center"/>
          </w:tcPr>
          <w:p w:rsidR="009A2522" w:rsidRPr="0032437B" w:rsidRDefault="009A2522" w:rsidP="0076084A">
            <w:pPr>
              <w:jc w:val="center"/>
              <w:rPr>
                <w:rFonts w:ascii="Century Gothic" w:hAnsi="Century Gothic" w:cs="Arial"/>
                <w:sz w:val="22"/>
                <w:szCs w:val="22"/>
                <w:lang w:val="en-US"/>
              </w:rPr>
            </w:pPr>
            <w:r w:rsidRPr="0032437B">
              <w:rPr>
                <w:rFonts w:ascii="Century Gothic" w:hAnsi="Century Gothic" w:cs="Arial"/>
                <w:sz w:val="22"/>
                <w:szCs w:val="22"/>
                <w:lang w:val="en-US"/>
              </w:rPr>
              <w:t>V</w:t>
            </w:r>
          </w:p>
        </w:tc>
        <w:tc>
          <w:tcPr>
            <w:tcW w:w="386" w:type="dxa"/>
            <w:tcBorders>
              <w:top w:val="nil"/>
              <w:bottom w:val="nil"/>
              <w:right w:val="nil"/>
            </w:tcBorders>
            <w:vAlign w:val="center"/>
          </w:tcPr>
          <w:p w:rsidR="009A2522" w:rsidRPr="0032437B" w:rsidRDefault="009A2522" w:rsidP="0076084A">
            <w:pPr>
              <w:jc w:val="center"/>
              <w:rPr>
                <w:rFonts w:ascii="Century Gothic" w:hAnsi="Century Gothic" w:cs="Arial"/>
                <w:sz w:val="22"/>
                <w:szCs w:val="22"/>
                <w:lang w:val="en-US"/>
              </w:rPr>
            </w:pPr>
          </w:p>
        </w:tc>
        <w:tc>
          <w:tcPr>
            <w:tcW w:w="625" w:type="dxa"/>
            <w:tcBorders>
              <w:top w:val="nil"/>
              <w:left w:val="nil"/>
              <w:bottom w:val="nil"/>
              <w:right w:val="nil"/>
            </w:tcBorders>
            <w:vAlign w:val="center"/>
          </w:tcPr>
          <w:p w:rsidR="009A2522" w:rsidRPr="0032437B" w:rsidRDefault="009A2522" w:rsidP="0076084A">
            <w:pPr>
              <w:jc w:val="center"/>
              <w:rPr>
                <w:rFonts w:ascii="Century Gothic" w:hAnsi="Century Gothic" w:cs="Arial"/>
                <w:sz w:val="22"/>
                <w:szCs w:val="22"/>
                <w:lang w:val="en-US"/>
              </w:rPr>
            </w:pPr>
          </w:p>
        </w:tc>
        <w:tc>
          <w:tcPr>
            <w:tcW w:w="626" w:type="dxa"/>
            <w:tcBorders>
              <w:top w:val="nil"/>
              <w:left w:val="nil"/>
              <w:bottom w:val="nil"/>
              <w:right w:val="nil"/>
            </w:tcBorders>
            <w:vAlign w:val="center"/>
          </w:tcPr>
          <w:p w:rsidR="009A2522" w:rsidRPr="0032437B" w:rsidRDefault="009A2522" w:rsidP="0076084A">
            <w:pPr>
              <w:jc w:val="center"/>
              <w:rPr>
                <w:rFonts w:ascii="Century Gothic" w:hAnsi="Century Gothic" w:cs="Arial"/>
                <w:sz w:val="22"/>
                <w:szCs w:val="22"/>
                <w:lang w:val="en-US"/>
              </w:rPr>
            </w:pPr>
          </w:p>
        </w:tc>
      </w:tr>
    </w:tbl>
    <w:p w:rsidR="009A2522" w:rsidRPr="00C7185E" w:rsidRDefault="009A2522" w:rsidP="009A2522">
      <w:pPr>
        <w:pStyle w:val="Textoindependiente"/>
        <w:rPr>
          <w:rFonts w:ascii="Century Gothic" w:hAnsi="Century Gothic"/>
          <w:szCs w:val="22"/>
          <w:lang w:val="en-US"/>
        </w:rPr>
      </w:pPr>
    </w:p>
    <w:p w:rsidR="009A2522" w:rsidRPr="002B2A0B" w:rsidRDefault="009A2522" w:rsidP="009A2522">
      <w:pPr>
        <w:ind w:left="2520"/>
        <w:jc w:val="both"/>
        <w:rPr>
          <w:rFonts w:ascii="Century Gothic" w:hAnsi="Century Gothic" w:cs="Arial"/>
          <w:b/>
          <w:sz w:val="22"/>
          <w:szCs w:val="22"/>
        </w:rPr>
      </w:pPr>
      <w:r w:rsidRPr="002B2A0B">
        <w:rPr>
          <w:rFonts w:ascii="Century Gothic" w:hAnsi="Century Gothic" w:cs="Arial"/>
          <w:b/>
          <w:sz w:val="22"/>
          <w:szCs w:val="22"/>
        </w:rPr>
        <w:t>CARACTERÍSTICAS DE LOS OPERADORES</w:t>
      </w:r>
    </w:p>
    <w:p w:rsidR="009A2522" w:rsidRPr="008F35B6" w:rsidRDefault="009A2522" w:rsidP="009A2522">
      <w:pPr>
        <w:pStyle w:val="Textoindependiente"/>
        <w:ind w:left="2520"/>
        <w:rPr>
          <w:rFonts w:ascii="Century Gothic" w:hAnsi="Century Gothic" w:cs="Arial"/>
          <w:szCs w:val="22"/>
        </w:rPr>
      </w:pPr>
      <w:r w:rsidRPr="008F35B6">
        <w:rPr>
          <w:rFonts w:ascii="Century Gothic" w:hAnsi="Century Gothic" w:cs="Arial"/>
          <w:szCs w:val="22"/>
        </w:rPr>
        <w:t>Las características semánticas de los operadores se pueden resumir en el siguiente cuadro:</w:t>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34"/>
        <w:gridCol w:w="3253"/>
      </w:tblGrid>
      <w:tr w:rsidR="009A2522" w:rsidRPr="00934A82" w:rsidTr="0076084A">
        <w:tc>
          <w:tcPr>
            <w:tcW w:w="3438" w:type="dxa"/>
          </w:tcPr>
          <w:p w:rsidR="009A2522" w:rsidRPr="00934A82" w:rsidRDefault="009A2522" w:rsidP="0076084A">
            <w:pPr>
              <w:jc w:val="center"/>
              <w:rPr>
                <w:rFonts w:ascii="Century Gothic" w:hAnsi="Century Gothic" w:cs="Arial"/>
                <w:sz w:val="22"/>
                <w:szCs w:val="22"/>
              </w:rPr>
            </w:pPr>
            <w:r w:rsidRPr="00934A82">
              <w:rPr>
                <w:rFonts w:ascii="Century Gothic" w:hAnsi="Century Gothic" w:cs="Arial"/>
                <w:bCs/>
                <w:sz w:val="22"/>
                <w:szCs w:val="22"/>
              </w:rPr>
              <w:t>Conjunción:</w:t>
            </w:r>
          </w:p>
        </w:tc>
        <w:tc>
          <w:tcPr>
            <w:tcW w:w="236" w:type="dxa"/>
            <w:tcBorders>
              <w:top w:val="nil"/>
              <w:bottom w:val="nil"/>
            </w:tcBorders>
          </w:tcPr>
          <w:p w:rsidR="009A2522" w:rsidRPr="00934A82" w:rsidRDefault="009A2522" w:rsidP="0076084A">
            <w:pPr>
              <w:jc w:val="center"/>
              <w:rPr>
                <w:rFonts w:ascii="Century Gothic" w:hAnsi="Century Gothic" w:cs="Arial"/>
                <w:sz w:val="22"/>
                <w:szCs w:val="22"/>
              </w:rPr>
            </w:pPr>
          </w:p>
        </w:tc>
        <w:tc>
          <w:tcPr>
            <w:tcW w:w="3526" w:type="dxa"/>
          </w:tcPr>
          <w:p w:rsidR="009A2522" w:rsidRPr="00934A82" w:rsidRDefault="009A2522" w:rsidP="0076084A">
            <w:pPr>
              <w:jc w:val="center"/>
              <w:rPr>
                <w:rFonts w:ascii="Century Gothic" w:hAnsi="Century Gothic" w:cs="Arial"/>
                <w:bCs/>
                <w:sz w:val="22"/>
                <w:szCs w:val="22"/>
              </w:rPr>
            </w:pPr>
            <w:r w:rsidRPr="00934A82">
              <w:rPr>
                <w:rFonts w:ascii="Century Gothic" w:hAnsi="Century Gothic" w:cs="Arial"/>
                <w:bCs/>
                <w:sz w:val="22"/>
                <w:szCs w:val="22"/>
              </w:rPr>
              <w:t>Disyunción:</w:t>
            </w:r>
          </w:p>
        </w:tc>
      </w:tr>
      <w:tr w:rsidR="009A2522" w:rsidRPr="00934A82" w:rsidTr="0076084A">
        <w:trPr>
          <w:trHeight w:val="1014"/>
        </w:trPr>
        <w:tc>
          <w:tcPr>
            <w:tcW w:w="3438" w:type="dxa"/>
            <w:vAlign w:val="center"/>
          </w:tcPr>
          <w:p w:rsidR="009A2522" w:rsidRPr="00934A82" w:rsidRDefault="009A2522" w:rsidP="0076084A">
            <w:pPr>
              <w:ind w:left="540" w:hanging="540"/>
              <w:rPr>
                <w:rFonts w:ascii="Century Gothic" w:hAnsi="Century Gothic" w:cs="Arial"/>
                <w:bCs/>
                <w:sz w:val="22"/>
                <w:szCs w:val="22"/>
              </w:rPr>
            </w:pPr>
            <w:proofErr w:type="gramStart"/>
            <w:r w:rsidRPr="00934A82">
              <w:rPr>
                <w:rFonts w:ascii="Century Gothic" w:hAnsi="Century Gothic" w:cs="Arial"/>
                <w:bCs/>
                <w:sz w:val="22"/>
                <w:szCs w:val="22"/>
              </w:rPr>
              <w:t xml:space="preserve">V </w:t>
            </w:r>
            <w:r w:rsidRPr="00934A82">
              <w:rPr>
                <w:rFonts w:ascii="Century Gothic" w:hAnsi="Century Gothic" w:cs="Arial"/>
                <w:sz w:val="22"/>
                <w:szCs w:val="22"/>
              </w:rPr>
              <w:t>:</w:t>
            </w:r>
            <w:proofErr w:type="gramEnd"/>
            <w:r w:rsidRPr="00934A82">
              <w:rPr>
                <w:rFonts w:ascii="Century Gothic" w:hAnsi="Century Gothic" w:cs="Arial"/>
                <w:sz w:val="22"/>
                <w:szCs w:val="22"/>
              </w:rPr>
              <w:t xml:space="preserve"> Todos los elementos </w:t>
            </w:r>
            <w:r w:rsidRPr="00934A82">
              <w:rPr>
                <w:rFonts w:ascii="Century Gothic" w:hAnsi="Century Gothic" w:cs="Arial"/>
                <w:bCs/>
                <w:sz w:val="22"/>
                <w:szCs w:val="22"/>
              </w:rPr>
              <w:t>V.</w:t>
            </w:r>
          </w:p>
          <w:p w:rsidR="009A2522" w:rsidRPr="00934A82" w:rsidRDefault="009A2522" w:rsidP="0076084A">
            <w:pPr>
              <w:ind w:left="540" w:hanging="540"/>
              <w:rPr>
                <w:rFonts w:ascii="Century Gothic" w:hAnsi="Century Gothic" w:cs="Arial"/>
                <w:sz w:val="22"/>
                <w:szCs w:val="22"/>
              </w:rPr>
            </w:pPr>
          </w:p>
          <w:p w:rsidR="009A2522" w:rsidRPr="00934A82" w:rsidRDefault="009A2522" w:rsidP="0076084A">
            <w:pPr>
              <w:ind w:left="540" w:hanging="540"/>
              <w:rPr>
                <w:rFonts w:ascii="Century Gothic" w:hAnsi="Century Gothic"/>
                <w:sz w:val="22"/>
                <w:szCs w:val="22"/>
              </w:rPr>
            </w:pPr>
            <w:r w:rsidRPr="00934A82">
              <w:rPr>
                <w:rFonts w:ascii="Century Gothic" w:hAnsi="Century Gothic" w:cs="Arial"/>
                <w:bCs/>
                <w:sz w:val="22"/>
                <w:szCs w:val="22"/>
              </w:rPr>
              <w:t>F</w:t>
            </w:r>
            <w:r w:rsidRPr="00934A82">
              <w:rPr>
                <w:rFonts w:ascii="Century Gothic" w:hAnsi="Century Gothic" w:cs="Arial"/>
                <w:sz w:val="22"/>
                <w:szCs w:val="22"/>
              </w:rPr>
              <w:t xml:space="preserve"> : Basta un elemento </w:t>
            </w:r>
            <w:r w:rsidRPr="00934A82">
              <w:rPr>
                <w:rFonts w:ascii="Century Gothic" w:hAnsi="Century Gothic" w:cs="Arial"/>
                <w:bCs/>
                <w:sz w:val="22"/>
                <w:szCs w:val="22"/>
              </w:rPr>
              <w:t>F.</w:t>
            </w:r>
          </w:p>
        </w:tc>
        <w:tc>
          <w:tcPr>
            <w:tcW w:w="236" w:type="dxa"/>
            <w:tcBorders>
              <w:top w:val="nil"/>
              <w:bottom w:val="nil"/>
            </w:tcBorders>
            <w:vAlign w:val="center"/>
          </w:tcPr>
          <w:p w:rsidR="009A2522" w:rsidRPr="00934A82" w:rsidRDefault="009A2522" w:rsidP="0076084A">
            <w:pPr>
              <w:rPr>
                <w:rFonts w:ascii="Century Gothic" w:hAnsi="Century Gothic" w:cs="Arial"/>
                <w:sz w:val="22"/>
                <w:szCs w:val="22"/>
              </w:rPr>
            </w:pPr>
          </w:p>
        </w:tc>
        <w:tc>
          <w:tcPr>
            <w:tcW w:w="3526" w:type="dxa"/>
            <w:vAlign w:val="center"/>
          </w:tcPr>
          <w:p w:rsidR="009A2522" w:rsidRPr="00934A82" w:rsidRDefault="009A2522" w:rsidP="0076084A">
            <w:pPr>
              <w:ind w:left="540" w:hanging="540"/>
              <w:rPr>
                <w:rFonts w:ascii="Century Gothic" w:hAnsi="Century Gothic" w:cs="Arial"/>
                <w:sz w:val="22"/>
                <w:szCs w:val="22"/>
              </w:rPr>
            </w:pPr>
            <w:r w:rsidRPr="00934A82">
              <w:rPr>
                <w:rFonts w:ascii="Century Gothic" w:hAnsi="Century Gothic" w:cs="Arial"/>
                <w:bCs/>
                <w:sz w:val="22"/>
                <w:szCs w:val="22"/>
              </w:rPr>
              <w:t>V</w:t>
            </w:r>
            <w:r w:rsidRPr="00934A82">
              <w:rPr>
                <w:rFonts w:ascii="Century Gothic" w:hAnsi="Century Gothic" w:cs="Arial"/>
                <w:sz w:val="22"/>
                <w:szCs w:val="22"/>
              </w:rPr>
              <w:t xml:space="preserve"> : Basta un elemento </w:t>
            </w:r>
            <w:r w:rsidRPr="00934A82">
              <w:rPr>
                <w:rFonts w:ascii="Century Gothic" w:hAnsi="Century Gothic" w:cs="Arial"/>
                <w:bCs/>
                <w:sz w:val="22"/>
                <w:szCs w:val="22"/>
              </w:rPr>
              <w:t>V</w:t>
            </w:r>
          </w:p>
          <w:p w:rsidR="009A2522" w:rsidRPr="00934A82" w:rsidRDefault="009A2522" w:rsidP="0076084A">
            <w:pPr>
              <w:rPr>
                <w:rFonts w:ascii="Century Gothic" w:hAnsi="Century Gothic" w:cs="Arial"/>
                <w:sz w:val="22"/>
                <w:szCs w:val="22"/>
              </w:rPr>
            </w:pPr>
          </w:p>
          <w:p w:rsidR="009A2522" w:rsidRPr="00934A82" w:rsidRDefault="009A2522" w:rsidP="0076084A">
            <w:pPr>
              <w:ind w:left="540" w:hanging="540"/>
              <w:rPr>
                <w:rFonts w:ascii="Century Gothic" w:hAnsi="Century Gothic"/>
                <w:sz w:val="22"/>
                <w:szCs w:val="22"/>
              </w:rPr>
            </w:pPr>
            <w:r w:rsidRPr="00934A82">
              <w:rPr>
                <w:rFonts w:ascii="Century Gothic" w:hAnsi="Century Gothic" w:cs="Arial"/>
                <w:bCs/>
                <w:sz w:val="22"/>
                <w:szCs w:val="22"/>
              </w:rPr>
              <w:t>F</w:t>
            </w:r>
            <w:r w:rsidRPr="00934A82">
              <w:rPr>
                <w:rFonts w:ascii="Century Gothic" w:hAnsi="Century Gothic" w:cs="Arial"/>
                <w:sz w:val="22"/>
                <w:szCs w:val="22"/>
              </w:rPr>
              <w:t xml:space="preserve"> : Todos los elementos </w:t>
            </w:r>
            <w:r w:rsidRPr="00934A82">
              <w:rPr>
                <w:rFonts w:ascii="Century Gothic" w:hAnsi="Century Gothic" w:cs="Arial"/>
                <w:bCs/>
                <w:sz w:val="22"/>
                <w:szCs w:val="22"/>
              </w:rPr>
              <w:t>F</w:t>
            </w:r>
          </w:p>
        </w:tc>
      </w:tr>
      <w:tr w:rsidR="009A2522" w:rsidRPr="00934A82" w:rsidTr="0076084A">
        <w:tc>
          <w:tcPr>
            <w:tcW w:w="3438" w:type="dxa"/>
            <w:tcBorders>
              <w:left w:val="nil"/>
              <w:right w:val="nil"/>
            </w:tcBorders>
          </w:tcPr>
          <w:p w:rsidR="009A2522" w:rsidRPr="00934A82" w:rsidRDefault="009A2522" w:rsidP="0076084A">
            <w:pPr>
              <w:rPr>
                <w:rFonts w:ascii="Century Gothic" w:hAnsi="Century Gothic" w:cs="Arial"/>
                <w:sz w:val="22"/>
                <w:szCs w:val="22"/>
              </w:rPr>
            </w:pPr>
          </w:p>
        </w:tc>
        <w:tc>
          <w:tcPr>
            <w:tcW w:w="236" w:type="dxa"/>
            <w:tcBorders>
              <w:top w:val="nil"/>
              <w:left w:val="nil"/>
              <w:bottom w:val="nil"/>
              <w:right w:val="nil"/>
            </w:tcBorders>
          </w:tcPr>
          <w:p w:rsidR="009A2522" w:rsidRPr="00934A82" w:rsidRDefault="009A2522" w:rsidP="0076084A">
            <w:pPr>
              <w:rPr>
                <w:rFonts w:ascii="Century Gothic" w:hAnsi="Century Gothic" w:cs="Arial"/>
                <w:sz w:val="22"/>
                <w:szCs w:val="22"/>
              </w:rPr>
            </w:pPr>
          </w:p>
        </w:tc>
        <w:tc>
          <w:tcPr>
            <w:tcW w:w="3526" w:type="dxa"/>
            <w:tcBorders>
              <w:left w:val="nil"/>
              <w:right w:val="nil"/>
            </w:tcBorders>
          </w:tcPr>
          <w:p w:rsidR="009A2522" w:rsidRPr="00934A82" w:rsidRDefault="009A2522" w:rsidP="0076084A">
            <w:pPr>
              <w:rPr>
                <w:rFonts w:ascii="Century Gothic" w:hAnsi="Century Gothic" w:cs="Arial"/>
                <w:sz w:val="22"/>
                <w:szCs w:val="22"/>
              </w:rPr>
            </w:pPr>
          </w:p>
        </w:tc>
      </w:tr>
      <w:tr w:rsidR="009A2522" w:rsidRPr="00934A82" w:rsidTr="0076084A">
        <w:tc>
          <w:tcPr>
            <w:tcW w:w="3438" w:type="dxa"/>
          </w:tcPr>
          <w:p w:rsidR="009A2522" w:rsidRPr="00934A82" w:rsidRDefault="009A2522" w:rsidP="0076084A">
            <w:pPr>
              <w:jc w:val="center"/>
              <w:rPr>
                <w:rFonts w:ascii="Century Gothic" w:hAnsi="Century Gothic" w:cs="Arial"/>
                <w:sz w:val="22"/>
                <w:szCs w:val="22"/>
              </w:rPr>
            </w:pPr>
            <w:r w:rsidRPr="00934A82">
              <w:rPr>
                <w:rFonts w:ascii="Century Gothic" w:hAnsi="Century Gothic" w:cs="Arial"/>
                <w:bCs/>
                <w:sz w:val="22"/>
                <w:szCs w:val="22"/>
              </w:rPr>
              <w:t>Condicional:</w:t>
            </w:r>
          </w:p>
        </w:tc>
        <w:tc>
          <w:tcPr>
            <w:tcW w:w="236" w:type="dxa"/>
            <w:tcBorders>
              <w:top w:val="nil"/>
              <w:bottom w:val="nil"/>
            </w:tcBorders>
          </w:tcPr>
          <w:p w:rsidR="009A2522" w:rsidRPr="00934A82" w:rsidRDefault="009A2522" w:rsidP="0076084A">
            <w:pPr>
              <w:jc w:val="center"/>
              <w:rPr>
                <w:rFonts w:ascii="Century Gothic" w:hAnsi="Century Gothic" w:cs="Arial"/>
                <w:sz w:val="22"/>
                <w:szCs w:val="22"/>
              </w:rPr>
            </w:pPr>
          </w:p>
        </w:tc>
        <w:tc>
          <w:tcPr>
            <w:tcW w:w="3526" w:type="dxa"/>
          </w:tcPr>
          <w:p w:rsidR="009A2522" w:rsidRPr="00934A82" w:rsidRDefault="009A2522" w:rsidP="0076084A">
            <w:pPr>
              <w:jc w:val="center"/>
              <w:rPr>
                <w:rFonts w:ascii="Century Gothic" w:hAnsi="Century Gothic" w:cs="Arial"/>
                <w:sz w:val="22"/>
                <w:szCs w:val="22"/>
              </w:rPr>
            </w:pPr>
            <w:proofErr w:type="spellStart"/>
            <w:r w:rsidRPr="00934A82">
              <w:rPr>
                <w:rFonts w:ascii="Century Gothic" w:hAnsi="Century Gothic" w:cs="Arial"/>
                <w:bCs/>
                <w:sz w:val="22"/>
                <w:szCs w:val="22"/>
              </w:rPr>
              <w:t>Bicondicional</w:t>
            </w:r>
            <w:proofErr w:type="spellEnd"/>
            <w:r w:rsidRPr="00934A82">
              <w:rPr>
                <w:rFonts w:ascii="Century Gothic" w:hAnsi="Century Gothic" w:cs="Arial"/>
                <w:bCs/>
                <w:sz w:val="22"/>
                <w:szCs w:val="22"/>
              </w:rPr>
              <w:t>:</w:t>
            </w:r>
          </w:p>
        </w:tc>
      </w:tr>
      <w:tr w:rsidR="009A2522" w:rsidRPr="00934A82" w:rsidTr="0076084A">
        <w:tc>
          <w:tcPr>
            <w:tcW w:w="3438" w:type="dxa"/>
            <w:vAlign w:val="center"/>
          </w:tcPr>
          <w:p w:rsidR="009A2522" w:rsidRPr="00934A82" w:rsidRDefault="009A2522" w:rsidP="0076084A">
            <w:pPr>
              <w:ind w:left="900" w:hanging="900"/>
              <w:rPr>
                <w:rFonts w:ascii="Century Gothic" w:hAnsi="Century Gothic" w:cs="Arial"/>
                <w:bCs/>
                <w:sz w:val="22"/>
                <w:szCs w:val="22"/>
              </w:rPr>
            </w:pPr>
            <w:r w:rsidRPr="00934A82">
              <w:rPr>
                <w:rFonts w:ascii="Century Gothic" w:hAnsi="Century Gothic" w:cs="Arial"/>
                <w:bCs/>
                <w:sz w:val="22"/>
                <w:szCs w:val="22"/>
              </w:rPr>
              <w:t>V</w:t>
            </w:r>
            <w:r w:rsidRPr="00934A82">
              <w:rPr>
                <w:rFonts w:ascii="Century Gothic" w:hAnsi="Century Gothic" w:cs="Arial"/>
                <w:sz w:val="22"/>
                <w:szCs w:val="22"/>
              </w:rPr>
              <w:t xml:space="preserve">:   1. Antecedente  es </w:t>
            </w:r>
            <w:r w:rsidRPr="00934A82">
              <w:rPr>
                <w:rFonts w:ascii="Century Gothic" w:hAnsi="Century Gothic" w:cs="Arial"/>
                <w:bCs/>
                <w:sz w:val="22"/>
                <w:szCs w:val="22"/>
              </w:rPr>
              <w:t>F</w:t>
            </w:r>
          </w:p>
          <w:p w:rsidR="009A2522" w:rsidRPr="00934A82" w:rsidRDefault="009A2522" w:rsidP="0076084A">
            <w:pPr>
              <w:ind w:left="900" w:hanging="900"/>
              <w:rPr>
                <w:rFonts w:ascii="Century Gothic" w:hAnsi="Century Gothic" w:cs="Arial"/>
                <w:bCs/>
                <w:sz w:val="22"/>
                <w:szCs w:val="22"/>
              </w:rPr>
            </w:pPr>
            <w:r w:rsidRPr="00934A82">
              <w:rPr>
                <w:rFonts w:ascii="Century Gothic" w:hAnsi="Century Gothic" w:cs="Arial"/>
                <w:sz w:val="22"/>
                <w:szCs w:val="22"/>
              </w:rPr>
              <w:t xml:space="preserve">      2. Consecuente es </w:t>
            </w:r>
            <w:r w:rsidRPr="00934A82">
              <w:rPr>
                <w:rFonts w:ascii="Century Gothic" w:hAnsi="Century Gothic" w:cs="Arial"/>
                <w:bCs/>
                <w:sz w:val="22"/>
                <w:szCs w:val="22"/>
              </w:rPr>
              <w:t>V</w:t>
            </w:r>
          </w:p>
          <w:p w:rsidR="009A2522" w:rsidRPr="00934A82" w:rsidRDefault="009A2522" w:rsidP="0076084A">
            <w:pPr>
              <w:rPr>
                <w:rFonts w:ascii="Century Gothic" w:hAnsi="Century Gothic" w:cs="Arial"/>
                <w:sz w:val="22"/>
                <w:szCs w:val="22"/>
              </w:rPr>
            </w:pPr>
          </w:p>
          <w:p w:rsidR="009A2522" w:rsidRPr="00934A82" w:rsidRDefault="009A2522" w:rsidP="0076084A">
            <w:pPr>
              <w:pStyle w:val="Sangradetextonormal"/>
              <w:ind w:left="360" w:hanging="360"/>
              <w:rPr>
                <w:rFonts w:ascii="Century Gothic" w:hAnsi="Century Gothic"/>
                <w:sz w:val="22"/>
                <w:szCs w:val="22"/>
                <w:lang w:eastAsia="es-ES"/>
              </w:rPr>
            </w:pPr>
            <w:r w:rsidRPr="00934A82">
              <w:rPr>
                <w:rFonts w:ascii="Century Gothic" w:hAnsi="Century Gothic"/>
                <w:bCs/>
                <w:sz w:val="22"/>
                <w:szCs w:val="22"/>
                <w:lang w:eastAsia="es-ES"/>
              </w:rPr>
              <w:t>F</w:t>
            </w:r>
            <w:r w:rsidRPr="00934A82">
              <w:rPr>
                <w:rFonts w:ascii="Century Gothic" w:hAnsi="Century Gothic"/>
                <w:sz w:val="22"/>
                <w:szCs w:val="22"/>
                <w:lang w:eastAsia="es-ES"/>
              </w:rPr>
              <w:t xml:space="preserve">:   Antecedente </w:t>
            </w:r>
            <w:r w:rsidRPr="00934A82">
              <w:rPr>
                <w:rFonts w:ascii="Century Gothic" w:hAnsi="Century Gothic"/>
                <w:bCs/>
                <w:sz w:val="22"/>
                <w:szCs w:val="22"/>
                <w:lang w:eastAsia="es-ES"/>
              </w:rPr>
              <w:t>V</w:t>
            </w:r>
            <w:r w:rsidRPr="00934A82">
              <w:rPr>
                <w:rFonts w:ascii="Century Gothic" w:hAnsi="Century Gothic"/>
                <w:sz w:val="22"/>
                <w:szCs w:val="22"/>
                <w:lang w:eastAsia="es-ES"/>
              </w:rPr>
              <w:t xml:space="preserve"> y consecuente es </w:t>
            </w:r>
            <w:r w:rsidRPr="00934A82">
              <w:rPr>
                <w:rFonts w:ascii="Century Gothic" w:hAnsi="Century Gothic"/>
                <w:bCs/>
                <w:sz w:val="22"/>
                <w:szCs w:val="22"/>
                <w:lang w:eastAsia="es-ES"/>
              </w:rPr>
              <w:t>F</w:t>
            </w:r>
          </w:p>
        </w:tc>
        <w:tc>
          <w:tcPr>
            <w:tcW w:w="236" w:type="dxa"/>
            <w:tcBorders>
              <w:top w:val="nil"/>
              <w:bottom w:val="nil"/>
            </w:tcBorders>
            <w:vAlign w:val="center"/>
          </w:tcPr>
          <w:p w:rsidR="009A2522" w:rsidRPr="00934A82" w:rsidRDefault="009A2522" w:rsidP="0076084A">
            <w:pPr>
              <w:rPr>
                <w:rFonts w:ascii="Century Gothic" w:hAnsi="Century Gothic" w:cs="Arial"/>
                <w:sz w:val="22"/>
                <w:szCs w:val="22"/>
              </w:rPr>
            </w:pPr>
          </w:p>
        </w:tc>
        <w:tc>
          <w:tcPr>
            <w:tcW w:w="3526" w:type="dxa"/>
            <w:vAlign w:val="center"/>
          </w:tcPr>
          <w:p w:rsidR="009A2522" w:rsidRPr="00934A82" w:rsidRDefault="009A2522" w:rsidP="0076084A">
            <w:pPr>
              <w:ind w:left="540" w:hanging="540"/>
              <w:rPr>
                <w:rFonts w:ascii="Century Gothic" w:hAnsi="Century Gothic" w:cs="Arial"/>
                <w:sz w:val="22"/>
                <w:szCs w:val="22"/>
              </w:rPr>
            </w:pPr>
            <w:proofErr w:type="gramStart"/>
            <w:r w:rsidRPr="00934A82">
              <w:rPr>
                <w:rFonts w:ascii="Century Gothic" w:hAnsi="Century Gothic" w:cs="Arial"/>
                <w:bCs/>
                <w:sz w:val="22"/>
                <w:szCs w:val="22"/>
              </w:rPr>
              <w:t>V</w:t>
            </w:r>
            <w:r w:rsidRPr="00934A82">
              <w:rPr>
                <w:rFonts w:ascii="Century Gothic" w:hAnsi="Century Gothic" w:cs="Arial"/>
                <w:sz w:val="22"/>
                <w:szCs w:val="22"/>
              </w:rPr>
              <w:t xml:space="preserve"> :</w:t>
            </w:r>
            <w:proofErr w:type="gramEnd"/>
            <w:r w:rsidRPr="00934A82">
              <w:rPr>
                <w:rFonts w:ascii="Century Gothic" w:hAnsi="Century Gothic" w:cs="Arial"/>
                <w:sz w:val="22"/>
                <w:szCs w:val="22"/>
              </w:rPr>
              <w:t xml:space="preserve"> Valores iguales.</w:t>
            </w:r>
          </w:p>
          <w:p w:rsidR="009A2522" w:rsidRPr="00934A82" w:rsidRDefault="009A2522" w:rsidP="0076084A">
            <w:pPr>
              <w:rPr>
                <w:rFonts w:ascii="Century Gothic" w:hAnsi="Century Gothic" w:cs="Arial"/>
                <w:sz w:val="22"/>
                <w:szCs w:val="22"/>
              </w:rPr>
            </w:pPr>
          </w:p>
          <w:p w:rsidR="009A2522" w:rsidRPr="00934A82" w:rsidRDefault="009A2522" w:rsidP="0076084A">
            <w:pPr>
              <w:ind w:left="540" w:hanging="540"/>
              <w:rPr>
                <w:rFonts w:ascii="Century Gothic" w:hAnsi="Century Gothic" w:cs="Arial"/>
                <w:sz w:val="22"/>
                <w:szCs w:val="22"/>
              </w:rPr>
            </w:pPr>
            <w:proofErr w:type="gramStart"/>
            <w:r w:rsidRPr="00934A82">
              <w:rPr>
                <w:rFonts w:ascii="Century Gothic" w:hAnsi="Century Gothic" w:cs="Arial"/>
                <w:bCs/>
                <w:sz w:val="22"/>
                <w:szCs w:val="22"/>
              </w:rPr>
              <w:t>F</w:t>
            </w:r>
            <w:r w:rsidRPr="00934A82">
              <w:rPr>
                <w:rFonts w:ascii="Century Gothic" w:hAnsi="Century Gothic" w:cs="Arial"/>
                <w:sz w:val="22"/>
                <w:szCs w:val="22"/>
              </w:rPr>
              <w:t xml:space="preserve"> :</w:t>
            </w:r>
            <w:proofErr w:type="gramEnd"/>
            <w:r w:rsidRPr="00934A82">
              <w:rPr>
                <w:rFonts w:ascii="Century Gothic" w:hAnsi="Century Gothic" w:cs="Arial"/>
                <w:sz w:val="22"/>
                <w:szCs w:val="22"/>
              </w:rPr>
              <w:t xml:space="preserve"> valores contrarios.</w:t>
            </w:r>
          </w:p>
          <w:p w:rsidR="009A2522" w:rsidRPr="00934A82" w:rsidRDefault="009A2522" w:rsidP="0076084A">
            <w:pPr>
              <w:rPr>
                <w:rFonts w:ascii="Century Gothic" w:hAnsi="Century Gothic" w:cs="Arial"/>
                <w:sz w:val="22"/>
                <w:szCs w:val="22"/>
              </w:rPr>
            </w:pPr>
          </w:p>
        </w:tc>
      </w:tr>
    </w:tbl>
    <w:p w:rsidR="009A2522" w:rsidRPr="008F35B6" w:rsidRDefault="009A2522" w:rsidP="009A2522">
      <w:pPr>
        <w:jc w:val="both"/>
        <w:rPr>
          <w:rFonts w:ascii="Century Gothic" w:hAnsi="Century Gothic" w:cs="Arial"/>
          <w:bCs/>
          <w:sz w:val="22"/>
          <w:szCs w:val="22"/>
        </w:rPr>
      </w:pPr>
    </w:p>
    <w:p w:rsidR="009A2522" w:rsidRPr="002B2A0B" w:rsidRDefault="009A2522" w:rsidP="009A2522">
      <w:pPr>
        <w:ind w:left="2520"/>
        <w:jc w:val="both"/>
        <w:rPr>
          <w:rFonts w:ascii="Century Gothic" w:hAnsi="Century Gothic" w:cs="Arial"/>
          <w:b/>
          <w:bCs/>
          <w:sz w:val="22"/>
          <w:szCs w:val="22"/>
        </w:rPr>
      </w:pPr>
      <w:r>
        <w:rPr>
          <w:rFonts w:ascii="Century Gothic" w:hAnsi="Century Gothic" w:cs="Arial"/>
          <w:b/>
          <w:bCs/>
          <w:sz w:val="22"/>
          <w:szCs w:val="22"/>
        </w:rPr>
        <w:t>2.3</w:t>
      </w:r>
      <w:r w:rsidRPr="002B2A0B">
        <w:rPr>
          <w:rFonts w:ascii="Century Gothic" w:hAnsi="Century Gothic" w:cs="Arial"/>
          <w:b/>
          <w:bCs/>
          <w:sz w:val="22"/>
          <w:szCs w:val="22"/>
        </w:rPr>
        <w:t>.2 CLASIFICACIÓN DE FÓRMULAS</w:t>
      </w:r>
    </w:p>
    <w:p w:rsidR="009A2522" w:rsidRPr="008F35B6" w:rsidRDefault="009A2522" w:rsidP="009A2522">
      <w:pPr>
        <w:ind w:left="2880"/>
        <w:jc w:val="both"/>
        <w:rPr>
          <w:rFonts w:ascii="Century Gothic" w:hAnsi="Century Gothic" w:cs="Arial"/>
          <w:bCs/>
          <w:sz w:val="22"/>
          <w:szCs w:val="22"/>
        </w:rPr>
      </w:pPr>
    </w:p>
    <w:p w:rsidR="009A2522" w:rsidRPr="002B2A0B" w:rsidRDefault="009A2522" w:rsidP="009A2522">
      <w:pPr>
        <w:pStyle w:val="Textoindependiente"/>
        <w:ind w:left="2520"/>
        <w:rPr>
          <w:rFonts w:ascii="Century Gothic" w:hAnsi="Century Gothic" w:cs="Arial"/>
          <w:b/>
          <w:bCs/>
          <w:szCs w:val="22"/>
        </w:rPr>
      </w:pPr>
      <w:r w:rsidRPr="008F35B6">
        <w:rPr>
          <w:rFonts w:ascii="Century Gothic" w:hAnsi="Century Gothic" w:cs="Arial"/>
          <w:bCs/>
          <w:szCs w:val="22"/>
        </w:rPr>
        <w:t>Las fórmulas en LP se pueden clasificar semántica</w:t>
      </w:r>
      <w:r>
        <w:rPr>
          <w:rFonts w:ascii="Century Gothic" w:hAnsi="Century Gothic" w:cs="Arial"/>
          <w:bCs/>
          <w:szCs w:val="22"/>
        </w:rPr>
        <w:t>mente</w:t>
      </w:r>
      <w:r w:rsidRPr="00C7185E">
        <w:rPr>
          <w:rFonts w:ascii="Century Gothic" w:hAnsi="Century Gothic" w:cs="Arial"/>
          <w:b/>
          <w:bCs/>
          <w:szCs w:val="22"/>
        </w:rPr>
        <w:t xml:space="preserve"> en </w:t>
      </w:r>
      <w:r w:rsidRPr="002B2A0B">
        <w:rPr>
          <w:rFonts w:ascii="Century Gothic" w:hAnsi="Century Gothic" w:cs="Arial"/>
          <w:bCs/>
          <w:szCs w:val="22"/>
        </w:rPr>
        <w:t>tautológicas, contradictorias y contingentes o consistentes.</w:t>
      </w:r>
    </w:p>
    <w:tbl>
      <w:tblPr>
        <w:tblW w:w="0" w:type="auto"/>
        <w:jc w:val="right"/>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3260"/>
      </w:tblGrid>
      <w:tr w:rsidR="009A2522" w:rsidRPr="00934A82" w:rsidTr="0076084A">
        <w:trPr>
          <w:trHeight w:val="445"/>
          <w:jc w:val="right"/>
        </w:trPr>
        <w:tc>
          <w:tcPr>
            <w:tcW w:w="3967" w:type="dxa"/>
            <w:shd w:val="clear" w:color="auto" w:fill="E6E6E6"/>
            <w:vAlign w:val="center"/>
          </w:tcPr>
          <w:p w:rsidR="009A2522" w:rsidRPr="00934A82" w:rsidRDefault="009A2522" w:rsidP="0076084A">
            <w:pPr>
              <w:jc w:val="center"/>
              <w:rPr>
                <w:rFonts w:ascii="Century Gothic" w:hAnsi="Century Gothic" w:cs="Arial"/>
                <w:bCs/>
                <w:sz w:val="22"/>
                <w:szCs w:val="22"/>
              </w:rPr>
            </w:pPr>
            <w:r w:rsidRPr="00934A82">
              <w:rPr>
                <w:rFonts w:ascii="Century Gothic" w:hAnsi="Century Gothic" w:cs="Arial"/>
                <w:bCs/>
                <w:sz w:val="22"/>
                <w:szCs w:val="22"/>
              </w:rPr>
              <w:t>TAUTOLÓGICAS:</w:t>
            </w:r>
          </w:p>
        </w:tc>
        <w:tc>
          <w:tcPr>
            <w:tcW w:w="3260" w:type="dxa"/>
            <w:shd w:val="clear" w:color="auto" w:fill="E6E6E6"/>
            <w:vAlign w:val="center"/>
          </w:tcPr>
          <w:p w:rsidR="009A2522" w:rsidRPr="00934A82" w:rsidRDefault="009A2522" w:rsidP="0076084A">
            <w:pPr>
              <w:jc w:val="center"/>
              <w:rPr>
                <w:rFonts w:ascii="Century Gothic" w:hAnsi="Century Gothic" w:cs="Arial"/>
                <w:bCs/>
                <w:sz w:val="22"/>
                <w:szCs w:val="22"/>
              </w:rPr>
            </w:pPr>
            <w:r w:rsidRPr="00934A82">
              <w:rPr>
                <w:rFonts w:ascii="Century Gothic" w:hAnsi="Century Gothic" w:cs="Arial"/>
                <w:bCs/>
                <w:sz w:val="22"/>
                <w:szCs w:val="22"/>
              </w:rPr>
              <w:t>CONTRADICTORIAS:</w:t>
            </w:r>
          </w:p>
        </w:tc>
      </w:tr>
      <w:tr w:rsidR="009A2522" w:rsidRPr="00934A82" w:rsidTr="0076084A">
        <w:trPr>
          <w:trHeight w:val="1142"/>
          <w:jc w:val="right"/>
        </w:trPr>
        <w:tc>
          <w:tcPr>
            <w:tcW w:w="3967" w:type="dxa"/>
            <w:vAlign w:val="center"/>
          </w:tcPr>
          <w:p w:rsidR="009A2522" w:rsidRPr="00934A82" w:rsidRDefault="009A2522" w:rsidP="0076084A">
            <w:pPr>
              <w:jc w:val="center"/>
              <w:rPr>
                <w:rFonts w:ascii="Century Gothic" w:hAnsi="Century Gothic" w:cs="Arial"/>
                <w:sz w:val="22"/>
                <w:szCs w:val="22"/>
              </w:rPr>
            </w:pPr>
            <w:r w:rsidRPr="00934A82">
              <w:rPr>
                <w:rFonts w:ascii="Century Gothic" w:hAnsi="Century Gothic" w:cs="Arial"/>
                <w:sz w:val="22"/>
                <w:szCs w:val="22"/>
              </w:rPr>
              <w:t xml:space="preserve">Es </w:t>
            </w:r>
            <w:r w:rsidRPr="00934A82">
              <w:rPr>
                <w:rFonts w:ascii="Century Gothic" w:hAnsi="Century Gothic" w:cs="Arial"/>
                <w:bCs/>
                <w:sz w:val="22"/>
                <w:szCs w:val="22"/>
              </w:rPr>
              <w:t>VERDADERO</w:t>
            </w:r>
            <w:r w:rsidRPr="00934A82">
              <w:rPr>
                <w:rFonts w:ascii="Century Gothic" w:hAnsi="Century Gothic" w:cs="Arial"/>
                <w:sz w:val="22"/>
                <w:szCs w:val="22"/>
              </w:rPr>
              <w:t xml:space="preserve"> en todo EPM.</w:t>
            </w:r>
          </w:p>
          <w:p w:rsidR="009A2522" w:rsidRPr="00934A82" w:rsidRDefault="009A2522" w:rsidP="0076084A">
            <w:pPr>
              <w:jc w:val="center"/>
              <w:rPr>
                <w:rFonts w:ascii="Century Gothic" w:hAnsi="Century Gothic" w:cs="Arial"/>
                <w:bCs/>
                <w:sz w:val="22"/>
                <w:szCs w:val="22"/>
              </w:rPr>
            </w:pPr>
            <w:r w:rsidRPr="00934A82">
              <w:rPr>
                <w:rFonts w:ascii="Century Gothic" w:hAnsi="Century Gothic" w:cs="Arial"/>
                <w:sz w:val="22"/>
                <w:szCs w:val="22"/>
                <w:u w:val="single"/>
              </w:rPr>
              <w:t>Esquema de fórmula</w:t>
            </w:r>
            <w:r w:rsidRPr="00934A82">
              <w:rPr>
                <w:rFonts w:ascii="Century Gothic" w:hAnsi="Century Gothic" w:cs="Arial"/>
                <w:sz w:val="22"/>
                <w:szCs w:val="22"/>
              </w:rPr>
              <w:t xml:space="preserve">: </w:t>
            </w:r>
            <w:r w:rsidRPr="00934A82">
              <w:rPr>
                <w:rFonts w:ascii="Century Gothic" w:hAnsi="Century Gothic" w:cs="Arial"/>
                <w:bCs/>
                <w:sz w:val="22"/>
                <w:szCs w:val="22"/>
              </w:rPr>
              <w:t>T</w:t>
            </w:r>
          </w:p>
        </w:tc>
        <w:tc>
          <w:tcPr>
            <w:tcW w:w="3260" w:type="dxa"/>
            <w:vAlign w:val="bottom"/>
          </w:tcPr>
          <w:p w:rsidR="009A2522" w:rsidRPr="00934A82" w:rsidRDefault="009A2522" w:rsidP="0076084A">
            <w:pPr>
              <w:jc w:val="center"/>
              <w:rPr>
                <w:rFonts w:ascii="Century Gothic" w:hAnsi="Century Gothic" w:cs="Arial"/>
                <w:bCs/>
                <w:sz w:val="22"/>
                <w:szCs w:val="22"/>
              </w:rPr>
            </w:pPr>
          </w:p>
          <w:p w:rsidR="009A2522" w:rsidRPr="00934A82" w:rsidRDefault="009A2522" w:rsidP="0076084A">
            <w:pPr>
              <w:jc w:val="center"/>
              <w:rPr>
                <w:rFonts w:ascii="Century Gothic" w:hAnsi="Century Gothic" w:cs="Arial"/>
                <w:sz w:val="22"/>
                <w:szCs w:val="22"/>
              </w:rPr>
            </w:pPr>
            <w:r w:rsidRPr="00934A82">
              <w:rPr>
                <w:rFonts w:ascii="Century Gothic" w:hAnsi="Century Gothic" w:cs="Arial"/>
                <w:sz w:val="22"/>
                <w:szCs w:val="22"/>
              </w:rPr>
              <w:t xml:space="preserve">Es </w:t>
            </w:r>
            <w:r w:rsidRPr="00934A82">
              <w:rPr>
                <w:rFonts w:ascii="Century Gothic" w:hAnsi="Century Gothic" w:cs="Arial"/>
                <w:bCs/>
                <w:sz w:val="22"/>
                <w:szCs w:val="22"/>
              </w:rPr>
              <w:t>FALSO</w:t>
            </w:r>
            <w:r w:rsidRPr="00934A82">
              <w:rPr>
                <w:rFonts w:ascii="Century Gothic" w:hAnsi="Century Gothic" w:cs="Arial"/>
                <w:sz w:val="22"/>
                <w:szCs w:val="22"/>
              </w:rPr>
              <w:t xml:space="preserve"> en todo EPM.</w:t>
            </w:r>
          </w:p>
          <w:p w:rsidR="009A2522" w:rsidRPr="00934A82" w:rsidRDefault="009B517D" w:rsidP="0076084A">
            <w:pPr>
              <w:jc w:val="center"/>
              <w:rPr>
                <w:rFonts w:ascii="Century Gothic" w:hAnsi="Century Gothic" w:cs="Arial"/>
                <w:bCs/>
                <w:sz w:val="22"/>
                <w:szCs w:val="22"/>
              </w:rPr>
            </w:pPr>
            <w:r>
              <w:rPr>
                <w:rFonts w:ascii="Century Gothic" w:hAnsi="Century Gothic" w:cs="Arial"/>
                <w:noProof/>
                <w:sz w:val="22"/>
                <w:szCs w:val="22"/>
                <w:u w:val="single"/>
                <w:lang w:val="es-PE"/>
              </w:rPr>
              <mc:AlternateContent>
                <mc:Choice Requires="wps">
                  <w:drawing>
                    <wp:anchor distT="0" distB="0" distL="114300" distR="114300" simplePos="0" relativeHeight="251670016" behindDoc="0" locked="0" layoutInCell="1" allowOverlap="1" wp14:anchorId="4AED6015" wp14:editId="0F8BEB03">
                      <wp:simplePos x="0" y="0"/>
                      <wp:positionH relativeFrom="column">
                        <wp:posOffset>7613015</wp:posOffset>
                      </wp:positionH>
                      <wp:positionV relativeFrom="paragraph">
                        <wp:posOffset>279400</wp:posOffset>
                      </wp:positionV>
                      <wp:extent cx="228600" cy="342900"/>
                      <wp:effectExtent l="21590" t="22225" r="16510" b="15875"/>
                      <wp:wrapNone/>
                      <wp:docPr id="9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45pt,22pt" to="617.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" strokecolor="purple" strokeweight="2.25pt"/>
                  </w:pict>
                </mc:Fallback>
              </mc:AlternateContent>
            </w:r>
            <w:r w:rsidR="009A2522" w:rsidRPr="00934A82">
              <w:rPr>
                <w:rFonts w:ascii="Century Gothic" w:hAnsi="Century Gothic" w:cs="Arial"/>
                <w:sz w:val="22"/>
                <w:szCs w:val="22"/>
                <w:u w:val="single"/>
              </w:rPr>
              <w:t>Esquema de fórmula</w:t>
            </w:r>
            <w:r w:rsidR="009A2522" w:rsidRPr="00934A82">
              <w:rPr>
                <w:rFonts w:ascii="Century Gothic" w:hAnsi="Century Gothic" w:cs="Arial"/>
                <w:sz w:val="22"/>
                <w:szCs w:val="22"/>
              </w:rPr>
              <w:t>:</w:t>
            </w:r>
            <w:r w:rsidR="009A2522" w:rsidRPr="00934A82">
              <w:rPr>
                <w:rFonts w:ascii="Century Gothic" w:hAnsi="Century Gothic" w:cs="Arial"/>
                <w:bCs/>
                <w:sz w:val="22"/>
                <w:szCs w:val="22"/>
              </w:rPr>
              <w:t xml:space="preserve"> ┴</w:t>
            </w:r>
          </w:p>
        </w:tc>
      </w:tr>
      <w:tr w:rsidR="009A2522" w:rsidRPr="00934A82" w:rsidTr="0076084A">
        <w:trPr>
          <w:trHeight w:val="405"/>
          <w:jc w:val="right"/>
        </w:trPr>
        <w:tc>
          <w:tcPr>
            <w:tcW w:w="3420" w:type="dxa"/>
            <w:shd w:val="clear" w:color="auto" w:fill="E6E6E6"/>
            <w:vAlign w:val="center"/>
          </w:tcPr>
          <w:p w:rsidR="009A2522" w:rsidRPr="00934A82" w:rsidRDefault="009A2522" w:rsidP="0076084A">
            <w:pPr>
              <w:jc w:val="center"/>
              <w:rPr>
                <w:rFonts w:ascii="Century Gothic" w:hAnsi="Century Gothic" w:cs="Arial"/>
                <w:bCs/>
                <w:sz w:val="22"/>
                <w:szCs w:val="22"/>
              </w:rPr>
            </w:pPr>
            <w:r w:rsidRPr="00934A82">
              <w:rPr>
                <w:rFonts w:ascii="Century Gothic" w:hAnsi="Century Gothic" w:cs="Arial"/>
                <w:bCs/>
                <w:sz w:val="22"/>
                <w:szCs w:val="22"/>
              </w:rPr>
              <w:t>CONTINGENTES:</w:t>
            </w:r>
          </w:p>
        </w:tc>
        <w:tc>
          <w:tcPr>
            <w:tcW w:w="1649" w:type="dxa"/>
            <w:tcBorders>
              <w:bottom w:val="nil"/>
              <w:right w:val="nil"/>
            </w:tcBorders>
            <w:vAlign w:val="bottom"/>
          </w:tcPr>
          <w:p w:rsidR="009A2522" w:rsidRPr="00934A82" w:rsidRDefault="009A2522" w:rsidP="0076084A">
            <w:pPr>
              <w:jc w:val="center"/>
              <w:rPr>
                <w:rFonts w:ascii="Century Gothic" w:hAnsi="Century Gothic" w:cs="Arial"/>
                <w:b/>
                <w:bCs/>
                <w:sz w:val="22"/>
                <w:szCs w:val="22"/>
              </w:rPr>
            </w:pPr>
          </w:p>
        </w:tc>
      </w:tr>
      <w:tr w:rsidR="009A2522" w:rsidRPr="00934A82" w:rsidTr="0076084A">
        <w:trPr>
          <w:trHeight w:val="1244"/>
          <w:jc w:val="right"/>
        </w:trPr>
        <w:tc>
          <w:tcPr>
            <w:tcW w:w="3420" w:type="dxa"/>
            <w:vAlign w:val="center"/>
          </w:tcPr>
          <w:p w:rsidR="009A2522" w:rsidRPr="00934A82" w:rsidRDefault="009A2522" w:rsidP="0076084A">
            <w:pPr>
              <w:jc w:val="center"/>
              <w:rPr>
                <w:rFonts w:ascii="Century Gothic" w:hAnsi="Century Gothic" w:cs="Arial"/>
                <w:sz w:val="22"/>
                <w:szCs w:val="22"/>
              </w:rPr>
            </w:pPr>
            <w:r w:rsidRPr="00934A82">
              <w:rPr>
                <w:rFonts w:ascii="Century Gothic" w:hAnsi="Century Gothic" w:cs="Arial"/>
                <w:sz w:val="22"/>
                <w:szCs w:val="22"/>
              </w:rPr>
              <w:t xml:space="preserve">Presenta, por lo menos, un EPM </w:t>
            </w:r>
            <w:r w:rsidRPr="00934A82">
              <w:rPr>
                <w:rFonts w:ascii="Century Gothic" w:hAnsi="Century Gothic" w:cs="Arial"/>
                <w:bCs/>
                <w:sz w:val="22"/>
                <w:szCs w:val="22"/>
              </w:rPr>
              <w:t>VERDADERO</w:t>
            </w:r>
            <w:r w:rsidRPr="00934A82">
              <w:rPr>
                <w:rFonts w:ascii="Century Gothic" w:hAnsi="Century Gothic" w:cs="Arial"/>
                <w:sz w:val="22"/>
                <w:szCs w:val="22"/>
              </w:rPr>
              <w:t xml:space="preserve"> y un EPM </w:t>
            </w:r>
            <w:r w:rsidRPr="00934A82">
              <w:rPr>
                <w:rFonts w:ascii="Century Gothic" w:hAnsi="Century Gothic" w:cs="Arial"/>
                <w:bCs/>
                <w:sz w:val="22"/>
                <w:szCs w:val="22"/>
              </w:rPr>
              <w:t>FALSO</w:t>
            </w:r>
            <w:r w:rsidRPr="00934A82">
              <w:rPr>
                <w:rFonts w:ascii="Century Gothic" w:hAnsi="Century Gothic" w:cs="Arial"/>
                <w:sz w:val="22"/>
                <w:szCs w:val="22"/>
              </w:rPr>
              <w:t>.</w:t>
            </w:r>
          </w:p>
          <w:p w:rsidR="009A2522" w:rsidRPr="00934A82" w:rsidRDefault="009A2522" w:rsidP="0076084A">
            <w:pPr>
              <w:jc w:val="center"/>
              <w:rPr>
                <w:rFonts w:ascii="Century Gothic" w:hAnsi="Century Gothic" w:cs="Arial"/>
                <w:sz w:val="22"/>
                <w:szCs w:val="22"/>
              </w:rPr>
            </w:pPr>
            <w:r w:rsidRPr="00934A82">
              <w:rPr>
                <w:rFonts w:ascii="Century Gothic" w:hAnsi="Century Gothic" w:cs="Arial"/>
                <w:sz w:val="22"/>
                <w:szCs w:val="22"/>
                <w:u w:val="single"/>
              </w:rPr>
              <w:t>Esquema de fórmula</w:t>
            </w:r>
            <w:r w:rsidRPr="00934A82">
              <w:rPr>
                <w:rFonts w:ascii="Century Gothic" w:hAnsi="Century Gothic" w:cs="Arial"/>
                <w:sz w:val="22"/>
                <w:szCs w:val="22"/>
              </w:rPr>
              <w:t xml:space="preserve">: </w:t>
            </w:r>
            <w:r w:rsidRPr="00934A82">
              <w:rPr>
                <w:rFonts w:ascii="Century Gothic" w:hAnsi="Century Gothic" w:cs="Arial"/>
                <w:bCs/>
                <w:sz w:val="22"/>
                <w:szCs w:val="22"/>
              </w:rPr>
              <w:t>Q</w:t>
            </w:r>
          </w:p>
        </w:tc>
        <w:tc>
          <w:tcPr>
            <w:tcW w:w="1649" w:type="dxa"/>
            <w:tcBorders>
              <w:top w:val="nil"/>
              <w:bottom w:val="nil"/>
              <w:right w:val="nil"/>
            </w:tcBorders>
            <w:vAlign w:val="bottom"/>
          </w:tcPr>
          <w:p w:rsidR="009A2522" w:rsidRPr="00934A82" w:rsidRDefault="009A2522" w:rsidP="0076084A">
            <w:pPr>
              <w:jc w:val="center"/>
              <w:rPr>
                <w:rFonts w:ascii="Century Gothic" w:hAnsi="Century Gothic" w:cs="Arial"/>
                <w:bCs/>
                <w:sz w:val="22"/>
                <w:szCs w:val="22"/>
              </w:rPr>
            </w:pPr>
          </w:p>
        </w:tc>
      </w:tr>
    </w:tbl>
    <w:p w:rsidR="009A2522" w:rsidRPr="00C7185E" w:rsidRDefault="009A2522" w:rsidP="009A2522">
      <w:pPr>
        <w:ind w:left="360"/>
        <w:rPr>
          <w:rFonts w:ascii="Century Gothic" w:hAnsi="Century Gothic" w:cs="Arial"/>
          <w:b/>
          <w:bCs/>
          <w:sz w:val="22"/>
          <w:szCs w:val="22"/>
        </w:rPr>
      </w:pPr>
    </w:p>
    <w:p w:rsidR="009A2522" w:rsidRPr="00726337" w:rsidRDefault="009A2522" w:rsidP="00BD582A">
      <w:pPr>
        <w:ind w:left="360"/>
        <w:rPr>
          <w:rFonts w:ascii="Century Gothic" w:hAnsi="Century Gothic" w:cs="Arial"/>
          <w:b/>
          <w:bCs/>
          <w:sz w:val="22"/>
          <w:szCs w:val="22"/>
        </w:rPr>
      </w:pPr>
      <w:r w:rsidRPr="00C7185E">
        <w:rPr>
          <w:rFonts w:ascii="Century Gothic" w:hAnsi="Century Gothic" w:cs="Arial"/>
          <w:b/>
          <w:bCs/>
          <w:sz w:val="22"/>
          <w:szCs w:val="22"/>
        </w:rPr>
        <w:br w:type="page"/>
      </w:r>
      <w:r w:rsidRPr="00726337">
        <w:rPr>
          <w:rFonts w:ascii="Century Gothic" w:hAnsi="Century Gothic" w:cs="Arial"/>
          <w:b/>
          <w:bCs/>
          <w:sz w:val="22"/>
          <w:szCs w:val="22"/>
        </w:rPr>
        <w:lastRenderedPageBreak/>
        <w:t>MÉTODO DECISORIO</w:t>
      </w:r>
    </w:p>
    <w:p w:rsidR="009A2522" w:rsidRPr="00C7185E" w:rsidRDefault="009A2522" w:rsidP="009A2522">
      <w:pPr>
        <w:ind w:left="2520"/>
        <w:jc w:val="both"/>
        <w:rPr>
          <w:rFonts w:ascii="Century Gothic" w:hAnsi="Century Gothic" w:cs="Arial"/>
          <w:sz w:val="22"/>
          <w:szCs w:val="22"/>
        </w:rPr>
      </w:pPr>
    </w:p>
    <w:p w:rsidR="009A2522" w:rsidRPr="00C77DA4" w:rsidRDefault="009A2522" w:rsidP="00540C28">
      <w:pPr>
        <w:numPr>
          <w:ilvl w:val="0"/>
          <w:numId w:val="46"/>
        </w:numPr>
        <w:jc w:val="both"/>
        <w:rPr>
          <w:rFonts w:ascii="Century Gothic" w:hAnsi="Century Gothic" w:cs="Arial"/>
          <w:sz w:val="22"/>
          <w:szCs w:val="22"/>
        </w:rPr>
      </w:pPr>
      <w:r w:rsidRPr="00C77DA4">
        <w:rPr>
          <w:rFonts w:ascii="Century Gothic" w:hAnsi="Century Gothic" w:cs="Arial"/>
          <w:sz w:val="22"/>
          <w:szCs w:val="22"/>
        </w:rPr>
        <w:t xml:space="preserve">Es un procedimiento mecánico que permite decidir el comportamiento de una </w:t>
      </w:r>
      <w:proofErr w:type="spellStart"/>
      <w:r w:rsidRPr="00C77DA4">
        <w:rPr>
          <w:rFonts w:ascii="Century Gothic" w:hAnsi="Century Gothic" w:cs="Arial"/>
          <w:sz w:val="22"/>
          <w:szCs w:val="22"/>
        </w:rPr>
        <w:t>fbf</w:t>
      </w:r>
      <w:proofErr w:type="spellEnd"/>
      <w:r w:rsidRPr="00C77DA4">
        <w:rPr>
          <w:rFonts w:ascii="Century Gothic" w:hAnsi="Century Gothic" w:cs="Arial"/>
          <w:sz w:val="22"/>
          <w:szCs w:val="22"/>
        </w:rPr>
        <w:t>, es decir, determinar si esta es tautológica, contradictoria o contingente.</w:t>
      </w:r>
    </w:p>
    <w:p w:rsidR="009A2522" w:rsidRPr="00C77DA4" w:rsidRDefault="009A2522" w:rsidP="00540C28">
      <w:pPr>
        <w:numPr>
          <w:ilvl w:val="0"/>
          <w:numId w:val="46"/>
        </w:numPr>
        <w:jc w:val="both"/>
        <w:rPr>
          <w:rFonts w:ascii="Century Gothic" w:hAnsi="Century Gothic" w:cs="Arial"/>
          <w:sz w:val="22"/>
          <w:szCs w:val="22"/>
        </w:rPr>
      </w:pPr>
      <w:r w:rsidRPr="00C77DA4">
        <w:rPr>
          <w:rFonts w:ascii="Century Gothic" w:hAnsi="Century Gothic" w:cs="Arial"/>
          <w:sz w:val="22"/>
          <w:szCs w:val="22"/>
        </w:rPr>
        <w:t>Ejemplos: Tablas de Verdad, Método Abreviado, Diagramas Semánticos.</w:t>
      </w:r>
    </w:p>
    <w:p w:rsidR="009A2522" w:rsidRPr="00C77DA4" w:rsidRDefault="009A2522" w:rsidP="009A2522">
      <w:pPr>
        <w:ind w:left="3240"/>
        <w:jc w:val="both"/>
        <w:rPr>
          <w:rFonts w:ascii="Century Gothic" w:hAnsi="Century Gothic" w:cs="Arial"/>
          <w:sz w:val="22"/>
          <w:szCs w:val="22"/>
        </w:rPr>
      </w:pPr>
    </w:p>
    <w:p w:rsidR="009A2522" w:rsidRPr="00C77DA4" w:rsidRDefault="009A2522" w:rsidP="009A2522">
      <w:pPr>
        <w:ind w:left="3240"/>
        <w:jc w:val="both"/>
        <w:rPr>
          <w:rFonts w:ascii="Century Gothic" w:hAnsi="Century Gothic" w:cs="Arial"/>
          <w:sz w:val="22"/>
          <w:szCs w:val="22"/>
        </w:rPr>
      </w:pPr>
    </w:p>
    <w:p w:rsidR="009A2522" w:rsidRPr="00C77DA4" w:rsidRDefault="009A2522" w:rsidP="009A2522">
      <w:pPr>
        <w:ind w:left="2520"/>
        <w:jc w:val="both"/>
        <w:rPr>
          <w:rFonts w:ascii="Century Gothic" w:hAnsi="Century Gothic" w:cs="Arial"/>
          <w:b/>
          <w:bCs/>
          <w:sz w:val="22"/>
          <w:szCs w:val="22"/>
        </w:rPr>
      </w:pPr>
      <w:r>
        <w:rPr>
          <w:rFonts w:ascii="Century Gothic" w:hAnsi="Century Gothic" w:cs="Arial"/>
          <w:b/>
          <w:bCs/>
          <w:sz w:val="22"/>
          <w:szCs w:val="22"/>
        </w:rPr>
        <w:t>2.3</w:t>
      </w:r>
      <w:r w:rsidRPr="00C77DA4">
        <w:rPr>
          <w:rFonts w:ascii="Century Gothic" w:hAnsi="Century Gothic" w:cs="Arial"/>
          <w:b/>
          <w:bCs/>
          <w:sz w:val="22"/>
          <w:szCs w:val="22"/>
        </w:rPr>
        <w:t>.3 EL MÉTODO ABREVIADO</w:t>
      </w:r>
    </w:p>
    <w:p w:rsidR="009A2522" w:rsidRPr="00C77DA4" w:rsidRDefault="009A2522" w:rsidP="009A2522">
      <w:pPr>
        <w:jc w:val="center"/>
        <w:rPr>
          <w:rFonts w:ascii="Century Gothic" w:hAnsi="Century Gothic" w:cs="Arial"/>
          <w:sz w:val="22"/>
          <w:szCs w:val="22"/>
        </w:rPr>
      </w:pPr>
      <w:r w:rsidRPr="00C77DA4">
        <w:rPr>
          <w:rFonts w:ascii="Century Gothic" w:hAnsi="Century Gothic" w:cs="Arial"/>
          <w:sz w:val="22"/>
          <w:szCs w:val="22"/>
        </w:rPr>
        <w:tab/>
      </w:r>
    </w:p>
    <w:p w:rsidR="009A2522" w:rsidRPr="00C77DA4" w:rsidRDefault="009A2522" w:rsidP="009A2522">
      <w:pPr>
        <w:pStyle w:val="Textoindependiente"/>
        <w:ind w:left="2520"/>
        <w:rPr>
          <w:rFonts w:ascii="Century Gothic" w:hAnsi="Century Gothic" w:cs="Arial"/>
          <w:szCs w:val="22"/>
        </w:rPr>
      </w:pPr>
      <w:r w:rsidRPr="00C77DA4">
        <w:rPr>
          <w:rFonts w:ascii="Century Gothic" w:hAnsi="Century Gothic" w:cs="Arial"/>
          <w:szCs w:val="22"/>
        </w:rPr>
        <w:t>Es un método decisorio que permite evaluar una FBF para determinar si ésta es tautológica, contradictoria o contingente.</w:t>
      </w:r>
    </w:p>
    <w:p w:rsidR="009A2522" w:rsidRPr="00C7185E" w:rsidRDefault="009A2522" w:rsidP="009A2522">
      <w:pPr>
        <w:pStyle w:val="Textoindependiente"/>
        <w:ind w:left="2880"/>
        <w:rPr>
          <w:rFonts w:ascii="Century Gothic" w:hAnsi="Century Gothic" w:cs="Arial"/>
          <w:szCs w:val="22"/>
        </w:rPr>
      </w:pPr>
    </w:p>
    <w:p w:rsidR="009A2522" w:rsidRPr="00C7185E" w:rsidRDefault="009A2522" w:rsidP="009A2522">
      <w:pPr>
        <w:pStyle w:val="Textoindependiente"/>
        <w:ind w:left="2520"/>
        <w:rPr>
          <w:rFonts w:ascii="Century Gothic" w:hAnsi="Century Gothic" w:cs="Arial"/>
          <w:szCs w:val="22"/>
        </w:rPr>
      </w:pPr>
      <w:r w:rsidRPr="00C7185E">
        <w:rPr>
          <w:rFonts w:ascii="Century Gothic" w:hAnsi="Century Gothic" w:cs="Arial"/>
          <w:szCs w:val="22"/>
        </w:rPr>
        <w:t>Para aplicar este método debemos, en primer lugar, aprender las TABLAS ELEMENTALES, y luego seguir las indicaciones para el PROCESO OPERATIVO.</w:t>
      </w:r>
    </w:p>
    <w:p w:rsidR="009A2522" w:rsidRPr="00C7185E" w:rsidRDefault="009A2522" w:rsidP="009A2522">
      <w:pPr>
        <w:pStyle w:val="Textoindependiente"/>
        <w:ind w:left="567" w:hanging="567"/>
        <w:rPr>
          <w:rFonts w:ascii="Century Gothic" w:hAnsi="Century Gothic"/>
          <w:szCs w:val="22"/>
        </w:rPr>
      </w:pPr>
    </w:p>
    <w:p w:rsidR="009A2522" w:rsidRPr="0007470F" w:rsidRDefault="009A2522" w:rsidP="009A2522">
      <w:pPr>
        <w:pStyle w:val="Textoindependiente"/>
        <w:ind w:left="2520"/>
        <w:rPr>
          <w:rFonts w:ascii="Century Gothic" w:hAnsi="Century Gothic"/>
          <w:szCs w:val="22"/>
        </w:rPr>
      </w:pPr>
      <w:r w:rsidRPr="0007470F">
        <w:rPr>
          <w:rFonts w:ascii="Century Gothic" w:hAnsi="Century Gothic" w:cs="Arial"/>
          <w:szCs w:val="22"/>
        </w:rPr>
        <w:t>Indicaciones para proceso operativo del método</w:t>
      </w:r>
      <w:r w:rsidRPr="0007470F">
        <w:rPr>
          <w:rFonts w:ascii="Century Gothic" w:hAnsi="Century Gothic"/>
          <w:szCs w:val="22"/>
        </w:rPr>
        <w:t xml:space="preserve"> abreviado:</w:t>
      </w:r>
    </w:p>
    <w:p w:rsidR="009A2522" w:rsidRPr="00C7185E" w:rsidRDefault="009A2522" w:rsidP="009A2522">
      <w:pPr>
        <w:pStyle w:val="Textoindependiente"/>
        <w:ind w:left="567" w:hanging="567"/>
        <w:rPr>
          <w:rFonts w:ascii="Century Gothic" w:hAnsi="Century Gothic" w:cs="Arial"/>
          <w:szCs w:val="22"/>
        </w:rPr>
      </w:pPr>
    </w:p>
    <w:p w:rsidR="009A2522" w:rsidRPr="00C7185E" w:rsidRDefault="009A2522" w:rsidP="009A2522">
      <w:pPr>
        <w:pStyle w:val="Textoindependiente"/>
        <w:ind w:left="2880" w:hanging="360"/>
        <w:rPr>
          <w:rFonts w:ascii="Century Gothic" w:hAnsi="Century Gothic" w:cs="Arial"/>
          <w:szCs w:val="22"/>
        </w:rPr>
      </w:pPr>
      <w:r w:rsidRPr="00C7185E">
        <w:rPr>
          <w:rFonts w:ascii="Century Gothic" w:hAnsi="Century Gothic" w:cs="Arial"/>
          <w:szCs w:val="22"/>
        </w:rPr>
        <w:t xml:space="preserve">1°  El método abreviado parte de una hipótesis o suposición, es decir, de asumir que </w:t>
      </w:r>
      <w:smartTag w:uri="urn:schemas-microsoft-com:office:smarttags" w:element="PersonName">
        <w:smartTagPr>
          <w:attr w:name="ProductID" w:val="la FBF"/>
        </w:smartTagPr>
        <w:r w:rsidRPr="00C7185E">
          <w:rPr>
            <w:rFonts w:ascii="Century Gothic" w:hAnsi="Century Gothic" w:cs="Arial"/>
            <w:szCs w:val="22"/>
          </w:rPr>
          <w:t>la FBF</w:t>
        </w:r>
      </w:smartTag>
      <w:r w:rsidRPr="00C7185E">
        <w:rPr>
          <w:rFonts w:ascii="Century Gothic" w:hAnsi="Century Gothic" w:cs="Arial"/>
          <w:szCs w:val="22"/>
        </w:rPr>
        <w:t xml:space="preserve"> en cuestión es VERDADERA o FALSA.</w:t>
      </w:r>
    </w:p>
    <w:p w:rsidR="009A2522" w:rsidRPr="0081086F" w:rsidRDefault="009A2522" w:rsidP="009A2522">
      <w:pPr>
        <w:ind w:left="2880"/>
        <w:jc w:val="both"/>
        <w:rPr>
          <w:rFonts w:ascii="Century Gothic" w:hAnsi="Century Gothic" w:cs="Arial"/>
          <w:sz w:val="22"/>
          <w:szCs w:val="22"/>
        </w:rPr>
      </w:pPr>
      <w:r w:rsidRPr="0081086F">
        <w:rPr>
          <w:rFonts w:ascii="Century Gothic" w:hAnsi="Century Gothic" w:cs="Arial"/>
          <w:sz w:val="22"/>
          <w:szCs w:val="22"/>
        </w:rPr>
        <w:t xml:space="preserve">Conviene suponer que </w:t>
      </w:r>
      <w:smartTag w:uri="urn:schemas-microsoft-com:office:smarttags" w:element="PersonName">
        <w:smartTagPr>
          <w:attr w:name="ProductID" w:val="la FBF"/>
        </w:smartTagPr>
        <w:r w:rsidRPr="0081086F">
          <w:rPr>
            <w:rFonts w:ascii="Century Gothic" w:hAnsi="Century Gothic" w:cs="Arial"/>
            <w:sz w:val="22"/>
            <w:szCs w:val="22"/>
          </w:rPr>
          <w:t>la FBF</w:t>
        </w:r>
      </w:smartTag>
      <w:r w:rsidRPr="0081086F">
        <w:rPr>
          <w:rFonts w:ascii="Century Gothic" w:hAnsi="Century Gothic" w:cs="Arial"/>
          <w:sz w:val="22"/>
          <w:szCs w:val="22"/>
        </w:rPr>
        <w:t xml:space="preserve"> es falsa si ella es condicional o disyuntiva, pero si es conjuntiva conviene suponerla verdadera; ya que estas hipótesis generan un solo EPM.</w:t>
      </w:r>
    </w:p>
    <w:p w:rsidR="009A2522" w:rsidRPr="0081086F" w:rsidRDefault="009A2522" w:rsidP="009A2522">
      <w:pPr>
        <w:ind w:left="2880"/>
        <w:jc w:val="both"/>
        <w:rPr>
          <w:rFonts w:ascii="Century Gothic" w:hAnsi="Century Gothic" w:cs="Arial"/>
          <w:bCs/>
          <w:sz w:val="22"/>
          <w:szCs w:val="22"/>
          <w:u w:val="single"/>
        </w:rPr>
      </w:pPr>
      <w:r w:rsidRPr="0081086F">
        <w:rPr>
          <w:rFonts w:ascii="Century Gothic" w:hAnsi="Century Gothic" w:cs="Arial"/>
          <w:bCs/>
          <w:sz w:val="22"/>
          <w:szCs w:val="22"/>
        </w:rPr>
        <w:t>Ejemplo:</w:t>
      </w:r>
    </w:p>
    <w:tbl>
      <w:tblPr>
        <w:tblW w:w="0" w:type="auto"/>
        <w:jc w:val="right"/>
        <w:tblInd w:w="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48"/>
        <w:gridCol w:w="2292"/>
      </w:tblGrid>
      <w:tr w:rsidR="009A2522" w:rsidRPr="00934A82" w:rsidTr="0076084A">
        <w:trPr>
          <w:jc w:val="right"/>
        </w:trPr>
        <w:tc>
          <w:tcPr>
            <w:tcW w:w="4280" w:type="dxa"/>
            <w:gridSpan w:val="3"/>
            <w:tcBorders>
              <w:top w:val="nil"/>
              <w:left w:val="nil"/>
              <w:bottom w:val="single" w:sz="4" w:space="0" w:color="auto"/>
              <w:right w:val="nil"/>
            </w:tcBorders>
          </w:tcPr>
          <w:p w:rsidR="009A2522" w:rsidRPr="00934A82" w:rsidRDefault="009A2522" w:rsidP="0076084A">
            <w:pPr>
              <w:rPr>
                <w:rFonts w:ascii="Century Gothic" w:hAnsi="Century Gothic" w:cs="Arial"/>
                <w:b/>
                <w:bCs/>
                <w:sz w:val="28"/>
                <w:szCs w:val="28"/>
                <w:lang w:val="es-MX"/>
              </w:rPr>
            </w:pPr>
            <w:r w:rsidRPr="00934A82">
              <w:rPr>
                <w:rFonts w:ascii="Century Gothic" w:hAnsi="Century Gothic" w:cs="Arial"/>
                <w:b/>
                <w:bCs/>
                <w:sz w:val="28"/>
                <w:szCs w:val="28"/>
              </w:rPr>
              <w:t>p    v    q   .</w:t>
            </w:r>
            <w:r w:rsidRPr="00934A82">
              <w:rPr>
                <w:rFonts w:ascii="Century Gothic" w:hAnsi="Century Gothic" w:cs="Arial"/>
                <w:b/>
                <w:bCs/>
                <w:sz w:val="28"/>
                <w:szCs w:val="28"/>
              </w:rPr>
              <w:sym w:font="Symbol" w:char="F0AE"/>
            </w:r>
            <w:r w:rsidRPr="00934A82">
              <w:rPr>
                <w:rFonts w:ascii="Century Gothic" w:hAnsi="Century Gothic" w:cs="Arial"/>
                <w:b/>
                <w:bCs/>
                <w:sz w:val="28"/>
                <w:szCs w:val="28"/>
              </w:rPr>
              <w:t xml:space="preserve">.    </w:t>
            </w:r>
            <w:r w:rsidRPr="00934A82">
              <w:rPr>
                <w:rFonts w:ascii="Century Gothic" w:hAnsi="Century Gothic" w:cs="Arial"/>
                <w:b/>
                <w:bCs/>
                <w:sz w:val="28"/>
                <w:szCs w:val="28"/>
              </w:rPr>
              <w:sym w:font="Symbol" w:char="F07E"/>
            </w:r>
            <w:r w:rsidRPr="00934A82">
              <w:rPr>
                <w:rFonts w:ascii="Century Gothic" w:hAnsi="Century Gothic" w:cs="Arial"/>
                <w:b/>
                <w:bCs/>
                <w:sz w:val="28"/>
                <w:szCs w:val="28"/>
              </w:rPr>
              <w:t xml:space="preserve">    </w:t>
            </w:r>
            <w:r w:rsidRPr="00934A82">
              <w:rPr>
                <w:rFonts w:ascii="Century Gothic" w:hAnsi="Century Gothic" w:cs="Arial"/>
                <w:b/>
                <w:bCs/>
                <w:sz w:val="28"/>
                <w:szCs w:val="28"/>
                <w:lang w:val="es-MX"/>
              </w:rPr>
              <w:t xml:space="preserve">q    </w:t>
            </w:r>
            <w:r w:rsidRPr="00934A82">
              <w:rPr>
                <w:rFonts w:ascii="Century Gothic" w:hAnsi="Century Gothic" w:cs="Arial"/>
                <w:b/>
                <w:bCs/>
                <w:sz w:val="28"/>
                <w:szCs w:val="28"/>
              </w:rPr>
              <w:sym w:font="Symbol" w:char="F0AE"/>
            </w:r>
            <w:r w:rsidRPr="00934A82">
              <w:rPr>
                <w:rFonts w:ascii="Century Gothic" w:hAnsi="Century Gothic" w:cs="Arial"/>
                <w:b/>
                <w:bCs/>
                <w:sz w:val="28"/>
                <w:szCs w:val="28"/>
              </w:rPr>
              <w:t xml:space="preserve"> </w:t>
            </w:r>
            <w:r w:rsidRPr="00934A82">
              <w:rPr>
                <w:rFonts w:ascii="Century Gothic" w:hAnsi="Century Gothic" w:cs="Arial"/>
                <w:b/>
                <w:bCs/>
                <w:sz w:val="28"/>
                <w:szCs w:val="28"/>
                <w:lang w:val="es-MX"/>
              </w:rPr>
              <w:t xml:space="preserve">   p</w:t>
            </w:r>
          </w:p>
        </w:tc>
      </w:tr>
      <w:tr w:rsidR="009A2522" w:rsidRPr="00934A82" w:rsidTr="0076084A">
        <w:trPr>
          <w:jc w:val="right"/>
        </w:trPr>
        <w:tc>
          <w:tcPr>
            <w:tcW w:w="1440" w:type="dxa"/>
            <w:tcBorders>
              <w:left w:val="nil"/>
              <w:bottom w:val="nil"/>
            </w:tcBorders>
          </w:tcPr>
          <w:p w:rsidR="009A2522" w:rsidRPr="00934A82" w:rsidRDefault="009A2522" w:rsidP="0076084A">
            <w:pPr>
              <w:jc w:val="center"/>
              <w:rPr>
                <w:rFonts w:ascii="Century Gothic" w:hAnsi="Century Gothic" w:cs="Arial"/>
                <w:b/>
                <w:bCs/>
                <w:sz w:val="28"/>
                <w:szCs w:val="28"/>
                <w:u w:val="single"/>
              </w:rPr>
            </w:pPr>
          </w:p>
        </w:tc>
        <w:tc>
          <w:tcPr>
            <w:tcW w:w="548" w:type="dxa"/>
          </w:tcPr>
          <w:p w:rsidR="009A2522" w:rsidRPr="00934A82" w:rsidRDefault="009A2522" w:rsidP="0076084A">
            <w:pPr>
              <w:jc w:val="center"/>
              <w:rPr>
                <w:rFonts w:ascii="Century Gothic" w:hAnsi="Century Gothic" w:cs="Arial"/>
                <w:b/>
                <w:bCs/>
                <w:sz w:val="28"/>
                <w:szCs w:val="28"/>
                <w:u w:val="single"/>
              </w:rPr>
            </w:pPr>
            <w:r w:rsidRPr="00934A82">
              <w:rPr>
                <w:rFonts w:ascii="Century Gothic" w:hAnsi="Century Gothic" w:cs="Arial"/>
                <w:sz w:val="28"/>
                <w:szCs w:val="28"/>
              </w:rPr>
              <w:t>F</w:t>
            </w:r>
          </w:p>
        </w:tc>
        <w:tc>
          <w:tcPr>
            <w:tcW w:w="2292" w:type="dxa"/>
            <w:tcBorders>
              <w:bottom w:val="nil"/>
              <w:right w:val="nil"/>
            </w:tcBorders>
          </w:tcPr>
          <w:p w:rsidR="009A2522" w:rsidRPr="00934A82" w:rsidRDefault="009A2522" w:rsidP="0076084A">
            <w:pPr>
              <w:jc w:val="center"/>
              <w:rPr>
                <w:rFonts w:ascii="Century Gothic" w:hAnsi="Century Gothic" w:cs="Arial"/>
                <w:b/>
                <w:bCs/>
                <w:sz w:val="28"/>
                <w:szCs w:val="28"/>
                <w:u w:val="single"/>
              </w:rPr>
            </w:pPr>
          </w:p>
        </w:tc>
      </w:tr>
    </w:tbl>
    <w:p w:rsidR="009A2522" w:rsidRPr="00EB5C12" w:rsidRDefault="009A2522" w:rsidP="009A2522">
      <w:pPr>
        <w:jc w:val="both"/>
        <w:rPr>
          <w:rFonts w:ascii="Century Gothic" w:hAnsi="Century Gothic" w:cs="Arial"/>
          <w:sz w:val="22"/>
          <w:szCs w:val="22"/>
        </w:rPr>
      </w:pPr>
    </w:p>
    <w:p w:rsidR="009A2522" w:rsidRPr="001C671D" w:rsidRDefault="009A2522" w:rsidP="009A2522">
      <w:pPr>
        <w:pStyle w:val="Textoindependiente3"/>
        <w:spacing w:after="0"/>
        <w:ind w:left="2880" w:hanging="360"/>
        <w:rPr>
          <w:rFonts w:ascii="Century Gothic" w:hAnsi="Century Gothic" w:cs="Arial"/>
          <w:b/>
          <w:bCs/>
          <w:sz w:val="22"/>
          <w:szCs w:val="22"/>
        </w:rPr>
      </w:pPr>
      <w:r w:rsidRPr="00C7185E">
        <w:rPr>
          <w:rFonts w:ascii="Century Gothic" w:hAnsi="Century Gothic" w:cs="Arial"/>
          <w:b/>
          <w:bCs/>
          <w:sz w:val="22"/>
          <w:szCs w:val="22"/>
        </w:rPr>
        <w:t xml:space="preserve">2°  </w:t>
      </w:r>
      <w:r w:rsidRPr="001C671D">
        <w:rPr>
          <w:rFonts w:ascii="Century Gothic" w:hAnsi="Century Gothic" w:cs="Arial"/>
          <w:b/>
          <w:bCs/>
          <w:sz w:val="22"/>
          <w:szCs w:val="22"/>
        </w:rPr>
        <w:t xml:space="preserve">Se desarrolla la hipótesis: </w:t>
      </w:r>
    </w:p>
    <w:p w:rsidR="009A2522" w:rsidRPr="001C671D" w:rsidRDefault="009B517D" w:rsidP="009A2522">
      <w:pPr>
        <w:pStyle w:val="Textoindependiente3"/>
        <w:spacing w:after="0"/>
        <w:ind w:left="2880" w:hanging="27"/>
        <w:rPr>
          <w:rFonts w:ascii="Century Gothic" w:hAnsi="Century Gothic" w:cs="Arial"/>
          <w:b/>
          <w:bCs/>
          <w:sz w:val="22"/>
          <w:szCs w:val="22"/>
        </w:rPr>
      </w:pPr>
      <w:r>
        <w:rPr>
          <w:rFonts w:ascii="Century Gothic" w:hAnsi="Century Gothic"/>
          <w:noProof/>
          <w:sz w:val="32"/>
          <w:szCs w:val="32"/>
          <w:lang w:val="es-PE" w:eastAsia="es-PE"/>
        </w:rPr>
        <mc:AlternateContent>
          <mc:Choice Requires="wps">
            <w:drawing>
              <wp:anchor distT="0" distB="0" distL="114300" distR="114300" simplePos="0" relativeHeight="251664896" behindDoc="0" locked="0" layoutInCell="1" allowOverlap="1" wp14:anchorId="05C37C5A" wp14:editId="37864D41">
                <wp:simplePos x="0" y="0"/>
                <wp:positionH relativeFrom="column">
                  <wp:posOffset>-342900</wp:posOffset>
                </wp:positionH>
                <wp:positionV relativeFrom="paragraph">
                  <wp:posOffset>109220</wp:posOffset>
                </wp:positionV>
                <wp:extent cx="1714500" cy="1542415"/>
                <wp:effectExtent l="0" t="4445" r="0" b="0"/>
                <wp:wrapNone/>
                <wp:docPr id="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424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652185" w:rsidRDefault="00A608F2" w:rsidP="009A2522">
                            <w:pPr>
                              <w:jc w:val="center"/>
                              <w:rPr>
                                <w:rFonts w:ascii="Arial Narrow" w:hAnsi="Arial Narrow"/>
                                <w:b/>
                                <w:lang w:val="es-PE"/>
                              </w:rPr>
                            </w:pPr>
                            <w:r w:rsidRPr="00652185">
                              <w:rPr>
                                <w:rFonts w:ascii="Arial Narrow" w:hAnsi="Arial Narrow"/>
                                <w:b/>
                                <w:lang w:val="es-PE"/>
                              </w:rPr>
                              <w:t>IMPORTANTE</w:t>
                            </w:r>
                          </w:p>
                          <w:p w:rsidR="00A608F2" w:rsidRPr="00652185" w:rsidRDefault="00A608F2" w:rsidP="009A2522">
                            <w:pPr>
                              <w:jc w:val="both"/>
                              <w:rPr>
                                <w:rFonts w:ascii="Arial Narrow" w:hAnsi="Arial Narrow"/>
                                <w:lang w:val="es-PE"/>
                              </w:rPr>
                            </w:pPr>
                          </w:p>
                          <w:p w:rsidR="00A608F2" w:rsidRPr="00652185" w:rsidRDefault="00A608F2" w:rsidP="009A2522">
                            <w:pPr>
                              <w:jc w:val="center"/>
                              <w:rPr>
                                <w:rFonts w:ascii="Arial Narrow" w:hAnsi="Arial Narrow"/>
                                <w:lang w:val="es-PE"/>
                              </w:rPr>
                            </w:pPr>
                            <w:r w:rsidRPr="00652185">
                              <w:rPr>
                                <w:rFonts w:ascii="Arial Narrow" w:hAnsi="Arial Narrow"/>
                              </w:rPr>
                              <w:t>Sintácticamente</w:t>
                            </w:r>
                            <w:r w:rsidRPr="00652185">
                              <w:rPr>
                                <w:rFonts w:ascii="Arial Narrow" w:hAnsi="Arial Narrow"/>
                                <w:lang w:val="es-MX"/>
                              </w:rPr>
                              <w:t xml:space="preserve">, una </w:t>
                            </w:r>
                            <w:proofErr w:type="spellStart"/>
                            <w:r w:rsidRPr="00652185">
                              <w:rPr>
                                <w:rFonts w:ascii="Arial Narrow" w:hAnsi="Arial Narrow"/>
                                <w:lang w:val="es-MX"/>
                              </w:rPr>
                              <w:t>fbf</w:t>
                            </w:r>
                            <w:proofErr w:type="spellEnd"/>
                            <w:r w:rsidRPr="00652185">
                              <w:rPr>
                                <w:rFonts w:ascii="Arial Narrow" w:hAnsi="Arial Narrow"/>
                                <w:lang w:val="es-MX"/>
                              </w:rPr>
                              <w:t xml:space="preserve"> lleva el nombre de su operador principal. Así, la </w:t>
                            </w:r>
                            <w:proofErr w:type="spellStart"/>
                            <w:r w:rsidRPr="00652185">
                              <w:rPr>
                                <w:rFonts w:ascii="Arial Narrow" w:hAnsi="Arial Narrow"/>
                                <w:lang w:val="es-MX"/>
                              </w:rPr>
                              <w:t>fbf</w:t>
                            </w:r>
                            <w:proofErr w:type="spellEnd"/>
                            <w:r w:rsidRPr="00652185">
                              <w:rPr>
                                <w:rFonts w:ascii="Arial Narrow" w:hAnsi="Arial Narrow"/>
                                <w:lang w:val="es-MX"/>
                              </w:rPr>
                              <w:t xml:space="preserve"> “</w:t>
                            </w:r>
                            <w:r w:rsidRPr="00652185">
                              <w:rPr>
                                <w:rFonts w:ascii="Arial Narrow" w:hAnsi="Arial Narrow" w:cs="Arial"/>
                                <w:bCs/>
                              </w:rPr>
                              <w:t xml:space="preserve">p v </w:t>
                            </w:r>
                            <w:proofErr w:type="gramStart"/>
                            <w:r w:rsidRPr="00652185">
                              <w:rPr>
                                <w:rFonts w:ascii="Arial Narrow" w:hAnsi="Arial Narrow" w:cs="Arial"/>
                                <w:bCs/>
                              </w:rPr>
                              <w:t>q .</w:t>
                            </w:r>
                            <w:proofErr w:type="gramEnd"/>
                            <w:r w:rsidRPr="00652185">
                              <w:rPr>
                                <w:rFonts w:ascii="Arial Narrow" w:hAnsi="Arial Narrow" w:cs="Arial"/>
                                <w:bCs/>
                              </w:rPr>
                              <w:sym w:font="Symbol" w:char="F0AE"/>
                            </w:r>
                            <w:r w:rsidRPr="00652185">
                              <w:rPr>
                                <w:rFonts w:ascii="Arial Narrow" w:hAnsi="Arial Narrow" w:cs="Arial"/>
                                <w:bCs/>
                              </w:rPr>
                              <w:t xml:space="preserve">.  </w:t>
                            </w:r>
                            <w:r w:rsidRPr="00652185">
                              <w:rPr>
                                <w:rFonts w:ascii="Arial Narrow" w:hAnsi="Arial Narrow" w:cs="Arial"/>
                                <w:bCs/>
                              </w:rPr>
                              <w:sym w:font="Symbol" w:char="F07E"/>
                            </w:r>
                            <w:r w:rsidRPr="00652185">
                              <w:rPr>
                                <w:rFonts w:ascii="Arial Narrow" w:hAnsi="Arial Narrow" w:cs="Arial"/>
                                <w:bCs/>
                              </w:rPr>
                              <w:t xml:space="preserve"> </w:t>
                            </w:r>
                            <w:proofErr w:type="gramStart"/>
                            <w:r w:rsidRPr="00652185">
                              <w:rPr>
                                <w:rFonts w:ascii="Arial Narrow" w:hAnsi="Arial Narrow" w:cs="Arial"/>
                                <w:bCs/>
                                <w:lang w:val="es-MX"/>
                              </w:rPr>
                              <w:t>q</w:t>
                            </w:r>
                            <w:proofErr w:type="gramEnd"/>
                            <w:r w:rsidRPr="00652185">
                              <w:rPr>
                                <w:rFonts w:ascii="Arial Narrow" w:hAnsi="Arial Narrow" w:cs="Arial"/>
                                <w:bCs/>
                                <w:lang w:val="es-MX"/>
                              </w:rPr>
                              <w:t xml:space="preserve"> </w:t>
                            </w:r>
                            <w:r w:rsidRPr="00652185">
                              <w:rPr>
                                <w:rFonts w:ascii="Arial Narrow" w:hAnsi="Arial Narrow" w:cs="Arial"/>
                                <w:bCs/>
                              </w:rPr>
                              <w:sym w:font="Symbol" w:char="F0AE"/>
                            </w:r>
                            <w:r w:rsidRPr="00652185">
                              <w:rPr>
                                <w:rFonts w:ascii="Arial Narrow" w:hAnsi="Arial Narrow" w:cs="Arial"/>
                                <w:bCs/>
                              </w:rPr>
                              <w:t xml:space="preserve"> p”</w:t>
                            </w:r>
                            <w:r w:rsidRPr="00652185">
                              <w:rPr>
                                <w:rFonts w:ascii="Arial Narrow" w:hAnsi="Arial Narrow" w:cs="Arial"/>
                                <w:bCs/>
                                <w:lang w:val="es-MX"/>
                              </w:rPr>
                              <w:t xml:space="preserve">  es una fórmula condicional,  pues su operador de mayor jerarquía es “</w:t>
                            </w:r>
                            <w:r w:rsidRPr="00652185">
                              <w:rPr>
                                <w:rFonts w:ascii="Arial Narrow" w:hAnsi="Arial Narrow" w:cs="Arial"/>
                                <w:bCs/>
                              </w:rPr>
                              <w:sym w:font="Symbol" w:char="F0AE"/>
                            </w:r>
                            <w:r w:rsidRPr="00652185">
                              <w:rPr>
                                <w:rFonts w:ascii="Arial Narrow" w:hAnsi="Arial Narrow" w:cs="Arial"/>
                                <w:bCs/>
                              </w:rPr>
                              <w:t>” que va entre dos puntos auxiliares.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8" type="#_x0000_t202" style="position:absolute;left:0;text-align:left;margin-left:-27pt;margin-top:8.6pt;width:135pt;height:121.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" fillcolor="#ddd" stroked="f">
                <v:textbox>
                  <w:txbxContent>
                    <w:p w:rsidR="00A608F2" w:rsidRPr="00652185" w:rsidRDefault="00A608F2" w:rsidP="009A2522">
                      <w:pPr>
                        <w:jc w:val="center"/>
                        <w:rPr>
                          <w:rFonts w:ascii="Arial Narrow" w:hAnsi="Arial Narrow"/>
                          <w:b/>
                          <w:lang w:val="es-PE"/>
                        </w:rPr>
                      </w:pPr>
                      <w:r w:rsidRPr="00652185">
                        <w:rPr>
                          <w:rFonts w:ascii="Arial Narrow" w:hAnsi="Arial Narrow"/>
                          <w:b/>
                          <w:lang w:val="es-PE"/>
                        </w:rPr>
                        <w:t>IMPORTANTE</w:t>
                      </w:r>
                    </w:p>
                    <w:p w:rsidR="00A608F2" w:rsidRPr="00652185" w:rsidRDefault="00A608F2" w:rsidP="009A2522">
                      <w:pPr>
                        <w:jc w:val="both"/>
                        <w:rPr>
                          <w:rFonts w:ascii="Arial Narrow" w:hAnsi="Arial Narrow"/>
                          <w:lang w:val="es-PE"/>
                        </w:rPr>
                      </w:pPr>
                    </w:p>
                    <w:p w:rsidR="00A608F2" w:rsidRPr="00652185" w:rsidRDefault="00A608F2" w:rsidP="009A2522">
                      <w:pPr>
                        <w:jc w:val="center"/>
                        <w:rPr>
                          <w:rFonts w:ascii="Arial Narrow" w:hAnsi="Arial Narrow"/>
                          <w:lang w:val="es-PE"/>
                        </w:rPr>
                      </w:pPr>
                      <w:r w:rsidRPr="00652185">
                        <w:rPr>
                          <w:rFonts w:ascii="Arial Narrow" w:hAnsi="Arial Narrow"/>
                        </w:rPr>
                        <w:t>Sintácticamente</w:t>
                      </w:r>
                      <w:r w:rsidRPr="00652185">
                        <w:rPr>
                          <w:rFonts w:ascii="Arial Narrow" w:hAnsi="Arial Narrow"/>
                          <w:lang w:val="es-MX"/>
                        </w:rPr>
                        <w:t xml:space="preserve">, una </w:t>
                      </w:r>
                      <w:proofErr w:type="spellStart"/>
                      <w:r w:rsidRPr="00652185">
                        <w:rPr>
                          <w:rFonts w:ascii="Arial Narrow" w:hAnsi="Arial Narrow"/>
                          <w:lang w:val="es-MX"/>
                        </w:rPr>
                        <w:t>fbf</w:t>
                      </w:r>
                      <w:proofErr w:type="spellEnd"/>
                      <w:r w:rsidRPr="00652185">
                        <w:rPr>
                          <w:rFonts w:ascii="Arial Narrow" w:hAnsi="Arial Narrow"/>
                          <w:lang w:val="es-MX"/>
                        </w:rPr>
                        <w:t xml:space="preserve"> lleva el nombre de su operador principal. Así, la </w:t>
                      </w:r>
                      <w:proofErr w:type="spellStart"/>
                      <w:r w:rsidRPr="00652185">
                        <w:rPr>
                          <w:rFonts w:ascii="Arial Narrow" w:hAnsi="Arial Narrow"/>
                          <w:lang w:val="es-MX"/>
                        </w:rPr>
                        <w:t>fbf</w:t>
                      </w:r>
                      <w:proofErr w:type="spellEnd"/>
                      <w:r w:rsidRPr="00652185">
                        <w:rPr>
                          <w:rFonts w:ascii="Arial Narrow" w:hAnsi="Arial Narrow"/>
                          <w:lang w:val="es-MX"/>
                        </w:rPr>
                        <w:t xml:space="preserve"> “</w:t>
                      </w:r>
                      <w:r w:rsidRPr="00652185">
                        <w:rPr>
                          <w:rFonts w:ascii="Arial Narrow" w:hAnsi="Arial Narrow" w:cs="Arial"/>
                          <w:bCs/>
                        </w:rPr>
                        <w:t xml:space="preserve">p v </w:t>
                      </w:r>
                      <w:proofErr w:type="gramStart"/>
                      <w:r w:rsidRPr="00652185">
                        <w:rPr>
                          <w:rFonts w:ascii="Arial Narrow" w:hAnsi="Arial Narrow" w:cs="Arial"/>
                          <w:bCs/>
                        </w:rPr>
                        <w:t>q .</w:t>
                      </w:r>
                      <w:proofErr w:type="gramEnd"/>
                      <w:r w:rsidRPr="00652185">
                        <w:rPr>
                          <w:rFonts w:ascii="Arial Narrow" w:hAnsi="Arial Narrow" w:cs="Arial"/>
                          <w:bCs/>
                        </w:rPr>
                        <w:sym w:font="Symbol" w:char="F0AE"/>
                      </w:r>
                      <w:r w:rsidRPr="00652185">
                        <w:rPr>
                          <w:rFonts w:ascii="Arial Narrow" w:hAnsi="Arial Narrow" w:cs="Arial"/>
                          <w:bCs/>
                        </w:rPr>
                        <w:t xml:space="preserve">.  </w:t>
                      </w:r>
                      <w:r w:rsidRPr="00652185">
                        <w:rPr>
                          <w:rFonts w:ascii="Arial Narrow" w:hAnsi="Arial Narrow" w:cs="Arial"/>
                          <w:bCs/>
                        </w:rPr>
                        <w:sym w:font="Symbol" w:char="F07E"/>
                      </w:r>
                      <w:r w:rsidRPr="00652185">
                        <w:rPr>
                          <w:rFonts w:ascii="Arial Narrow" w:hAnsi="Arial Narrow" w:cs="Arial"/>
                          <w:bCs/>
                        </w:rPr>
                        <w:t xml:space="preserve"> </w:t>
                      </w:r>
                      <w:proofErr w:type="gramStart"/>
                      <w:r w:rsidRPr="00652185">
                        <w:rPr>
                          <w:rFonts w:ascii="Arial Narrow" w:hAnsi="Arial Narrow" w:cs="Arial"/>
                          <w:bCs/>
                          <w:lang w:val="es-MX"/>
                        </w:rPr>
                        <w:t>q</w:t>
                      </w:r>
                      <w:proofErr w:type="gramEnd"/>
                      <w:r w:rsidRPr="00652185">
                        <w:rPr>
                          <w:rFonts w:ascii="Arial Narrow" w:hAnsi="Arial Narrow" w:cs="Arial"/>
                          <w:bCs/>
                          <w:lang w:val="es-MX"/>
                        </w:rPr>
                        <w:t xml:space="preserve"> </w:t>
                      </w:r>
                      <w:r w:rsidRPr="00652185">
                        <w:rPr>
                          <w:rFonts w:ascii="Arial Narrow" w:hAnsi="Arial Narrow" w:cs="Arial"/>
                          <w:bCs/>
                        </w:rPr>
                        <w:sym w:font="Symbol" w:char="F0AE"/>
                      </w:r>
                      <w:r w:rsidRPr="00652185">
                        <w:rPr>
                          <w:rFonts w:ascii="Arial Narrow" w:hAnsi="Arial Narrow" w:cs="Arial"/>
                          <w:bCs/>
                        </w:rPr>
                        <w:t xml:space="preserve"> p”</w:t>
                      </w:r>
                      <w:r w:rsidRPr="00652185">
                        <w:rPr>
                          <w:rFonts w:ascii="Arial Narrow" w:hAnsi="Arial Narrow" w:cs="Arial"/>
                          <w:bCs/>
                          <w:lang w:val="es-MX"/>
                        </w:rPr>
                        <w:t xml:space="preserve">  es una fórmula condicional,  pues su operador de mayor jerarquía es “</w:t>
                      </w:r>
                      <w:r w:rsidRPr="00652185">
                        <w:rPr>
                          <w:rFonts w:ascii="Arial Narrow" w:hAnsi="Arial Narrow" w:cs="Arial"/>
                          <w:bCs/>
                        </w:rPr>
                        <w:sym w:font="Symbol" w:char="F0AE"/>
                      </w:r>
                      <w:r w:rsidRPr="00652185">
                        <w:rPr>
                          <w:rFonts w:ascii="Arial Narrow" w:hAnsi="Arial Narrow" w:cs="Arial"/>
                          <w:bCs/>
                        </w:rPr>
                        <w:t>” que va entre dos puntos auxiliares.</w:t>
                      </w:r>
                    </w:p>
                  </w:txbxContent>
                </v:textbox>
              </v:shape>
            </w:pict>
          </mc:Fallback>
        </mc:AlternateContent>
      </w:r>
      <w:r w:rsidR="009A2522" w:rsidRPr="001C671D">
        <w:rPr>
          <w:rFonts w:ascii="Century Gothic" w:hAnsi="Century Gothic"/>
          <w:b/>
          <w:sz w:val="22"/>
          <w:szCs w:val="22"/>
        </w:rPr>
        <w:t>Ejemplo</w:t>
      </w:r>
      <w:r w:rsidR="009A2522" w:rsidRPr="001C671D">
        <w:rPr>
          <w:rFonts w:ascii="Century Gothic" w:hAnsi="Century Gothic"/>
          <w:sz w:val="22"/>
          <w:szCs w:val="22"/>
        </w:rPr>
        <w:t xml:space="preserve">:  </w:t>
      </w:r>
    </w:p>
    <w:tbl>
      <w:tblPr>
        <w:tblW w:w="0" w:type="auto"/>
        <w:jc w:val="right"/>
        <w:tblInd w:w="2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gridCol w:w="27"/>
      </w:tblGrid>
      <w:tr w:rsidR="009A2522" w:rsidRPr="00934A82" w:rsidTr="0076084A">
        <w:trPr>
          <w:gridAfter w:val="1"/>
          <w:wAfter w:w="27" w:type="dxa"/>
          <w:jc w:val="right"/>
        </w:trPr>
        <w:tc>
          <w:tcPr>
            <w:tcW w:w="4320" w:type="dxa"/>
            <w:gridSpan w:val="8"/>
            <w:tcBorders>
              <w:top w:val="nil"/>
              <w:left w:val="nil"/>
              <w:bottom w:val="single" w:sz="4" w:space="0" w:color="auto"/>
              <w:right w:val="nil"/>
            </w:tcBorders>
          </w:tcPr>
          <w:p w:rsidR="009A2522" w:rsidRPr="00934A82" w:rsidRDefault="009A2522" w:rsidP="0076084A">
            <w:pPr>
              <w:rPr>
                <w:rFonts w:ascii="Century Gothic" w:hAnsi="Century Gothic" w:cs="Arial"/>
                <w:b/>
                <w:bCs/>
                <w:sz w:val="28"/>
                <w:szCs w:val="28"/>
                <w:lang w:val="es-MX"/>
              </w:rPr>
            </w:pPr>
            <w:r w:rsidRPr="00934A82">
              <w:rPr>
                <w:rFonts w:ascii="Century Gothic" w:hAnsi="Century Gothic" w:cs="Arial"/>
                <w:b/>
                <w:bCs/>
                <w:sz w:val="28"/>
                <w:szCs w:val="28"/>
              </w:rPr>
              <w:t>p    v     q    .</w:t>
            </w:r>
            <w:r w:rsidRPr="00934A82">
              <w:rPr>
                <w:rFonts w:ascii="Century Gothic" w:hAnsi="Century Gothic" w:cs="Arial"/>
                <w:b/>
                <w:bCs/>
                <w:sz w:val="28"/>
                <w:szCs w:val="28"/>
              </w:rPr>
              <w:sym w:font="Symbol" w:char="F0AE"/>
            </w:r>
            <w:r w:rsidRPr="00934A82">
              <w:rPr>
                <w:rFonts w:ascii="Century Gothic" w:hAnsi="Century Gothic" w:cs="Arial"/>
                <w:b/>
                <w:bCs/>
                <w:sz w:val="28"/>
                <w:szCs w:val="28"/>
              </w:rPr>
              <w:t xml:space="preserve">.    </w:t>
            </w:r>
            <w:r w:rsidRPr="00934A82">
              <w:rPr>
                <w:rFonts w:ascii="Century Gothic" w:hAnsi="Century Gothic" w:cs="Arial"/>
                <w:b/>
                <w:bCs/>
                <w:sz w:val="28"/>
                <w:szCs w:val="28"/>
              </w:rPr>
              <w:sym w:font="Symbol" w:char="F07E"/>
            </w:r>
            <w:r w:rsidRPr="00934A82">
              <w:rPr>
                <w:rFonts w:ascii="Century Gothic" w:hAnsi="Century Gothic" w:cs="Arial"/>
                <w:b/>
                <w:bCs/>
                <w:sz w:val="28"/>
                <w:szCs w:val="28"/>
              </w:rPr>
              <w:t xml:space="preserve">    </w:t>
            </w:r>
            <w:r w:rsidRPr="00934A82">
              <w:rPr>
                <w:rFonts w:ascii="Century Gothic" w:hAnsi="Century Gothic" w:cs="Arial"/>
                <w:b/>
                <w:bCs/>
                <w:sz w:val="28"/>
                <w:szCs w:val="28"/>
                <w:lang w:val="es-MX"/>
              </w:rPr>
              <w:t xml:space="preserve">q    </w:t>
            </w:r>
            <w:r w:rsidRPr="00934A82">
              <w:rPr>
                <w:rFonts w:ascii="Century Gothic" w:hAnsi="Century Gothic" w:cs="Arial"/>
                <w:b/>
                <w:bCs/>
                <w:sz w:val="28"/>
                <w:szCs w:val="28"/>
              </w:rPr>
              <w:sym w:font="Symbol" w:char="F0AE"/>
            </w:r>
            <w:r w:rsidRPr="00934A82">
              <w:rPr>
                <w:rFonts w:ascii="Century Gothic" w:hAnsi="Century Gothic" w:cs="Arial"/>
                <w:b/>
                <w:bCs/>
                <w:sz w:val="28"/>
                <w:szCs w:val="28"/>
              </w:rPr>
              <w:t xml:space="preserve"> </w:t>
            </w:r>
            <w:r w:rsidRPr="00934A82">
              <w:rPr>
                <w:rFonts w:ascii="Century Gothic" w:hAnsi="Century Gothic" w:cs="Arial"/>
                <w:b/>
                <w:bCs/>
                <w:sz w:val="28"/>
                <w:szCs w:val="28"/>
                <w:lang w:val="es-MX"/>
              </w:rPr>
              <w:t xml:space="preserve">   p</w:t>
            </w:r>
          </w:p>
        </w:tc>
      </w:tr>
      <w:tr w:rsidR="009A2522" w:rsidRPr="00934A82" w:rsidTr="0076084A">
        <w:trPr>
          <w:jc w:val="right"/>
        </w:trPr>
        <w:tc>
          <w:tcPr>
            <w:tcW w:w="540" w:type="dxa"/>
          </w:tcPr>
          <w:p w:rsidR="009A2522" w:rsidRPr="00934A82" w:rsidRDefault="009A2522" w:rsidP="0076084A">
            <w:pPr>
              <w:jc w:val="center"/>
              <w:rPr>
                <w:rFonts w:ascii="Century Gothic" w:hAnsi="Century Gothic" w:cs="Arial"/>
                <w:b/>
                <w:bCs/>
                <w:sz w:val="28"/>
                <w:szCs w:val="28"/>
                <w:lang w:val="es-MX"/>
              </w:rPr>
            </w:pPr>
          </w:p>
        </w:tc>
        <w:tc>
          <w:tcPr>
            <w:tcW w:w="540" w:type="dxa"/>
          </w:tcPr>
          <w:p w:rsidR="009A2522" w:rsidRPr="00934A82" w:rsidRDefault="009A2522" w:rsidP="0076084A">
            <w:pPr>
              <w:jc w:val="center"/>
              <w:rPr>
                <w:rFonts w:ascii="Century Gothic" w:hAnsi="Century Gothic" w:cs="Arial"/>
                <w:b/>
                <w:bCs/>
                <w:sz w:val="28"/>
                <w:szCs w:val="28"/>
                <w:lang w:val="es-MX"/>
              </w:rPr>
            </w:pPr>
            <w:r w:rsidRPr="00934A82">
              <w:rPr>
                <w:rFonts w:ascii="Century Gothic" w:hAnsi="Century Gothic" w:cs="Arial"/>
                <w:sz w:val="28"/>
                <w:szCs w:val="28"/>
              </w:rPr>
              <w:t>V</w:t>
            </w:r>
          </w:p>
        </w:tc>
        <w:tc>
          <w:tcPr>
            <w:tcW w:w="540" w:type="dxa"/>
          </w:tcPr>
          <w:p w:rsidR="009A2522" w:rsidRPr="00934A82" w:rsidRDefault="009A2522" w:rsidP="0076084A">
            <w:pPr>
              <w:jc w:val="center"/>
              <w:rPr>
                <w:rFonts w:ascii="Century Gothic" w:hAnsi="Century Gothic" w:cs="Arial"/>
                <w:b/>
                <w:bCs/>
                <w:sz w:val="28"/>
                <w:szCs w:val="28"/>
                <w:lang w:val="es-MX"/>
              </w:rPr>
            </w:pPr>
          </w:p>
        </w:tc>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bCs/>
                <w:sz w:val="28"/>
                <w:szCs w:val="28"/>
                <w:lang w:val="es-MX"/>
              </w:rPr>
              <w:t>F</w:t>
            </w:r>
          </w:p>
        </w:tc>
        <w:tc>
          <w:tcPr>
            <w:tcW w:w="540" w:type="dxa"/>
          </w:tcPr>
          <w:p w:rsidR="009A2522" w:rsidRPr="00934A82" w:rsidRDefault="009A2522" w:rsidP="0076084A">
            <w:pPr>
              <w:jc w:val="center"/>
              <w:rPr>
                <w:rFonts w:ascii="Century Gothic" w:hAnsi="Century Gothic" w:cs="Arial"/>
                <w:b/>
                <w:bCs/>
                <w:sz w:val="28"/>
                <w:szCs w:val="28"/>
                <w:lang w:val="es-MX"/>
              </w:rPr>
            </w:pPr>
          </w:p>
        </w:tc>
        <w:tc>
          <w:tcPr>
            <w:tcW w:w="540" w:type="dxa"/>
          </w:tcPr>
          <w:p w:rsidR="009A2522" w:rsidRPr="00934A82" w:rsidRDefault="009A2522" w:rsidP="0076084A">
            <w:pPr>
              <w:jc w:val="center"/>
              <w:rPr>
                <w:rFonts w:ascii="Century Gothic" w:hAnsi="Century Gothic" w:cs="Arial"/>
                <w:b/>
                <w:bCs/>
                <w:sz w:val="28"/>
                <w:szCs w:val="28"/>
                <w:lang w:val="es-MX"/>
              </w:rPr>
            </w:pPr>
          </w:p>
        </w:tc>
        <w:tc>
          <w:tcPr>
            <w:tcW w:w="540" w:type="dxa"/>
          </w:tcPr>
          <w:p w:rsidR="009A2522" w:rsidRPr="00934A82" w:rsidRDefault="009A2522" w:rsidP="0076084A">
            <w:pPr>
              <w:jc w:val="center"/>
              <w:rPr>
                <w:rFonts w:ascii="Century Gothic" w:hAnsi="Century Gothic" w:cs="Arial"/>
                <w:b/>
                <w:bCs/>
                <w:sz w:val="28"/>
                <w:szCs w:val="28"/>
                <w:lang w:val="es-MX"/>
              </w:rPr>
            </w:pPr>
            <w:r w:rsidRPr="00934A82">
              <w:rPr>
                <w:rFonts w:ascii="Century Gothic" w:hAnsi="Century Gothic" w:cs="Arial"/>
                <w:sz w:val="28"/>
                <w:szCs w:val="28"/>
              </w:rPr>
              <w:t>F</w:t>
            </w:r>
          </w:p>
        </w:tc>
        <w:tc>
          <w:tcPr>
            <w:tcW w:w="540" w:type="dxa"/>
            <w:gridSpan w:val="2"/>
          </w:tcPr>
          <w:p w:rsidR="009A2522" w:rsidRPr="00934A82" w:rsidRDefault="009A2522" w:rsidP="0076084A">
            <w:pPr>
              <w:jc w:val="center"/>
              <w:rPr>
                <w:rFonts w:ascii="Century Gothic" w:hAnsi="Century Gothic" w:cs="Arial"/>
                <w:b/>
                <w:bCs/>
                <w:sz w:val="28"/>
                <w:szCs w:val="28"/>
                <w:lang w:val="es-MX"/>
              </w:rPr>
            </w:pPr>
          </w:p>
        </w:tc>
      </w:tr>
    </w:tbl>
    <w:p w:rsidR="009A2522" w:rsidRPr="00C7185E" w:rsidRDefault="009A2522" w:rsidP="009A2522">
      <w:pPr>
        <w:jc w:val="both"/>
        <w:rPr>
          <w:rFonts w:ascii="Century Gothic" w:hAnsi="Century Gothic"/>
          <w:b/>
          <w:bCs/>
          <w:sz w:val="22"/>
          <w:szCs w:val="22"/>
        </w:rPr>
      </w:pPr>
    </w:p>
    <w:p w:rsidR="009A2522" w:rsidRPr="00C7185E" w:rsidRDefault="009A2522" w:rsidP="009A2522">
      <w:pPr>
        <w:pStyle w:val="Textoindependiente3"/>
        <w:spacing w:after="0"/>
        <w:ind w:left="2880" w:hanging="360"/>
        <w:rPr>
          <w:rFonts w:ascii="Century Gothic" w:hAnsi="Century Gothic" w:cs="Arial"/>
          <w:b/>
          <w:bCs/>
          <w:sz w:val="22"/>
          <w:szCs w:val="22"/>
        </w:rPr>
      </w:pPr>
      <w:r w:rsidRPr="00C7185E">
        <w:rPr>
          <w:rFonts w:ascii="Century Gothic" w:hAnsi="Century Gothic" w:cs="Arial"/>
          <w:b/>
          <w:sz w:val="22"/>
          <w:szCs w:val="22"/>
        </w:rPr>
        <w:t xml:space="preserve">3° </w:t>
      </w:r>
      <w:r w:rsidRPr="00C7185E">
        <w:rPr>
          <w:rFonts w:ascii="Century Gothic" w:hAnsi="Century Gothic" w:cs="Arial"/>
          <w:b/>
          <w:bCs/>
          <w:sz w:val="22"/>
          <w:szCs w:val="22"/>
        </w:rPr>
        <w:t xml:space="preserve"> Debe trabajarse primero aquellos pedazos de </w:t>
      </w:r>
      <w:proofErr w:type="spellStart"/>
      <w:r w:rsidRPr="00C7185E">
        <w:rPr>
          <w:rFonts w:ascii="Century Gothic" w:hAnsi="Century Gothic" w:cs="Arial"/>
          <w:b/>
          <w:bCs/>
          <w:sz w:val="22"/>
          <w:szCs w:val="22"/>
        </w:rPr>
        <w:t>fbf</w:t>
      </w:r>
      <w:proofErr w:type="spellEnd"/>
      <w:r w:rsidRPr="00C7185E">
        <w:rPr>
          <w:rFonts w:ascii="Century Gothic" w:hAnsi="Century Gothic" w:cs="Arial"/>
          <w:b/>
          <w:bCs/>
          <w:sz w:val="22"/>
          <w:szCs w:val="22"/>
        </w:rPr>
        <w:t xml:space="preserve"> que generen un EPM. </w:t>
      </w:r>
    </w:p>
    <w:p w:rsidR="009A2522" w:rsidRPr="00C7185E" w:rsidRDefault="009A2522" w:rsidP="009A2522">
      <w:pPr>
        <w:pStyle w:val="Textoindependiente3"/>
        <w:spacing w:after="0"/>
        <w:ind w:left="2880" w:hanging="27"/>
        <w:rPr>
          <w:rFonts w:ascii="Century Gothic" w:hAnsi="Century Gothic" w:cs="Arial"/>
          <w:b/>
          <w:bCs/>
          <w:sz w:val="22"/>
          <w:szCs w:val="22"/>
        </w:rPr>
      </w:pPr>
      <w:r w:rsidRPr="00C7185E">
        <w:rPr>
          <w:rFonts w:ascii="Century Gothic" w:hAnsi="Century Gothic" w:cs="Arial"/>
          <w:b/>
          <w:bCs/>
          <w:sz w:val="22"/>
          <w:szCs w:val="22"/>
        </w:rPr>
        <w:t xml:space="preserve">Ejemplo:  </w:t>
      </w:r>
    </w:p>
    <w:p w:rsidR="009A2522" w:rsidRPr="00C7185E" w:rsidRDefault="009A2522" w:rsidP="009A2522">
      <w:pPr>
        <w:ind w:left="5580"/>
        <w:rPr>
          <w:rFonts w:ascii="Century Gothic" w:hAnsi="Century Gothic" w:cs="Arial"/>
          <w:b/>
          <w:bCs/>
          <w:sz w:val="28"/>
          <w:szCs w:val="28"/>
          <w:lang w:val="es-MX"/>
        </w:rPr>
      </w:pPr>
      <w:r w:rsidRPr="00C7185E">
        <w:rPr>
          <w:rFonts w:ascii="Century Gothic" w:hAnsi="Century Gothic" w:cs="Arial"/>
          <w:b/>
          <w:bCs/>
          <w:sz w:val="28"/>
          <w:szCs w:val="28"/>
        </w:rPr>
        <w:t>p     v     q   .</w:t>
      </w:r>
      <w:r w:rsidRPr="00C7185E">
        <w:rPr>
          <w:rFonts w:ascii="Century Gothic" w:hAnsi="Century Gothic" w:cs="Arial"/>
          <w:b/>
          <w:bCs/>
          <w:sz w:val="28"/>
          <w:szCs w:val="28"/>
        </w:rPr>
        <w:sym w:font="Symbol" w:char="F0AE"/>
      </w:r>
      <w:r w:rsidRPr="00C7185E">
        <w:rPr>
          <w:rFonts w:ascii="Century Gothic" w:hAnsi="Century Gothic" w:cs="Arial"/>
          <w:b/>
          <w:bCs/>
          <w:sz w:val="28"/>
          <w:szCs w:val="28"/>
        </w:rPr>
        <w:t xml:space="preserve">.    </w:t>
      </w:r>
      <w:r w:rsidRPr="00C7185E">
        <w:rPr>
          <w:rFonts w:ascii="Century Gothic" w:hAnsi="Century Gothic" w:cs="Arial"/>
          <w:b/>
          <w:bCs/>
          <w:sz w:val="28"/>
          <w:szCs w:val="28"/>
        </w:rPr>
        <w:sym w:font="Symbol" w:char="F07E"/>
      </w:r>
      <w:r w:rsidRPr="00C7185E">
        <w:rPr>
          <w:rFonts w:ascii="Century Gothic" w:hAnsi="Century Gothic" w:cs="Arial"/>
          <w:b/>
          <w:bCs/>
          <w:sz w:val="28"/>
          <w:szCs w:val="28"/>
        </w:rPr>
        <w:t xml:space="preserve">    </w:t>
      </w:r>
      <w:r w:rsidRPr="00C7185E">
        <w:rPr>
          <w:rFonts w:ascii="Century Gothic" w:hAnsi="Century Gothic" w:cs="Arial"/>
          <w:b/>
          <w:bCs/>
          <w:sz w:val="28"/>
          <w:szCs w:val="28"/>
          <w:lang w:val="es-MX"/>
        </w:rPr>
        <w:t xml:space="preserve">q  </w:t>
      </w:r>
      <w:r>
        <w:rPr>
          <w:rFonts w:ascii="Century Gothic" w:hAnsi="Century Gothic" w:cs="Arial"/>
          <w:b/>
          <w:bCs/>
          <w:sz w:val="28"/>
          <w:szCs w:val="28"/>
          <w:lang w:val="es-MX"/>
        </w:rPr>
        <w:t xml:space="preserve"> </w:t>
      </w:r>
      <w:r w:rsidRPr="00C7185E">
        <w:rPr>
          <w:rFonts w:ascii="Century Gothic" w:hAnsi="Century Gothic" w:cs="Arial"/>
          <w:b/>
          <w:bCs/>
          <w:sz w:val="28"/>
          <w:szCs w:val="28"/>
        </w:rPr>
        <w:sym w:font="Symbol" w:char="F0AE"/>
      </w:r>
      <w:r w:rsidRPr="00C7185E">
        <w:rPr>
          <w:rFonts w:ascii="Century Gothic" w:hAnsi="Century Gothic" w:cs="Arial"/>
          <w:b/>
          <w:bCs/>
          <w:sz w:val="28"/>
          <w:szCs w:val="28"/>
        </w:rPr>
        <w:t xml:space="preserve"> </w:t>
      </w:r>
      <w:r w:rsidRPr="00C7185E">
        <w:rPr>
          <w:rFonts w:ascii="Century Gothic" w:hAnsi="Century Gothic" w:cs="Arial"/>
          <w:b/>
          <w:bCs/>
          <w:sz w:val="28"/>
          <w:szCs w:val="28"/>
          <w:lang w:val="es-MX"/>
        </w:rPr>
        <w:t xml:space="preserve">   p</w:t>
      </w:r>
    </w:p>
    <w:tbl>
      <w:tblPr>
        <w:tblW w:w="0" w:type="auto"/>
        <w:jc w:val="right"/>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tblGrid>
      <w:tr w:rsidR="009A2522" w:rsidRPr="00934A82" w:rsidTr="0076084A">
        <w:trPr>
          <w:jc w:val="right"/>
        </w:trPr>
        <w:tc>
          <w:tcPr>
            <w:tcW w:w="540" w:type="dxa"/>
          </w:tcPr>
          <w:p w:rsidR="009A2522" w:rsidRPr="00934A82" w:rsidRDefault="009A2522" w:rsidP="0076084A">
            <w:pPr>
              <w:jc w:val="center"/>
              <w:rPr>
                <w:rFonts w:ascii="Century Gothic" w:hAnsi="Century Gothic" w:cs="Arial"/>
                <w:b/>
                <w:bCs/>
                <w:sz w:val="28"/>
                <w:szCs w:val="28"/>
                <w:lang w:val="es-MX"/>
              </w:rPr>
            </w:pPr>
          </w:p>
        </w:tc>
        <w:tc>
          <w:tcPr>
            <w:tcW w:w="540" w:type="dxa"/>
          </w:tcPr>
          <w:p w:rsidR="009A2522" w:rsidRPr="00934A82" w:rsidRDefault="009A2522" w:rsidP="0076084A">
            <w:pPr>
              <w:jc w:val="center"/>
              <w:rPr>
                <w:rFonts w:ascii="Century Gothic" w:hAnsi="Century Gothic" w:cs="Arial"/>
                <w:b/>
                <w:bCs/>
                <w:sz w:val="28"/>
                <w:szCs w:val="28"/>
                <w:lang w:val="es-MX"/>
              </w:rPr>
            </w:pPr>
            <w:r w:rsidRPr="00934A82">
              <w:rPr>
                <w:rFonts w:ascii="Century Gothic" w:hAnsi="Century Gothic" w:cs="Arial"/>
                <w:sz w:val="28"/>
                <w:szCs w:val="28"/>
              </w:rPr>
              <w:t>V</w:t>
            </w:r>
          </w:p>
        </w:tc>
        <w:tc>
          <w:tcPr>
            <w:tcW w:w="540" w:type="dxa"/>
          </w:tcPr>
          <w:p w:rsidR="009A2522" w:rsidRPr="00934A82" w:rsidRDefault="009A2522" w:rsidP="0076084A">
            <w:pPr>
              <w:jc w:val="center"/>
              <w:rPr>
                <w:rFonts w:ascii="Century Gothic" w:hAnsi="Century Gothic" w:cs="Arial"/>
                <w:b/>
                <w:bCs/>
                <w:sz w:val="28"/>
                <w:szCs w:val="28"/>
                <w:lang w:val="es-MX"/>
              </w:rPr>
            </w:pPr>
          </w:p>
        </w:tc>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bCs/>
                <w:sz w:val="28"/>
                <w:szCs w:val="28"/>
                <w:lang w:val="es-MX"/>
              </w:rPr>
              <w:t>F</w:t>
            </w:r>
          </w:p>
        </w:tc>
        <w:tc>
          <w:tcPr>
            <w:tcW w:w="540" w:type="dxa"/>
          </w:tcPr>
          <w:p w:rsidR="009A2522" w:rsidRPr="00934A82" w:rsidRDefault="009A2522" w:rsidP="0076084A">
            <w:pPr>
              <w:jc w:val="center"/>
              <w:rPr>
                <w:rFonts w:ascii="Century Gothic" w:hAnsi="Century Gothic" w:cs="Arial"/>
                <w:b/>
                <w:bCs/>
                <w:sz w:val="28"/>
                <w:szCs w:val="28"/>
                <w:lang w:val="es-MX"/>
              </w:rPr>
            </w:pPr>
            <w:r w:rsidRPr="00934A82">
              <w:rPr>
                <w:rFonts w:ascii="Century Gothic" w:hAnsi="Century Gothic" w:cs="Arial"/>
                <w:sz w:val="28"/>
                <w:szCs w:val="28"/>
              </w:rPr>
              <w:t>V</w:t>
            </w:r>
          </w:p>
        </w:tc>
        <w:tc>
          <w:tcPr>
            <w:tcW w:w="540" w:type="dxa"/>
          </w:tcPr>
          <w:p w:rsidR="009A2522" w:rsidRPr="00934A82" w:rsidRDefault="009A2522" w:rsidP="0076084A">
            <w:pPr>
              <w:jc w:val="center"/>
              <w:rPr>
                <w:rFonts w:ascii="Century Gothic" w:hAnsi="Century Gothic" w:cs="Arial"/>
                <w:b/>
                <w:bCs/>
                <w:sz w:val="28"/>
                <w:szCs w:val="28"/>
                <w:lang w:val="es-MX"/>
              </w:rPr>
            </w:pPr>
            <w:r w:rsidRPr="00934A82">
              <w:rPr>
                <w:rFonts w:ascii="Century Gothic" w:hAnsi="Century Gothic" w:cs="Arial"/>
                <w:sz w:val="28"/>
                <w:szCs w:val="28"/>
              </w:rPr>
              <w:t>F</w:t>
            </w:r>
          </w:p>
        </w:tc>
        <w:tc>
          <w:tcPr>
            <w:tcW w:w="540" w:type="dxa"/>
          </w:tcPr>
          <w:p w:rsidR="009A2522" w:rsidRPr="00934A82" w:rsidRDefault="009A2522" w:rsidP="0076084A">
            <w:pPr>
              <w:jc w:val="center"/>
              <w:rPr>
                <w:rFonts w:ascii="Century Gothic" w:hAnsi="Century Gothic" w:cs="Arial"/>
                <w:b/>
                <w:bCs/>
                <w:sz w:val="28"/>
                <w:szCs w:val="28"/>
                <w:lang w:val="es-MX"/>
              </w:rPr>
            </w:pPr>
            <w:r w:rsidRPr="00934A82">
              <w:rPr>
                <w:rFonts w:ascii="Century Gothic" w:hAnsi="Century Gothic" w:cs="Arial"/>
                <w:sz w:val="28"/>
                <w:szCs w:val="28"/>
              </w:rPr>
              <w:t>F</w:t>
            </w:r>
          </w:p>
        </w:tc>
        <w:tc>
          <w:tcPr>
            <w:tcW w:w="540" w:type="dxa"/>
          </w:tcPr>
          <w:p w:rsidR="009A2522" w:rsidRPr="00934A82" w:rsidRDefault="009A2522" w:rsidP="0076084A">
            <w:pPr>
              <w:jc w:val="center"/>
              <w:rPr>
                <w:rFonts w:ascii="Century Gothic" w:hAnsi="Century Gothic" w:cs="Arial"/>
                <w:b/>
                <w:bCs/>
                <w:sz w:val="28"/>
                <w:szCs w:val="28"/>
                <w:lang w:val="es-MX"/>
              </w:rPr>
            </w:pPr>
            <w:r w:rsidRPr="00934A82">
              <w:rPr>
                <w:rFonts w:ascii="Century Gothic" w:hAnsi="Century Gothic" w:cs="Arial"/>
                <w:sz w:val="28"/>
                <w:szCs w:val="28"/>
              </w:rPr>
              <w:t>F</w:t>
            </w:r>
          </w:p>
        </w:tc>
      </w:tr>
    </w:tbl>
    <w:p w:rsidR="009A2522" w:rsidRDefault="009A2522" w:rsidP="009A2522">
      <w:pPr>
        <w:jc w:val="both"/>
        <w:rPr>
          <w:rFonts w:ascii="Century Gothic" w:hAnsi="Century Gothic" w:cs="Arial"/>
          <w:sz w:val="22"/>
          <w:szCs w:val="22"/>
        </w:rPr>
      </w:pPr>
    </w:p>
    <w:p w:rsidR="009A2522" w:rsidRPr="00C7185E" w:rsidRDefault="009A2522" w:rsidP="009A2522">
      <w:pPr>
        <w:jc w:val="both"/>
        <w:rPr>
          <w:rFonts w:ascii="Century Gothic" w:hAnsi="Century Gothic" w:cs="Arial"/>
          <w:sz w:val="22"/>
          <w:szCs w:val="22"/>
        </w:rPr>
      </w:pPr>
      <w:r>
        <w:rPr>
          <w:rFonts w:ascii="Century Gothic" w:hAnsi="Century Gothic" w:cs="Arial"/>
          <w:sz w:val="22"/>
          <w:szCs w:val="22"/>
        </w:rPr>
        <w:br w:type="page"/>
      </w:r>
    </w:p>
    <w:p w:rsidR="009A2522" w:rsidRPr="00C7185E" w:rsidRDefault="009A2522" w:rsidP="009A2522">
      <w:pPr>
        <w:jc w:val="both"/>
        <w:rPr>
          <w:rFonts w:ascii="Century Gothic" w:hAnsi="Century Gothic" w:cs="Arial"/>
          <w:b/>
          <w:bCs/>
          <w:sz w:val="22"/>
          <w:szCs w:val="22"/>
        </w:rPr>
      </w:pPr>
    </w:p>
    <w:p w:rsidR="009A2522" w:rsidRPr="008D376A" w:rsidRDefault="009A2522" w:rsidP="009A2522">
      <w:pPr>
        <w:pStyle w:val="Textoindependiente3"/>
        <w:spacing w:after="0"/>
        <w:ind w:left="2880" w:hanging="360"/>
        <w:jc w:val="both"/>
        <w:rPr>
          <w:rFonts w:ascii="Century Gothic" w:hAnsi="Century Gothic" w:cs="Arial"/>
          <w:b/>
          <w:bCs/>
          <w:sz w:val="22"/>
          <w:szCs w:val="22"/>
        </w:rPr>
      </w:pPr>
      <w:r w:rsidRPr="008D376A">
        <w:rPr>
          <w:rFonts w:ascii="Century Gothic" w:hAnsi="Century Gothic" w:cs="Arial"/>
          <w:b/>
          <w:sz w:val="22"/>
          <w:szCs w:val="22"/>
        </w:rPr>
        <w:t>4° Se trasladan los valores de verdad de las variables encontrados, una por una y tratando de que se cumplan las reglas de las tablas de verdad elementales.</w:t>
      </w:r>
      <w:r w:rsidRPr="008D376A">
        <w:rPr>
          <w:rFonts w:ascii="Century Gothic" w:hAnsi="Century Gothic" w:cs="Arial"/>
          <w:b/>
          <w:bCs/>
          <w:sz w:val="22"/>
          <w:szCs w:val="22"/>
        </w:rPr>
        <w:t xml:space="preserve"> </w:t>
      </w:r>
    </w:p>
    <w:p w:rsidR="009A2522" w:rsidRPr="008D376A" w:rsidRDefault="009A2522" w:rsidP="009A2522">
      <w:pPr>
        <w:ind w:left="3240"/>
        <w:jc w:val="both"/>
        <w:rPr>
          <w:rFonts w:ascii="Century Gothic" w:hAnsi="Century Gothic" w:cs="Arial"/>
          <w:sz w:val="22"/>
          <w:szCs w:val="22"/>
        </w:rPr>
      </w:pPr>
      <w:r w:rsidRPr="008D376A">
        <w:rPr>
          <w:rFonts w:ascii="Century Gothic" w:hAnsi="Century Gothic" w:cs="Arial"/>
          <w:bCs/>
          <w:sz w:val="22"/>
          <w:szCs w:val="22"/>
        </w:rPr>
        <w:t xml:space="preserve">Ejemplo:  </w:t>
      </w:r>
    </w:p>
    <w:p w:rsidR="009A2522" w:rsidRPr="002F082E" w:rsidRDefault="009A2522" w:rsidP="002F082E">
      <w:pPr>
        <w:ind w:left="4956"/>
        <w:rPr>
          <w:rFonts w:ascii="Century Gothic" w:hAnsi="Century Gothic" w:cs="Arial"/>
          <w:bCs/>
          <w:sz w:val="28"/>
          <w:szCs w:val="28"/>
          <w:lang w:val="es-MX"/>
        </w:rPr>
      </w:pPr>
      <w:r w:rsidRPr="002F082E">
        <w:rPr>
          <w:rFonts w:ascii="Century Gothic" w:hAnsi="Century Gothic" w:cs="Arial"/>
          <w:bCs/>
          <w:sz w:val="28"/>
          <w:szCs w:val="28"/>
        </w:rPr>
        <w:t>p     v     q    .</w:t>
      </w:r>
      <w:r w:rsidRPr="002F082E">
        <w:rPr>
          <w:rFonts w:ascii="Century Gothic" w:hAnsi="Century Gothic" w:cs="Arial"/>
          <w:bCs/>
          <w:sz w:val="28"/>
          <w:szCs w:val="28"/>
        </w:rPr>
        <w:sym w:font="Symbol" w:char="F0AE"/>
      </w:r>
      <w:r w:rsidRPr="002F082E">
        <w:rPr>
          <w:rFonts w:ascii="Century Gothic" w:hAnsi="Century Gothic" w:cs="Arial"/>
          <w:bCs/>
          <w:sz w:val="28"/>
          <w:szCs w:val="28"/>
        </w:rPr>
        <w:t xml:space="preserve">.  </w:t>
      </w:r>
      <w:r w:rsidRPr="002F082E">
        <w:rPr>
          <w:rFonts w:ascii="Century Gothic" w:hAnsi="Century Gothic" w:cs="Arial"/>
          <w:bCs/>
          <w:sz w:val="28"/>
          <w:szCs w:val="28"/>
        </w:rPr>
        <w:sym w:font="Symbol" w:char="F07E"/>
      </w:r>
      <w:r w:rsidRPr="002F082E">
        <w:rPr>
          <w:rFonts w:ascii="Century Gothic" w:hAnsi="Century Gothic" w:cs="Arial"/>
          <w:bCs/>
          <w:sz w:val="28"/>
          <w:szCs w:val="28"/>
        </w:rPr>
        <w:t xml:space="preserve">     </w:t>
      </w:r>
      <w:r w:rsidRPr="002F082E">
        <w:rPr>
          <w:rFonts w:ascii="Century Gothic" w:hAnsi="Century Gothic" w:cs="Arial"/>
          <w:bCs/>
          <w:sz w:val="28"/>
          <w:szCs w:val="28"/>
          <w:lang w:val="es-MX"/>
        </w:rPr>
        <w:t xml:space="preserve">q     </w:t>
      </w:r>
      <w:r w:rsidRPr="002F082E">
        <w:rPr>
          <w:rFonts w:ascii="Century Gothic" w:hAnsi="Century Gothic" w:cs="Arial"/>
          <w:bCs/>
          <w:sz w:val="28"/>
          <w:szCs w:val="28"/>
        </w:rPr>
        <w:sym w:font="Symbol" w:char="F0AE"/>
      </w:r>
      <w:r w:rsidRPr="002F082E">
        <w:rPr>
          <w:rFonts w:ascii="Century Gothic" w:hAnsi="Century Gothic" w:cs="Arial"/>
          <w:bCs/>
          <w:sz w:val="28"/>
          <w:szCs w:val="28"/>
          <w:lang w:val="es-MX"/>
        </w:rPr>
        <w:t xml:space="preserve">  p</w:t>
      </w:r>
    </w:p>
    <w:tbl>
      <w:tblPr>
        <w:tblW w:w="0" w:type="auto"/>
        <w:jc w:val="right"/>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40"/>
        <w:gridCol w:w="540"/>
        <w:gridCol w:w="540"/>
        <w:gridCol w:w="540"/>
        <w:gridCol w:w="540"/>
        <w:gridCol w:w="540"/>
        <w:gridCol w:w="540"/>
      </w:tblGrid>
      <w:tr w:rsidR="009A2522" w:rsidRPr="00934A82" w:rsidTr="0076084A">
        <w:trPr>
          <w:jc w:val="right"/>
        </w:trPr>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sz w:val="28"/>
                <w:szCs w:val="28"/>
              </w:rPr>
              <w:t>F</w:t>
            </w:r>
          </w:p>
        </w:tc>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sz w:val="28"/>
                <w:szCs w:val="28"/>
              </w:rPr>
              <w:t>V</w:t>
            </w:r>
          </w:p>
        </w:tc>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sz w:val="28"/>
                <w:szCs w:val="28"/>
              </w:rPr>
              <w:t>V</w:t>
            </w:r>
          </w:p>
        </w:tc>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bCs/>
                <w:sz w:val="28"/>
                <w:szCs w:val="28"/>
                <w:lang w:val="es-MX"/>
              </w:rPr>
              <w:t>F</w:t>
            </w:r>
          </w:p>
        </w:tc>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sz w:val="28"/>
                <w:szCs w:val="28"/>
              </w:rPr>
              <w:t>V</w:t>
            </w:r>
          </w:p>
        </w:tc>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sz w:val="28"/>
                <w:szCs w:val="28"/>
              </w:rPr>
              <w:t>F</w:t>
            </w:r>
          </w:p>
        </w:tc>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sz w:val="28"/>
                <w:szCs w:val="28"/>
              </w:rPr>
              <w:t>F</w:t>
            </w:r>
          </w:p>
        </w:tc>
        <w:tc>
          <w:tcPr>
            <w:tcW w:w="540" w:type="dxa"/>
          </w:tcPr>
          <w:p w:rsidR="009A2522" w:rsidRPr="00934A82" w:rsidRDefault="009A2522" w:rsidP="0076084A">
            <w:pPr>
              <w:jc w:val="center"/>
              <w:rPr>
                <w:rFonts w:ascii="Century Gothic" w:hAnsi="Century Gothic" w:cs="Arial"/>
                <w:bCs/>
                <w:sz w:val="28"/>
                <w:szCs w:val="28"/>
                <w:lang w:val="es-MX"/>
              </w:rPr>
            </w:pPr>
            <w:r w:rsidRPr="00934A82">
              <w:rPr>
                <w:rFonts w:ascii="Century Gothic" w:hAnsi="Century Gothic" w:cs="Arial"/>
                <w:sz w:val="28"/>
                <w:szCs w:val="28"/>
              </w:rPr>
              <w:t>F</w:t>
            </w:r>
          </w:p>
        </w:tc>
      </w:tr>
    </w:tbl>
    <w:p w:rsidR="009A2522" w:rsidRPr="008D376A" w:rsidRDefault="009B517D" w:rsidP="009A2522">
      <w:pPr>
        <w:jc w:val="both"/>
        <w:rPr>
          <w:rFonts w:ascii="Century Gothic" w:hAnsi="Century Gothic" w:cs="Arial"/>
          <w:sz w:val="28"/>
          <w:szCs w:val="28"/>
        </w:rPr>
      </w:pPr>
      <w:r>
        <w:rPr>
          <w:rFonts w:ascii="Century Gothic" w:hAnsi="Century Gothic" w:cs="Arial"/>
          <w:noProof/>
          <w:sz w:val="28"/>
          <w:szCs w:val="28"/>
          <w:lang w:val="es-PE"/>
        </w:rPr>
        <mc:AlternateContent>
          <mc:Choice Requires="wpg">
            <w:drawing>
              <wp:anchor distT="0" distB="0" distL="114300" distR="114300" simplePos="0" relativeHeight="251667968" behindDoc="0" locked="0" layoutInCell="1" allowOverlap="1" wp14:anchorId="364E982C" wp14:editId="0030967F">
                <wp:simplePos x="0" y="0"/>
                <wp:positionH relativeFrom="column">
                  <wp:posOffset>3656965</wp:posOffset>
                </wp:positionH>
                <wp:positionV relativeFrom="paragraph">
                  <wp:posOffset>6350</wp:posOffset>
                </wp:positionV>
                <wp:extent cx="2400935" cy="342900"/>
                <wp:effectExtent l="75565" t="44450" r="19050" b="22225"/>
                <wp:wrapNone/>
                <wp:docPr id="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342900"/>
                          <a:chOff x="4741" y="5746"/>
                          <a:chExt cx="2854" cy="405"/>
                        </a:xfrm>
                      </wpg:grpSpPr>
                      <wps:wsp>
                        <wps:cNvPr id="89" name="Line 85"/>
                        <wps:cNvCnPr/>
                        <wps:spPr bwMode="auto">
                          <a:xfrm flipH="1">
                            <a:off x="4877" y="6151"/>
                            <a:ext cx="2717" cy="0"/>
                          </a:xfrm>
                          <a:prstGeom prst="line">
                            <a:avLst/>
                          </a:prstGeom>
                          <a:noFill/>
                          <a:ln w="28575">
                            <a:solidFill>
                              <a:srgbClr val="008080"/>
                            </a:solidFill>
                            <a:round/>
                            <a:headEnd/>
                            <a:tailEnd/>
                          </a:ln>
                          <a:extLst>
                            <a:ext uri="{909E8E84-426E-40DD-AFC4-6F175D3DCCD1}">
                              <a14:hiddenFill xmlns:a14="http://schemas.microsoft.com/office/drawing/2010/main">
                                <a:noFill/>
                              </a14:hiddenFill>
                            </a:ext>
                          </a:extLst>
                        </wps:spPr>
                        <wps:bodyPr/>
                      </wps:wsp>
                      <wps:wsp>
                        <wps:cNvPr id="90" name="Line 86"/>
                        <wps:cNvCnPr/>
                        <wps:spPr bwMode="auto">
                          <a:xfrm>
                            <a:off x="7594" y="5746"/>
                            <a:ext cx="1" cy="405"/>
                          </a:xfrm>
                          <a:prstGeom prst="line">
                            <a:avLst/>
                          </a:prstGeom>
                          <a:noFill/>
                          <a:ln w="28575">
                            <a:solidFill>
                              <a:srgbClr val="008080"/>
                            </a:solidFill>
                            <a:round/>
                            <a:headEnd/>
                            <a:tailEnd/>
                          </a:ln>
                          <a:extLst>
                            <a:ext uri="{909E8E84-426E-40DD-AFC4-6F175D3DCCD1}">
                              <a14:hiddenFill xmlns:a14="http://schemas.microsoft.com/office/drawing/2010/main">
                                <a:noFill/>
                              </a14:hiddenFill>
                            </a:ext>
                          </a:extLst>
                        </wps:spPr>
                        <wps:bodyPr/>
                      </wps:wsp>
                      <wps:wsp>
                        <wps:cNvPr id="91" name="Line 87"/>
                        <wps:cNvCnPr/>
                        <wps:spPr bwMode="auto">
                          <a:xfrm flipH="1" flipV="1">
                            <a:off x="4741" y="5746"/>
                            <a:ext cx="136" cy="405"/>
                          </a:xfrm>
                          <a:prstGeom prst="line">
                            <a:avLst/>
                          </a:prstGeom>
                          <a:noFill/>
                          <a:ln w="28575">
                            <a:solidFill>
                              <a:srgbClr val="0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287.95pt;margin-top:.5pt;width:189.05pt;height:27pt;z-index:251667968" coordorigin="4741,5746" coordsize="285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">
                <v:line id="Line 85" o:spid="_x0000_s1027" style="position:absolute;flip:x;visibility:visible;mso-wrap-style:square" from="4877,6151" to="7594,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g77MUAAADbAAAADwAAAGRycy9kb3ducmV2LnhtbESPQWvCQBSE70L/w/IKvemmOZQ0dZUS&#10;1NaDB9NSenxkX5PQ7Nu4u5ror3eFQo/DzHzDzJej6cSJnG8tK3icJSCIK6tbrhV8fqynGQgfkDV2&#10;lknBmTwsF3eTOebaDrynUxlqESHsc1TQhNDnUvqqIYN+Znvi6P1YZzBE6WqpHQ4RbjqZJsmTNNhy&#10;XGiwp6Kh6rc8GgW++HKb1eayk2lZHLLvlLfD+U2ph/vx9QVEoDH8h//a71pB9gy3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g77MUAAADbAAAADwAAAAAAAAAA&#10;AAAAAAChAgAAZHJzL2Rvd25yZXYueG1sUEsFBgAAAAAEAAQA+QAAAJMDAAAAAA==&#10;" strokecolor="teal" strokeweight="2.25pt"/>
                <v:line id="Line 86" o:spid="_x0000_s1028" style="position:absolute;visibility:visible;mso-wrap-style:square" from="7594,5746" to="7595,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Rc8IAAADbAAAADwAAAGRycy9kb3ducmV2LnhtbERPTYvCMBC9C/sfwix4EU0VXbQ2FRHc&#10;FTyIruJ1aMa2u82kNFHrvzcHwePjfSeL1lTiRo0rLSsYDiIQxJnVJecKjr/r/hSE88gaK8uk4EEO&#10;FulHJ8FY2zvv6XbwuQgh7GJUUHhfx1K6rCCDbmBr4sBdbGPQB9jkUjd4D+GmkqMo+pIGSw4NBda0&#10;Kij7P1yNArP6c8fTcjwclefJbvvzve6NHyelup/tcg7CU+vf4pd7oxXMwvrwJfwA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HRc8IAAADbAAAADwAAAAAAAAAAAAAA&#10;AAChAgAAZHJzL2Rvd25yZXYueG1sUEsFBgAAAAAEAAQA+QAAAJADAAAAAA==&#10;" strokecolor="teal" strokeweight="2.25pt"/>
                <v:line id="Line 87" o:spid="_x0000_s1029" style="position:absolute;flip:x y;visibility:visible;mso-wrap-style:square" from="4741,5746" to="4877,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fsYAAADbAAAADwAAAGRycy9kb3ducmV2LnhtbESPT2vCQBTE74V+h+UVeqsbpYhJ3UhV&#10;rIKX+qeF3h7Zl2xo9m3IbjV+e1cQehxm5jfMdNbbRpyo87VjBcNBAoK4cLrmSsHxsHqZgPABWWPj&#10;mBRcyMMsf3yYYqbdmXd02odKRAj7DBWYENpMSl8YsugHriWOXuk6iyHKrpK6w3OE20aOkmQsLdYc&#10;Fwy2tDBU/O7/rILSL7erxXdy/Pn6nL+mH2u7O5iRUs9P/fsbiEB9+A/f2xutIB3C7Uv8AT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4Pn7GAAAA2wAAAA8AAAAAAAAA&#10;AAAAAAAAoQIAAGRycy9kb3ducmV2LnhtbFBLBQYAAAAABAAEAPkAAACUAwAAAAA=&#10;" strokecolor="teal" strokeweight="2.25pt">
                  <v:stroke endarrow="block"/>
                </v:line>
              </v:group>
            </w:pict>
          </mc:Fallback>
        </mc:AlternateContent>
      </w:r>
    </w:p>
    <w:p w:rsidR="009A2522" w:rsidRPr="008D376A" w:rsidRDefault="009A2522" w:rsidP="009A2522">
      <w:pPr>
        <w:jc w:val="both"/>
        <w:rPr>
          <w:rFonts w:ascii="Century Gothic" w:hAnsi="Century Gothic" w:cs="Arial"/>
          <w:sz w:val="28"/>
          <w:szCs w:val="28"/>
        </w:rPr>
      </w:pPr>
    </w:p>
    <w:p w:rsidR="009A2522" w:rsidRPr="008D376A" w:rsidRDefault="009A2522" w:rsidP="009A2522">
      <w:pPr>
        <w:pStyle w:val="Textoindependiente3"/>
        <w:spacing w:after="0"/>
        <w:ind w:left="2880" w:hanging="360"/>
        <w:jc w:val="both"/>
        <w:rPr>
          <w:rFonts w:ascii="Century Gothic" w:hAnsi="Century Gothic" w:cs="Arial"/>
          <w:b/>
          <w:bCs/>
          <w:sz w:val="22"/>
          <w:szCs w:val="22"/>
        </w:rPr>
      </w:pPr>
      <w:r w:rsidRPr="008D376A">
        <w:rPr>
          <w:rFonts w:ascii="Century Gothic" w:hAnsi="Century Gothic" w:cs="Arial"/>
          <w:b/>
          <w:sz w:val="22"/>
          <w:szCs w:val="22"/>
        </w:rPr>
        <w:t xml:space="preserve">5° </w:t>
      </w:r>
      <w:r w:rsidRPr="008D376A">
        <w:rPr>
          <w:rFonts w:ascii="Century Gothic" w:hAnsi="Century Gothic" w:cs="Arial"/>
          <w:b/>
          <w:bCs/>
          <w:sz w:val="22"/>
          <w:szCs w:val="22"/>
        </w:rPr>
        <w:t xml:space="preserve">Se visualiza si hay al menos una variable con valores opuestos. </w:t>
      </w:r>
    </w:p>
    <w:p w:rsidR="009A2522" w:rsidRPr="008D376A" w:rsidRDefault="009A2522" w:rsidP="009A2522">
      <w:pPr>
        <w:ind w:left="3240"/>
        <w:jc w:val="both"/>
        <w:rPr>
          <w:rFonts w:ascii="Century Gothic" w:hAnsi="Century Gothic" w:cs="Arial"/>
          <w:bCs/>
          <w:sz w:val="22"/>
          <w:szCs w:val="22"/>
        </w:rPr>
      </w:pPr>
      <w:r w:rsidRPr="008D376A">
        <w:rPr>
          <w:rFonts w:ascii="Century Gothic" w:hAnsi="Century Gothic" w:cs="Arial"/>
          <w:bCs/>
          <w:sz w:val="22"/>
          <w:szCs w:val="22"/>
        </w:rPr>
        <w:t xml:space="preserve">Ejemplo:  </w:t>
      </w:r>
    </w:p>
    <w:p w:rsidR="009A2522" w:rsidRPr="002F082E" w:rsidRDefault="009B517D" w:rsidP="002F082E">
      <w:pPr>
        <w:ind w:left="4956"/>
        <w:rPr>
          <w:rFonts w:ascii="Century Gothic" w:hAnsi="Century Gothic" w:cs="Arial"/>
          <w:bCs/>
          <w:sz w:val="28"/>
          <w:szCs w:val="28"/>
          <w:u w:val="single"/>
          <w:lang w:val="es-MX"/>
        </w:rPr>
      </w:pPr>
      <w:r>
        <w:rPr>
          <w:rFonts w:ascii="Century Gothic" w:hAnsi="Century Gothic" w:cs="Arial"/>
          <w:bCs/>
          <w:noProof/>
          <w:sz w:val="26"/>
          <w:szCs w:val="26"/>
          <w:lang w:val="es-PE"/>
        </w:rPr>
        <mc:AlternateContent>
          <mc:Choice Requires="wps">
            <w:drawing>
              <wp:anchor distT="0" distB="0" distL="114300" distR="114300" simplePos="0" relativeHeight="251665920" behindDoc="0" locked="0" layoutInCell="1" allowOverlap="1" wp14:anchorId="630A36B0" wp14:editId="19E0F2C1">
                <wp:simplePos x="0" y="0"/>
                <wp:positionH relativeFrom="column">
                  <wp:posOffset>5141595</wp:posOffset>
                </wp:positionH>
                <wp:positionV relativeFrom="paragraph">
                  <wp:posOffset>200660</wp:posOffset>
                </wp:positionV>
                <wp:extent cx="280670" cy="280670"/>
                <wp:effectExtent l="7620" t="10160" r="6985" b="13970"/>
                <wp:wrapNone/>
                <wp:docPr id="87"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806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404.85pt;margin-top:15.8pt;width:22.1pt;height:2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" filled="f" strokecolor="red" strokeweight="1pt"/>
            </w:pict>
          </mc:Fallback>
        </mc:AlternateContent>
      </w:r>
      <w:r>
        <w:rPr>
          <w:rFonts w:ascii="Century Gothic" w:hAnsi="Century Gothic" w:cs="Arial"/>
          <w:noProof/>
          <w:sz w:val="26"/>
          <w:szCs w:val="26"/>
          <w:lang w:val="es-PE"/>
        </w:rPr>
        <mc:AlternateContent>
          <mc:Choice Requires="wps">
            <w:drawing>
              <wp:anchor distT="0" distB="0" distL="114300" distR="114300" simplePos="0" relativeHeight="251666944" behindDoc="0" locked="0" layoutInCell="1" allowOverlap="1" wp14:anchorId="65CD9ECB" wp14:editId="1C51B2EE">
                <wp:simplePos x="0" y="0"/>
                <wp:positionH relativeFrom="column">
                  <wp:posOffset>4116705</wp:posOffset>
                </wp:positionH>
                <wp:positionV relativeFrom="paragraph">
                  <wp:posOffset>202565</wp:posOffset>
                </wp:positionV>
                <wp:extent cx="280670" cy="280670"/>
                <wp:effectExtent l="11430" t="12065" r="12700" b="12065"/>
                <wp:wrapNone/>
                <wp:docPr id="86"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806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324.15pt;margin-top:15.95pt;width:22.1pt;height:2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" filled="f" strokecolor="red" strokeweight="1pt"/>
            </w:pict>
          </mc:Fallback>
        </mc:AlternateContent>
      </w:r>
      <w:r>
        <w:rPr>
          <w:rFonts w:ascii="Century Gothic" w:hAnsi="Century Gothic" w:cs="Arial"/>
          <w:bCs/>
          <w:noProof/>
          <w:sz w:val="26"/>
          <w:szCs w:val="26"/>
          <w:lang w:val="es-PE"/>
        </w:rPr>
        <mc:AlternateContent>
          <mc:Choice Requires="wps">
            <w:drawing>
              <wp:anchor distT="0" distB="0" distL="114300" distR="114300" simplePos="0" relativeHeight="251668992" behindDoc="0" locked="0" layoutInCell="1" allowOverlap="1" wp14:anchorId="054A1E7E" wp14:editId="07808CF0">
                <wp:simplePos x="0" y="0"/>
                <wp:positionH relativeFrom="column">
                  <wp:posOffset>4495800</wp:posOffset>
                </wp:positionH>
                <wp:positionV relativeFrom="paragraph">
                  <wp:posOffset>177800</wp:posOffset>
                </wp:positionV>
                <wp:extent cx="189230" cy="304800"/>
                <wp:effectExtent l="19050" t="15875" r="20320" b="22225"/>
                <wp:wrapNone/>
                <wp:docPr id="8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3048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14pt" to="368.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" strokecolor="red" strokeweight="2.25pt"/>
            </w:pict>
          </mc:Fallback>
        </mc:AlternateContent>
      </w:r>
      <w:r w:rsidR="009A2522" w:rsidRPr="002F082E">
        <w:rPr>
          <w:rFonts w:ascii="Century Gothic" w:hAnsi="Century Gothic" w:cs="Arial"/>
          <w:bCs/>
          <w:sz w:val="28"/>
          <w:szCs w:val="28"/>
        </w:rPr>
        <w:t>p    v     q    .</w:t>
      </w:r>
      <w:r w:rsidR="009A2522" w:rsidRPr="002F082E">
        <w:rPr>
          <w:rFonts w:ascii="Century Gothic" w:hAnsi="Century Gothic" w:cs="Arial"/>
          <w:bCs/>
          <w:sz w:val="28"/>
          <w:szCs w:val="28"/>
        </w:rPr>
        <w:sym w:font="Symbol" w:char="F0AE"/>
      </w:r>
      <w:r w:rsidR="009A2522" w:rsidRPr="002F082E">
        <w:rPr>
          <w:rFonts w:ascii="Century Gothic" w:hAnsi="Century Gothic" w:cs="Arial"/>
          <w:bCs/>
          <w:sz w:val="28"/>
          <w:szCs w:val="28"/>
        </w:rPr>
        <w:t xml:space="preserve">.   </w:t>
      </w:r>
      <w:r w:rsidR="009A2522" w:rsidRPr="002F082E">
        <w:rPr>
          <w:rFonts w:ascii="Century Gothic" w:hAnsi="Century Gothic" w:cs="Arial"/>
          <w:bCs/>
          <w:sz w:val="28"/>
          <w:szCs w:val="28"/>
        </w:rPr>
        <w:sym w:font="Symbol" w:char="F07E"/>
      </w:r>
      <w:r w:rsidR="009A2522" w:rsidRPr="002F082E">
        <w:rPr>
          <w:rFonts w:ascii="Century Gothic" w:hAnsi="Century Gothic" w:cs="Arial"/>
          <w:bCs/>
          <w:sz w:val="28"/>
          <w:szCs w:val="28"/>
        </w:rPr>
        <w:t xml:space="preserve">    </w:t>
      </w:r>
      <w:r w:rsidR="009A2522" w:rsidRPr="002F082E">
        <w:rPr>
          <w:rFonts w:ascii="Century Gothic" w:hAnsi="Century Gothic" w:cs="Arial"/>
          <w:bCs/>
          <w:sz w:val="28"/>
          <w:szCs w:val="28"/>
          <w:lang w:val="es-MX"/>
        </w:rPr>
        <w:t xml:space="preserve">q    </w:t>
      </w:r>
      <w:r w:rsidR="009A2522" w:rsidRPr="002F082E">
        <w:rPr>
          <w:rFonts w:ascii="Century Gothic" w:hAnsi="Century Gothic" w:cs="Arial"/>
          <w:bCs/>
          <w:sz w:val="28"/>
          <w:szCs w:val="28"/>
        </w:rPr>
        <w:sym w:font="Symbol" w:char="F0AE"/>
      </w:r>
      <w:r w:rsidR="009A2522" w:rsidRPr="002F082E">
        <w:rPr>
          <w:rFonts w:ascii="Century Gothic" w:hAnsi="Century Gothic" w:cs="Arial"/>
          <w:bCs/>
          <w:sz w:val="28"/>
          <w:szCs w:val="28"/>
          <w:lang w:val="es-MX"/>
        </w:rPr>
        <w:t xml:space="preserve">    p</w:t>
      </w:r>
    </w:p>
    <w:tbl>
      <w:tblPr>
        <w:tblW w:w="0" w:type="auto"/>
        <w:jc w:val="right"/>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40"/>
        <w:gridCol w:w="540"/>
        <w:gridCol w:w="540"/>
        <w:gridCol w:w="540"/>
        <w:gridCol w:w="540"/>
        <w:gridCol w:w="540"/>
        <w:gridCol w:w="540"/>
      </w:tblGrid>
      <w:tr w:rsidR="009A2522" w:rsidRPr="00934A82" w:rsidTr="0076084A">
        <w:trPr>
          <w:jc w:val="right"/>
        </w:trPr>
        <w:tc>
          <w:tcPr>
            <w:tcW w:w="540" w:type="dxa"/>
          </w:tcPr>
          <w:p w:rsidR="009A2522" w:rsidRPr="00934A82" w:rsidRDefault="009A2522" w:rsidP="0076084A">
            <w:pPr>
              <w:jc w:val="both"/>
              <w:rPr>
                <w:rFonts w:ascii="Century Gothic" w:hAnsi="Century Gothic" w:cs="Arial"/>
                <w:bCs/>
                <w:sz w:val="28"/>
                <w:szCs w:val="28"/>
                <w:lang w:val="es-MX"/>
              </w:rPr>
            </w:pPr>
            <w:r w:rsidRPr="00934A82">
              <w:rPr>
                <w:rFonts w:ascii="Century Gothic" w:hAnsi="Century Gothic" w:cs="Arial"/>
                <w:sz w:val="28"/>
                <w:szCs w:val="28"/>
              </w:rPr>
              <w:t>F</w:t>
            </w:r>
          </w:p>
        </w:tc>
        <w:tc>
          <w:tcPr>
            <w:tcW w:w="540" w:type="dxa"/>
          </w:tcPr>
          <w:p w:rsidR="009A2522" w:rsidRPr="00934A82" w:rsidRDefault="009A2522" w:rsidP="0076084A">
            <w:pPr>
              <w:jc w:val="both"/>
              <w:rPr>
                <w:rFonts w:ascii="Century Gothic" w:hAnsi="Century Gothic" w:cs="Arial"/>
                <w:bCs/>
                <w:sz w:val="28"/>
                <w:szCs w:val="28"/>
                <w:lang w:val="es-MX"/>
              </w:rPr>
            </w:pPr>
            <w:r w:rsidRPr="00934A82">
              <w:rPr>
                <w:rFonts w:ascii="Century Gothic" w:hAnsi="Century Gothic" w:cs="Arial"/>
                <w:sz w:val="28"/>
                <w:szCs w:val="28"/>
              </w:rPr>
              <w:t>V</w:t>
            </w:r>
          </w:p>
        </w:tc>
        <w:tc>
          <w:tcPr>
            <w:tcW w:w="540" w:type="dxa"/>
          </w:tcPr>
          <w:p w:rsidR="009A2522" w:rsidRPr="00934A82" w:rsidRDefault="009A2522" w:rsidP="0076084A">
            <w:pPr>
              <w:jc w:val="both"/>
              <w:rPr>
                <w:rFonts w:ascii="Century Gothic" w:hAnsi="Century Gothic" w:cs="Arial"/>
                <w:bCs/>
                <w:sz w:val="28"/>
                <w:szCs w:val="28"/>
                <w:lang w:val="es-MX"/>
              </w:rPr>
            </w:pPr>
            <w:r w:rsidRPr="00934A82">
              <w:rPr>
                <w:rFonts w:ascii="Century Gothic" w:hAnsi="Century Gothic" w:cs="Arial"/>
                <w:sz w:val="28"/>
                <w:szCs w:val="28"/>
              </w:rPr>
              <w:t>V</w:t>
            </w:r>
          </w:p>
        </w:tc>
        <w:tc>
          <w:tcPr>
            <w:tcW w:w="540" w:type="dxa"/>
          </w:tcPr>
          <w:p w:rsidR="009A2522" w:rsidRPr="00934A82" w:rsidRDefault="009A2522" w:rsidP="0076084A">
            <w:pPr>
              <w:jc w:val="both"/>
              <w:rPr>
                <w:rFonts w:ascii="Century Gothic" w:hAnsi="Century Gothic" w:cs="Arial"/>
                <w:bCs/>
                <w:sz w:val="28"/>
                <w:szCs w:val="28"/>
                <w:lang w:val="es-MX"/>
              </w:rPr>
            </w:pPr>
            <w:r w:rsidRPr="00934A82">
              <w:rPr>
                <w:rFonts w:ascii="Century Gothic" w:hAnsi="Century Gothic" w:cs="Arial"/>
                <w:bCs/>
                <w:sz w:val="28"/>
                <w:szCs w:val="28"/>
                <w:lang w:val="es-MX"/>
              </w:rPr>
              <w:t>F</w:t>
            </w:r>
          </w:p>
        </w:tc>
        <w:tc>
          <w:tcPr>
            <w:tcW w:w="540" w:type="dxa"/>
          </w:tcPr>
          <w:p w:rsidR="009A2522" w:rsidRPr="00934A82" w:rsidRDefault="009A2522" w:rsidP="0076084A">
            <w:pPr>
              <w:jc w:val="both"/>
              <w:rPr>
                <w:rFonts w:ascii="Century Gothic" w:hAnsi="Century Gothic" w:cs="Arial"/>
                <w:bCs/>
                <w:sz w:val="28"/>
                <w:szCs w:val="28"/>
                <w:lang w:val="es-MX"/>
              </w:rPr>
            </w:pPr>
            <w:r w:rsidRPr="00934A82">
              <w:rPr>
                <w:rFonts w:ascii="Century Gothic" w:hAnsi="Century Gothic" w:cs="Arial"/>
                <w:sz w:val="28"/>
                <w:szCs w:val="28"/>
              </w:rPr>
              <w:t>V</w:t>
            </w:r>
          </w:p>
        </w:tc>
        <w:tc>
          <w:tcPr>
            <w:tcW w:w="540" w:type="dxa"/>
          </w:tcPr>
          <w:p w:rsidR="009A2522" w:rsidRPr="00934A82" w:rsidRDefault="009A2522" w:rsidP="0076084A">
            <w:pPr>
              <w:jc w:val="both"/>
              <w:rPr>
                <w:rFonts w:ascii="Century Gothic" w:hAnsi="Century Gothic" w:cs="Arial"/>
                <w:bCs/>
                <w:sz w:val="28"/>
                <w:szCs w:val="28"/>
                <w:lang w:val="es-MX"/>
              </w:rPr>
            </w:pPr>
            <w:r w:rsidRPr="00934A82">
              <w:rPr>
                <w:rFonts w:ascii="Century Gothic" w:hAnsi="Century Gothic" w:cs="Arial"/>
                <w:sz w:val="28"/>
                <w:szCs w:val="28"/>
              </w:rPr>
              <w:t>F</w:t>
            </w:r>
          </w:p>
        </w:tc>
        <w:tc>
          <w:tcPr>
            <w:tcW w:w="540" w:type="dxa"/>
          </w:tcPr>
          <w:p w:rsidR="009A2522" w:rsidRPr="00934A82" w:rsidRDefault="009A2522" w:rsidP="0076084A">
            <w:pPr>
              <w:jc w:val="both"/>
              <w:rPr>
                <w:rFonts w:ascii="Century Gothic" w:hAnsi="Century Gothic" w:cs="Arial"/>
                <w:bCs/>
                <w:sz w:val="28"/>
                <w:szCs w:val="28"/>
                <w:lang w:val="es-MX"/>
              </w:rPr>
            </w:pPr>
            <w:r w:rsidRPr="00934A82">
              <w:rPr>
                <w:rFonts w:ascii="Century Gothic" w:hAnsi="Century Gothic" w:cs="Arial"/>
                <w:sz w:val="28"/>
                <w:szCs w:val="28"/>
              </w:rPr>
              <w:t>F</w:t>
            </w:r>
          </w:p>
        </w:tc>
        <w:tc>
          <w:tcPr>
            <w:tcW w:w="540" w:type="dxa"/>
          </w:tcPr>
          <w:p w:rsidR="009A2522" w:rsidRPr="00934A82" w:rsidRDefault="009A2522" w:rsidP="0076084A">
            <w:pPr>
              <w:jc w:val="both"/>
              <w:rPr>
                <w:rFonts w:ascii="Century Gothic" w:hAnsi="Century Gothic" w:cs="Arial"/>
                <w:bCs/>
                <w:sz w:val="28"/>
                <w:szCs w:val="28"/>
                <w:lang w:val="es-MX"/>
              </w:rPr>
            </w:pPr>
            <w:r w:rsidRPr="00934A82">
              <w:rPr>
                <w:rFonts w:ascii="Century Gothic" w:hAnsi="Century Gothic" w:cs="Arial"/>
                <w:sz w:val="28"/>
                <w:szCs w:val="28"/>
              </w:rPr>
              <w:t>F</w:t>
            </w:r>
          </w:p>
        </w:tc>
      </w:tr>
    </w:tbl>
    <w:p w:rsidR="009A2522" w:rsidRPr="008D376A" w:rsidRDefault="009A2522" w:rsidP="009A2522">
      <w:pPr>
        <w:jc w:val="both"/>
        <w:rPr>
          <w:rFonts w:ascii="Century Gothic" w:hAnsi="Century Gothic" w:cs="Arial"/>
          <w:sz w:val="28"/>
          <w:szCs w:val="28"/>
        </w:rPr>
      </w:pPr>
    </w:p>
    <w:p w:rsidR="009A2522" w:rsidRPr="008D376A" w:rsidRDefault="009A2522" w:rsidP="009A2522">
      <w:pPr>
        <w:jc w:val="both"/>
        <w:rPr>
          <w:rFonts w:ascii="Century Gothic" w:hAnsi="Century Gothic" w:cs="Arial"/>
          <w:bCs/>
          <w:sz w:val="28"/>
          <w:szCs w:val="28"/>
          <w:lang w:val="es-MX"/>
        </w:rPr>
      </w:pPr>
    </w:p>
    <w:p w:rsidR="009A2522" w:rsidRDefault="009A2522" w:rsidP="009A2522">
      <w:pPr>
        <w:ind w:left="2520"/>
        <w:jc w:val="both"/>
        <w:rPr>
          <w:rFonts w:ascii="Century Gothic" w:hAnsi="Century Gothic" w:cs="Arial"/>
          <w:bCs/>
          <w:sz w:val="22"/>
          <w:szCs w:val="22"/>
          <w:lang w:val="es-MX"/>
        </w:rPr>
      </w:pPr>
      <w:r w:rsidRPr="008D376A">
        <w:rPr>
          <w:rFonts w:ascii="Century Gothic" w:hAnsi="Century Gothic" w:cs="Arial"/>
          <w:bCs/>
          <w:sz w:val="22"/>
          <w:szCs w:val="22"/>
          <w:lang w:val="es-MX"/>
        </w:rPr>
        <w:t>Si hay oposición en los valores de una variable</w:t>
      </w:r>
      <w:r>
        <w:rPr>
          <w:rFonts w:ascii="Century Gothic" w:hAnsi="Century Gothic" w:cs="Arial"/>
          <w:bCs/>
          <w:sz w:val="22"/>
          <w:szCs w:val="22"/>
          <w:lang w:val="es-MX"/>
        </w:rPr>
        <w:t>,</w:t>
      </w:r>
      <w:r w:rsidRPr="008D376A">
        <w:rPr>
          <w:rFonts w:ascii="Century Gothic" w:hAnsi="Century Gothic" w:cs="Arial"/>
          <w:bCs/>
          <w:sz w:val="22"/>
          <w:szCs w:val="22"/>
          <w:lang w:val="es-MX"/>
        </w:rPr>
        <w:t xml:space="preserve"> no se cumple la hipótesis, y si no hay oposición, entonces la hipótesis se cumple.</w:t>
      </w:r>
    </w:p>
    <w:p w:rsidR="009A2522" w:rsidRDefault="009A2522" w:rsidP="009A2522">
      <w:pPr>
        <w:ind w:left="2520"/>
        <w:jc w:val="both"/>
        <w:rPr>
          <w:rFonts w:ascii="Century Gothic" w:hAnsi="Century Gothic" w:cs="Arial"/>
          <w:bCs/>
          <w:sz w:val="22"/>
          <w:szCs w:val="22"/>
          <w:lang w:val="es-MX"/>
        </w:rPr>
      </w:pPr>
    </w:p>
    <w:p w:rsidR="009A2522" w:rsidRDefault="009A2522" w:rsidP="009A2522">
      <w:pPr>
        <w:ind w:left="2520"/>
        <w:jc w:val="both"/>
        <w:rPr>
          <w:rFonts w:ascii="Century Gothic" w:hAnsi="Century Gothic" w:cs="Arial"/>
          <w:bCs/>
          <w:sz w:val="22"/>
          <w:szCs w:val="22"/>
          <w:lang w:val="es-MX"/>
        </w:rPr>
      </w:pPr>
      <w:r>
        <w:rPr>
          <w:rFonts w:ascii="Century Gothic" w:hAnsi="Century Gothic" w:cs="Arial"/>
          <w:bCs/>
          <w:sz w:val="22"/>
          <w:szCs w:val="22"/>
          <w:lang w:val="es-MX"/>
        </w:rPr>
        <w:t>Entonces, ¿a qué resultados llegamos al final de este proceso?</w:t>
      </w:r>
    </w:p>
    <w:p w:rsidR="009A2522" w:rsidRDefault="009A2522" w:rsidP="00540C28">
      <w:pPr>
        <w:numPr>
          <w:ilvl w:val="0"/>
          <w:numId w:val="47"/>
        </w:numPr>
        <w:jc w:val="both"/>
        <w:rPr>
          <w:rFonts w:ascii="Century Gothic" w:hAnsi="Century Gothic" w:cs="Arial"/>
          <w:bCs/>
          <w:sz w:val="22"/>
          <w:szCs w:val="22"/>
          <w:lang w:val="es-MX"/>
        </w:rPr>
      </w:pPr>
      <w:r>
        <w:rPr>
          <w:rFonts w:ascii="Century Gothic" w:hAnsi="Century Gothic" w:cs="Arial"/>
          <w:bCs/>
          <w:sz w:val="22"/>
          <w:szCs w:val="22"/>
          <w:lang w:val="es-MX"/>
        </w:rPr>
        <w:t xml:space="preserve">Si se partió de una hipótesis verdadera y se encuentra al final del proceso que dicha hipótesis no se cumple, entonces la </w:t>
      </w:r>
      <w:proofErr w:type="spellStart"/>
      <w:r>
        <w:rPr>
          <w:rFonts w:ascii="Century Gothic" w:hAnsi="Century Gothic" w:cs="Arial"/>
          <w:bCs/>
          <w:sz w:val="22"/>
          <w:szCs w:val="22"/>
          <w:lang w:val="es-MX"/>
        </w:rPr>
        <w:t>fbf</w:t>
      </w:r>
      <w:proofErr w:type="spellEnd"/>
      <w:r>
        <w:rPr>
          <w:rFonts w:ascii="Century Gothic" w:hAnsi="Century Gothic" w:cs="Arial"/>
          <w:bCs/>
          <w:sz w:val="22"/>
          <w:szCs w:val="22"/>
          <w:lang w:val="es-MX"/>
        </w:rPr>
        <w:t xml:space="preserve"> nunca puede ser verdadera o, lo que es lo mismo, la </w:t>
      </w:r>
      <w:proofErr w:type="spellStart"/>
      <w:r>
        <w:rPr>
          <w:rFonts w:ascii="Century Gothic" w:hAnsi="Century Gothic" w:cs="Arial"/>
          <w:bCs/>
          <w:sz w:val="22"/>
          <w:szCs w:val="22"/>
          <w:lang w:val="es-MX"/>
        </w:rPr>
        <w:t>fbf</w:t>
      </w:r>
      <w:proofErr w:type="spellEnd"/>
      <w:r>
        <w:rPr>
          <w:rFonts w:ascii="Century Gothic" w:hAnsi="Century Gothic" w:cs="Arial"/>
          <w:bCs/>
          <w:sz w:val="22"/>
          <w:szCs w:val="22"/>
          <w:lang w:val="es-MX"/>
        </w:rPr>
        <w:t xml:space="preserve"> será contradictoria.</w:t>
      </w:r>
    </w:p>
    <w:p w:rsidR="009A2522" w:rsidRDefault="009A2522" w:rsidP="00540C28">
      <w:pPr>
        <w:numPr>
          <w:ilvl w:val="0"/>
          <w:numId w:val="47"/>
        </w:numPr>
        <w:jc w:val="both"/>
        <w:rPr>
          <w:rFonts w:ascii="Century Gothic" w:hAnsi="Century Gothic" w:cs="Arial"/>
          <w:bCs/>
          <w:sz w:val="22"/>
          <w:szCs w:val="22"/>
          <w:lang w:val="es-MX"/>
        </w:rPr>
      </w:pPr>
      <w:r>
        <w:rPr>
          <w:rFonts w:ascii="Century Gothic" w:hAnsi="Century Gothic" w:cs="Arial"/>
          <w:bCs/>
          <w:sz w:val="22"/>
          <w:szCs w:val="22"/>
          <w:lang w:val="es-MX"/>
        </w:rPr>
        <w:t xml:space="preserve">Si se partió de una hipótesis falsa y se encuentra al final del proceso que dicha hipótesis no se cumple, entonces la </w:t>
      </w:r>
      <w:proofErr w:type="spellStart"/>
      <w:r>
        <w:rPr>
          <w:rFonts w:ascii="Century Gothic" w:hAnsi="Century Gothic" w:cs="Arial"/>
          <w:bCs/>
          <w:sz w:val="22"/>
          <w:szCs w:val="22"/>
          <w:lang w:val="es-MX"/>
        </w:rPr>
        <w:t>fbf</w:t>
      </w:r>
      <w:proofErr w:type="spellEnd"/>
      <w:r>
        <w:rPr>
          <w:rFonts w:ascii="Century Gothic" w:hAnsi="Century Gothic" w:cs="Arial"/>
          <w:bCs/>
          <w:sz w:val="22"/>
          <w:szCs w:val="22"/>
          <w:lang w:val="es-MX"/>
        </w:rPr>
        <w:t xml:space="preserve"> nunca puede ser falsas o, lo que es lo mismo, la </w:t>
      </w:r>
      <w:proofErr w:type="spellStart"/>
      <w:r>
        <w:rPr>
          <w:rFonts w:ascii="Century Gothic" w:hAnsi="Century Gothic" w:cs="Arial"/>
          <w:bCs/>
          <w:sz w:val="22"/>
          <w:szCs w:val="22"/>
          <w:lang w:val="es-MX"/>
        </w:rPr>
        <w:t>fbf</w:t>
      </w:r>
      <w:proofErr w:type="spellEnd"/>
      <w:r>
        <w:rPr>
          <w:rFonts w:ascii="Century Gothic" w:hAnsi="Century Gothic" w:cs="Arial"/>
          <w:bCs/>
          <w:sz w:val="22"/>
          <w:szCs w:val="22"/>
          <w:lang w:val="es-MX"/>
        </w:rPr>
        <w:t xml:space="preserve"> será tautológica.</w:t>
      </w:r>
    </w:p>
    <w:p w:rsidR="009A2522" w:rsidRPr="008D376A" w:rsidRDefault="009A2522" w:rsidP="00540C28">
      <w:pPr>
        <w:numPr>
          <w:ilvl w:val="0"/>
          <w:numId w:val="47"/>
        </w:numPr>
        <w:jc w:val="both"/>
        <w:rPr>
          <w:rFonts w:ascii="Century Gothic" w:hAnsi="Century Gothic" w:cs="Arial"/>
          <w:bCs/>
          <w:sz w:val="22"/>
          <w:szCs w:val="22"/>
          <w:lang w:val="es-MX"/>
        </w:rPr>
      </w:pPr>
      <w:r>
        <w:rPr>
          <w:rFonts w:ascii="Century Gothic" w:hAnsi="Century Gothic" w:cs="Arial"/>
          <w:bCs/>
          <w:sz w:val="22"/>
          <w:szCs w:val="22"/>
          <w:lang w:val="es-MX"/>
        </w:rPr>
        <w:t xml:space="preserve">Si se partió de una hipótesis verdadera o falsa y se encuentra al final del proceso que dicha hipótesis sí se cumple, entonces la </w:t>
      </w:r>
      <w:proofErr w:type="spellStart"/>
      <w:r>
        <w:rPr>
          <w:rFonts w:ascii="Century Gothic" w:hAnsi="Century Gothic" w:cs="Arial"/>
          <w:bCs/>
          <w:sz w:val="22"/>
          <w:szCs w:val="22"/>
          <w:lang w:val="es-MX"/>
        </w:rPr>
        <w:t>fbf</w:t>
      </w:r>
      <w:proofErr w:type="spellEnd"/>
      <w:r>
        <w:rPr>
          <w:rFonts w:ascii="Century Gothic" w:hAnsi="Century Gothic" w:cs="Arial"/>
          <w:bCs/>
          <w:sz w:val="22"/>
          <w:szCs w:val="22"/>
          <w:lang w:val="es-MX"/>
        </w:rPr>
        <w:t xml:space="preserve"> puede ser contingente; para verificarlo es necesario analizar en detalle los resultados y examen en qué estados posibles del mundo de cumple la hipótesis.</w:t>
      </w:r>
    </w:p>
    <w:p w:rsidR="009A2522" w:rsidRPr="00B42B56" w:rsidRDefault="009A2522" w:rsidP="009A2522">
      <w:pPr>
        <w:jc w:val="both"/>
        <w:rPr>
          <w:rFonts w:ascii="Century Gothic" w:hAnsi="Century Gothic"/>
          <w:sz w:val="22"/>
          <w:szCs w:val="22"/>
          <w:lang w:val="es-MX"/>
        </w:rPr>
      </w:pPr>
    </w:p>
    <w:p w:rsidR="009A2522" w:rsidRDefault="009A2522" w:rsidP="009A2522">
      <w:pPr>
        <w:jc w:val="both"/>
        <w:rPr>
          <w:rFonts w:ascii="Century Gothic" w:hAnsi="Century Gothic"/>
          <w:sz w:val="22"/>
          <w:szCs w:val="22"/>
          <w:lang w:val="es-PE"/>
        </w:rPr>
      </w:pPr>
      <w:r>
        <w:rPr>
          <w:rFonts w:ascii="Century Gothic" w:hAnsi="Century Gothic"/>
          <w:sz w:val="22"/>
          <w:szCs w:val="22"/>
          <w:lang w:val="es-PE"/>
        </w:rPr>
        <w:br w:type="page"/>
      </w:r>
    </w:p>
    <w:p w:rsidR="009A2522" w:rsidRPr="00696960" w:rsidRDefault="009A2522" w:rsidP="009A2522">
      <w:pPr>
        <w:pStyle w:val="Textoindependiente"/>
        <w:rPr>
          <w:rFonts w:ascii="Century Gothic" w:hAnsi="Century Gothic"/>
          <w:b/>
          <w:bCs/>
          <w:sz w:val="28"/>
          <w:szCs w:val="28"/>
        </w:rPr>
      </w:pPr>
      <w:r w:rsidRPr="00696960">
        <w:rPr>
          <w:rFonts w:ascii="Century Gothic" w:hAnsi="Century Gothic"/>
          <w:bCs/>
          <w:sz w:val="36"/>
          <w:szCs w:val="36"/>
        </w:rPr>
        <w:lastRenderedPageBreak/>
        <w:sym w:font="Wingdings" w:char="F026"/>
      </w:r>
      <w:r>
        <w:rPr>
          <w:rFonts w:ascii="Century Gothic" w:hAnsi="Century Gothic"/>
          <w:bCs/>
          <w:szCs w:val="22"/>
        </w:rPr>
        <w:t xml:space="preserve"> </w:t>
      </w:r>
      <w:r>
        <w:rPr>
          <w:rFonts w:ascii="Century Gothic" w:hAnsi="Century Gothic"/>
          <w:b/>
          <w:bCs/>
          <w:sz w:val="28"/>
          <w:szCs w:val="28"/>
        </w:rPr>
        <w:t>Lectura</w:t>
      </w:r>
    </w:p>
    <w:p w:rsidR="009A2522" w:rsidRPr="006536FF" w:rsidRDefault="009B517D" w:rsidP="009A2522">
      <w:pPr>
        <w:jc w:val="both"/>
        <w:rPr>
          <w:rFonts w:ascii="Century Gothic" w:hAnsi="Century Gothic"/>
          <w:szCs w:val="22"/>
        </w:rPr>
      </w:pPr>
      <w:r>
        <w:rPr>
          <w:rFonts w:ascii="Century Gothic" w:hAnsi="Century Gothic"/>
          <w:noProof/>
          <w:lang w:val="es-PE"/>
        </w:rPr>
        <mc:AlternateContent>
          <mc:Choice Requires="wps">
            <w:drawing>
              <wp:anchor distT="0" distB="0" distL="114300" distR="114300" simplePos="0" relativeHeight="251671040" behindDoc="0" locked="0" layoutInCell="1" allowOverlap="1" wp14:anchorId="69AB7966" wp14:editId="725D3051">
                <wp:simplePos x="0" y="0"/>
                <wp:positionH relativeFrom="column">
                  <wp:posOffset>114300</wp:posOffset>
                </wp:positionH>
                <wp:positionV relativeFrom="paragraph">
                  <wp:posOffset>70485</wp:posOffset>
                </wp:positionV>
                <wp:extent cx="5829300" cy="6629400"/>
                <wp:effectExtent l="9525" t="13335" r="38100" b="34290"/>
                <wp:wrapNone/>
                <wp:docPr id="8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6294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Default="00A608F2" w:rsidP="009A2522">
                            <w:pPr>
                              <w:spacing w:after="80"/>
                              <w:jc w:val="center"/>
                              <w:rPr>
                                <w:rFonts w:ascii="Arial Narrow" w:hAnsi="Arial Narrow"/>
                                <w:b/>
                                <w:sz w:val="22"/>
                                <w:lang w:val="es-MX"/>
                              </w:rPr>
                            </w:pPr>
                            <w:r>
                              <w:rPr>
                                <w:rFonts w:ascii="Arial Narrow" w:hAnsi="Arial Narrow"/>
                                <w:b/>
                                <w:sz w:val="22"/>
                                <w:lang w:val="es-MX"/>
                              </w:rPr>
                              <w:t>Tautologías</w:t>
                            </w:r>
                          </w:p>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Si después de construir la tabla de verdad de una fórmula se considera la última columna de dicha, se observará que pueden ocurrir dos casos límite:</w:t>
                            </w:r>
                          </w:p>
                          <w:p w:rsidR="00A608F2" w:rsidRDefault="00A608F2" w:rsidP="009A2522">
                            <w:pPr>
                              <w:spacing w:after="80"/>
                              <w:jc w:val="both"/>
                              <w:rPr>
                                <w:rFonts w:ascii="Arial Narrow" w:hAnsi="Arial Narrow"/>
                                <w:sz w:val="22"/>
                                <w:lang w:val="es-MX"/>
                              </w:rPr>
                            </w:pPr>
                          </w:p>
                          <w:p w:rsidR="00A608F2" w:rsidRDefault="00A608F2" w:rsidP="00540C28">
                            <w:pPr>
                              <w:numPr>
                                <w:ilvl w:val="0"/>
                                <w:numId w:val="48"/>
                              </w:numPr>
                              <w:spacing w:after="80"/>
                              <w:jc w:val="both"/>
                              <w:rPr>
                                <w:rFonts w:ascii="Arial Narrow" w:hAnsi="Arial Narrow"/>
                                <w:sz w:val="22"/>
                                <w:lang w:val="es-MX"/>
                              </w:rPr>
                            </w:pPr>
                            <w:r>
                              <w:rPr>
                                <w:rFonts w:ascii="Arial Narrow" w:hAnsi="Arial Narrow"/>
                                <w:sz w:val="22"/>
                                <w:lang w:val="es-MX"/>
                              </w:rPr>
                              <w:t xml:space="preserve">esa columna consta sólo de signos V </w:t>
                            </w:r>
                            <w:r>
                              <w:rPr>
                                <w:rFonts w:ascii="Arial Narrow" w:hAnsi="Arial Narrow"/>
                                <w:sz w:val="22"/>
                                <w:lang w:val="es-MX"/>
                              </w:rPr>
                              <w:sym w:font="Symbol" w:char="F05B"/>
                            </w:r>
                            <w:r>
                              <w:rPr>
                                <w:rFonts w:ascii="Arial Narrow" w:hAnsi="Arial Narrow"/>
                                <w:sz w:val="22"/>
                                <w:lang w:val="es-MX"/>
                              </w:rPr>
                              <w:t>verdadero</w:t>
                            </w:r>
                            <w:r>
                              <w:rPr>
                                <w:rFonts w:ascii="Arial Narrow" w:hAnsi="Arial Narrow"/>
                                <w:sz w:val="22"/>
                                <w:lang w:val="es-MX"/>
                              </w:rPr>
                              <w:sym w:font="Symbol" w:char="F05D"/>
                            </w:r>
                            <w:r>
                              <w:rPr>
                                <w:rFonts w:ascii="Arial Narrow" w:hAnsi="Arial Narrow"/>
                                <w:sz w:val="22"/>
                                <w:lang w:val="es-MX"/>
                              </w:rPr>
                              <w:t>;</w:t>
                            </w:r>
                          </w:p>
                          <w:p w:rsidR="00A608F2" w:rsidRDefault="00A608F2" w:rsidP="00540C28">
                            <w:pPr>
                              <w:numPr>
                                <w:ilvl w:val="0"/>
                                <w:numId w:val="48"/>
                              </w:numPr>
                              <w:spacing w:after="80"/>
                              <w:jc w:val="both"/>
                              <w:rPr>
                                <w:rFonts w:ascii="Arial Narrow" w:hAnsi="Arial Narrow"/>
                                <w:sz w:val="22"/>
                                <w:lang w:val="es-MX"/>
                              </w:rPr>
                            </w:pPr>
                            <w:r>
                              <w:rPr>
                                <w:rFonts w:ascii="Arial Narrow" w:hAnsi="Arial Narrow"/>
                                <w:sz w:val="22"/>
                                <w:lang w:val="es-MX"/>
                              </w:rPr>
                              <w:t xml:space="preserve">esa columna consta de signos sólo F </w:t>
                            </w:r>
                            <w:r>
                              <w:rPr>
                                <w:rFonts w:ascii="Arial Narrow" w:hAnsi="Arial Narrow"/>
                                <w:sz w:val="22"/>
                                <w:lang w:val="es-MX"/>
                              </w:rPr>
                              <w:sym w:font="Symbol" w:char="F05B"/>
                            </w:r>
                            <w:r>
                              <w:rPr>
                                <w:rFonts w:ascii="Arial Narrow" w:hAnsi="Arial Narrow"/>
                                <w:sz w:val="22"/>
                                <w:lang w:val="es-MX"/>
                              </w:rPr>
                              <w:t>falso</w:t>
                            </w:r>
                            <w:r>
                              <w:rPr>
                                <w:rFonts w:ascii="Arial Narrow" w:hAnsi="Arial Narrow"/>
                                <w:sz w:val="22"/>
                                <w:lang w:val="es-MX"/>
                              </w:rPr>
                              <w:sym w:font="Symbol" w:char="F05D"/>
                            </w:r>
                            <w:r>
                              <w:rPr>
                                <w:rFonts w:ascii="Arial Narrow" w:hAnsi="Arial Narrow"/>
                                <w:sz w:val="22"/>
                                <w:lang w:val="es-MX"/>
                              </w:rPr>
                              <w:t>;</w:t>
                            </w:r>
                          </w:p>
                          <w:p w:rsidR="00A608F2" w:rsidRDefault="00A608F2" w:rsidP="009A2522">
                            <w:pPr>
                              <w:spacing w:after="80"/>
                              <w:ind w:left="708"/>
                              <w:jc w:val="both"/>
                              <w:rPr>
                                <w:rFonts w:ascii="Arial Narrow" w:hAnsi="Arial Narrow"/>
                                <w:sz w:val="22"/>
                                <w:lang w:val="es-MX"/>
                              </w:rPr>
                            </w:pPr>
                            <w:proofErr w:type="gramStart"/>
                            <w:r>
                              <w:rPr>
                                <w:rFonts w:ascii="Arial Narrow" w:hAnsi="Arial Narrow"/>
                                <w:sz w:val="22"/>
                                <w:lang w:val="es-MX"/>
                              </w:rPr>
                              <w:t>y</w:t>
                            </w:r>
                            <w:proofErr w:type="gramEnd"/>
                            <w:r>
                              <w:rPr>
                                <w:rFonts w:ascii="Arial Narrow" w:hAnsi="Arial Narrow"/>
                                <w:sz w:val="22"/>
                                <w:lang w:val="es-MX"/>
                              </w:rPr>
                              <w:t xml:space="preserve"> un caso intermedio:</w:t>
                            </w:r>
                          </w:p>
                          <w:p w:rsidR="00A608F2" w:rsidRDefault="00A608F2" w:rsidP="009A2522">
                            <w:pPr>
                              <w:spacing w:after="80"/>
                              <w:ind w:left="708"/>
                              <w:jc w:val="both"/>
                              <w:rPr>
                                <w:rFonts w:ascii="Arial Narrow" w:hAnsi="Arial Narrow"/>
                                <w:sz w:val="22"/>
                                <w:lang w:val="es-MX"/>
                              </w:rPr>
                            </w:pPr>
                            <w:r>
                              <w:rPr>
                                <w:rFonts w:ascii="Arial Narrow" w:hAnsi="Arial Narrow"/>
                                <w:sz w:val="22"/>
                                <w:lang w:val="es-MX"/>
                              </w:rPr>
                              <w:t>3) en la columna final hay signos V y signos F, indistintamente.</w:t>
                            </w:r>
                          </w:p>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Cuando la columna final de una tabla de verdad arroja invariablemente el signo V, la fórmula analizada por esa tabla recibe el nombre de </w:t>
                            </w:r>
                            <w:r>
                              <w:rPr>
                                <w:rFonts w:ascii="Arial Narrow" w:hAnsi="Arial Narrow"/>
                                <w:i/>
                                <w:sz w:val="22"/>
                                <w:lang w:val="es-MX"/>
                              </w:rPr>
                              <w:t>tautología</w:t>
                            </w:r>
                            <w:r>
                              <w:rPr>
                                <w:rFonts w:ascii="Arial Narrow" w:hAnsi="Arial Narrow"/>
                                <w:sz w:val="22"/>
                                <w:lang w:val="es-MX"/>
                              </w:rPr>
                              <w:t xml:space="preserve">. Cuando la columna final arroja sólo signos F, la fórmula en cuestión recibe el nombre de </w:t>
                            </w:r>
                            <w:r>
                              <w:rPr>
                                <w:rFonts w:ascii="Arial Narrow" w:hAnsi="Arial Narrow"/>
                                <w:i/>
                                <w:sz w:val="22"/>
                                <w:lang w:val="es-MX"/>
                              </w:rPr>
                              <w:t>contradicción</w:t>
                            </w:r>
                            <w:r>
                              <w:rPr>
                                <w:rFonts w:ascii="Arial Narrow" w:hAnsi="Arial Narrow"/>
                                <w:sz w:val="22"/>
                                <w:lang w:val="es-MX"/>
                              </w:rPr>
                              <w:t xml:space="preserve">. Y cuando en esa columna alternan indistintamente los signos V con los signos F, la fórmula correspondiente es denominada </w:t>
                            </w:r>
                            <w:r>
                              <w:rPr>
                                <w:rFonts w:ascii="Arial Narrow" w:hAnsi="Arial Narrow"/>
                                <w:i/>
                                <w:sz w:val="22"/>
                                <w:lang w:val="es-MX"/>
                              </w:rPr>
                              <w:t>contingencia</w:t>
                            </w:r>
                            <w:r>
                              <w:rPr>
                                <w:rFonts w:ascii="Arial Narrow" w:hAnsi="Arial Narrow"/>
                                <w:sz w:val="22"/>
                                <w:lang w:val="es-MX"/>
                              </w:rPr>
                              <w:t xml:space="preserve">. Si el lector construye las tablas de verdad de las fórmulas p </w:t>
                            </w:r>
                            <w:r>
                              <w:rPr>
                                <w:rFonts w:ascii="Arial Narrow" w:hAnsi="Arial Narrow"/>
                                <w:sz w:val="22"/>
                                <w:lang w:val="es-MX"/>
                              </w:rPr>
                              <w:sym w:font="Symbol" w:char="F0DA"/>
                            </w:r>
                            <w:r>
                              <w:rPr>
                                <w:rFonts w:ascii="Arial Narrow" w:hAnsi="Arial Narrow"/>
                                <w:sz w:val="22"/>
                                <w:lang w:val="es-MX"/>
                              </w:rPr>
                              <w:t xml:space="preserve"> </w:t>
                            </w:r>
                            <w:r>
                              <w:rPr>
                                <w:rFonts w:ascii="Arial Narrow" w:hAnsi="Arial Narrow"/>
                                <w:sz w:val="22"/>
                                <w:lang w:val="es-MX"/>
                              </w:rPr>
                              <w:sym w:font="Symbol" w:char="F07E"/>
                            </w:r>
                            <w:r>
                              <w:rPr>
                                <w:rFonts w:ascii="Arial Narrow" w:hAnsi="Arial Narrow"/>
                                <w:sz w:val="22"/>
                                <w:lang w:val="es-MX"/>
                              </w:rPr>
                              <w:t xml:space="preserve"> p, p </w:t>
                            </w:r>
                            <w:r>
                              <w:rPr>
                                <w:rFonts w:ascii="Arial Narrow" w:hAnsi="Arial Narrow"/>
                                <w:sz w:val="22"/>
                                <w:lang w:val="es-MX"/>
                              </w:rPr>
                              <w:sym w:font="Symbol" w:char="F0D9"/>
                            </w:r>
                            <w:r>
                              <w:rPr>
                                <w:rFonts w:ascii="Arial Narrow" w:hAnsi="Arial Narrow"/>
                                <w:sz w:val="22"/>
                                <w:lang w:val="es-MX"/>
                              </w:rPr>
                              <w:t xml:space="preserve"> </w:t>
                            </w:r>
                            <w:r>
                              <w:rPr>
                                <w:rFonts w:ascii="Arial Narrow" w:hAnsi="Arial Narrow"/>
                                <w:sz w:val="22"/>
                                <w:lang w:val="es-MX"/>
                              </w:rPr>
                              <w:sym w:font="Symbol" w:char="F07E"/>
                            </w:r>
                            <w:r>
                              <w:rPr>
                                <w:rFonts w:ascii="Arial Narrow" w:hAnsi="Arial Narrow"/>
                                <w:sz w:val="22"/>
                                <w:lang w:val="es-MX"/>
                              </w:rPr>
                              <w:t xml:space="preserve"> p, p </w:t>
                            </w:r>
                            <w:r>
                              <w:rPr>
                                <w:rFonts w:ascii="Arial Narrow" w:hAnsi="Arial Narrow"/>
                                <w:sz w:val="22"/>
                                <w:lang w:val="es-MX"/>
                              </w:rPr>
                              <w:sym w:font="Symbol" w:char="F0DA"/>
                            </w:r>
                            <w:r>
                              <w:rPr>
                                <w:rFonts w:ascii="Arial Narrow" w:hAnsi="Arial Narrow"/>
                                <w:sz w:val="22"/>
                                <w:lang w:val="es-MX"/>
                              </w:rPr>
                              <w:t xml:space="preserve"> q, hallará, por este orden, un resultados de cada uno de los tres tipos.</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La noción de tautología es, posiblemente, la noción central de toda la lógica de conectores </w:t>
                            </w:r>
                            <w:r>
                              <w:rPr>
                                <w:rFonts w:ascii="Arial Narrow" w:hAnsi="Arial Narrow"/>
                                <w:sz w:val="22"/>
                                <w:lang w:val="es-MX"/>
                              </w:rPr>
                              <w:sym w:font="Symbol" w:char="F05B"/>
                            </w:r>
                            <w:r>
                              <w:rPr>
                                <w:rFonts w:ascii="Arial Narrow" w:hAnsi="Arial Narrow"/>
                                <w:sz w:val="22"/>
                                <w:lang w:val="es-MX"/>
                              </w:rPr>
                              <w:t>lógica proposicional</w:t>
                            </w:r>
                            <w:r>
                              <w:rPr>
                                <w:rFonts w:ascii="Arial Narrow" w:hAnsi="Arial Narrow"/>
                                <w:sz w:val="22"/>
                                <w:lang w:val="es-MX"/>
                              </w:rPr>
                              <w:sym w:font="Symbol" w:char="F05D"/>
                            </w:r>
                            <w:r>
                              <w:rPr>
                                <w:rFonts w:ascii="Arial Narrow" w:hAnsi="Arial Narrow"/>
                                <w:sz w:val="22"/>
                                <w:lang w:val="es-MX"/>
                              </w:rPr>
                              <w:t xml:space="preserve">. Una definición más rigurosa de este concepto puede obtenerse con ayuda de nociones semánticas previas, como las de interpretación y verdad o las de </w:t>
                            </w:r>
                            <w:proofErr w:type="spellStart"/>
                            <w:r>
                              <w:rPr>
                                <w:rFonts w:ascii="Arial Narrow" w:hAnsi="Arial Narrow"/>
                                <w:sz w:val="22"/>
                                <w:lang w:val="es-MX"/>
                              </w:rPr>
                              <w:t>satisfactibilidad</w:t>
                            </w:r>
                            <w:proofErr w:type="spellEnd"/>
                            <w:r>
                              <w:rPr>
                                <w:rFonts w:ascii="Arial Narrow" w:hAnsi="Arial Narrow"/>
                                <w:sz w:val="22"/>
                                <w:lang w:val="es-MX"/>
                              </w:rPr>
                              <w:t xml:space="preserve"> y atribución </w:t>
                            </w:r>
                            <w:proofErr w:type="spellStart"/>
                            <w:r>
                              <w:rPr>
                                <w:rFonts w:ascii="Arial Narrow" w:hAnsi="Arial Narrow"/>
                                <w:sz w:val="22"/>
                                <w:lang w:val="es-MX"/>
                              </w:rPr>
                              <w:t>veritativa</w:t>
                            </w:r>
                            <w:proofErr w:type="spellEnd"/>
                            <w:r>
                              <w:rPr>
                                <w:rFonts w:ascii="Arial Narrow" w:hAnsi="Arial Narrow"/>
                                <w:sz w:val="22"/>
                                <w:lang w:val="es-MX"/>
                              </w:rPr>
                              <w:t>.</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Una fórmula de lógica de conectores se denomina </w:t>
                            </w:r>
                            <w:r>
                              <w:rPr>
                                <w:rFonts w:ascii="Arial Narrow" w:hAnsi="Arial Narrow"/>
                                <w:i/>
                                <w:sz w:val="22"/>
                                <w:lang w:val="es-MX"/>
                              </w:rPr>
                              <w:t>tautológica</w:t>
                            </w:r>
                            <w:r>
                              <w:rPr>
                                <w:rFonts w:ascii="Arial Narrow" w:hAnsi="Arial Narrow"/>
                                <w:sz w:val="22"/>
                                <w:lang w:val="es-MX"/>
                              </w:rPr>
                              <w:t xml:space="preserve"> o </w:t>
                            </w:r>
                            <w:r>
                              <w:rPr>
                                <w:rFonts w:ascii="Arial Narrow" w:hAnsi="Arial Narrow"/>
                                <w:i/>
                                <w:sz w:val="22"/>
                                <w:lang w:val="es-MX"/>
                              </w:rPr>
                              <w:t>identidad lógica</w:t>
                            </w:r>
                            <w:r>
                              <w:rPr>
                                <w:rFonts w:ascii="Arial Narrow" w:hAnsi="Arial Narrow"/>
                                <w:sz w:val="22"/>
                                <w:lang w:val="es-MX"/>
                              </w:rPr>
                              <w:t xml:space="preserve"> cuando es verdadera para toda interpretación; es decir, cuando toda atribución </w:t>
                            </w:r>
                            <w:proofErr w:type="spellStart"/>
                            <w:r>
                              <w:rPr>
                                <w:rFonts w:ascii="Arial Narrow" w:hAnsi="Arial Narrow"/>
                                <w:sz w:val="22"/>
                                <w:lang w:val="es-MX"/>
                              </w:rPr>
                              <w:t>veritativa</w:t>
                            </w:r>
                            <w:proofErr w:type="spellEnd"/>
                            <w:r>
                              <w:rPr>
                                <w:rFonts w:ascii="Arial Narrow" w:hAnsi="Arial Narrow"/>
                                <w:sz w:val="22"/>
                                <w:lang w:val="es-MX"/>
                              </w:rPr>
                              <w:t xml:space="preserve"> la satisface. Y se denomina </w:t>
                            </w:r>
                            <w:r>
                              <w:rPr>
                                <w:rFonts w:ascii="Arial Narrow" w:hAnsi="Arial Narrow"/>
                                <w:i/>
                                <w:sz w:val="22"/>
                                <w:lang w:val="es-MX"/>
                              </w:rPr>
                              <w:t>contradicción</w:t>
                            </w:r>
                            <w:r>
                              <w:rPr>
                                <w:rFonts w:ascii="Arial Narrow" w:hAnsi="Arial Narrow"/>
                                <w:sz w:val="22"/>
                                <w:lang w:val="es-MX"/>
                              </w:rPr>
                              <w:t xml:space="preserve"> cuando no es verdadera bajo ninguna interpretación; es decir, cuando ninguna atribución </w:t>
                            </w:r>
                            <w:proofErr w:type="spellStart"/>
                            <w:r>
                              <w:rPr>
                                <w:rFonts w:ascii="Arial Narrow" w:hAnsi="Arial Narrow"/>
                                <w:sz w:val="22"/>
                                <w:lang w:val="es-MX"/>
                              </w:rPr>
                              <w:t>veritativa</w:t>
                            </w:r>
                            <w:proofErr w:type="spellEnd"/>
                            <w:r>
                              <w:rPr>
                                <w:rFonts w:ascii="Arial Narrow" w:hAnsi="Arial Narrow"/>
                                <w:sz w:val="22"/>
                                <w:lang w:val="es-MX"/>
                              </w:rPr>
                              <w:t xml:space="preserve"> la satisface. La contradicción es, obviamente, la negación de una tautología. Finalmente diremos que una fórmula de lógica de conectores es una </w:t>
                            </w:r>
                            <w:r>
                              <w:rPr>
                                <w:rFonts w:ascii="Arial Narrow" w:hAnsi="Arial Narrow"/>
                                <w:i/>
                                <w:sz w:val="22"/>
                                <w:lang w:val="es-MX"/>
                              </w:rPr>
                              <w:t>contingencia</w:t>
                            </w:r>
                            <w:r>
                              <w:rPr>
                                <w:rFonts w:ascii="Arial Narrow" w:hAnsi="Arial Narrow"/>
                                <w:sz w:val="22"/>
                                <w:lang w:val="es-MX"/>
                              </w:rPr>
                              <w:t xml:space="preserve"> cuando no es tautológica ni contradictoria, es decir, cuando existe al menos una atribución </w:t>
                            </w:r>
                            <w:proofErr w:type="spellStart"/>
                            <w:r>
                              <w:rPr>
                                <w:rFonts w:ascii="Arial Narrow" w:hAnsi="Arial Narrow"/>
                                <w:sz w:val="22"/>
                                <w:lang w:val="es-MX"/>
                              </w:rPr>
                              <w:t>veritativa</w:t>
                            </w:r>
                            <w:proofErr w:type="spellEnd"/>
                            <w:r>
                              <w:rPr>
                                <w:rFonts w:ascii="Arial Narrow" w:hAnsi="Arial Narrow"/>
                                <w:sz w:val="22"/>
                                <w:lang w:val="es-MX"/>
                              </w:rPr>
                              <w:t xml:space="preserve"> que la satisfaga y otra que no la satisfaga. </w:t>
                            </w:r>
                          </w:p>
                          <w:p w:rsidR="00A608F2" w:rsidRDefault="00A608F2" w:rsidP="009A2522">
                            <w:pPr>
                              <w:spacing w:after="80"/>
                              <w:jc w:val="both"/>
                              <w:rPr>
                                <w:rFonts w:ascii="Arial Narrow" w:hAnsi="Arial Narrow"/>
                                <w:sz w:val="22"/>
                                <w:lang w:val="es-MX"/>
                              </w:rPr>
                            </w:pPr>
                            <w:r>
                              <w:rPr>
                                <w:rFonts w:ascii="Arial Narrow" w:hAnsi="Arial Narrow"/>
                                <w:sz w:val="22"/>
                                <w:lang w:val="es-MX"/>
                              </w:rPr>
                              <w:t>Toda tautología es un enunciado analítico, o lógicamente verdadero. Pero no sucede a la inversa, pues hay enunciados analíticos que no son tautológicos.</w:t>
                            </w: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r>
                              <w:rPr>
                                <w:rFonts w:ascii="Arial Narrow" w:hAnsi="Arial Narrow"/>
                                <w:sz w:val="22"/>
                                <w:lang w:val="es-MX"/>
                              </w:rPr>
                              <w:t>Fuente:</w:t>
                            </w:r>
                          </w:p>
                          <w:p w:rsidR="00A608F2" w:rsidRDefault="00A608F2" w:rsidP="009A2522">
                            <w:pPr>
                              <w:ind w:left="709" w:hanging="709"/>
                              <w:jc w:val="both"/>
                              <w:rPr>
                                <w:rFonts w:ascii="Century Gothic" w:hAnsi="Century Gothic"/>
                              </w:rPr>
                            </w:pPr>
                            <w:r>
                              <w:rPr>
                                <w:rFonts w:ascii="Century Gothic" w:hAnsi="Century Gothic"/>
                              </w:rPr>
                              <w:t xml:space="preserve">GARRIDO, Manuel (1995) Lógica simbólica. Madrid: </w:t>
                            </w:r>
                            <w:proofErr w:type="spellStart"/>
                            <w:r>
                              <w:rPr>
                                <w:rFonts w:ascii="Century Gothic" w:hAnsi="Century Gothic"/>
                              </w:rPr>
                              <w:t>Tecnos</w:t>
                            </w:r>
                            <w:proofErr w:type="spellEnd"/>
                            <w:r>
                              <w:rPr>
                                <w:rFonts w:ascii="Century Gothic" w:hAnsi="Century Gothic"/>
                              </w:rPr>
                              <w:t>, pp. 80-81.</w:t>
                            </w:r>
                          </w:p>
                          <w:p w:rsidR="00A608F2" w:rsidRDefault="00A608F2" w:rsidP="009A2522">
                            <w:pPr>
                              <w:jc w:val="both"/>
                              <w:rPr>
                                <w:rFonts w:ascii="Arial Narrow" w:hAnsi="Arial Narrow"/>
                                <w:sz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9" type="#_x0000_t202" style="position:absolute;left:0;text-align:left;margin-left:9pt;margin-top:5.55pt;width:459pt;height:52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">
                <v:shadow on="t" color="#333" offset="3pt,3pt"/>
                <v:textbox>
                  <w:txbxContent>
                    <w:p w:rsidR="00A608F2" w:rsidRDefault="00A608F2" w:rsidP="009A2522">
                      <w:pPr>
                        <w:spacing w:after="80"/>
                        <w:jc w:val="center"/>
                        <w:rPr>
                          <w:rFonts w:ascii="Arial Narrow" w:hAnsi="Arial Narrow"/>
                          <w:b/>
                          <w:sz w:val="22"/>
                          <w:lang w:val="es-MX"/>
                        </w:rPr>
                      </w:pPr>
                      <w:r>
                        <w:rPr>
                          <w:rFonts w:ascii="Arial Narrow" w:hAnsi="Arial Narrow"/>
                          <w:b/>
                          <w:sz w:val="22"/>
                          <w:lang w:val="es-MX"/>
                        </w:rPr>
                        <w:t>Tautologías</w:t>
                      </w:r>
                    </w:p>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Si después de construir la tabla de verdad de una fórmula se considera la última columna de dicha, se observará que pueden ocurrir dos casos límite:</w:t>
                      </w:r>
                    </w:p>
                    <w:p w:rsidR="00A608F2" w:rsidRDefault="00A608F2" w:rsidP="009A2522">
                      <w:pPr>
                        <w:spacing w:after="80"/>
                        <w:jc w:val="both"/>
                        <w:rPr>
                          <w:rFonts w:ascii="Arial Narrow" w:hAnsi="Arial Narrow"/>
                          <w:sz w:val="22"/>
                          <w:lang w:val="es-MX"/>
                        </w:rPr>
                      </w:pPr>
                    </w:p>
                    <w:p w:rsidR="00A608F2" w:rsidRDefault="00A608F2" w:rsidP="00540C28">
                      <w:pPr>
                        <w:numPr>
                          <w:ilvl w:val="0"/>
                          <w:numId w:val="48"/>
                        </w:numPr>
                        <w:spacing w:after="80"/>
                        <w:jc w:val="both"/>
                        <w:rPr>
                          <w:rFonts w:ascii="Arial Narrow" w:hAnsi="Arial Narrow"/>
                          <w:sz w:val="22"/>
                          <w:lang w:val="es-MX"/>
                        </w:rPr>
                      </w:pPr>
                      <w:r>
                        <w:rPr>
                          <w:rFonts w:ascii="Arial Narrow" w:hAnsi="Arial Narrow"/>
                          <w:sz w:val="22"/>
                          <w:lang w:val="es-MX"/>
                        </w:rPr>
                        <w:t xml:space="preserve">esa columna consta sólo de signos V </w:t>
                      </w:r>
                      <w:r>
                        <w:rPr>
                          <w:rFonts w:ascii="Arial Narrow" w:hAnsi="Arial Narrow"/>
                          <w:sz w:val="22"/>
                          <w:lang w:val="es-MX"/>
                        </w:rPr>
                        <w:sym w:font="Symbol" w:char="F05B"/>
                      </w:r>
                      <w:r>
                        <w:rPr>
                          <w:rFonts w:ascii="Arial Narrow" w:hAnsi="Arial Narrow"/>
                          <w:sz w:val="22"/>
                          <w:lang w:val="es-MX"/>
                        </w:rPr>
                        <w:t>verdadero</w:t>
                      </w:r>
                      <w:r>
                        <w:rPr>
                          <w:rFonts w:ascii="Arial Narrow" w:hAnsi="Arial Narrow"/>
                          <w:sz w:val="22"/>
                          <w:lang w:val="es-MX"/>
                        </w:rPr>
                        <w:sym w:font="Symbol" w:char="F05D"/>
                      </w:r>
                      <w:r>
                        <w:rPr>
                          <w:rFonts w:ascii="Arial Narrow" w:hAnsi="Arial Narrow"/>
                          <w:sz w:val="22"/>
                          <w:lang w:val="es-MX"/>
                        </w:rPr>
                        <w:t>;</w:t>
                      </w:r>
                    </w:p>
                    <w:p w:rsidR="00A608F2" w:rsidRDefault="00A608F2" w:rsidP="00540C28">
                      <w:pPr>
                        <w:numPr>
                          <w:ilvl w:val="0"/>
                          <w:numId w:val="48"/>
                        </w:numPr>
                        <w:spacing w:after="80"/>
                        <w:jc w:val="both"/>
                        <w:rPr>
                          <w:rFonts w:ascii="Arial Narrow" w:hAnsi="Arial Narrow"/>
                          <w:sz w:val="22"/>
                          <w:lang w:val="es-MX"/>
                        </w:rPr>
                      </w:pPr>
                      <w:r>
                        <w:rPr>
                          <w:rFonts w:ascii="Arial Narrow" w:hAnsi="Arial Narrow"/>
                          <w:sz w:val="22"/>
                          <w:lang w:val="es-MX"/>
                        </w:rPr>
                        <w:t xml:space="preserve">esa columna consta de signos sólo F </w:t>
                      </w:r>
                      <w:r>
                        <w:rPr>
                          <w:rFonts w:ascii="Arial Narrow" w:hAnsi="Arial Narrow"/>
                          <w:sz w:val="22"/>
                          <w:lang w:val="es-MX"/>
                        </w:rPr>
                        <w:sym w:font="Symbol" w:char="F05B"/>
                      </w:r>
                      <w:r>
                        <w:rPr>
                          <w:rFonts w:ascii="Arial Narrow" w:hAnsi="Arial Narrow"/>
                          <w:sz w:val="22"/>
                          <w:lang w:val="es-MX"/>
                        </w:rPr>
                        <w:t>falso</w:t>
                      </w:r>
                      <w:r>
                        <w:rPr>
                          <w:rFonts w:ascii="Arial Narrow" w:hAnsi="Arial Narrow"/>
                          <w:sz w:val="22"/>
                          <w:lang w:val="es-MX"/>
                        </w:rPr>
                        <w:sym w:font="Symbol" w:char="F05D"/>
                      </w:r>
                      <w:r>
                        <w:rPr>
                          <w:rFonts w:ascii="Arial Narrow" w:hAnsi="Arial Narrow"/>
                          <w:sz w:val="22"/>
                          <w:lang w:val="es-MX"/>
                        </w:rPr>
                        <w:t>;</w:t>
                      </w:r>
                    </w:p>
                    <w:p w:rsidR="00A608F2" w:rsidRDefault="00A608F2" w:rsidP="009A2522">
                      <w:pPr>
                        <w:spacing w:after="80"/>
                        <w:ind w:left="708"/>
                        <w:jc w:val="both"/>
                        <w:rPr>
                          <w:rFonts w:ascii="Arial Narrow" w:hAnsi="Arial Narrow"/>
                          <w:sz w:val="22"/>
                          <w:lang w:val="es-MX"/>
                        </w:rPr>
                      </w:pPr>
                      <w:proofErr w:type="gramStart"/>
                      <w:r>
                        <w:rPr>
                          <w:rFonts w:ascii="Arial Narrow" w:hAnsi="Arial Narrow"/>
                          <w:sz w:val="22"/>
                          <w:lang w:val="es-MX"/>
                        </w:rPr>
                        <w:t>y</w:t>
                      </w:r>
                      <w:proofErr w:type="gramEnd"/>
                      <w:r>
                        <w:rPr>
                          <w:rFonts w:ascii="Arial Narrow" w:hAnsi="Arial Narrow"/>
                          <w:sz w:val="22"/>
                          <w:lang w:val="es-MX"/>
                        </w:rPr>
                        <w:t xml:space="preserve"> un caso intermedio:</w:t>
                      </w:r>
                    </w:p>
                    <w:p w:rsidR="00A608F2" w:rsidRDefault="00A608F2" w:rsidP="009A2522">
                      <w:pPr>
                        <w:spacing w:after="80"/>
                        <w:ind w:left="708"/>
                        <w:jc w:val="both"/>
                        <w:rPr>
                          <w:rFonts w:ascii="Arial Narrow" w:hAnsi="Arial Narrow"/>
                          <w:sz w:val="22"/>
                          <w:lang w:val="es-MX"/>
                        </w:rPr>
                      </w:pPr>
                      <w:r>
                        <w:rPr>
                          <w:rFonts w:ascii="Arial Narrow" w:hAnsi="Arial Narrow"/>
                          <w:sz w:val="22"/>
                          <w:lang w:val="es-MX"/>
                        </w:rPr>
                        <w:t>3) en la columna final hay signos V y signos F, indistintamente.</w:t>
                      </w:r>
                    </w:p>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Cuando la columna final de una tabla de verdad arroja invariablemente el signo V, la fórmula analizada por esa tabla recibe el nombre de </w:t>
                      </w:r>
                      <w:r>
                        <w:rPr>
                          <w:rFonts w:ascii="Arial Narrow" w:hAnsi="Arial Narrow"/>
                          <w:i/>
                          <w:sz w:val="22"/>
                          <w:lang w:val="es-MX"/>
                        </w:rPr>
                        <w:t>tautología</w:t>
                      </w:r>
                      <w:r>
                        <w:rPr>
                          <w:rFonts w:ascii="Arial Narrow" w:hAnsi="Arial Narrow"/>
                          <w:sz w:val="22"/>
                          <w:lang w:val="es-MX"/>
                        </w:rPr>
                        <w:t xml:space="preserve">. Cuando la columna final arroja sólo signos F, la fórmula en cuestión recibe el nombre de </w:t>
                      </w:r>
                      <w:r>
                        <w:rPr>
                          <w:rFonts w:ascii="Arial Narrow" w:hAnsi="Arial Narrow"/>
                          <w:i/>
                          <w:sz w:val="22"/>
                          <w:lang w:val="es-MX"/>
                        </w:rPr>
                        <w:t>contradicción</w:t>
                      </w:r>
                      <w:r>
                        <w:rPr>
                          <w:rFonts w:ascii="Arial Narrow" w:hAnsi="Arial Narrow"/>
                          <w:sz w:val="22"/>
                          <w:lang w:val="es-MX"/>
                        </w:rPr>
                        <w:t xml:space="preserve">. Y cuando en esa columna alternan indistintamente los signos V con los signos F, la fórmula correspondiente es denominada </w:t>
                      </w:r>
                      <w:r>
                        <w:rPr>
                          <w:rFonts w:ascii="Arial Narrow" w:hAnsi="Arial Narrow"/>
                          <w:i/>
                          <w:sz w:val="22"/>
                          <w:lang w:val="es-MX"/>
                        </w:rPr>
                        <w:t>contingencia</w:t>
                      </w:r>
                      <w:r>
                        <w:rPr>
                          <w:rFonts w:ascii="Arial Narrow" w:hAnsi="Arial Narrow"/>
                          <w:sz w:val="22"/>
                          <w:lang w:val="es-MX"/>
                        </w:rPr>
                        <w:t xml:space="preserve">. Si el lector construye las tablas de verdad de las fórmulas p </w:t>
                      </w:r>
                      <w:r>
                        <w:rPr>
                          <w:rFonts w:ascii="Arial Narrow" w:hAnsi="Arial Narrow"/>
                          <w:sz w:val="22"/>
                          <w:lang w:val="es-MX"/>
                        </w:rPr>
                        <w:sym w:font="Symbol" w:char="F0DA"/>
                      </w:r>
                      <w:r>
                        <w:rPr>
                          <w:rFonts w:ascii="Arial Narrow" w:hAnsi="Arial Narrow"/>
                          <w:sz w:val="22"/>
                          <w:lang w:val="es-MX"/>
                        </w:rPr>
                        <w:t xml:space="preserve"> </w:t>
                      </w:r>
                      <w:r>
                        <w:rPr>
                          <w:rFonts w:ascii="Arial Narrow" w:hAnsi="Arial Narrow"/>
                          <w:sz w:val="22"/>
                          <w:lang w:val="es-MX"/>
                        </w:rPr>
                        <w:sym w:font="Symbol" w:char="F07E"/>
                      </w:r>
                      <w:r>
                        <w:rPr>
                          <w:rFonts w:ascii="Arial Narrow" w:hAnsi="Arial Narrow"/>
                          <w:sz w:val="22"/>
                          <w:lang w:val="es-MX"/>
                        </w:rPr>
                        <w:t xml:space="preserve"> p, p </w:t>
                      </w:r>
                      <w:r>
                        <w:rPr>
                          <w:rFonts w:ascii="Arial Narrow" w:hAnsi="Arial Narrow"/>
                          <w:sz w:val="22"/>
                          <w:lang w:val="es-MX"/>
                        </w:rPr>
                        <w:sym w:font="Symbol" w:char="F0D9"/>
                      </w:r>
                      <w:r>
                        <w:rPr>
                          <w:rFonts w:ascii="Arial Narrow" w:hAnsi="Arial Narrow"/>
                          <w:sz w:val="22"/>
                          <w:lang w:val="es-MX"/>
                        </w:rPr>
                        <w:t xml:space="preserve"> </w:t>
                      </w:r>
                      <w:r>
                        <w:rPr>
                          <w:rFonts w:ascii="Arial Narrow" w:hAnsi="Arial Narrow"/>
                          <w:sz w:val="22"/>
                          <w:lang w:val="es-MX"/>
                        </w:rPr>
                        <w:sym w:font="Symbol" w:char="F07E"/>
                      </w:r>
                      <w:r>
                        <w:rPr>
                          <w:rFonts w:ascii="Arial Narrow" w:hAnsi="Arial Narrow"/>
                          <w:sz w:val="22"/>
                          <w:lang w:val="es-MX"/>
                        </w:rPr>
                        <w:t xml:space="preserve"> p, p </w:t>
                      </w:r>
                      <w:r>
                        <w:rPr>
                          <w:rFonts w:ascii="Arial Narrow" w:hAnsi="Arial Narrow"/>
                          <w:sz w:val="22"/>
                          <w:lang w:val="es-MX"/>
                        </w:rPr>
                        <w:sym w:font="Symbol" w:char="F0DA"/>
                      </w:r>
                      <w:r>
                        <w:rPr>
                          <w:rFonts w:ascii="Arial Narrow" w:hAnsi="Arial Narrow"/>
                          <w:sz w:val="22"/>
                          <w:lang w:val="es-MX"/>
                        </w:rPr>
                        <w:t xml:space="preserve"> q, hallará, por este orden, un resultados de cada uno de los tres tipos.</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La noción de tautología es, posiblemente, la noción central de toda la lógica de conectores </w:t>
                      </w:r>
                      <w:r>
                        <w:rPr>
                          <w:rFonts w:ascii="Arial Narrow" w:hAnsi="Arial Narrow"/>
                          <w:sz w:val="22"/>
                          <w:lang w:val="es-MX"/>
                        </w:rPr>
                        <w:sym w:font="Symbol" w:char="F05B"/>
                      </w:r>
                      <w:r>
                        <w:rPr>
                          <w:rFonts w:ascii="Arial Narrow" w:hAnsi="Arial Narrow"/>
                          <w:sz w:val="22"/>
                          <w:lang w:val="es-MX"/>
                        </w:rPr>
                        <w:t>lógica proposicional</w:t>
                      </w:r>
                      <w:r>
                        <w:rPr>
                          <w:rFonts w:ascii="Arial Narrow" w:hAnsi="Arial Narrow"/>
                          <w:sz w:val="22"/>
                          <w:lang w:val="es-MX"/>
                        </w:rPr>
                        <w:sym w:font="Symbol" w:char="F05D"/>
                      </w:r>
                      <w:r>
                        <w:rPr>
                          <w:rFonts w:ascii="Arial Narrow" w:hAnsi="Arial Narrow"/>
                          <w:sz w:val="22"/>
                          <w:lang w:val="es-MX"/>
                        </w:rPr>
                        <w:t xml:space="preserve">. Una definición más rigurosa de este concepto puede obtenerse con ayuda de nociones semánticas previas, como las de interpretación y verdad o las de </w:t>
                      </w:r>
                      <w:proofErr w:type="spellStart"/>
                      <w:r>
                        <w:rPr>
                          <w:rFonts w:ascii="Arial Narrow" w:hAnsi="Arial Narrow"/>
                          <w:sz w:val="22"/>
                          <w:lang w:val="es-MX"/>
                        </w:rPr>
                        <w:t>satisfactibilidad</w:t>
                      </w:r>
                      <w:proofErr w:type="spellEnd"/>
                      <w:r>
                        <w:rPr>
                          <w:rFonts w:ascii="Arial Narrow" w:hAnsi="Arial Narrow"/>
                          <w:sz w:val="22"/>
                          <w:lang w:val="es-MX"/>
                        </w:rPr>
                        <w:t xml:space="preserve"> y atribución </w:t>
                      </w:r>
                      <w:proofErr w:type="spellStart"/>
                      <w:r>
                        <w:rPr>
                          <w:rFonts w:ascii="Arial Narrow" w:hAnsi="Arial Narrow"/>
                          <w:sz w:val="22"/>
                          <w:lang w:val="es-MX"/>
                        </w:rPr>
                        <w:t>veritativa</w:t>
                      </w:r>
                      <w:proofErr w:type="spellEnd"/>
                      <w:r>
                        <w:rPr>
                          <w:rFonts w:ascii="Arial Narrow" w:hAnsi="Arial Narrow"/>
                          <w:sz w:val="22"/>
                          <w:lang w:val="es-MX"/>
                        </w:rPr>
                        <w:t>.</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Una fórmula de lógica de conectores se denomina </w:t>
                      </w:r>
                      <w:r>
                        <w:rPr>
                          <w:rFonts w:ascii="Arial Narrow" w:hAnsi="Arial Narrow"/>
                          <w:i/>
                          <w:sz w:val="22"/>
                          <w:lang w:val="es-MX"/>
                        </w:rPr>
                        <w:t>tautológica</w:t>
                      </w:r>
                      <w:r>
                        <w:rPr>
                          <w:rFonts w:ascii="Arial Narrow" w:hAnsi="Arial Narrow"/>
                          <w:sz w:val="22"/>
                          <w:lang w:val="es-MX"/>
                        </w:rPr>
                        <w:t xml:space="preserve"> o </w:t>
                      </w:r>
                      <w:r>
                        <w:rPr>
                          <w:rFonts w:ascii="Arial Narrow" w:hAnsi="Arial Narrow"/>
                          <w:i/>
                          <w:sz w:val="22"/>
                          <w:lang w:val="es-MX"/>
                        </w:rPr>
                        <w:t>identidad lógica</w:t>
                      </w:r>
                      <w:r>
                        <w:rPr>
                          <w:rFonts w:ascii="Arial Narrow" w:hAnsi="Arial Narrow"/>
                          <w:sz w:val="22"/>
                          <w:lang w:val="es-MX"/>
                        </w:rPr>
                        <w:t xml:space="preserve"> cuando es verdadera para toda interpretación; es decir, cuando toda atribución </w:t>
                      </w:r>
                      <w:proofErr w:type="spellStart"/>
                      <w:r>
                        <w:rPr>
                          <w:rFonts w:ascii="Arial Narrow" w:hAnsi="Arial Narrow"/>
                          <w:sz w:val="22"/>
                          <w:lang w:val="es-MX"/>
                        </w:rPr>
                        <w:t>veritativa</w:t>
                      </w:r>
                      <w:proofErr w:type="spellEnd"/>
                      <w:r>
                        <w:rPr>
                          <w:rFonts w:ascii="Arial Narrow" w:hAnsi="Arial Narrow"/>
                          <w:sz w:val="22"/>
                          <w:lang w:val="es-MX"/>
                        </w:rPr>
                        <w:t xml:space="preserve"> la satisface. Y se denomina </w:t>
                      </w:r>
                      <w:r>
                        <w:rPr>
                          <w:rFonts w:ascii="Arial Narrow" w:hAnsi="Arial Narrow"/>
                          <w:i/>
                          <w:sz w:val="22"/>
                          <w:lang w:val="es-MX"/>
                        </w:rPr>
                        <w:t>contradicción</w:t>
                      </w:r>
                      <w:r>
                        <w:rPr>
                          <w:rFonts w:ascii="Arial Narrow" w:hAnsi="Arial Narrow"/>
                          <w:sz w:val="22"/>
                          <w:lang w:val="es-MX"/>
                        </w:rPr>
                        <w:t xml:space="preserve"> cuando no es verdadera bajo ninguna interpretación; es decir, cuando ninguna atribución </w:t>
                      </w:r>
                      <w:proofErr w:type="spellStart"/>
                      <w:r>
                        <w:rPr>
                          <w:rFonts w:ascii="Arial Narrow" w:hAnsi="Arial Narrow"/>
                          <w:sz w:val="22"/>
                          <w:lang w:val="es-MX"/>
                        </w:rPr>
                        <w:t>veritativa</w:t>
                      </w:r>
                      <w:proofErr w:type="spellEnd"/>
                      <w:r>
                        <w:rPr>
                          <w:rFonts w:ascii="Arial Narrow" w:hAnsi="Arial Narrow"/>
                          <w:sz w:val="22"/>
                          <w:lang w:val="es-MX"/>
                        </w:rPr>
                        <w:t xml:space="preserve"> la satisface. La contradicción es, obviamente, la negación de una tautología. Finalmente diremos que una fórmula de lógica de conectores es una </w:t>
                      </w:r>
                      <w:r>
                        <w:rPr>
                          <w:rFonts w:ascii="Arial Narrow" w:hAnsi="Arial Narrow"/>
                          <w:i/>
                          <w:sz w:val="22"/>
                          <w:lang w:val="es-MX"/>
                        </w:rPr>
                        <w:t>contingencia</w:t>
                      </w:r>
                      <w:r>
                        <w:rPr>
                          <w:rFonts w:ascii="Arial Narrow" w:hAnsi="Arial Narrow"/>
                          <w:sz w:val="22"/>
                          <w:lang w:val="es-MX"/>
                        </w:rPr>
                        <w:t xml:space="preserve"> cuando no es tautológica ni contradictoria, es decir, cuando existe al menos una atribución </w:t>
                      </w:r>
                      <w:proofErr w:type="spellStart"/>
                      <w:r>
                        <w:rPr>
                          <w:rFonts w:ascii="Arial Narrow" w:hAnsi="Arial Narrow"/>
                          <w:sz w:val="22"/>
                          <w:lang w:val="es-MX"/>
                        </w:rPr>
                        <w:t>veritativa</w:t>
                      </w:r>
                      <w:proofErr w:type="spellEnd"/>
                      <w:r>
                        <w:rPr>
                          <w:rFonts w:ascii="Arial Narrow" w:hAnsi="Arial Narrow"/>
                          <w:sz w:val="22"/>
                          <w:lang w:val="es-MX"/>
                        </w:rPr>
                        <w:t xml:space="preserve"> que la satisfaga y otra que no la satisfaga. </w:t>
                      </w:r>
                    </w:p>
                    <w:p w:rsidR="00A608F2" w:rsidRDefault="00A608F2" w:rsidP="009A2522">
                      <w:pPr>
                        <w:spacing w:after="80"/>
                        <w:jc w:val="both"/>
                        <w:rPr>
                          <w:rFonts w:ascii="Arial Narrow" w:hAnsi="Arial Narrow"/>
                          <w:sz w:val="22"/>
                          <w:lang w:val="es-MX"/>
                        </w:rPr>
                      </w:pPr>
                      <w:r>
                        <w:rPr>
                          <w:rFonts w:ascii="Arial Narrow" w:hAnsi="Arial Narrow"/>
                          <w:sz w:val="22"/>
                          <w:lang w:val="es-MX"/>
                        </w:rPr>
                        <w:t>Toda tautología es un enunciado analítico, o lógicamente verdadero. Pero no sucede a la inversa, pues hay enunciados analíticos que no son tautológicos.</w:t>
                      </w: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p>
                    <w:p w:rsidR="00A608F2" w:rsidRDefault="00A608F2" w:rsidP="009A2522">
                      <w:pPr>
                        <w:jc w:val="both"/>
                        <w:rPr>
                          <w:rFonts w:ascii="Arial Narrow" w:hAnsi="Arial Narrow"/>
                          <w:sz w:val="22"/>
                          <w:lang w:val="es-MX"/>
                        </w:rPr>
                      </w:pPr>
                      <w:r>
                        <w:rPr>
                          <w:rFonts w:ascii="Arial Narrow" w:hAnsi="Arial Narrow"/>
                          <w:sz w:val="22"/>
                          <w:lang w:val="es-MX"/>
                        </w:rPr>
                        <w:t>Fuente:</w:t>
                      </w:r>
                    </w:p>
                    <w:p w:rsidR="00A608F2" w:rsidRDefault="00A608F2" w:rsidP="009A2522">
                      <w:pPr>
                        <w:ind w:left="709" w:hanging="709"/>
                        <w:jc w:val="both"/>
                        <w:rPr>
                          <w:rFonts w:ascii="Century Gothic" w:hAnsi="Century Gothic"/>
                        </w:rPr>
                      </w:pPr>
                      <w:r>
                        <w:rPr>
                          <w:rFonts w:ascii="Century Gothic" w:hAnsi="Century Gothic"/>
                        </w:rPr>
                        <w:t xml:space="preserve">GARRIDO, Manuel (1995) Lógica simbólica. Madrid: </w:t>
                      </w:r>
                      <w:proofErr w:type="spellStart"/>
                      <w:r>
                        <w:rPr>
                          <w:rFonts w:ascii="Century Gothic" w:hAnsi="Century Gothic"/>
                        </w:rPr>
                        <w:t>Tecnos</w:t>
                      </w:r>
                      <w:proofErr w:type="spellEnd"/>
                      <w:r>
                        <w:rPr>
                          <w:rFonts w:ascii="Century Gothic" w:hAnsi="Century Gothic"/>
                        </w:rPr>
                        <w:t>, pp. 80-81.</w:t>
                      </w:r>
                    </w:p>
                    <w:p w:rsidR="00A608F2" w:rsidRDefault="00A608F2" w:rsidP="009A2522">
                      <w:pPr>
                        <w:jc w:val="both"/>
                        <w:rPr>
                          <w:rFonts w:ascii="Arial Narrow" w:hAnsi="Arial Narrow"/>
                          <w:sz w:val="22"/>
                          <w:lang w:val="es-MX"/>
                        </w:rPr>
                      </w:pPr>
                    </w:p>
                  </w:txbxContent>
                </v:textbox>
              </v:shape>
            </w:pict>
          </mc:Fallback>
        </mc:AlternateContent>
      </w:r>
    </w:p>
    <w:p w:rsidR="009A2522" w:rsidRDefault="009A2522" w:rsidP="009A2522">
      <w:pPr>
        <w:tabs>
          <w:tab w:val="left" w:pos="993"/>
        </w:tabs>
        <w:ind w:left="709" w:hanging="709"/>
        <w:jc w:val="both"/>
        <w:rPr>
          <w:rFonts w:ascii="Century Gothic" w:hAnsi="Century Gothic"/>
          <w:lang w:val="es-PE"/>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ind w:left="709" w:hanging="709"/>
        <w:jc w:val="both"/>
        <w:rPr>
          <w:rFonts w:ascii="Century Gothic" w:hAnsi="Century Gothic"/>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BD582A" w:rsidRPr="00C7185E" w:rsidRDefault="009A2522" w:rsidP="00BD582A">
      <w:pPr>
        <w:ind w:left="360"/>
        <w:rPr>
          <w:rFonts w:ascii="Century Gothic" w:hAnsi="Century Gothic" w:cs="Arial"/>
          <w:b/>
          <w:bCs/>
          <w:sz w:val="22"/>
          <w:szCs w:val="22"/>
        </w:rPr>
      </w:pPr>
      <w:r>
        <w:rPr>
          <w:rFonts w:ascii="Century Gothic" w:hAnsi="Century Gothic"/>
          <w:sz w:val="22"/>
          <w:szCs w:val="22"/>
          <w:lang w:val="es-PE"/>
        </w:rPr>
        <w:br w:type="page"/>
      </w:r>
    </w:p>
    <w:p w:rsidR="00BD582A" w:rsidRDefault="00BD582A" w:rsidP="00BD582A">
      <w:pPr>
        <w:jc w:val="both"/>
        <w:rPr>
          <w:rFonts w:ascii="Century Gothic" w:hAnsi="Century Gothic"/>
          <w:sz w:val="22"/>
          <w:szCs w:val="22"/>
          <w:lang w:val="es-PE"/>
        </w:rPr>
      </w:pPr>
      <w:r w:rsidRPr="00F52642">
        <w:rPr>
          <w:rFonts w:ascii="Century Gothic" w:hAnsi="Century Gothic"/>
          <w:b/>
          <w:sz w:val="32"/>
          <w:szCs w:val="32"/>
        </w:rPr>
        <w:lastRenderedPageBreak/>
        <w:sym w:font="Wingdings" w:char="F021"/>
      </w:r>
      <w:r w:rsidRPr="00046121">
        <w:rPr>
          <w:rFonts w:ascii="Century Gothic" w:hAnsi="Century Gothic"/>
          <w:szCs w:val="22"/>
        </w:rPr>
        <w:t xml:space="preserve">  </w:t>
      </w:r>
      <w:r w:rsidRPr="00F52642">
        <w:rPr>
          <w:rFonts w:ascii="Century Gothic" w:hAnsi="Century Gothic"/>
          <w:b/>
          <w:sz w:val="28"/>
          <w:szCs w:val="28"/>
        </w:rPr>
        <w:t>Ejercicios de aplicación</w:t>
      </w:r>
    </w:p>
    <w:p w:rsidR="00A608F2" w:rsidRDefault="00A608F2" w:rsidP="00A608F2">
      <w:pPr>
        <w:jc w:val="both"/>
        <w:rPr>
          <w:rFonts w:ascii="Century Gothic" w:hAnsi="Century Gothic"/>
          <w:sz w:val="22"/>
        </w:rPr>
      </w:pPr>
    </w:p>
    <w:p w:rsidR="00BD582A" w:rsidRPr="00A608F2" w:rsidRDefault="00BD582A" w:rsidP="00A608F2">
      <w:pPr>
        <w:pStyle w:val="Prrafodelista"/>
        <w:numPr>
          <w:ilvl w:val="2"/>
          <w:numId w:val="24"/>
        </w:numPr>
        <w:ind w:left="426"/>
        <w:jc w:val="both"/>
        <w:rPr>
          <w:rFonts w:ascii="Century Gothic" w:hAnsi="Century Gothic"/>
        </w:rPr>
      </w:pPr>
      <w:r w:rsidRPr="00A608F2">
        <w:rPr>
          <w:rFonts w:ascii="Century Gothic" w:hAnsi="Century Gothic"/>
        </w:rPr>
        <w:t>Mediante tabla de valores, determina si las siguientes fórmulas son tautológicas, contradictorias o contingentes.</w:t>
      </w:r>
    </w:p>
    <w:p w:rsidR="00BD582A" w:rsidRDefault="00BD582A" w:rsidP="00BD582A">
      <w:pPr>
        <w:jc w:val="both"/>
        <w:rPr>
          <w:rFonts w:ascii="Century Gothic" w:hAnsi="Century Gothic"/>
          <w:sz w:val="22"/>
        </w:rPr>
      </w:pPr>
    </w:p>
    <w:tbl>
      <w:tblPr>
        <w:tblW w:w="8206" w:type="dxa"/>
        <w:tblInd w:w="779" w:type="dxa"/>
        <w:tblCellMar>
          <w:left w:w="70" w:type="dxa"/>
          <w:right w:w="70" w:type="dxa"/>
        </w:tblCellMar>
        <w:tblLook w:val="04A0" w:firstRow="1" w:lastRow="0" w:firstColumn="1" w:lastColumn="0" w:noHBand="0" w:noVBand="1"/>
      </w:tblPr>
      <w:tblGrid>
        <w:gridCol w:w="480"/>
        <w:gridCol w:w="500"/>
        <w:gridCol w:w="520"/>
        <w:gridCol w:w="520"/>
        <w:gridCol w:w="440"/>
        <w:gridCol w:w="440"/>
        <w:gridCol w:w="460"/>
        <w:gridCol w:w="451"/>
        <w:gridCol w:w="535"/>
        <w:gridCol w:w="400"/>
        <w:gridCol w:w="440"/>
        <w:gridCol w:w="500"/>
        <w:gridCol w:w="380"/>
        <w:gridCol w:w="460"/>
        <w:gridCol w:w="360"/>
        <w:gridCol w:w="420"/>
        <w:gridCol w:w="380"/>
        <w:gridCol w:w="520"/>
      </w:tblGrid>
      <w:tr w:rsidR="00A608F2" w:rsidRPr="00CA3C0D" w:rsidTr="00A608F2">
        <w:trPr>
          <w:trHeight w:val="495"/>
        </w:trPr>
        <w:tc>
          <w:tcPr>
            <w:tcW w:w="480" w:type="dxa"/>
            <w:tcBorders>
              <w:top w:val="nil"/>
              <w:left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r>
              <w:rPr>
                <w:rFonts w:ascii="Calibri" w:hAnsi="Calibri"/>
                <w:color w:val="000000"/>
                <w:sz w:val="22"/>
                <w:szCs w:val="22"/>
                <w:lang w:val="es-PE"/>
              </w:rPr>
              <w:t>1.1</w:t>
            </w:r>
          </w:p>
        </w:tc>
        <w:tc>
          <w:tcPr>
            <w:tcW w:w="50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52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52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44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44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46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451" w:type="dxa"/>
            <w:tcBorders>
              <w:top w:val="nil"/>
            </w:tcBorders>
            <w:shd w:val="clear" w:color="auto" w:fill="auto"/>
            <w:noWrap/>
            <w:vAlign w:val="center"/>
          </w:tcPr>
          <w:p w:rsidR="00A608F2" w:rsidRPr="00CA3C0D" w:rsidRDefault="00A608F2" w:rsidP="00B13863">
            <w:pPr>
              <w:jc w:val="center"/>
              <w:rPr>
                <w:rFonts w:ascii="Symbol" w:hAnsi="Symbol"/>
                <w:color w:val="000000"/>
                <w:sz w:val="28"/>
                <w:szCs w:val="28"/>
                <w:lang w:val="es-PE"/>
              </w:rPr>
            </w:pPr>
          </w:p>
        </w:tc>
        <w:tc>
          <w:tcPr>
            <w:tcW w:w="535"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40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44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50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380" w:type="dxa"/>
            <w:tcBorders>
              <w:top w:val="nil"/>
            </w:tcBorders>
            <w:shd w:val="clear" w:color="auto" w:fill="auto"/>
            <w:noWrap/>
            <w:vAlign w:val="center"/>
          </w:tcPr>
          <w:p w:rsidR="00A608F2" w:rsidRPr="00CA3C0D" w:rsidRDefault="00A608F2" w:rsidP="00B13863">
            <w:pPr>
              <w:jc w:val="center"/>
              <w:rPr>
                <w:rFonts w:ascii="Symbol" w:hAnsi="Symbol"/>
                <w:color w:val="000000"/>
                <w:sz w:val="28"/>
                <w:szCs w:val="28"/>
                <w:lang w:val="es-PE"/>
              </w:rPr>
            </w:pPr>
          </w:p>
        </w:tc>
        <w:tc>
          <w:tcPr>
            <w:tcW w:w="460" w:type="dxa"/>
            <w:tcBorders>
              <w:top w:val="nil"/>
            </w:tcBorders>
            <w:shd w:val="clear" w:color="auto" w:fill="auto"/>
            <w:noWrap/>
            <w:vAlign w:val="center"/>
          </w:tcPr>
          <w:p w:rsidR="00A608F2" w:rsidRPr="00CA3C0D" w:rsidRDefault="00A608F2" w:rsidP="00B13863">
            <w:pPr>
              <w:jc w:val="center"/>
              <w:rPr>
                <w:rFonts w:ascii="Calibri" w:hAnsi="Calibri"/>
                <w:color w:val="000000"/>
                <w:sz w:val="22"/>
                <w:szCs w:val="22"/>
                <w:lang w:val="es-PE"/>
              </w:rPr>
            </w:pPr>
          </w:p>
        </w:tc>
        <w:tc>
          <w:tcPr>
            <w:tcW w:w="360" w:type="dxa"/>
            <w:tcBorders>
              <w:top w:val="nil"/>
            </w:tcBorders>
            <w:shd w:val="clear" w:color="auto" w:fill="auto"/>
            <w:noWrap/>
            <w:vAlign w:val="bottom"/>
          </w:tcPr>
          <w:p w:rsidR="00A608F2" w:rsidRPr="00CA3C0D" w:rsidRDefault="00A608F2" w:rsidP="00B13863">
            <w:pPr>
              <w:jc w:val="center"/>
              <w:rPr>
                <w:rFonts w:ascii="Calibri" w:hAnsi="Calibri"/>
                <w:color w:val="000000"/>
                <w:sz w:val="22"/>
                <w:szCs w:val="22"/>
                <w:lang w:val="es-PE"/>
              </w:rPr>
            </w:pPr>
          </w:p>
        </w:tc>
        <w:tc>
          <w:tcPr>
            <w:tcW w:w="420" w:type="dxa"/>
            <w:tcBorders>
              <w:top w:val="nil"/>
            </w:tcBorders>
            <w:shd w:val="clear" w:color="auto" w:fill="auto"/>
            <w:noWrap/>
            <w:vAlign w:val="bottom"/>
          </w:tcPr>
          <w:p w:rsidR="00A608F2" w:rsidRPr="00CA3C0D" w:rsidRDefault="00A608F2" w:rsidP="00B13863">
            <w:pPr>
              <w:rPr>
                <w:rFonts w:ascii="Calibri" w:hAnsi="Calibri"/>
                <w:color w:val="000000"/>
                <w:sz w:val="22"/>
                <w:szCs w:val="22"/>
                <w:lang w:val="es-PE"/>
              </w:rPr>
            </w:pPr>
          </w:p>
        </w:tc>
        <w:tc>
          <w:tcPr>
            <w:tcW w:w="380" w:type="dxa"/>
            <w:tcBorders>
              <w:top w:val="nil"/>
            </w:tcBorders>
            <w:shd w:val="clear" w:color="auto" w:fill="auto"/>
            <w:noWrap/>
            <w:vAlign w:val="bottom"/>
          </w:tcPr>
          <w:p w:rsidR="00A608F2" w:rsidRPr="00CA3C0D" w:rsidRDefault="00A608F2" w:rsidP="00B13863">
            <w:pPr>
              <w:rPr>
                <w:rFonts w:ascii="Calibri" w:hAnsi="Calibri"/>
                <w:color w:val="000000"/>
                <w:sz w:val="22"/>
                <w:szCs w:val="22"/>
                <w:lang w:val="es-PE"/>
              </w:rPr>
            </w:pPr>
          </w:p>
        </w:tc>
        <w:tc>
          <w:tcPr>
            <w:tcW w:w="520" w:type="dxa"/>
            <w:tcBorders>
              <w:top w:val="nil"/>
              <w:right w:val="nil"/>
            </w:tcBorders>
            <w:shd w:val="clear" w:color="auto" w:fill="auto"/>
            <w:noWrap/>
            <w:vAlign w:val="bottom"/>
          </w:tcPr>
          <w:p w:rsidR="00A608F2" w:rsidRPr="00CA3C0D" w:rsidRDefault="00A608F2" w:rsidP="00B13863">
            <w:pPr>
              <w:rPr>
                <w:rFonts w:ascii="Calibri" w:hAnsi="Calibri"/>
                <w:color w:val="000000"/>
                <w:sz w:val="22"/>
                <w:szCs w:val="22"/>
                <w:lang w:val="es-PE"/>
              </w:rPr>
            </w:pPr>
          </w:p>
        </w:tc>
      </w:tr>
      <w:tr w:rsidR="00BD582A" w:rsidRPr="00CA3C0D" w:rsidTr="00A608F2">
        <w:trPr>
          <w:trHeight w:val="495"/>
        </w:trPr>
        <w:tc>
          <w:tcPr>
            <w:tcW w:w="48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50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q</w:t>
            </w:r>
          </w:p>
        </w:tc>
        <w:tc>
          <w:tcPr>
            <w:tcW w:w="520" w:type="dxa"/>
            <w:tcBorders>
              <w:left w:val="nil"/>
              <w:bottom w:val="single" w:sz="8" w:space="0" w:color="auto"/>
              <w:right w:val="single" w:sz="4" w:space="0" w:color="auto"/>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r</w:t>
            </w:r>
          </w:p>
        </w:tc>
        <w:tc>
          <w:tcPr>
            <w:tcW w:w="52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 p</w:t>
            </w:r>
          </w:p>
        </w:tc>
        <w:tc>
          <w:tcPr>
            <w:tcW w:w="44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4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q )</w:t>
            </w:r>
          </w:p>
        </w:tc>
        <w:tc>
          <w:tcPr>
            <w:tcW w:w="46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Symbol" w:hAnsi="Symbol"/>
                <w:color w:val="000000"/>
                <w:sz w:val="28"/>
                <w:szCs w:val="28"/>
                <w:lang w:val="es-PE"/>
              </w:rPr>
            </w:pPr>
            <w:r w:rsidRPr="00CA3C0D">
              <w:rPr>
                <w:rFonts w:ascii="Symbol" w:hAnsi="Symbol"/>
                <w:color w:val="000000"/>
                <w:sz w:val="28"/>
                <w:szCs w:val="28"/>
                <w:lang w:val="es-PE"/>
              </w:rPr>
              <w:t></w:t>
            </w:r>
          </w:p>
        </w:tc>
        <w:tc>
          <w:tcPr>
            <w:tcW w:w="535"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 r</w:t>
            </w:r>
          </w:p>
        </w:tc>
        <w:tc>
          <w:tcPr>
            <w:tcW w:w="40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4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q )</w:t>
            </w:r>
          </w:p>
        </w:tc>
        <w:tc>
          <w:tcPr>
            <w:tcW w:w="50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38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Symbol" w:hAnsi="Symbol"/>
                <w:color w:val="000000"/>
                <w:sz w:val="28"/>
                <w:szCs w:val="28"/>
                <w:lang w:val="es-PE"/>
              </w:rPr>
            </w:pPr>
            <w:r w:rsidRPr="00CA3C0D">
              <w:rPr>
                <w:rFonts w:ascii="Symbol" w:hAnsi="Symbol"/>
                <w:color w:val="000000"/>
                <w:sz w:val="28"/>
                <w:szCs w:val="28"/>
                <w:lang w:val="es-PE"/>
              </w:rPr>
              <w:t></w:t>
            </w:r>
            <w:r w:rsidRPr="00CA3C0D">
              <w:rPr>
                <w:rFonts w:ascii="Symbol" w:hAnsi="Symbol"/>
                <w:color w:val="000000"/>
                <w:sz w:val="28"/>
                <w:szCs w:val="28"/>
                <w:lang w:val="es-PE"/>
              </w:rPr>
              <w:t></w:t>
            </w:r>
          </w:p>
        </w:tc>
        <w:tc>
          <w:tcPr>
            <w:tcW w:w="460"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360" w:type="dxa"/>
            <w:tcBorders>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single" w:sz="4" w:space="0" w:color="auto"/>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15"/>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single" w:sz="8" w:space="0" w:color="auto"/>
              <w:bottom w:val="single" w:sz="8" w:space="0" w:color="auto"/>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35" w:type="dxa"/>
            <w:tcBorders>
              <w:top w:val="nil"/>
              <w:left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A608F2" w:rsidP="00B13863">
            <w:pPr>
              <w:jc w:val="center"/>
              <w:rPr>
                <w:rFonts w:ascii="Calibri" w:hAnsi="Calibri"/>
                <w:color w:val="000000"/>
                <w:sz w:val="22"/>
                <w:szCs w:val="22"/>
                <w:lang w:val="es-PE"/>
              </w:rPr>
            </w:pPr>
            <w:r>
              <w:rPr>
                <w:rFonts w:ascii="Calibri" w:hAnsi="Calibri"/>
                <w:color w:val="000000"/>
                <w:sz w:val="22"/>
                <w:szCs w:val="22"/>
                <w:lang w:val="es-PE"/>
              </w:rPr>
              <w:t>1.2</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35" w:type="dxa"/>
            <w:tcBorders>
              <w:top w:val="nil"/>
              <w:left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480"/>
        </w:trPr>
        <w:tc>
          <w:tcPr>
            <w:tcW w:w="48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50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q</w:t>
            </w:r>
          </w:p>
        </w:tc>
        <w:tc>
          <w:tcPr>
            <w:tcW w:w="520" w:type="dxa"/>
            <w:tcBorders>
              <w:top w:val="nil"/>
              <w:left w:val="nil"/>
              <w:bottom w:val="single" w:sz="8" w:space="0" w:color="auto"/>
              <w:right w:val="single" w:sz="4" w:space="0" w:color="auto"/>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r</w:t>
            </w:r>
          </w:p>
        </w:tc>
        <w:tc>
          <w:tcPr>
            <w:tcW w:w="52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 p</w:t>
            </w:r>
          </w:p>
        </w:tc>
        <w:tc>
          <w:tcPr>
            <w:tcW w:w="44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Symbol" w:hAnsi="Symbol"/>
                <w:color w:val="000000"/>
                <w:sz w:val="28"/>
                <w:szCs w:val="28"/>
                <w:lang w:val="es-PE"/>
              </w:rPr>
            </w:pPr>
            <w:r w:rsidRPr="00CA3C0D">
              <w:rPr>
                <w:rFonts w:ascii="Symbol" w:hAnsi="Symbol"/>
                <w:color w:val="000000"/>
                <w:sz w:val="28"/>
                <w:szCs w:val="28"/>
                <w:lang w:val="es-PE"/>
              </w:rPr>
              <w:t></w:t>
            </w:r>
          </w:p>
        </w:tc>
        <w:tc>
          <w:tcPr>
            <w:tcW w:w="46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q )</w:t>
            </w:r>
          </w:p>
        </w:tc>
        <w:tc>
          <w:tcPr>
            <w:tcW w:w="451"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535" w:type="dxa"/>
            <w:tcBorders>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 r</w:t>
            </w:r>
          </w:p>
        </w:tc>
        <w:tc>
          <w:tcPr>
            <w:tcW w:w="40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Symbol" w:hAnsi="Symbol"/>
                <w:color w:val="000000"/>
                <w:sz w:val="28"/>
                <w:szCs w:val="28"/>
                <w:lang w:val="es-PE"/>
              </w:rPr>
            </w:pPr>
            <w:r w:rsidRPr="00CA3C0D">
              <w:rPr>
                <w:rFonts w:ascii="Symbol" w:hAnsi="Symbol"/>
                <w:color w:val="000000"/>
                <w:sz w:val="28"/>
                <w:szCs w:val="28"/>
                <w:lang w:val="es-PE"/>
              </w:rPr>
              <w:t></w:t>
            </w:r>
            <w:r w:rsidRPr="00CA3C0D">
              <w:rPr>
                <w:rFonts w:ascii="Symbol" w:hAnsi="Symbol"/>
                <w:color w:val="000000"/>
                <w:sz w:val="28"/>
                <w:szCs w:val="28"/>
                <w:lang w:val="es-PE"/>
              </w:rPr>
              <w:t></w:t>
            </w:r>
          </w:p>
        </w:tc>
        <w:tc>
          <w:tcPr>
            <w:tcW w:w="50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p )</w:t>
            </w:r>
          </w:p>
        </w:tc>
        <w:tc>
          <w:tcPr>
            <w:tcW w:w="38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6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Symbol" w:hAnsi="Symbol"/>
                <w:color w:val="000000"/>
                <w:sz w:val="28"/>
                <w:szCs w:val="28"/>
                <w:lang w:val="es-PE"/>
              </w:rPr>
            </w:pPr>
            <w:r w:rsidRPr="00CA3C0D">
              <w:rPr>
                <w:rFonts w:ascii="Symbol" w:hAnsi="Symbol"/>
                <w:color w:val="000000"/>
                <w:sz w:val="28"/>
                <w:szCs w:val="28"/>
                <w:lang w:val="es-PE"/>
              </w:rPr>
              <w:t></w:t>
            </w:r>
            <w:r w:rsidRPr="00CA3C0D">
              <w:rPr>
                <w:rFonts w:ascii="Symbol" w:hAnsi="Symbol"/>
                <w:color w:val="000000"/>
                <w:sz w:val="28"/>
                <w:szCs w:val="28"/>
                <w:lang w:val="es-PE"/>
              </w:rPr>
              <w:t></w:t>
            </w:r>
            <w:r w:rsidRPr="00CA3C0D">
              <w:rPr>
                <w:rFonts w:ascii="Symbol" w:hAnsi="Symbol"/>
                <w:color w:val="000000"/>
                <w:sz w:val="28"/>
                <w:szCs w:val="28"/>
                <w:lang w:val="es-PE"/>
              </w:rPr>
              <w:t></w:t>
            </w:r>
          </w:p>
        </w:tc>
        <w:tc>
          <w:tcPr>
            <w:tcW w:w="36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r</w:t>
            </w:r>
          </w:p>
        </w:tc>
        <w:tc>
          <w:tcPr>
            <w:tcW w:w="42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38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Symbol" w:hAnsi="Symbol"/>
                <w:color w:val="000000"/>
                <w:sz w:val="28"/>
                <w:szCs w:val="28"/>
                <w:lang w:val="es-PE"/>
              </w:rPr>
            </w:pPr>
            <w:r w:rsidRPr="00CA3C0D">
              <w:rPr>
                <w:rFonts w:ascii="Symbol" w:hAnsi="Symbol"/>
                <w:color w:val="000000"/>
                <w:sz w:val="28"/>
                <w:szCs w:val="28"/>
                <w:lang w:val="es-PE"/>
              </w:rPr>
              <w:t></w:t>
            </w:r>
          </w:p>
        </w:tc>
        <w:tc>
          <w:tcPr>
            <w:tcW w:w="52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q )</w:t>
            </w: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r>
      <w:tr w:rsidR="00BD582A" w:rsidRPr="00CA3C0D" w:rsidTr="00A608F2">
        <w:trPr>
          <w:trHeight w:val="300"/>
        </w:trPr>
        <w:tc>
          <w:tcPr>
            <w:tcW w:w="48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single" w:sz="4"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single" w:sz="4"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single" w:sz="4"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single" w:sz="4"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single" w:sz="4"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single" w:sz="4"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single" w:sz="4"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r>
      <w:tr w:rsidR="00BD582A" w:rsidRPr="00CA3C0D" w:rsidTr="00A608F2">
        <w:trPr>
          <w:trHeight w:val="300"/>
        </w:trPr>
        <w:tc>
          <w:tcPr>
            <w:tcW w:w="48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A608F2" w:rsidP="00B13863">
            <w:pPr>
              <w:rPr>
                <w:rFonts w:ascii="Calibri" w:hAnsi="Calibri"/>
                <w:color w:val="000000"/>
                <w:sz w:val="22"/>
                <w:szCs w:val="22"/>
                <w:lang w:val="es-PE"/>
              </w:rPr>
            </w:pPr>
            <w:r>
              <w:rPr>
                <w:rFonts w:ascii="Calibri" w:hAnsi="Calibri"/>
                <w:color w:val="000000"/>
                <w:sz w:val="22"/>
                <w:szCs w:val="22"/>
                <w:lang w:val="es-PE"/>
              </w:rPr>
              <w:t>1.3</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450"/>
        </w:trPr>
        <w:tc>
          <w:tcPr>
            <w:tcW w:w="48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50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q</w:t>
            </w:r>
          </w:p>
        </w:tc>
        <w:tc>
          <w:tcPr>
            <w:tcW w:w="520" w:type="dxa"/>
            <w:tcBorders>
              <w:top w:val="nil"/>
              <w:left w:val="nil"/>
              <w:bottom w:val="single" w:sz="8" w:space="0" w:color="auto"/>
              <w:right w:val="single" w:sz="4" w:space="0" w:color="auto"/>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r</w:t>
            </w:r>
          </w:p>
        </w:tc>
        <w:tc>
          <w:tcPr>
            <w:tcW w:w="52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44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4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 q</w:t>
            </w:r>
          </w:p>
        </w:tc>
        <w:tc>
          <w:tcPr>
            <w:tcW w:w="46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Λ</w:t>
            </w:r>
          </w:p>
        </w:tc>
        <w:tc>
          <w:tcPr>
            <w:tcW w:w="451"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r )</w:t>
            </w:r>
          </w:p>
        </w:tc>
        <w:tc>
          <w:tcPr>
            <w:tcW w:w="535"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0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44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50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 q</w:t>
            </w:r>
          </w:p>
        </w:tc>
        <w:tc>
          <w:tcPr>
            <w:tcW w:w="38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6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Symbol" w:hAnsi="Symbol"/>
                <w:color w:val="000000"/>
                <w:sz w:val="28"/>
                <w:szCs w:val="28"/>
                <w:lang w:val="es-PE"/>
              </w:rPr>
            </w:pPr>
            <w:r w:rsidRPr="00CA3C0D">
              <w:rPr>
                <w:rFonts w:ascii="Symbol" w:hAnsi="Symbol"/>
                <w:color w:val="000000"/>
                <w:sz w:val="28"/>
                <w:szCs w:val="28"/>
                <w:lang w:val="es-PE"/>
              </w:rPr>
              <w:t></w:t>
            </w:r>
            <w:r w:rsidRPr="00CA3C0D">
              <w:rPr>
                <w:rFonts w:ascii="Symbol" w:hAnsi="Symbol"/>
                <w:color w:val="000000"/>
                <w:sz w:val="28"/>
                <w:szCs w:val="28"/>
                <w:lang w:val="es-PE"/>
              </w:rPr>
              <w:t></w:t>
            </w:r>
          </w:p>
        </w:tc>
        <w:tc>
          <w:tcPr>
            <w:tcW w:w="360" w:type="dxa"/>
            <w:tcBorders>
              <w:top w:val="nil"/>
              <w:left w:val="nil"/>
              <w:bottom w:val="single" w:sz="8" w:space="0" w:color="auto"/>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r )</w:t>
            </w:r>
          </w:p>
        </w:tc>
        <w:tc>
          <w:tcPr>
            <w:tcW w:w="420" w:type="dxa"/>
            <w:tcBorders>
              <w:top w:val="nil"/>
              <w:left w:val="nil"/>
              <w:bottom w:val="nil"/>
              <w:right w:val="nil"/>
            </w:tcBorders>
            <w:shd w:val="clear" w:color="auto" w:fill="auto"/>
            <w:noWrap/>
            <w:vAlign w:val="center"/>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single" w:sz="8" w:space="0" w:color="auto"/>
              <w:bottom w:val="single" w:sz="4" w:space="0" w:color="auto"/>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single" w:sz="4" w:space="0" w:color="auto"/>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single" w:sz="8" w:space="0" w:color="auto"/>
              <w:bottom w:val="nil"/>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15"/>
        </w:trPr>
        <w:tc>
          <w:tcPr>
            <w:tcW w:w="4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single" w:sz="8" w:space="0" w:color="auto"/>
              <w:bottom w:val="single" w:sz="8" w:space="0" w:color="auto"/>
              <w:right w:val="single" w:sz="8" w:space="0" w:color="auto"/>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bottom"/>
            <w:hideMark/>
          </w:tcPr>
          <w:p w:rsidR="00BD582A" w:rsidRPr="00CA3C0D" w:rsidRDefault="00BD582A" w:rsidP="00B13863">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r w:rsidR="00BD582A" w:rsidRPr="00CA3C0D" w:rsidTr="00A608F2">
        <w:trPr>
          <w:trHeight w:val="300"/>
        </w:trPr>
        <w:tc>
          <w:tcPr>
            <w:tcW w:w="48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CA3C0D" w:rsidRDefault="00BD582A" w:rsidP="00B13863">
            <w:pPr>
              <w:rPr>
                <w:rFonts w:ascii="Calibri" w:hAnsi="Calibri"/>
                <w:color w:val="000000"/>
                <w:sz w:val="22"/>
                <w:szCs w:val="22"/>
                <w:lang w:val="es-PE"/>
              </w:rPr>
            </w:pPr>
          </w:p>
        </w:tc>
      </w:tr>
    </w:tbl>
    <w:p w:rsidR="00BD582A" w:rsidRDefault="00BD582A" w:rsidP="00BD582A">
      <w:pPr>
        <w:ind w:left="360"/>
        <w:jc w:val="both"/>
        <w:rPr>
          <w:rFonts w:ascii="Century Gothic" w:hAnsi="Century Gothic" w:cs="Arial"/>
          <w:b/>
          <w:bCs/>
          <w:sz w:val="22"/>
          <w:szCs w:val="22"/>
        </w:rPr>
      </w:pPr>
    </w:p>
    <w:p w:rsidR="00BD582A" w:rsidRDefault="00BD582A" w:rsidP="00BD582A">
      <w:pPr>
        <w:ind w:left="360"/>
        <w:jc w:val="both"/>
        <w:rPr>
          <w:rFonts w:ascii="Century Gothic" w:hAnsi="Century Gothic" w:cs="Arial"/>
          <w:b/>
          <w:bCs/>
          <w:sz w:val="22"/>
          <w:szCs w:val="22"/>
        </w:rPr>
      </w:pPr>
    </w:p>
    <w:p w:rsidR="00BD582A" w:rsidRDefault="00BD582A" w:rsidP="00BD582A">
      <w:pPr>
        <w:ind w:left="360"/>
        <w:jc w:val="both"/>
        <w:rPr>
          <w:rFonts w:ascii="Century Gothic" w:hAnsi="Century Gothic" w:cs="Arial"/>
          <w:b/>
          <w:bCs/>
          <w:sz w:val="22"/>
          <w:szCs w:val="22"/>
        </w:rPr>
      </w:pPr>
    </w:p>
    <w:p w:rsidR="00BD582A" w:rsidRDefault="00BD582A" w:rsidP="00BD582A">
      <w:pPr>
        <w:ind w:left="360"/>
        <w:jc w:val="both"/>
        <w:rPr>
          <w:rFonts w:ascii="Century Gothic" w:hAnsi="Century Gothic" w:cs="Arial"/>
          <w:b/>
          <w:bCs/>
          <w:sz w:val="22"/>
          <w:szCs w:val="22"/>
        </w:rPr>
      </w:pPr>
    </w:p>
    <w:p w:rsidR="00BD582A" w:rsidRPr="00A608F2" w:rsidRDefault="00BD582A" w:rsidP="00BD582A">
      <w:pPr>
        <w:ind w:left="360"/>
        <w:jc w:val="both"/>
        <w:rPr>
          <w:rFonts w:ascii="Century Gothic" w:hAnsi="Century Gothic" w:cs="Arial"/>
          <w:bCs/>
          <w:sz w:val="22"/>
          <w:szCs w:val="22"/>
        </w:rPr>
      </w:pPr>
    </w:p>
    <w:tbl>
      <w:tblPr>
        <w:tblW w:w="6621" w:type="dxa"/>
        <w:tblInd w:w="779" w:type="dxa"/>
        <w:tblCellMar>
          <w:left w:w="70" w:type="dxa"/>
          <w:right w:w="70" w:type="dxa"/>
        </w:tblCellMar>
        <w:tblLook w:val="04A0" w:firstRow="1" w:lastRow="0" w:firstColumn="1" w:lastColumn="0" w:noHBand="0" w:noVBand="1"/>
      </w:tblPr>
      <w:tblGrid>
        <w:gridCol w:w="480"/>
        <w:gridCol w:w="500"/>
        <w:gridCol w:w="520"/>
        <w:gridCol w:w="520"/>
        <w:gridCol w:w="451"/>
        <w:gridCol w:w="440"/>
        <w:gridCol w:w="460"/>
        <w:gridCol w:w="440"/>
        <w:gridCol w:w="535"/>
        <w:gridCol w:w="424"/>
        <w:gridCol w:w="440"/>
        <w:gridCol w:w="500"/>
        <w:gridCol w:w="451"/>
        <w:gridCol w:w="460"/>
      </w:tblGrid>
      <w:tr w:rsidR="008536E0" w:rsidRPr="00BF4F25" w:rsidTr="008536E0">
        <w:trPr>
          <w:trHeight w:val="375"/>
        </w:trPr>
        <w:tc>
          <w:tcPr>
            <w:tcW w:w="480" w:type="dxa"/>
            <w:tcBorders>
              <w:top w:val="nil"/>
              <w:left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r>
              <w:rPr>
                <w:rFonts w:ascii="Calibri" w:hAnsi="Calibri"/>
                <w:color w:val="000000"/>
                <w:sz w:val="22"/>
                <w:szCs w:val="22"/>
                <w:lang w:val="es-PE"/>
              </w:rPr>
              <w:t>1.4</w:t>
            </w:r>
          </w:p>
        </w:tc>
        <w:tc>
          <w:tcPr>
            <w:tcW w:w="500"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520"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520"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451"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440"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460"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440" w:type="dxa"/>
            <w:tcBorders>
              <w:top w:val="nil"/>
            </w:tcBorders>
            <w:shd w:val="clear" w:color="auto" w:fill="auto"/>
            <w:noWrap/>
            <w:vAlign w:val="center"/>
          </w:tcPr>
          <w:p w:rsidR="008536E0" w:rsidRPr="00BF4F25" w:rsidRDefault="008536E0" w:rsidP="00B13863">
            <w:pPr>
              <w:jc w:val="center"/>
              <w:rPr>
                <w:rFonts w:ascii="Symbol" w:hAnsi="Symbol"/>
                <w:color w:val="000000"/>
                <w:sz w:val="28"/>
                <w:szCs w:val="28"/>
                <w:lang w:val="es-PE"/>
              </w:rPr>
            </w:pPr>
          </w:p>
        </w:tc>
        <w:tc>
          <w:tcPr>
            <w:tcW w:w="535"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424"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440"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500" w:type="dxa"/>
            <w:tcBorders>
              <w:top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c>
          <w:tcPr>
            <w:tcW w:w="451" w:type="dxa"/>
            <w:tcBorders>
              <w:top w:val="nil"/>
            </w:tcBorders>
            <w:shd w:val="clear" w:color="auto" w:fill="auto"/>
            <w:noWrap/>
            <w:vAlign w:val="center"/>
          </w:tcPr>
          <w:p w:rsidR="008536E0" w:rsidRPr="00BF4F25" w:rsidRDefault="008536E0" w:rsidP="00B13863">
            <w:pPr>
              <w:jc w:val="center"/>
              <w:rPr>
                <w:rFonts w:ascii="Symbol" w:hAnsi="Symbol"/>
                <w:color w:val="000000"/>
                <w:sz w:val="28"/>
                <w:szCs w:val="28"/>
                <w:lang w:val="es-PE"/>
              </w:rPr>
            </w:pPr>
          </w:p>
        </w:tc>
        <w:tc>
          <w:tcPr>
            <w:tcW w:w="460" w:type="dxa"/>
            <w:tcBorders>
              <w:top w:val="nil"/>
              <w:right w:val="nil"/>
            </w:tcBorders>
            <w:shd w:val="clear" w:color="auto" w:fill="auto"/>
            <w:noWrap/>
            <w:vAlign w:val="center"/>
          </w:tcPr>
          <w:p w:rsidR="008536E0" w:rsidRPr="00BF4F25" w:rsidRDefault="008536E0" w:rsidP="00B13863">
            <w:pPr>
              <w:jc w:val="center"/>
              <w:rPr>
                <w:rFonts w:ascii="Calibri" w:hAnsi="Calibri"/>
                <w:color w:val="000000"/>
                <w:sz w:val="22"/>
                <w:szCs w:val="22"/>
                <w:lang w:val="es-PE"/>
              </w:rPr>
            </w:pPr>
          </w:p>
        </w:tc>
      </w:tr>
      <w:tr w:rsidR="00BD582A" w:rsidRPr="00BF4F25" w:rsidTr="008536E0">
        <w:trPr>
          <w:trHeight w:val="375"/>
        </w:trPr>
        <w:tc>
          <w:tcPr>
            <w:tcW w:w="480"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500"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q</w:t>
            </w:r>
          </w:p>
        </w:tc>
        <w:tc>
          <w:tcPr>
            <w:tcW w:w="520" w:type="dxa"/>
            <w:tcBorders>
              <w:left w:val="nil"/>
              <w:bottom w:val="single" w:sz="8" w:space="0" w:color="auto"/>
              <w:right w:val="single" w:sz="4" w:space="0" w:color="auto"/>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r</w:t>
            </w:r>
          </w:p>
        </w:tc>
        <w:tc>
          <w:tcPr>
            <w:tcW w:w="520"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451"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40"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 q</w:t>
            </w:r>
          </w:p>
        </w:tc>
        <w:tc>
          <w:tcPr>
            <w:tcW w:w="460"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Λ</w:t>
            </w:r>
          </w:p>
        </w:tc>
        <w:tc>
          <w:tcPr>
            <w:tcW w:w="440"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535"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r )</w:t>
            </w:r>
          </w:p>
        </w:tc>
        <w:tc>
          <w:tcPr>
            <w:tcW w:w="424"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40"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 r</w:t>
            </w:r>
          </w:p>
        </w:tc>
        <w:tc>
          <w:tcPr>
            <w:tcW w:w="500"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51"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60" w:type="dxa"/>
            <w:tcBorders>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p )</w:t>
            </w: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single" w:sz="4" w:space="0" w:color="auto"/>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535"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24"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50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8536E0" w:rsidP="00B13863">
            <w:pPr>
              <w:rPr>
                <w:rFonts w:ascii="Calibri" w:hAnsi="Calibri"/>
                <w:color w:val="000000"/>
                <w:sz w:val="22"/>
                <w:szCs w:val="22"/>
                <w:lang w:val="es-PE"/>
              </w:rPr>
            </w:pPr>
            <w:r>
              <w:rPr>
                <w:rFonts w:ascii="Calibri" w:hAnsi="Calibri"/>
                <w:color w:val="000000"/>
                <w:sz w:val="22"/>
                <w:szCs w:val="22"/>
                <w:lang w:val="es-PE"/>
              </w:rPr>
              <w:t>1.5</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450"/>
        </w:trPr>
        <w:tc>
          <w:tcPr>
            <w:tcW w:w="48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50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q</w:t>
            </w:r>
          </w:p>
        </w:tc>
        <w:tc>
          <w:tcPr>
            <w:tcW w:w="520" w:type="dxa"/>
            <w:tcBorders>
              <w:top w:val="nil"/>
              <w:left w:val="nil"/>
              <w:bottom w:val="single" w:sz="8" w:space="0" w:color="auto"/>
              <w:right w:val="single" w:sz="4" w:space="0" w:color="auto"/>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r</w:t>
            </w:r>
          </w:p>
        </w:tc>
        <w:tc>
          <w:tcPr>
            <w:tcW w:w="52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51"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 q</w:t>
            </w:r>
          </w:p>
        </w:tc>
        <w:tc>
          <w:tcPr>
            <w:tcW w:w="44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6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4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535"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24"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r</w:t>
            </w:r>
          </w:p>
        </w:tc>
        <w:tc>
          <w:tcPr>
            <w:tcW w:w="44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Λ</w:t>
            </w:r>
          </w:p>
        </w:tc>
        <w:tc>
          <w:tcPr>
            <w:tcW w:w="50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51"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q ]</w:t>
            </w: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single" w:sz="4" w:space="0" w:color="auto"/>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535"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24"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50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8536E0" w:rsidP="00B13863">
            <w:pPr>
              <w:rPr>
                <w:rFonts w:ascii="Calibri" w:hAnsi="Calibri"/>
                <w:color w:val="000000"/>
                <w:sz w:val="22"/>
                <w:szCs w:val="22"/>
                <w:lang w:val="es-PE"/>
              </w:rPr>
            </w:pPr>
            <w:r>
              <w:rPr>
                <w:rFonts w:ascii="Calibri" w:hAnsi="Calibri"/>
                <w:color w:val="000000"/>
                <w:sz w:val="22"/>
                <w:szCs w:val="22"/>
                <w:lang w:val="es-PE"/>
              </w:rPr>
              <w:t>1.6</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75"/>
        </w:trPr>
        <w:tc>
          <w:tcPr>
            <w:tcW w:w="48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50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q</w:t>
            </w:r>
          </w:p>
        </w:tc>
        <w:tc>
          <w:tcPr>
            <w:tcW w:w="520" w:type="dxa"/>
            <w:tcBorders>
              <w:top w:val="nil"/>
              <w:left w:val="nil"/>
              <w:bottom w:val="single" w:sz="8" w:space="0" w:color="auto"/>
              <w:right w:val="single" w:sz="4" w:space="0" w:color="auto"/>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r</w:t>
            </w:r>
          </w:p>
        </w:tc>
        <w:tc>
          <w:tcPr>
            <w:tcW w:w="52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 p</w:t>
            </w:r>
          </w:p>
        </w:tc>
        <w:tc>
          <w:tcPr>
            <w:tcW w:w="451"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4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6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q )</w:t>
            </w:r>
          </w:p>
        </w:tc>
        <w:tc>
          <w:tcPr>
            <w:tcW w:w="44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Λ</w:t>
            </w:r>
          </w:p>
        </w:tc>
        <w:tc>
          <w:tcPr>
            <w:tcW w:w="535"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 q</w:t>
            </w:r>
          </w:p>
        </w:tc>
        <w:tc>
          <w:tcPr>
            <w:tcW w:w="424"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4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50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r )</w:t>
            </w:r>
          </w:p>
        </w:tc>
        <w:tc>
          <w:tcPr>
            <w:tcW w:w="451"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60" w:type="dxa"/>
            <w:tcBorders>
              <w:top w:val="nil"/>
              <w:left w:val="nil"/>
              <w:bottom w:val="single" w:sz="8" w:space="0" w:color="auto"/>
              <w:right w:val="nil"/>
            </w:tcBorders>
            <w:shd w:val="clear" w:color="auto" w:fill="auto"/>
            <w:noWrap/>
            <w:vAlign w:val="center"/>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r</w:t>
            </w: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single" w:sz="4" w:space="0" w:color="auto"/>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535"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24"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50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r w:rsidRPr="00BF4F25">
              <w:rPr>
                <w:rFonts w:ascii="Calibri" w:hAnsi="Calibri"/>
                <w:color w:val="000000"/>
                <w:sz w:val="22"/>
                <w:szCs w:val="22"/>
                <w:lang w:val="es-PE"/>
              </w:rPr>
              <w:t> </w:t>
            </w: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r w:rsidR="00BD582A" w:rsidRPr="00BF4F25" w:rsidTr="00A608F2">
        <w:trPr>
          <w:trHeight w:val="300"/>
        </w:trPr>
        <w:tc>
          <w:tcPr>
            <w:tcW w:w="48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BD582A" w:rsidRPr="00BF4F25" w:rsidRDefault="00BD582A" w:rsidP="00B13863">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BD582A" w:rsidRPr="00BF4F25" w:rsidRDefault="00BD582A" w:rsidP="00B13863">
            <w:pPr>
              <w:rPr>
                <w:rFonts w:ascii="Calibri" w:hAnsi="Calibri"/>
                <w:color w:val="000000"/>
                <w:sz w:val="22"/>
                <w:szCs w:val="22"/>
                <w:lang w:val="es-PE"/>
              </w:rPr>
            </w:pPr>
          </w:p>
        </w:tc>
      </w:tr>
    </w:tbl>
    <w:p w:rsidR="00BD582A" w:rsidRDefault="00BD582A" w:rsidP="00BD582A">
      <w:pPr>
        <w:ind w:left="360"/>
        <w:jc w:val="both"/>
        <w:rPr>
          <w:rFonts w:ascii="Century Gothic" w:hAnsi="Century Gothic" w:cs="Arial"/>
          <w:b/>
          <w:bCs/>
          <w:sz w:val="22"/>
          <w:szCs w:val="22"/>
        </w:rPr>
      </w:pPr>
    </w:p>
    <w:p w:rsidR="00BD582A" w:rsidRDefault="00BD582A" w:rsidP="009A2522">
      <w:pPr>
        <w:jc w:val="both"/>
        <w:rPr>
          <w:rFonts w:ascii="Century Gothic" w:hAnsi="Century Gothic"/>
          <w:sz w:val="22"/>
          <w:szCs w:val="22"/>
          <w:lang w:val="es-PE"/>
        </w:rPr>
      </w:pPr>
    </w:p>
    <w:p w:rsidR="009A2522" w:rsidRDefault="00BD582A" w:rsidP="009A2522">
      <w:pPr>
        <w:jc w:val="both"/>
        <w:rPr>
          <w:rFonts w:ascii="Century Gothic" w:hAnsi="Century Gothic"/>
          <w:sz w:val="22"/>
          <w:szCs w:val="22"/>
          <w:lang w:val="es-PE"/>
        </w:rPr>
      </w:pPr>
      <w:r>
        <w:rPr>
          <w:rFonts w:ascii="Century Gothic" w:hAnsi="Century Gothic"/>
          <w:b/>
          <w:sz w:val="32"/>
          <w:szCs w:val="32"/>
        </w:rPr>
        <w:br w:type="page"/>
      </w:r>
    </w:p>
    <w:p w:rsidR="00B53272" w:rsidRPr="008536E0" w:rsidRDefault="00B53272" w:rsidP="008536E0">
      <w:pPr>
        <w:pStyle w:val="Prrafodelista"/>
        <w:numPr>
          <w:ilvl w:val="2"/>
          <w:numId w:val="24"/>
        </w:numPr>
        <w:ind w:left="426"/>
        <w:jc w:val="both"/>
        <w:rPr>
          <w:rFonts w:ascii="Century Gothic" w:hAnsi="Century Gothic"/>
        </w:rPr>
      </w:pPr>
      <w:r w:rsidRPr="008536E0">
        <w:rPr>
          <w:rFonts w:ascii="Century Gothic" w:hAnsi="Century Gothic"/>
        </w:rPr>
        <w:lastRenderedPageBreak/>
        <w:t>Mediante método abreviado, determina si las siguientes fórmulas son tautológicas, contradictorias o contingentes. A partir de los resultados, construye la tabla de verdad de las fórmulas contingentes.</w:t>
      </w:r>
    </w:p>
    <w:p w:rsidR="00B53272" w:rsidRDefault="00B53272" w:rsidP="00B53272">
      <w:pPr>
        <w:ind w:left="709"/>
        <w:jc w:val="both"/>
        <w:rPr>
          <w:rFonts w:ascii="Century Gothic" w:hAnsi="Century Gothic"/>
          <w:sz w:val="22"/>
        </w:rPr>
      </w:pPr>
    </w:p>
    <w:tbl>
      <w:tblPr>
        <w:tblW w:w="1000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4"/>
        <w:gridCol w:w="900"/>
        <w:gridCol w:w="5400"/>
        <w:gridCol w:w="2880"/>
      </w:tblGrid>
      <w:tr w:rsidR="00B53272" w:rsidTr="008536E0">
        <w:trPr>
          <w:cantSplit/>
        </w:trPr>
        <w:tc>
          <w:tcPr>
            <w:tcW w:w="824" w:type="dxa"/>
            <w:tcBorders>
              <w:top w:val="nil"/>
              <w:left w:val="nil"/>
              <w:bottom w:val="nil"/>
              <w:right w:val="nil"/>
            </w:tcBorders>
          </w:tcPr>
          <w:p w:rsidR="00B53272" w:rsidRDefault="00B53272">
            <w:pPr>
              <w:jc w:val="center"/>
              <w:rPr>
                <w:rFonts w:ascii="Century Gothic" w:hAnsi="Century Gothic"/>
                <w:b/>
                <w:sz w:val="22"/>
              </w:rPr>
            </w:pPr>
          </w:p>
        </w:tc>
        <w:tc>
          <w:tcPr>
            <w:tcW w:w="900" w:type="dxa"/>
            <w:tcBorders>
              <w:top w:val="nil"/>
              <w:left w:val="nil"/>
              <w:bottom w:val="dotted" w:sz="12" w:space="0" w:color="auto"/>
              <w:right w:val="nil"/>
            </w:tcBorders>
            <w:vAlign w:val="center"/>
            <w:hideMark/>
          </w:tcPr>
          <w:p w:rsidR="00B53272" w:rsidRDefault="00B53272">
            <w:pPr>
              <w:jc w:val="center"/>
              <w:rPr>
                <w:rFonts w:ascii="Century Gothic" w:hAnsi="Century Gothic"/>
                <w:b/>
                <w:sz w:val="16"/>
              </w:rPr>
            </w:pPr>
            <w:r>
              <w:rPr>
                <w:rFonts w:ascii="Century Gothic" w:hAnsi="Century Gothic"/>
                <w:b/>
                <w:sz w:val="16"/>
              </w:rPr>
              <w:t>Tipo de fórmula</w:t>
            </w:r>
          </w:p>
        </w:tc>
        <w:tc>
          <w:tcPr>
            <w:tcW w:w="5400" w:type="dxa"/>
            <w:tcBorders>
              <w:top w:val="nil"/>
              <w:left w:val="nil"/>
              <w:bottom w:val="dotted" w:sz="12" w:space="0" w:color="auto"/>
              <w:right w:val="nil"/>
            </w:tcBorders>
          </w:tcPr>
          <w:p w:rsidR="00B53272" w:rsidRDefault="00B53272">
            <w:pPr>
              <w:jc w:val="center"/>
              <w:rPr>
                <w:rFonts w:ascii="Century Gothic" w:hAnsi="Century Gothic"/>
                <w:b/>
                <w:sz w:val="22"/>
              </w:rPr>
            </w:pPr>
          </w:p>
        </w:tc>
        <w:tc>
          <w:tcPr>
            <w:tcW w:w="2880" w:type="dxa"/>
            <w:tcBorders>
              <w:top w:val="nil"/>
              <w:left w:val="nil"/>
              <w:bottom w:val="dotted" w:sz="12" w:space="0" w:color="auto"/>
              <w:right w:val="nil"/>
            </w:tcBorders>
            <w:vAlign w:val="center"/>
            <w:hideMark/>
          </w:tcPr>
          <w:p w:rsidR="00B53272" w:rsidRDefault="00B53272">
            <w:pPr>
              <w:keepNext/>
              <w:jc w:val="center"/>
              <w:outlineLvl w:val="3"/>
              <w:rPr>
                <w:rFonts w:ascii="Century Gothic" w:hAnsi="Century Gothic"/>
                <w:b/>
                <w:bCs/>
                <w:sz w:val="16"/>
                <w:szCs w:val="28"/>
              </w:rPr>
            </w:pPr>
            <w:r>
              <w:rPr>
                <w:rFonts w:ascii="Century Gothic" w:hAnsi="Century Gothic"/>
                <w:b/>
                <w:bCs/>
                <w:sz w:val="16"/>
                <w:szCs w:val="28"/>
              </w:rPr>
              <w:t>Tabla de</w:t>
            </w:r>
          </w:p>
          <w:p w:rsidR="00B53272" w:rsidRDefault="00B53272">
            <w:pPr>
              <w:keepNext/>
              <w:jc w:val="center"/>
              <w:outlineLvl w:val="3"/>
              <w:rPr>
                <w:rFonts w:ascii="Century Gothic" w:hAnsi="Century Gothic"/>
                <w:b/>
                <w:bCs/>
                <w:sz w:val="16"/>
                <w:szCs w:val="28"/>
              </w:rPr>
            </w:pPr>
            <w:r>
              <w:rPr>
                <w:rFonts w:ascii="Century Gothic" w:hAnsi="Century Gothic"/>
                <w:b/>
                <w:bCs/>
                <w:sz w:val="16"/>
                <w:szCs w:val="28"/>
              </w:rPr>
              <w:t>verdad</w:t>
            </w:r>
          </w:p>
        </w:tc>
      </w:tr>
      <w:tr w:rsidR="00B53272" w:rsidTr="008536E0">
        <w:trPr>
          <w:cantSplit/>
          <w:trHeight w:val="686"/>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1</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sz w:val="22"/>
                <w:szCs w:val="22"/>
                <w:lang w:val="es-MX"/>
              </w:rPr>
            </w:pPr>
            <w:r>
              <w:rPr>
                <w:rFonts w:ascii="Century Gothic" w:hAnsi="Century Gothic"/>
                <w:noProof/>
                <w:sz w:val="22"/>
                <w:szCs w:val="22"/>
              </w:rPr>
              <w:t xml:space="preserve">( ~ p </w:t>
            </w:r>
            <w:r>
              <w:rPr>
                <w:rFonts w:ascii="Century Gothic" w:hAnsi="Century Gothic"/>
                <w:noProof/>
                <w:sz w:val="22"/>
                <w:szCs w:val="22"/>
              </w:rPr>
              <w:sym w:font="Symbol" w:char="F0AE"/>
            </w:r>
            <w:r>
              <w:rPr>
                <w:rFonts w:ascii="Century Gothic" w:hAnsi="Century Gothic"/>
                <w:noProof/>
                <w:sz w:val="22"/>
                <w:szCs w:val="22"/>
              </w:rPr>
              <w:t xml:space="preserve"> r ) </w:t>
            </w:r>
            <w:r>
              <w:rPr>
                <w:rFonts w:ascii="Century Gothic" w:hAnsi="Century Gothic"/>
                <w:noProof/>
                <w:sz w:val="22"/>
                <w:szCs w:val="22"/>
              </w:rPr>
              <w:sym w:font="Symbol" w:char="F0D9"/>
            </w:r>
            <w:r>
              <w:rPr>
                <w:rFonts w:ascii="Century Gothic" w:hAnsi="Century Gothic"/>
                <w:noProof/>
                <w:sz w:val="22"/>
                <w:szCs w:val="22"/>
              </w:rPr>
              <w:t xml:space="preserve"> ( ~ r </w:t>
            </w:r>
            <w:r>
              <w:rPr>
                <w:rFonts w:ascii="Century Gothic" w:hAnsi="Century Gothic"/>
                <w:noProof/>
                <w:sz w:val="22"/>
                <w:szCs w:val="22"/>
              </w:rPr>
              <w:sym w:font="Symbol" w:char="F0DA"/>
            </w:r>
            <w:r>
              <w:rPr>
                <w:rFonts w:ascii="Century Gothic" w:hAnsi="Century Gothic"/>
                <w:noProof/>
                <w:sz w:val="22"/>
                <w:szCs w:val="22"/>
              </w:rPr>
              <w:t xml:space="preserve"> q ) </w:t>
            </w:r>
            <w:r>
              <w:rPr>
                <w:rFonts w:ascii="Century Gothic" w:hAnsi="Century Gothic"/>
                <w:b/>
                <w:noProof/>
                <w:sz w:val="22"/>
                <w:szCs w:val="22"/>
              </w:rPr>
              <w:t>.</w:t>
            </w:r>
            <w:r>
              <w:rPr>
                <w:rFonts w:ascii="Century Gothic" w:hAnsi="Century Gothic"/>
                <w:noProof/>
                <w:sz w:val="22"/>
                <w:szCs w:val="22"/>
              </w:rPr>
              <w:t xml:space="preserve"> </w:t>
            </w:r>
            <w:r>
              <w:rPr>
                <w:rFonts w:ascii="Century Gothic" w:hAnsi="Century Gothic"/>
                <w:noProof/>
                <w:sz w:val="22"/>
                <w:szCs w:val="22"/>
              </w:rPr>
              <w:sym w:font="Symbol" w:char="F0AE"/>
            </w:r>
            <w:r>
              <w:rPr>
                <w:rFonts w:ascii="Century Gothic" w:hAnsi="Century Gothic"/>
                <w:noProof/>
                <w:sz w:val="22"/>
                <w:szCs w:val="22"/>
              </w:rPr>
              <w:t xml:space="preserve"> </w:t>
            </w:r>
            <w:r>
              <w:rPr>
                <w:rFonts w:ascii="Century Gothic" w:hAnsi="Century Gothic"/>
                <w:b/>
                <w:noProof/>
                <w:sz w:val="22"/>
                <w:szCs w:val="22"/>
              </w:rPr>
              <w:t xml:space="preserve">. </w:t>
            </w:r>
            <w:r>
              <w:rPr>
                <w:rFonts w:ascii="Century Gothic" w:hAnsi="Century Gothic"/>
                <w:noProof/>
                <w:sz w:val="22"/>
                <w:szCs w:val="22"/>
              </w:rPr>
              <w:t xml:space="preserve">p </w:t>
            </w:r>
            <w:r>
              <w:rPr>
                <w:rFonts w:ascii="Century Gothic" w:hAnsi="Century Gothic"/>
                <w:noProof/>
                <w:sz w:val="22"/>
                <w:szCs w:val="22"/>
              </w:rPr>
              <w:sym w:font="Symbol" w:char="F0DA"/>
            </w:r>
            <w:r>
              <w:rPr>
                <w:rFonts w:ascii="Century Gothic" w:hAnsi="Century Gothic"/>
                <w:noProof/>
                <w:sz w:val="22"/>
                <w:szCs w:val="22"/>
              </w:rPr>
              <w:t xml:space="preserve"> q</w:t>
            </w:r>
          </w:p>
          <w:p w:rsidR="00B53272" w:rsidRDefault="00B53272">
            <w:pPr>
              <w:spacing w:line="312" w:lineRule="auto"/>
              <w:jc w:val="center"/>
              <w:rPr>
                <w:rFonts w:ascii="Century Gothic" w:hAnsi="Century Gothic"/>
                <w:sz w:val="22"/>
                <w:szCs w:val="22"/>
                <w:lang w:val="fr-FR"/>
              </w:rPr>
            </w:pPr>
          </w:p>
          <w:p w:rsidR="00B53272" w:rsidRDefault="00B53272">
            <w:pPr>
              <w:spacing w:line="312" w:lineRule="auto"/>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2</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20"/>
                <w:tab w:val="left" w:pos="940"/>
                <w:tab w:val="left" w:pos="2160"/>
              </w:tabs>
              <w:spacing w:line="312" w:lineRule="auto"/>
              <w:ind w:left="720" w:hanging="720"/>
              <w:jc w:val="center"/>
              <w:rPr>
                <w:rFonts w:ascii="Century Gothic" w:hAnsi="Century Gothic"/>
                <w:sz w:val="22"/>
                <w:szCs w:val="22"/>
                <w:lang w:val="fr-FR"/>
              </w:rPr>
            </w:pPr>
            <w:r>
              <w:rPr>
                <w:rFonts w:ascii="Century Gothic" w:hAnsi="Century Gothic"/>
                <w:sz w:val="22"/>
                <w:szCs w:val="22"/>
                <w:lang w:val="es-MX"/>
              </w:rPr>
              <w:sym w:font="Symbol" w:char="F07E"/>
            </w:r>
            <w:r>
              <w:rPr>
                <w:rFonts w:ascii="Century Gothic" w:hAnsi="Century Gothic"/>
                <w:sz w:val="22"/>
                <w:szCs w:val="22"/>
                <w:lang w:val="fr-FR"/>
              </w:rPr>
              <w:t xml:space="preserve"> </w:t>
            </w:r>
            <w:proofErr w:type="gramStart"/>
            <w:r>
              <w:rPr>
                <w:rFonts w:ascii="Century Gothic" w:hAnsi="Century Gothic"/>
                <w:sz w:val="22"/>
                <w:szCs w:val="22"/>
                <w:lang w:val="fr-FR"/>
              </w:rPr>
              <w:t>( q</w:t>
            </w:r>
            <w:proofErr w:type="gramEnd"/>
            <w:r>
              <w:rPr>
                <w:rFonts w:ascii="Century Gothic" w:hAnsi="Century Gothic"/>
                <w:sz w:val="22"/>
                <w:szCs w:val="22"/>
                <w:lang w:val="fr-FR"/>
              </w:rPr>
              <w:t xml:space="preserve"> </w:t>
            </w:r>
            <w:r>
              <w:rPr>
                <w:rFonts w:ascii="Century Gothic" w:hAnsi="Century Gothic"/>
                <w:sz w:val="22"/>
                <w:szCs w:val="22"/>
                <w:lang w:val="es-MX"/>
              </w:rPr>
              <w:sym w:font="Symbol" w:char="F0AE"/>
            </w:r>
            <w:r>
              <w:rPr>
                <w:rFonts w:ascii="Century Gothic" w:hAnsi="Century Gothic"/>
                <w:sz w:val="22"/>
                <w:szCs w:val="22"/>
                <w:lang w:val="fr-FR"/>
              </w:rPr>
              <w:t xml:space="preserve"> p )  </w:t>
            </w:r>
            <w:r>
              <w:rPr>
                <w:rFonts w:ascii="Century Gothic" w:hAnsi="Century Gothic"/>
                <w:sz w:val="22"/>
                <w:szCs w:val="22"/>
                <w:lang w:val="es-MX"/>
              </w:rPr>
              <w:sym w:font="Symbol" w:char="F0D9"/>
            </w:r>
            <w:r>
              <w:rPr>
                <w:rFonts w:ascii="Century Gothic" w:hAnsi="Century Gothic"/>
                <w:sz w:val="22"/>
                <w:szCs w:val="22"/>
                <w:lang w:val="fr-FR"/>
              </w:rPr>
              <w:t xml:space="preserve"> </w:t>
            </w:r>
            <w:proofErr w:type="gramStart"/>
            <w:r>
              <w:rPr>
                <w:rFonts w:ascii="Century Gothic" w:hAnsi="Century Gothic"/>
                <w:sz w:val="22"/>
                <w:szCs w:val="22"/>
                <w:lang w:val="fr-FR"/>
              </w:rPr>
              <w:t>( r</w:t>
            </w:r>
            <w:proofErr w:type="gramEnd"/>
            <w:r>
              <w:rPr>
                <w:rFonts w:ascii="Century Gothic" w:hAnsi="Century Gothic"/>
                <w:sz w:val="22"/>
                <w:szCs w:val="22"/>
                <w:lang w:val="fr-FR"/>
              </w:rPr>
              <w:t xml:space="preserve"> </w:t>
            </w:r>
            <w:r>
              <w:rPr>
                <w:rFonts w:ascii="Century Gothic" w:hAnsi="Century Gothic"/>
                <w:sz w:val="22"/>
                <w:szCs w:val="22"/>
                <w:lang w:val="en-US"/>
              </w:rPr>
              <w:sym w:font="Symbol" w:char="F0AB"/>
            </w:r>
            <w:r>
              <w:rPr>
                <w:rFonts w:ascii="Century Gothic" w:hAnsi="Century Gothic"/>
                <w:sz w:val="22"/>
                <w:szCs w:val="22"/>
                <w:lang w:val="fr-FR"/>
              </w:rPr>
              <w:t xml:space="preserve"> s </w:t>
            </w:r>
            <w:r>
              <w:rPr>
                <w:rFonts w:ascii="Century Gothic" w:hAnsi="Century Gothic"/>
                <w:b/>
                <w:sz w:val="22"/>
                <w:szCs w:val="22"/>
                <w:lang w:val="fr-FR"/>
              </w:rPr>
              <w:t>.</w:t>
            </w:r>
            <w:r>
              <w:rPr>
                <w:rFonts w:ascii="Century Gothic" w:hAnsi="Century Gothic"/>
                <w:sz w:val="22"/>
                <w:szCs w:val="22"/>
                <w:lang w:val="fr-FR"/>
              </w:rPr>
              <w:t xml:space="preserve"> </w:t>
            </w:r>
            <w:r>
              <w:rPr>
                <w:rFonts w:ascii="Century Gothic" w:hAnsi="Century Gothic"/>
                <w:sz w:val="22"/>
                <w:szCs w:val="22"/>
                <w:lang w:val="es-MX"/>
              </w:rPr>
              <w:sym w:font="Symbol" w:char="F0DA"/>
            </w:r>
            <w:r>
              <w:rPr>
                <w:rFonts w:ascii="Century Gothic" w:hAnsi="Century Gothic"/>
                <w:sz w:val="22"/>
                <w:szCs w:val="22"/>
                <w:lang w:val="fr-FR"/>
              </w:rPr>
              <w:t xml:space="preserve"> </w:t>
            </w:r>
            <w:r>
              <w:rPr>
                <w:rFonts w:ascii="Century Gothic" w:hAnsi="Century Gothic"/>
                <w:b/>
                <w:sz w:val="22"/>
                <w:szCs w:val="22"/>
                <w:lang w:val="fr-FR"/>
              </w:rPr>
              <w:t>.</w:t>
            </w:r>
            <w:r>
              <w:rPr>
                <w:rFonts w:ascii="Century Gothic" w:hAnsi="Century Gothic"/>
                <w:sz w:val="22"/>
                <w:szCs w:val="22"/>
                <w:lang w:val="fr-FR"/>
              </w:rPr>
              <w:t xml:space="preserve"> t ) </w:t>
            </w:r>
            <w:r>
              <w:rPr>
                <w:rFonts w:ascii="Century Gothic" w:hAnsi="Century Gothic"/>
                <w:b/>
                <w:sz w:val="22"/>
                <w:szCs w:val="22"/>
                <w:lang w:val="fr-FR"/>
              </w:rPr>
              <w:t>.</w:t>
            </w:r>
            <w:r>
              <w:rPr>
                <w:rFonts w:ascii="Century Gothic" w:hAnsi="Century Gothic"/>
                <w:sz w:val="22"/>
                <w:szCs w:val="22"/>
                <w:lang w:val="fr-FR"/>
              </w:rPr>
              <w:t xml:space="preserve"> </w:t>
            </w:r>
            <w:r>
              <w:rPr>
                <w:rFonts w:ascii="Century Gothic" w:hAnsi="Century Gothic"/>
                <w:sz w:val="22"/>
                <w:szCs w:val="22"/>
                <w:lang w:val="es-MX"/>
              </w:rPr>
              <w:sym w:font="Symbol" w:char="F0AE"/>
            </w:r>
            <w:r>
              <w:rPr>
                <w:rFonts w:ascii="Century Gothic" w:hAnsi="Century Gothic"/>
                <w:sz w:val="22"/>
                <w:szCs w:val="22"/>
                <w:lang w:val="fr-FR"/>
              </w:rPr>
              <w:t xml:space="preserve"> </w:t>
            </w:r>
            <w:r>
              <w:rPr>
                <w:rFonts w:ascii="Century Gothic" w:hAnsi="Century Gothic"/>
                <w:b/>
                <w:sz w:val="22"/>
                <w:szCs w:val="22"/>
                <w:lang w:val="fr-FR"/>
              </w:rPr>
              <w:t>.</w:t>
            </w:r>
            <w:r>
              <w:rPr>
                <w:rFonts w:ascii="Century Gothic" w:hAnsi="Century Gothic"/>
                <w:sz w:val="22"/>
                <w:szCs w:val="22"/>
                <w:lang w:val="fr-FR"/>
              </w:rPr>
              <w:t xml:space="preserve"> q</w:t>
            </w:r>
          </w:p>
          <w:p w:rsidR="00B53272" w:rsidRDefault="00B53272">
            <w:pPr>
              <w:widowControl w:val="0"/>
              <w:tabs>
                <w:tab w:val="left" w:pos="-1080"/>
                <w:tab w:val="left" w:pos="-720"/>
                <w:tab w:val="left" w:pos="0"/>
                <w:tab w:val="left" w:pos="657"/>
                <w:tab w:val="left" w:pos="720"/>
                <w:tab w:val="left" w:pos="940"/>
                <w:tab w:val="left" w:pos="2160"/>
              </w:tabs>
              <w:spacing w:line="312" w:lineRule="auto"/>
              <w:ind w:left="720" w:hanging="720"/>
              <w:jc w:val="center"/>
              <w:rPr>
                <w:rFonts w:ascii="Century Gothic" w:hAnsi="Century Gothic"/>
                <w:sz w:val="22"/>
                <w:szCs w:val="22"/>
                <w:lang w:val="fr-FR"/>
              </w:rPr>
            </w:pPr>
          </w:p>
          <w:p w:rsidR="00B53272" w:rsidRDefault="00B53272">
            <w:pPr>
              <w:widowControl w:val="0"/>
              <w:tabs>
                <w:tab w:val="left" w:pos="-1080"/>
                <w:tab w:val="left" w:pos="-720"/>
                <w:tab w:val="left" w:pos="0"/>
                <w:tab w:val="left" w:pos="657"/>
                <w:tab w:val="left" w:pos="720"/>
                <w:tab w:val="left" w:pos="940"/>
                <w:tab w:val="left" w:pos="2160"/>
              </w:tabs>
              <w:spacing w:line="312" w:lineRule="auto"/>
              <w:ind w:left="720" w:hanging="720"/>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20"/>
                <w:tab w:val="left" w:pos="940"/>
                <w:tab w:val="left" w:pos="2160"/>
              </w:tabs>
              <w:spacing w:line="312" w:lineRule="auto"/>
              <w:ind w:left="720" w:hanging="720"/>
              <w:jc w:val="both"/>
              <w:rPr>
                <w:rFonts w:ascii="Century Gothic" w:hAnsi="Century Gothic"/>
                <w:sz w:val="22"/>
                <w:szCs w:val="22"/>
                <w:lang w:val="fr-FR"/>
              </w:rPr>
            </w:pPr>
          </w:p>
        </w:tc>
      </w:tr>
      <w:tr w:rsidR="00B53272" w:rsidTr="008536E0">
        <w:trPr>
          <w:cantSplit/>
          <w:trHeight w:val="686"/>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3</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sz w:val="22"/>
                <w:szCs w:val="22"/>
                <w:lang w:val="en-US"/>
              </w:rPr>
            </w:pPr>
            <w:r>
              <w:rPr>
                <w:rFonts w:ascii="Century Gothic" w:hAnsi="Century Gothic"/>
                <w:sz w:val="22"/>
                <w:szCs w:val="22"/>
                <w:lang w:val="en-US"/>
              </w:rPr>
              <w:t xml:space="preserve">( p </w:t>
            </w:r>
            <w:r>
              <w:rPr>
                <w:rFonts w:ascii="Century Gothic" w:hAnsi="Century Gothic"/>
                <w:sz w:val="22"/>
                <w:szCs w:val="22"/>
              </w:rPr>
              <w:sym w:font="Symbol" w:char="F0AE"/>
            </w:r>
            <w:r>
              <w:rPr>
                <w:rFonts w:ascii="Century Gothic" w:hAnsi="Century Gothic"/>
                <w:sz w:val="22"/>
                <w:szCs w:val="22"/>
                <w:lang w:val="en-US"/>
              </w:rPr>
              <w:t xml:space="preserve"> q ) </w:t>
            </w:r>
            <w:r>
              <w:rPr>
                <w:rFonts w:ascii="Century Gothic" w:hAnsi="Century Gothic"/>
                <w:sz w:val="22"/>
                <w:szCs w:val="22"/>
              </w:rPr>
              <w:sym w:font="Symbol" w:char="F0D9"/>
            </w:r>
            <w:r>
              <w:rPr>
                <w:rFonts w:ascii="Century Gothic" w:hAnsi="Century Gothic"/>
                <w:sz w:val="22"/>
                <w:szCs w:val="22"/>
                <w:lang w:val="en-US"/>
              </w:rPr>
              <w:t xml:space="preserve"> ( p </w:t>
            </w:r>
            <w:r>
              <w:rPr>
                <w:rFonts w:ascii="Century Gothic" w:hAnsi="Century Gothic"/>
                <w:sz w:val="22"/>
                <w:szCs w:val="22"/>
              </w:rPr>
              <w:sym w:font="Symbol" w:char="F0D9"/>
            </w:r>
            <w:r>
              <w:rPr>
                <w:rFonts w:ascii="Century Gothic" w:hAnsi="Century Gothic"/>
                <w:sz w:val="22"/>
                <w:szCs w:val="22"/>
                <w:lang w:val="en-US"/>
              </w:rPr>
              <w:t xml:space="preserve"> ~ r ) </w:t>
            </w:r>
            <w:r>
              <w:rPr>
                <w:rFonts w:ascii="Century Gothic" w:hAnsi="Century Gothic"/>
                <w:sz w:val="22"/>
                <w:szCs w:val="22"/>
              </w:rPr>
              <w:sym w:font="Symbol" w:char="F0D9"/>
            </w:r>
            <w:r>
              <w:rPr>
                <w:rFonts w:ascii="Century Gothic" w:hAnsi="Century Gothic"/>
                <w:sz w:val="22"/>
                <w:szCs w:val="22"/>
                <w:lang w:val="en-US"/>
              </w:rPr>
              <w:t xml:space="preserve"> </w:t>
            </w:r>
            <w:proofErr w:type="gramStart"/>
            <w:r>
              <w:rPr>
                <w:rFonts w:ascii="Century Gothic" w:hAnsi="Century Gothic"/>
                <w:sz w:val="22"/>
                <w:szCs w:val="22"/>
                <w:lang w:val="en-US"/>
              </w:rPr>
              <w:t>( ~</w:t>
            </w:r>
            <w:proofErr w:type="gramEnd"/>
            <w:r>
              <w:rPr>
                <w:rFonts w:ascii="Century Gothic" w:hAnsi="Century Gothic"/>
                <w:sz w:val="22"/>
                <w:szCs w:val="22"/>
                <w:lang w:val="en-US"/>
              </w:rPr>
              <w:t xml:space="preserve"> s </w:t>
            </w:r>
            <w:r>
              <w:rPr>
                <w:rFonts w:ascii="Century Gothic" w:hAnsi="Century Gothic"/>
                <w:sz w:val="22"/>
                <w:szCs w:val="22"/>
              </w:rPr>
              <w:sym w:font="Symbol" w:char="F0AE"/>
            </w:r>
            <w:r>
              <w:rPr>
                <w:rFonts w:ascii="Century Gothic" w:hAnsi="Century Gothic"/>
                <w:sz w:val="22"/>
                <w:szCs w:val="22"/>
                <w:lang w:val="en-US"/>
              </w:rPr>
              <w:t xml:space="preserve"> r ) </w:t>
            </w:r>
            <w:r>
              <w:rPr>
                <w:rFonts w:ascii="Century Gothic" w:hAnsi="Century Gothic"/>
                <w:b/>
                <w:sz w:val="22"/>
                <w:szCs w:val="22"/>
                <w:lang w:val="en-US"/>
              </w:rPr>
              <w:t>.</w:t>
            </w:r>
            <w:r>
              <w:rPr>
                <w:rFonts w:ascii="Century Gothic" w:hAnsi="Century Gothic"/>
                <w:sz w:val="22"/>
                <w:szCs w:val="22"/>
                <w:lang w:val="en-US"/>
              </w:rPr>
              <w:t xml:space="preserve"> </w:t>
            </w:r>
            <w:r>
              <w:rPr>
                <w:rFonts w:ascii="Century Gothic" w:hAnsi="Century Gothic"/>
                <w:sz w:val="22"/>
                <w:szCs w:val="22"/>
              </w:rPr>
              <w:sym w:font="Symbol" w:char="F0AE"/>
            </w:r>
            <w:r>
              <w:rPr>
                <w:rFonts w:ascii="Century Gothic" w:hAnsi="Century Gothic"/>
                <w:sz w:val="22"/>
                <w:szCs w:val="22"/>
                <w:lang w:val="en-US"/>
              </w:rPr>
              <w:t xml:space="preserve"> </w:t>
            </w:r>
            <w:r>
              <w:rPr>
                <w:rFonts w:ascii="Century Gothic" w:hAnsi="Century Gothic"/>
                <w:b/>
                <w:sz w:val="22"/>
                <w:szCs w:val="22"/>
                <w:lang w:val="en-US"/>
              </w:rPr>
              <w:t>.</w:t>
            </w:r>
            <w:r>
              <w:rPr>
                <w:rFonts w:ascii="Century Gothic" w:hAnsi="Century Gothic"/>
                <w:sz w:val="22"/>
                <w:szCs w:val="22"/>
                <w:lang w:val="en-US"/>
              </w:rPr>
              <w:t xml:space="preserve"> q </w:t>
            </w:r>
            <w:r>
              <w:rPr>
                <w:rFonts w:ascii="Century Gothic" w:hAnsi="Century Gothic"/>
                <w:sz w:val="22"/>
                <w:szCs w:val="22"/>
              </w:rPr>
              <w:sym w:font="Symbol" w:char="F0D9"/>
            </w:r>
            <w:r>
              <w:rPr>
                <w:rFonts w:ascii="Century Gothic" w:hAnsi="Century Gothic"/>
                <w:sz w:val="22"/>
                <w:szCs w:val="22"/>
                <w:lang w:val="en-US"/>
              </w:rPr>
              <w:t xml:space="preserve"> s</w:t>
            </w:r>
          </w:p>
          <w:p w:rsidR="00B53272" w:rsidRDefault="00B53272">
            <w:pPr>
              <w:spacing w:line="312" w:lineRule="auto"/>
              <w:jc w:val="center"/>
              <w:rPr>
                <w:rFonts w:ascii="Century Gothic" w:hAnsi="Century Gothic"/>
                <w:sz w:val="22"/>
                <w:szCs w:val="22"/>
                <w:lang w:val="en-US"/>
              </w:rPr>
            </w:pPr>
          </w:p>
          <w:p w:rsidR="00B53272" w:rsidRDefault="00B53272">
            <w:pPr>
              <w:spacing w:line="312" w:lineRule="auto"/>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en-US"/>
              </w:rPr>
            </w:pPr>
            <w:r>
              <w:rPr>
                <w:rFonts w:ascii="Century Gothic" w:hAnsi="Century Gothic"/>
                <w:sz w:val="22"/>
                <w:szCs w:val="22"/>
                <w:lang w:val="en-US"/>
              </w:rPr>
              <w:t>2.</w:t>
            </w:r>
            <w:r w:rsidR="00B53272">
              <w:rPr>
                <w:rFonts w:ascii="Century Gothic" w:hAnsi="Century Gothic"/>
                <w:sz w:val="22"/>
                <w:szCs w:val="22"/>
                <w:lang w:val="en-US"/>
              </w:rPr>
              <w:t>4</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en-US"/>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sz w:val="22"/>
                <w:szCs w:val="22"/>
                <w:lang w:val="fr-FR"/>
              </w:rPr>
            </w:pPr>
            <w:proofErr w:type="gramStart"/>
            <w:r>
              <w:rPr>
                <w:rFonts w:ascii="Century Gothic" w:hAnsi="Century Gothic"/>
                <w:sz w:val="22"/>
                <w:szCs w:val="22"/>
                <w:lang w:val="fr-FR"/>
              </w:rPr>
              <w:t>( q</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AE"/>
            </w:r>
            <w:r>
              <w:rPr>
                <w:rFonts w:ascii="Century Gothic" w:hAnsi="Century Gothic"/>
                <w:sz w:val="22"/>
                <w:szCs w:val="22"/>
                <w:lang w:val="fr-FR"/>
              </w:rPr>
              <w:t xml:space="preserve"> p ) </w:t>
            </w:r>
            <w:r>
              <w:rPr>
                <w:rFonts w:ascii="Century Gothic" w:hAnsi="Century Gothic"/>
                <w:sz w:val="22"/>
                <w:szCs w:val="22"/>
                <w:lang w:val="fr-FR"/>
              </w:rPr>
              <w:sym w:font="Symbol" w:char="F0D9"/>
            </w:r>
            <w:r>
              <w:rPr>
                <w:rFonts w:ascii="Century Gothic" w:hAnsi="Century Gothic"/>
                <w:sz w:val="22"/>
                <w:szCs w:val="22"/>
                <w:lang w:val="fr-FR"/>
              </w:rPr>
              <w:t xml:space="preserve"> </w:t>
            </w:r>
            <w:proofErr w:type="gramStart"/>
            <w:r>
              <w:rPr>
                <w:rFonts w:ascii="Century Gothic" w:hAnsi="Century Gothic"/>
                <w:sz w:val="22"/>
                <w:szCs w:val="22"/>
                <w:lang w:val="fr-FR"/>
              </w:rPr>
              <w:t>( r</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AE"/>
            </w:r>
            <w:r>
              <w:rPr>
                <w:rFonts w:ascii="Century Gothic" w:hAnsi="Century Gothic"/>
                <w:sz w:val="22"/>
                <w:szCs w:val="22"/>
                <w:lang w:val="fr-FR"/>
              </w:rPr>
              <w:t xml:space="preserve"> p ) </w:t>
            </w:r>
            <w:r>
              <w:rPr>
                <w:rFonts w:ascii="Century Gothic" w:hAnsi="Century Gothic"/>
                <w:sz w:val="22"/>
                <w:szCs w:val="22"/>
                <w:lang w:val="fr-FR"/>
              </w:rPr>
              <w:sym w:font="Symbol" w:char="F0D9"/>
            </w:r>
            <w:r>
              <w:rPr>
                <w:rFonts w:ascii="Century Gothic" w:hAnsi="Century Gothic"/>
                <w:sz w:val="22"/>
                <w:szCs w:val="22"/>
                <w:lang w:val="fr-FR"/>
              </w:rPr>
              <w:t xml:space="preserve"> </w:t>
            </w:r>
            <w:proofErr w:type="gramStart"/>
            <w:r>
              <w:rPr>
                <w:rFonts w:ascii="Century Gothic" w:hAnsi="Century Gothic"/>
                <w:sz w:val="22"/>
                <w:szCs w:val="22"/>
                <w:lang w:val="fr-FR"/>
              </w:rPr>
              <w:t>( q</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DA"/>
            </w:r>
            <w:r>
              <w:rPr>
                <w:rFonts w:ascii="Century Gothic" w:hAnsi="Century Gothic"/>
                <w:sz w:val="22"/>
                <w:szCs w:val="22"/>
                <w:lang w:val="fr-FR"/>
              </w:rPr>
              <w:t xml:space="preserve"> s ) .</w:t>
            </w:r>
            <w:r>
              <w:rPr>
                <w:rFonts w:ascii="Century Gothic" w:hAnsi="Century Gothic"/>
                <w:sz w:val="22"/>
                <w:szCs w:val="22"/>
                <w:lang w:val="fr-FR"/>
              </w:rPr>
              <w:sym w:font="Symbol" w:char="F0AE"/>
            </w:r>
            <w:r>
              <w:rPr>
                <w:rFonts w:ascii="Century Gothic" w:hAnsi="Century Gothic"/>
                <w:sz w:val="22"/>
                <w:szCs w:val="22"/>
                <w:lang w:val="fr-FR"/>
              </w:rPr>
              <w:t xml:space="preserve">. p </w:t>
            </w:r>
            <w:r>
              <w:rPr>
                <w:rFonts w:ascii="Century Gothic" w:hAnsi="Century Gothic"/>
                <w:sz w:val="22"/>
                <w:szCs w:val="22"/>
                <w:lang w:val="fr-FR"/>
              </w:rPr>
              <w:sym w:font="Symbol" w:char="F0DA"/>
            </w:r>
            <w:r>
              <w:rPr>
                <w:rFonts w:ascii="Century Gothic" w:hAnsi="Century Gothic"/>
                <w:sz w:val="22"/>
                <w:szCs w:val="22"/>
                <w:lang w:val="fr-FR"/>
              </w:rPr>
              <w:t xml:space="preserve"> s</w:t>
            </w:r>
          </w:p>
          <w:p w:rsidR="00B53272" w:rsidRDefault="00B53272">
            <w:pPr>
              <w:spacing w:line="312" w:lineRule="auto"/>
              <w:jc w:val="center"/>
              <w:rPr>
                <w:rFonts w:ascii="Century Gothic" w:hAnsi="Century Gothic"/>
                <w:sz w:val="22"/>
                <w:szCs w:val="22"/>
                <w:lang w:val="fr-FR"/>
              </w:rPr>
            </w:pPr>
          </w:p>
          <w:p w:rsidR="00B53272" w:rsidRDefault="00B53272">
            <w:pPr>
              <w:spacing w:line="312" w:lineRule="auto"/>
              <w:jc w:val="center"/>
              <w:rPr>
                <w:rFonts w:ascii="Century Gothic" w:hAnsi="Century Gothic"/>
                <w:sz w:val="22"/>
                <w:szCs w:val="22"/>
                <w:lang w:val="en-US"/>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en-US"/>
              </w:rPr>
            </w:pPr>
          </w:p>
        </w:tc>
      </w:tr>
      <w:tr w:rsidR="00B53272" w:rsidTr="008536E0">
        <w:trPr>
          <w:cantSplit/>
          <w:trHeight w:val="686"/>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5</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sz w:val="22"/>
                <w:szCs w:val="22"/>
              </w:rPr>
            </w:pPr>
            <w:r>
              <w:rPr>
                <w:rFonts w:ascii="Century Gothic" w:hAnsi="Century Gothic"/>
                <w:sz w:val="22"/>
                <w:szCs w:val="22"/>
              </w:rPr>
              <w:sym w:font="Symbol" w:char="F07E"/>
            </w:r>
            <w:r>
              <w:rPr>
                <w:rFonts w:ascii="Century Gothic" w:hAnsi="Century Gothic"/>
                <w:sz w:val="22"/>
                <w:szCs w:val="22"/>
                <w:lang w:val="fr-FR"/>
              </w:rPr>
              <w:t xml:space="preserve"> </w:t>
            </w:r>
            <w:r>
              <w:rPr>
                <w:rFonts w:ascii="Century Gothic" w:hAnsi="Century Gothic"/>
                <w:sz w:val="22"/>
                <w:szCs w:val="22"/>
              </w:rPr>
              <w:sym w:font="Symbol" w:char="F05B"/>
            </w:r>
            <w:r>
              <w:rPr>
                <w:rFonts w:ascii="Century Gothic" w:hAnsi="Century Gothic"/>
                <w:sz w:val="22"/>
                <w:szCs w:val="22"/>
                <w:lang w:val="fr-FR"/>
              </w:rPr>
              <w:t xml:space="preserve"> </w:t>
            </w:r>
            <w:proofErr w:type="gramStart"/>
            <w:r>
              <w:rPr>
                <w:rFonts w:ascii="Century Gothic" w:hAnsi="Century Gothic"/>
                <w:sz w:val="22"/>
                <w:szCs w:val="22"/>
                <w:lang w:val="fr-FR"/>
              </w:rPr>
              <w:t>( p</w:t>
            </w:r>
            <w:proofErr w:type="gramEnd"/>
            <w:r>
              <w:rPr>
                <w:rFonts w:ascii="Century Gothic" w:hAnsi="Century Gothic"/>
                <w:sz w:val="22"/>
                <w:szCs w:val="22"/>
                <w:lang w:val="fr-FR"/>
              </w:rPr>
              <w:t xml:space="preserve"> </w:t>
            </w:r>
            <w:r>
              <w:rPr>
                <w:rFonts w:ascii="Century Gothic" w:hAnsi="Century Gothic"/>
                <w:sz w:val="22"/>
                <w:szCs w:val="22"/>
              </w:rPr>
              <w:sym w:font="Symbol" w:char="F0DA"/>
            </w:r>
            <w:r>
              <w:rPr>
                <w:rFonts w:ascii="Century Gothic" w:hAnsi="Century Gothic"/>
                <w:sz w:val="22"/>
                <w:szCs w:val="22"/>
                <w:lang w:val="fr-FR"/>
              </w:rPr>
              <w:t xml:space="preserve"> </w:t>
            </w:r>
            <w:r>
              <w:rPr>
                <w:rFonts w:ascii="Century Gothic" w:hAnsi="Century Gothic"/>
                <w:sz w:val="22"/>
                <w:szCs w:val="22"/>
              </w:rPr>
              <w:sym w:font="Symbol" w:char="F07E"/>
            </w:r>
            <w:r>
              <w:rPr>
                <w:rFonts w:ascii="Century Gothic" w:hAnsi="Century Gothic"/>
                <w:sz w:val="22"/>
                <w:szCs w:val="22"/>
                <w:lang w:val="fr-FR"/>
              </w:rPr>
              <w:t xml:space="preserve"> r ) </w:t>
            </w:r>
            <w:r>
              <w:rPr>
                <w:rFonts w:ascii="Century Gothic" w:hAnsi="Century Gothic"/>
                <w:sz w:val="22"/>
                <w:szCs w:val="22"/>
                <w:lang w:val="en-US"/>
              </w:rPr>
              <w:sym w:font="Symbol" w:char="F0DA"/>
            </w:r>
            <w:r>
              <w:rPr>
                <w:rFonts w:ascii="Century Gothic" w:hAnsi="Century Gothic"/>
                <w:sz w:val="22"/>
                <w:szCs w:val="22"/>
                <w:lang w:val="fr-FR"/>
              </w:rPr>
              <w:t xml:space="preserve"> q </w:t>
            </w:r>
            <w:r>
              <w:rPr>
                <w:rFonts w:ascii="Century Gothic" w:hAnsi="Century Gothic"/>
                <w:sz w:val="22"/>
                <w:szCs w:val="22"/>
              </w:rPr>
              <w:sym w:font="Symbol" w:char="F05D"/>
            </w:r>
            <w:r>
              <w:rPr>
                <w:rFonts w:ascii="Century Gothic" w:hAnsi="Century Gothic"/>
                <w:sz w:val="22"/>
                <w:szCs w:val="22"/>
                <w:lang w:val="fr-FR"/>
              </w:rPr>
              <w:t xml:space="preserve"> </w:t>
            </w:r>
            <w:r>
              <w:rPr>
                <w:rFonts w:ascii="Century Gothic" w:hAnsi="Century Gothic"/>
                <w:sz w:val="22"/>
                <w:szCs w:val="22"/>
              </w:rPr>
              <w:sym w:font="Symbol" w:char="F0D9"/>
            </w:r>
            <w:r>
              <w:rPr>
                <w:rFonts w:ascii="Century Gothic" w:hAnsi="Century Gothic"/>
                <w:sz w:val="22"/>
                <w:szCs w:val="22"/>
                <w:lang w:val="fr-FR"/>
              </w:rPr>
              <w:t xml:space="preserve"> </w:t>
            </w:r>
            <w:r>
              <w:rPr>
                <w:rFonts w:ascii="Century Gothic" w:hAnsi="Century Gothic"/>
                <w:sz w:val="22"/>
                <w:szCs w:val="22"/>
              </w:rPr>
              <w:sym w:font="Symbol" w:char="F05B"/>
            </w:r>
            <w:r>
              <w:rPr>
                <w:rFonts w:ascii="Century Gothic" w:hAnsi="Century Gothic"/>
                <w:sz w:val="22"/>
                <w:szCs w:val="22"/>
                <w:lang w:val="fr-FR"/>
              </w:rPr>
              <w:t xml:space="preserve"> ( </w:t>
            </w:r>
            <w:r>
              <w:rPr>
                <w:rFonts w:ascii="Century Gothic" w:hAnsi="Century Gothic"/>
                <w:sz w:val="22"/>
                <w:szCs w:val="22"/>
              </w:rPr>
              <w:sym w:font="Symbol" w:char="F07E"/>
            </w:r>
            <w:r>
              <w:rPr>
                <w:rFonts w:ascii="Century Gothic" w:hAnsi="Century Gothic"/>
                <w:sz w:val="22"/>
                <w:szCs w:val="22"/>
                <w:lang w:val="fr-FR"/>
              </w:rPr>
              <w:t xml:space="preserve"> q </w:t>
            </w:r>
            <w:r>
              <w:rPr>
                <w:rFonts w:ascii="Century Gothic" w:hAnsi="Century Gothic"/>
                <w:sz w:val="22"/>
                <w:szCs w:val="22"/>
              </w:rPr>
              <w:sym w:font="Symbol" w:char="F0D9"/>
            </w:r>
            <w:r>
              <w:rPr>
                <w:rFonts w:ascii="Century Gothic" w:hAnsi="Century Gothic"/>
                <w:sz w:val="22"/>
                <w:szCs w:val="22"/>
                <w:lang w:val="fr-FR"/>
              </w:rPr>
              <w:t xml:space="preserve"> r ) </w:t>
            </w:r>
            <w:r>
              <w:rPr>
                <w:rFonts w:ascii="Century Gothic" w:hAnsi="Century Gothic"/>
                <w:sz w:val="22"/>
                <w:szCs w:val="22"/>
              </w:rPr>
              <w:sym w:font="Symbol" w:char="F0AB"/>
            </w:r>
            <w:r>
              <w:rPr>
                <w:rFonts w:ascii="Century Gothic" w:hAnsi="Century Gothic"/>
                <w:sz w:val="22"/>
                <w:szCs w:val="22"/>
                <w:lang w:val="fr-FR"/>
              </w:rPr>
              <w:t xml:space="preserve"> ( r </w:t>
            </w:r>
            <w:r>
              <w:rPr>
                <w:rFonts w:ascii="Century Gothic" w:hAnsi="Century Gothic"/>
                <w:sz w:val="22"/>
                <w:szCs w:val="22"/>
              </w:rPr>
              <w:sym w:font="Symbol" w:char="F0AE"/>
            </w:r>
            <w:r>
              <w:rPr>
                <w:rFonts w:ascii="Century Gothic" w:hAnsi="Century Gothic"/>
                <w:sz w:val="22"/>
                <w:szCs w:val="22"/>
                <w:lang w:val="fr-FR"/>
              </w:rPr>
              <w:t xml:space="preserve"> p) </w:t>
            </w:r>
            <w:r>
              <w:rPr>
                <w:rFonts w:ascii="Century Gothic" w:hAnsi="Century Gothic"/>
                <w:sz w:val="22"/>
                <w:szCs w:val="22"/>
              </w:rPr>
              <w:sym w:font="Symbol" w:char="F05D"/>
            </w:r>
          </w:p>
          <w:p w:rsidR="00B53272" w:rsidRDefault="00B53272">
            <w:pPr>
              <w:spacing w:line="312" w:lineRule="auto"/>
              <w:jc w:val="center"/>
              <w:rPr>
                <w:rFonts w:ascii="Century Gothic" w:hAnsi="Century Gothic"/>
                <w:sz w:val="22"/>
                <w:szCs w:val="22"/>
              </w:rPr>
            </w:pPr>
          </w:p>
          <w:p w:rsidR="00B53272" w:rsidRDefault="00B53272">
            <w:pPr>
              <w:spacing w:line="312" w:lineRule="auto"/>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6</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sz w:val="22"/>
                <w:szCs w:val="22"/>
                <w:lang w:val="es-PE"/>
              </w:rPr>
            </w:pPr>
            <w:r>
              <w:rPr>
                <w:rFonts w:ascii="Century Gothic" w:hAnsi="Century Gothic"/>
                <w:sz w:val="22"/>
                <w:szCs w:val="22"/>
                <w:lang w:val="es-PE"/>
              </w:rPr>
              <w:sym w:font="Symbol" w:char="F05B"/>
            </w:r>
            <w:r>
              <w:rPr>
                <w:rFonts w:ascii="Century Gothic" w:hAnsi="Century Gothic"/>
                <w:sz w:val="22"/>
                <w:szCs w:val="22"/>
                <w:lang w:val="es-PE"/>
              </w:rPr>
              <w:t xml:space="preserve">  p  </w:t>
            </w:r>
            <w:r>
              <w:rPr>
                <w:rFonts w:ascii="Century Gothic" w:hAnsi="Century Gothic"/>
                <w:sz w:val="22"/>
                <w:szCs w:val="22"/>
                <w:lang w:val="es-PE"/>
              </w:rPr>
              <w:sym w:font="Symbol" w:char="F0D9"/>
            </w:r>
            <w:r>
              <w:rPr>
                <w:rFonts w:ascii="Century Gothic" w:hAnsi="Century Gothic"/>
                <w:sz w:val="22"/>
                <w:szCs w:val="22"/>
                <w:lang w:val="es-PE"/>
              </w:rPr>
              <w:t xml:space="preserve">  (  s  </w:t>
            </w:r>
            <w:r>
              <w:rPr>
                <w:rFonts w:ascii="Century Gothic" w:hAnsi="Century Gothic"/>
                <w:sz w:val="22"/>
                <w:szCs w:val="22"/>
                <w:lang w:val="es-PE"/>
              </w:rPr>
              <w:sym w:font="Symbol" w:char="F0AB"/>
            </w:r>
            <w:r>
              <w:rPr>
                <w:rFonts w:ascii="Century Gothic" w:hAnsi="Century Gothic"/>
                <w:sz w:val="22"/>
                <w:szCs w:val="22"/>
                <w:lang w:val="es-PE"/>
              </w:rPr>
              <w:t xml:space="preserve">  q  ) </w:t>
            </w:r>
            <w:r>
              <w:rPr>
                <w:rFonts w:ascii="Century Gothic" w:hAnsi="Century Gothic"/>
                <w:sz w:val="22"/>
                <w:szCs w:val="22"/>
                <w:lang w:val="es-PE"/>
              </w:rPr>
              <w:sym w:font="Symbol" w:char="F05D"/>
            </w:r>
            <w:r>
              <w:rPr>
                <w:rFonts w:ascii="Century Gothic" w:hAnsi="Century Gothic"/>
                <w:sz w:val="22"/>
                <w:szCs w:val="22"/>
                <w:lang w:val="es-PE"/>
              </w:rPr>
              <w:t xml:space="preserve">   </w:t>
            </w:r>
            <w:r>
              <w:rPr>
                <w:rFonts w:ascii="Century Gothic" w:hAnsi="Century Gothic"/>
                <w:sz w:val="22"/>
                <w:szCs w:val="22"/>
                <w:lang w:val="es-PE"/>
              </w:rPr>
              <w:sym w:font="Symbol" w:char="F0AE"/>
            </w:r>
            <w:r>
              <w:rPr>
                <w:rFonts w:ascii="Century Gothic" w:hAnsi="Century Gothic"/>
                <w:sz w:val="22"/>
                <w:szCs w:val="22"/>
                <w:lang w:val="es-PE"/>
              </w:rPr>
              <w:t xml:space="preserve">   </w:t>
            </w:r>
            <w:r>
              <w:rPr>
                <w:rFonts w:ascii="Century Gothic" w:hAnsi="Century Gothic"/>
                <w:sz w:val="22"/>
                <w:szCs w:val="22"/>
                <w:lang w:val="es-PE"/>
              </w:rPr>
              <w:sym w:font="Symbol" w:char="F05B"/>
            </w:r>
            <w:r>
              <w:rPr>
                <w:rFonts w:ascii="Century Gothic" w:hAnsi="Century Gothic"/>
                <w:sz w:val="22"/>
                <w:szCs w:val="22"/>
                <w:lang w:val="es-PE"/>
              </w:rPr>
              <w:t xml:space="preserve">  q  </w:t>
            </w:r>
            <w:r>
              <w:rPr>
                <w:rFonts w:ascii="Century Gothic" w:hAnsi="Century Gothic"/>
                <w:sz w:val="22"/>
                <w:szCs w:val="22"/>
                <w:lang w:val="es-PE"/>
              </w:rPr>
              <w:sym w:font="Symbol" w:char="F0AE"/>
            </w:r>
            <w:r>
              <w:rPr>
                <w:rFonts w:ascii="Century Gothic" w:hAnsi="Century Gothic"/>
                <w:sz w:val="22"/>
                <w:szCs w:val="22"/>
                <w:lang w:val="es-PE"/>
              </w:rPr>
              <w:t xml:space="preserve">  (  r  </w:t>
            </w:r>
            <w:r>
              <w:rPr>
                <w:rFonts w:ascii="Century Gothic" w:hAnsi="Century Gothic"/>
                <w:sz w:val="22"/>
                <w:szCs w:val="22"/>
                <w:lang w:val="es-PE"/>
              </w:rPr>
              <w:sym w:font="Symbol" w:char="F0DA"/>
            </w:r>
            <w:r>
              <w:rPr>
                <w:rFonts w:ascii="Century Gothic" w:hAnsi="Century Gothic"/>
                <w:sz w:val="22"/>
                <w:szCs w:val="22"/>
                <w:lang w:val="es-PE"/>
              </w:rPr>
              <w:t xml:space="preserve">  s  ) </w:t>
            </w:r>
            <w:r>
              <w:rPr>
                <w:rFonts w:ascii="Century Gothic" w:hAnsi="Century Gothic"/>
                <w:sz w:val="22"/>
                <w:szCs w:val="22"/>
                <w:lang w:val="es-PE"/>
              </w:rPr>
              <w:sym w:font="Symbol" w:char="F05D"/>
            </w:r>
          </w:p>
          <w:p w:rsidR="00B53272" w:rsidRDefault="00B53272">
            <w:pPr>
              <w:spacing w:line="312" w:lineRule="auto"/>
              <w:jc w:val="center"/>
              <w:rPr>
                <w:rFonts w:ascii="Century Gothic" w:hAnsi="Century Gothic"/>
                <w:sz w:val="22"/>
                <w:szCs w:val="22"/>
                <w:lang w:val="es-PE"/>
              </w:rPr>
            </w:pPr>
          </w:p>
          <w:p w:rsidR="00B53272" w:rsidRDefault="00B53272">
            <w:pPr>
              <w:spacing w:line="312" w:lineRule="auto"/>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r>
      <w:tr w:rsidR="00B53272" w:rsidTr="008536E0">
        <w:trPr>
          <w:cantSplit/>
          <w:trHeight w:val="686"/>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7</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tabs>
                <w:tab w:val="left" w:pos="1026"/>
              </w:tabs>
              <w:jc w:val="center"/>
              <w:rPr>
                <w:rFonts w:ascii="Century Gothic" w:hAnsi="Century Gothic"/>
                <w:sz w:val="22"/>
                <w:szCs w:val="22"/>
                <w:lang w:val="fr-FR" w:eastAsia="es-ES"/>
              </w:rPr>
            </w:pPr>
            <w:r>
              <w:rPr>
                <w:rFonts w:ascii="Century Gothic" w:hAnsi="Century Gothic"/>
                <w:sz w:val="22"/>
                <w:szCs w:val="22"/>
                <w:lang w:val="fr-FR"/>
              </w:rPr>
              <w:sym w:font="Symbol" w:char="F07E"/>
            </w:r>
            <w:r>
              <w:rPr>
                <w:rFonts w:ascii="Century Gothic" w:hAnsi="Century Gothic"/>
                <w:sz w:val="22"/>
                <w:szCs w:val="22"/>
                <w:lang w:val="fr-FR"/>
              </w:rPr>
              <w:t xml:space="preserve"> </w:t>
            </w:r>
            <w:r>
              <w:rPr>
                <w:rFonts w:ascii="Century Gothic" w:hAnsi="Century Gothic"/>
                <w:sz w:val="22"/>
                <w:szCs w:val="22"/>
                <w:lang w:val="fr-FR"/>
              </w:rPr>
              <w:sym w:font="Symbol" w:char="F05B"/>
            </w:r>
            <w:r>
              <w:rPr>
                <w:rFonts w:ascii="Century Gothic" w:hAnsi="Century Gothic"/>
                <w:sz w:val="22"/>
                <w:szCs w:val="22"/>
                <w:lang w:val="fr-FR"/>
              </w:rPr>
              <w:t xml:space="preserve"> </w:t>
            </w:r>
            <w:proofErr w:type="gramStart"/>
            <w:r>
              <w:rPr>
                <w:rFonts w:ascii="Century Gothic" w:hAnsi="Century Gothic"/>
                <w:sz w:val="22"/>
                <w:szCs w:val="22"/>
                <w:lang w:val="fr-FR"/>
              </w:rPr>
              <w:t>( s</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D9"/>
            </w:r>
            <w:r>
              <w:rPr>
                <w:rFonts w:ascii="Century Gothic" w:hAnsi="Century Gothic"/>
                <w:sz w:val="22"/>
                <w:szCs w:val="22"/>
                <w:lang w:val="fr-FR"/>
              </w:rPr>
              <w:t xml:space="preserve"> p ) .</w:t>
            </w:r>
            <w:r>
              <w:rPr>
                <w:rFonts w:ascii="Century Gothic" w:hAnsi="Century Gothic"/>
                <w:sz w:val="22"/>
                <w:szCs w:val="22"/>
                <w:lang w:val="fr-FR"/>
              </w:rPr>
              <w:sym w:font="Symbol" w:char="F0AE"/>
            </w:r>
            <w:r>
              <w:rPr>
                <w:rFonts w:ascii="Century Gothic" w:hAnsi="Century Gothic"/>
                <w:sz w:val="22"/>
                <w:szCs w:val="22"/>
                <w:lang w:val="fr-FR"/>
              </w:rPr>
              <w:t xml:space="preserve">. q </w:t>
            </w:r>
            <w:r>
              <w:rPr>
                <w:rFonts w:ascii="Century Gothic" w:hAnsi="Century Gothic"/>
                <w:sz w:val="22"/>
                <w:szCs w:val="22"/>
                <w:lang w:val="fr-FR"/>
              </w:rPr>
              <w:sym w:font="Symbol" w:char="F0AE"/>
            </w:r>
            <w:r>
              <w:rPr>
                <w:rFonts w:ascii="Century Gothic" w:hAnsi="Century Gothic"/>
                <w:sz w:val="22"/>
                <w:szCs w:val="22"/>
                <w:lang w:val="fr-FR"/>
              </w:rPr>
              <w:t xml:space="preserve"> </w:t>
            </w:r>
            <w:proofErr w:type="gramStart"/>
            <w:r>
              <w:rPr>
                <w:rFonts w:ascii="Century Gothic" w:hAnsi="Century Gothic"/>
                <w:sz w:val="22"/>
                <w:szCs w:val="22"/>
                <w:lang w:val="fr-FR"/>
              </w:rPr>
              <w:t>( t</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D9"/>
            </w:r>
            <w:r>
              <w:rPr>
                <w:rFonts w:ascii="Century Gothic" w:hAnsi="Century Gothic"/>
                <w:sz w:val="22"/>
                <w:szCs w:val="22"/>
                <w:lang w:val="fr-FR"/>
              </w:rPr>
              <w:t xml:space="preserve"> r  .</w:t>
            </w:r>
            <w:r>
              <w:rPr>
                <w:rFonts w:ascii="Century Gothic" w:hAnsi="Century Gothic"/>
                <w:sz w:val="22"/>
                <w:szCs w:val="22"/>
                <w:lang w:val="fr-FR"/>
              </w:rPr>
              <w:sym w:font="Symbol" w:char="F0AE"/>
            </w:r>
            <w:r>
              <w:rPr>
                <w:rFonts w:ascii="Century Gothic" w:hAnsi="Century Gothic"/>
                <w:sz w:val="22"/>
                <w:szCs w:val="22"/>
                <w:lang w:val="fr-FR"/>
              </w:rPr>
              <w:t xml:space="preserve">. p ) </w:t>
            </w:r>
            <w:r>
              <w:rPr>
                <w:rFonts w:ascii="Century Gothic" w:hAnsi="Century Gothic"/>
                <w:sz w:val="22"/>
                <w:szCs w:val="22"/>
                <w:lang w:val="fr-FR"/>
              </w:rPr>
              <w:sym w:font="Symbol" w:char="F05D"/>
            </w:r>
          </w:p>
          <w:p w:rsidR="00B53272" w:rsidRDefault="00B53272">
            <w:pPr>
              <w:tabs>
                <w:tab w:val="left" w:pos="1026"/>
              </w:tabs>
              <w:jc w:val="center"/>
              <w:rPr>
                <w:rFonts w:ascii="Century Gothic" w:hAnsi="Century Gothic"/>
                <w:sz w:val="22"/>
                <w:szCs w:val="22"/>
                <w:lang w:val="fr-FR"/>
              </w:rPr>
            </w:pPr>
          </w:p>
          <w:p w:rsidR="00B53272" w:rsidRDefault="00B53272">
            <w:pPr>
              <w:tabs>
                <w:tab w:val="left" w:pos="1026"/>
              </w:tabs>
              <w:jc w:val="center"/>
              <w:rPr>
                <w:rFonts w:ascii="Century Gothic" w:hAnsi="Century Gothic"/>
                <w:sz w:val="22"/>
                <w:szCs w:val="22"/>
                <w:lang w:val="fr-FR"/>
              </w:rPr>
            </w:pPr>
          </w:p>
          <w:p w:rsidR="00B53272" w:rsidRDefault="00B53272">
            <w:pPr>
              <w:tabs>
                <w:tab w:val="left" w:pos="1026"/>
              </w:tabs>
              <w:jc w:val="center"/>
              <w:rPr>
                <w:rFonts w:ascii="Century Gothic" w:hAnsi="Century Gothic"/>
                <w:sz w:val="22"/>
                <w:szCs w:val="22"/>
                <w:lang w:val="fr-FR" w:eastAsia="es-ES"/>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r>
      <w:tr w:rsidR="00B53272" w:rsidTr="008536E0">
        <w:trPr>
          <w:cantSplit/>
          <w:trHeight w:val="686"/>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8</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after="200" w:line="276" w:lineRule="auto"/>
              <w:jc w:val="center"/>
              <w:rPr>
                <w:rFonts w:ascii="Century Gothic" w:eastAsia="Calibri" w:hAnsi="Century Gothic"/>
                <w:sz w:val="22"/>
                <w:szCs w:val="22"/>
                <w:lang w:val="es-PE"/>
              </w:rPr>
            </w:pPr>
            <w:r>
              <w:rPr>
                <w:rFonts w:ascii="Century Gothic" w:eastAsia="Calibri" w:hAnsi="Century Gothic"/>
                <w:sz w:val="22"/>
                <w:szCs w:val="22"/>
                <w:lang w:val="es-PE"/>
              </w:rPr>
              <w:t xml:space="preserve">[(p </w:t>
            </w:r>
            <w:r>
              <w:rPr>
                <w:rFonts w:ascii="Century Gothic" w:eastAsia="Calibri" w:hAnsi="Century Gothic"/>
                <w:sz w:val="22"/>
                <w:szCs w:val="22"/>
                <w:lang w:val="es-PE"/>
              </w:rPr>
              <w:sym w:font="Symbol" w:char="F0DA"/>
            </w:r>
            <w:r>
              <w:rPr>
                <w:rFonts w:ascii="Century Gothic" w:eastAsia="Calibri" w:hAnsi="Century Gothic"/>
                <w:sz w:val="22"/>
                <w:szCs w:val="22"/>
                <w:lang w:val="es-PE"/>
              </w:rPr>
              <w:t xml:space="preserve"> q)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w:t>
            </w:r>
            <w:r>
              <w:rPr>
                <w:rFonts w:ascii="Century Gothic" w:eastAsia="Calibri" w:hAnsi="Century Gothic"/>
                <w:sz w:val="22"/>
                <w:szCs w:val="22"/>
                <w:lang w:val="es-PE"/>
              </w:rPr>
              <w:sym w:font="Symbol" w:char="F07E"/>
            </w:r>
            <w:r>
              <w:rPr>
                <w:rFonts w:ascii="Century Gothic" w:eastAsia="Calibri" w:hAnsi="Century Gothic"/>
                <w:sz w:val="22"/>
                <w:szCs w:val="22"/>
                <w:lang w:val="es-PE"/>
              </w:rPr>
              <w:t xml:space="preserve"> (</w:t>
            </w:r>
            <w:r>
              <w:rPr>
                <w:rFonts w:ascii="Century Gothic" w:eastAsia="Calibri" w:hAnsi="Century Gothic"/>
                <w:sz w:val="22"/>
                <w:szCs w:val="22"/>
                <w:lang w:val="es-PE"/>
              </w:rPr>
              <w:sym w:font="Symbol" w:char="F07E"/>
            </w:r>
            <w:r>
              <w:rPr>
                <w:rFonts w:ascii="Century Gothic" w:eastAsia="Calibri" w:hAnsi="Century Gothic"/>
                <w:sz w:val="22"/>
                <w:szCs w:val="22"/>
                <w:lang w:val="fr-FR"/>
              </w:rPr>
              <w:t xml:space="preserve"> </w:t>
            </w:r>
            <w:r>
              <w:rPr>
                <w:rFonts w:ascii="Century Gothic" w:eastAsia="Calibri" w:hAnsi="Century Gothic"/>
                <w:sz w:val="22"/>
                <w:szCs w:val="22"/>
                <w:lang w:val="es-PE"/>
              </w:rPr>
              <w:t xml:space="preserve">s </w:t>
            </w:r>
            <w:r>
              <w:rPr>
                <w:rFonts w:ascii="Century Gothic" w:eastAsia="Calibri" w:hAnsi="Century Gothic"/>
                <w:sz w:val="22"/>
                <w:szCs w:val="22"/>
                <w:lang w:val="es-PE"/>
              </w:rPr>
              <w:sym w:font="Symbol" w:char="F0D9"/>
            </w:r>
            <w:r>
              <w:rPr>
                <w:rFonts w:ascii="Century Gothic" w:eastAsia="Calibri" w:hAnsi="Century Gothic"/>
                <w:sz w:val="22"/>
                <w:szCs w:val="22"/>
                <w:lang w:val="fr-FR"/>
              </w:rPr>
              <w:t xml:space="preserve"> r )]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w:t>
            </w:r>
            <w:r>
              <w:rPr>
                <w:rFonts w:ascii="Century Gothic" w:eastAsia="Calibri" w:hAnsi="Century Gothic"/>
                <w:sz w:val="22"/>
                <w:szCs w:val="22"/>
                <w:lang w:val="es-PE"/>
              </w:rPr>
              <w:sym w:font="Symbol" w:char="F07E"/>
            </w:r>
            <w:r>
              <w:rPr>
                <w:rFonts w:ascii="Century Gothic" w:eastAsia="Calibri" w:hAnsi="Century Gothic"/>
                <w:sz w:val="22"/>
                <w:szCs w:val="22"/>
                <w:lang w:val="es-PE"/>
              </w:rPr>
              <w:t xml:space="preserve"> (</w:t>
            </w:r>
            <w:proofErr w:type="gramStart"/>
            <w:r>
              <w:rPr>
                <w:rFonts w:ascii="Century Gothic" w:eastAsia="Calibri" w:hAnsi="Century Gothic"/>
                <w:sz w:val="22"/>
                <w:szCs w:val="22"/>
                <w:lang w:val="es-PE"/>
              </w:rPr>
              <w:t>r</w:t>
            </w:r>
            <w:proofErr w:type="gramEnd"/>
            <w:r>
              <w:rPr>
                <w:rFonts w:ascii="Century Gothic" w:eastAsia="Calibri" w:hAnsi="Century Gothic"/>
                <w:sz w:val="22"/>
                <w:szCs w:val="22"/>
                <w:lang w:val="es-PE"/>
              </w:rPr>
              <w:t xml:space="preserve">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s)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w:t>
            </w:r>
            <w:r>
              <w:rPr>
                <w:rFonts w:ascii="Century Gothic" w:eastAsia="Calibri" w:hAnsi="Century Gothic"/>
                <w:sz w:val="22"/>
                <w:szCs w:val="22"/>
                <w:lang w:val="es-PE"/>
              </w:rPr>
              <w:sym w:font="Symbol" w:char="F07E"/>
            </w:r>
            <w:r>
              <w:rPr>
                <w:rFonts w:ascii="Century Gothic" w:eastAsia="Calibri" w:hAnsi="Century Gothic"/>
                <w:sz w:val="22"/>
                <w:szCs w:val="22"/>
                <w:lang w:val="es-PE"/>
              </w:rPr>
              <w:t>p</w:t>
            </w:r>
          </w:p>
          <w:p w:rsidR="00B53272" w:rsidRDefault="00B53272">
            <w:pPr>
              <w:tabs>
                <w:tab w:val="left" w:pos="1026"/>
              </w:tabs>
              <w:jc w:val="center"/>
              <w:rPr>
                <w:rFonts w:ascii="Century Gothic" w:hAnsi="Century Gothic"/>
                <w:sz w:val="22"/>
                <w:szCs w:val="22"/>
                <w:lang w:val="fr-FR" w:eastAsia="es-ES"/>
              </w:rPr>
            </w:pPr>
          </w:p>
          <w:p w:rsidR="00B53272" w:rsidRDefault="00B53272">
            <w:pPr>
              <w:tabs>
                <w:tab w:val="left" w:pos="1026"/>
              </w:tabs>
              <w:jc w:val="center"/>
              <w:rPr>
                <w:rFonts w:ascii="Century Gothic" w:hAnsi="Century Gothic"/>
                <w:sz w:val="22"/>
                <w:szCs w:val="22"/>
                <w:lang w:val="fr-FR" w:eastAsia="es-ES"/>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r>
      <w:tr w:rsidR="00B53272" w:rsidTr="008536E0">
        <w:trPr>
          <w:cantSplit/>
          <w:trHeight w:val="686"/>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fr-FR"/>
              </w:rPr>
            </w:pPr>
            <w:r>
              <w:rPr>
                <w:rFonts w:ascii="Century Gothic" w:hAnsi="Century Gothic"/>
                <w:sz w:val="22"/>
                <w:szCs w:val="22"/>
                <w:lang w:val="fr-FR"/>
              </w:rPr>
              <w:t>2.9</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after="200" w:line="276" w:lineRule="auto"/>
              <w:jc w:val="center"/>
              <w:rPr>
                <w:rFonts w:ascii="Century Gothic" w:eastAsia="Calibri" w:hAnsi="Century Gothic"/>
                <w:sz w:val="22"/>
                <w:szCs w:val="22"/>
                <w:lang w:val="es-PE"/>
              </w:rPr>
            </w:pPr>
            <w:r>
              <w:rPr>
                <w:rFonts w:ascii="Century Gothic" w:eastAsia="Calibri" w:hAnsi="Century Gothic"/>
                <w:sz w:val="22"/>
                <w:szCs w:val="22"/>
                <w:lang w:val="es-PE"/>
              </w:rPr>
              <w:t xml:space="preserve">(p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r)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w:t>
            </w:r>
            <w:proofErr w:type="gramStart"/>
            <w:r>
              <w:rPr>
                <w:rFonts w:ascii="Century Gothic" w:eastAsia="Calibri" w:hAnsi="Century Gothic"/>
                <w:sz w:val="22"/>
                <w:szCs w:val="22"/>
                <w:lang w:val="es-PE"/>
              </w:rPr>
              <w:t>q</w:t>
            </w:r>
            <w:proofErr w:type="gramEnd"/>
            <w:r>
              <w:rPr>
                <w:rFonts w:ascii="Century Gothic" w:eastAsia="Calibri" w:hAnsi="Century Gothic"/>
                <w:sz w:val="22"/>
                <w:szCs w:val="22"/>
                <w:lang w:val="es-PE"/>
              </w:rPr>
              <w:t xml:space="preserve">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s)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(p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q)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(r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s)</w:t>
            </w:r>
          </w:p>
          <w:p w:rsidR="00B53272" w:rsidRDefault="00B53272">
            <w:pPr>
              <w:tabs>
                <w:tab w:val="left" w:pos="1026"/>
              </w:tabs>
              <w:jc w:val="center"/>
              <w:rPr>
                <w:rFonts w:ascii="Century Gothic" w:hAnsi="Century Gothic"/>
                <w:sz w:val="22"/>
                <w:szCs w:val="22"/>
                <w:lang w:val="fr-FR" w:eastAsia="es-ES"/>
              </w:rPr>
            </w:pPr>
          </w:p>
          <w:p w:rsidR="00B53272" w:rsidRDefault="00B53272">
            <w:pPr>
              <w:tabs>
                <w:tab w:val="left" w:pos="1026"/>
              </w:tabs>
              <w:jc w:val="center"/>
              <w:rPr>
                <w:rFonts w:ascii="Century Gothic" w:hAnsi="Century Gothic"/>
                <w:sz w:val="22"/>
                <w:szCs w:val="22"/>
                <w:lang w:val="fr-FR" w:eastAsia="es-ES"/>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8536E0">
            <w:pPr>
              <w:spacing w:line="312" w:lineRule="auto"/>
              <w:jc w:val="both"/>
              <w:rPr>
                <w:rFonts w:ascii="Century Gothic" w:hAnsi="Century Gothic"/>
                <w:sz w:val="22"/>
                <w:szCs w:val="22"/>
                <w:lang w:val="fr-FR"/>
              </w:rPr>
            </w:pPr>
            <w:r>
              <w:rPr>
                <w:rFonts w:ascii="Century Gothic" w:hAnsi="Century Gothic"/>
                <w:sz w:val="22"/>
                <w:szCs w:val="22"/>
                <w:lang w:val="fr-FR"/>
              </w:rPr>
              <w:t>2.10</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tabs>
                <w:tab w:val="left" w:pos="1026"/>
              </w:tabs>
              <w:ind w:left="684" w:hanging="684"/>
              <w:jc w:val="center"/>
              <w:rPr>
                <w:rFonts w:ascii="Century Gothic" w:hAnsi="Century Gothic"/>
                <w:sz w:val="22"/>
                <w:szCs w:val="22"/>
                <w:lang w:val="fr-FR" w:eastAsia="es-ES"/>
              </w:rPr>
            </w:pPr>
            <w:r>
              <w:rPr>
                <w:rFonts w:ascii="Century Gothic" w:hAnsi="Century Gothic"/>
                <w:sz w:val="22"/>
                <w:szCs w:val="22"/>
                <w:lang w:val="es-MX"/>
              </w:rPr>
              <w:sym w:font="Symbol" w:char="F05B"/>
            </w:r>
            <w:r>
              <w:rPr>
                <w:rFonts w:ascii="Century Gothic" w:hAnsi="Century Gothic"/>
                <w:sz w:val="22"/>
                <w:szCs w:val="22"/>
                <w:lang w:val="fr-FR"/>
              </w:rPr>
              <w:t xml:space="preserve"> </w:t>
            </w:r>
            <w:r>
              <w:rPr>
                <w:rFonts w:ascii="Century Gothic" w:hAnsi="Century Gothic"/>
                <w:sz w:val="22"/>
                <w:szCs w:val="22"/>
                <w:lang w:val="es-MX"/>
              </w:rPr>
              <w:sym w:font="Symbol" w:char="F07E"/>
            </w:r>
            <w:r>
              <w:rPr>
                <w:rFonts w:ascii="Century Gothic" w:hAnsi="Century Gothic"/>
                <w:sz w:val="22"/>
                <w:szCs w:val="22"/>
                <w:lang w:val="fr-FR"/>
              </w:rPr>
              <w:t xml:space="preserve"> </w:t>
            </w:r>
            <w:proofErr w:type="gramStart"/>
            <w:r>
              <w:rPr>
                <w:rFonts w:ascii="Century Gothic" w:hAnsi="Century Gothic"/>
                <w:sz w:val="22"/>
                <w:szCs w:val="22"/>
                <w:lang w:val="fr-FR"/>
              </w:rPr>
              <w:t>( q</w:t>
            </w:r>
            <w:proofErr w:type="gramEnd"/>
            <w:r>
              <w:rPr>
                <w:rFonts w:ascii="Century Gothic" w:hAnsi="Century Gothic"/>
                <w:sz w:val="22"/>
                <w:szCs w:val="22"/>
                <w:lang w:val="fr-FR"/>
              </w:rPr>
              <w:t xml:space="preserve"> </w:t>
            </w:r>
            <w:r>
              <w:rPr>
                <w:rFonts w:ascii="Century Gothic" w:hAnsi="Century Gothic"/>
                <w:sz w:val="22"/>
                <w:szCs w:val="22"/>
                <w:lang w:val="es-MX"/>
              </w:rPr>
              <w:sym w:font="Symbol" w:char="F0AE"/>
            </w:r>
            <w:r>
              <w:rPr>
                <w:rFonts w:ascii="Century Gothic" w:hAnsi="Century Gothic"/>
                <w:sz w:val="22"/>
                <w:szCs w:val="22"/>
                <w:lang w:val="fr-FR"/>
              </w:rPr>
              <w:t xml:space="preserve"> p ) </w:t>
            </w:r>
            <w:r>
              <w:rPr>
                <w:rFonts w:ascii="Century Gothic" w:hAnsi="Century Gothic"/>
                <w:sz w:val="22"/>
                <w:szCs w:val="22"/>
                <w:lang w:val="es-MX"/>
              </w:rPr>
              <w:sym w:font="Symbol" w:char="F0D9"/>
            </w:r>
            <w:r>
              <w:rPr>
                <w:rFonts w:ascii="Century Gothic" w:hAnsi="Century Gothic"/>
                <w:sz w:val="22"/>
                <w:szCs w:val="22"/>
                <w:lang w:val="fr-FR"/>
              </w:rPr>
              <w:t xml:space="preserve"> t </w:t>
            </w:r>
            <w:r>
              <w:rPr>
                <w:rFonts w:ascii="Century Gothic" w:hAnsi="Century Gothic"/>
                <w:sz w:val="22"/>
                <w:szCs w:val="22"/>
                <w:lang w:val="es-MX"/>
              </w:rPr>
              <w:sym w:font="Symbol" w:char="F05D"/>
            </w:r>
            <w:r>
              <w:rPr>
                <w:rFonts w:ascii="Century Gothic" w:hAnsi="Century Gothic"/>
                <w:sz w:val="22"/>
                <w:szCs w:val="22"/>
                <w:lang w:val="fr-FR"/>
              </w:rPr>
              <w:t xml:space="preserve"> </w:t>
            </w:r>
            <w:r>
              <w:rPr>
                <w:rFonts w:ascii="Century Gothic" w:hAnsi="Century Gothic"/>
                <w:sz w:val="22"/>
                <w:szCs w:val="22"/>
                <w:lang w:val="es-MX"/>
              </w:rPr>
              <w:sym w:font="Symbol" w:char="F0AE"/>
            </w:r>
            <w:r>
              <w:rPr>
                <w:rFonts w:ascii="Century Gothic" w:hAnsi="Century Gothic"/>
                <w:sz w:val="22"/>
                <w:szCs w:val="22"/>
                <w:lang w:val="fr-FR"/>
              </w:rPr>
              <w:t xml:space="preserve"> ( r </w:t>
            </w:r>
            <w:r>
              <w:rPr>
                <w:rFonts w:ascii="Century Gothic" w:hAnsi="Century Gothic"/>
                <w:sz w:val="22"/>
                <w:szCs w:val="22"/>
                <w:lang w:val="es-MX"/>
              </w:rPr>
              <w:sym w:font="Symbol" w:char="F0DA"/>
            </w:r>
            <w:r>
              <w:rPr>
                <w:rFonts w:ascii="Century Gothic" w:hAnsi="Century Gothic"/>
                <w:sz w:val="22"/>
                <w:szCs w:val="22"/>
                <w:lang w:val="fr-FR"/>
              </w:rPr>
              <w:t xml:space="preserve"> s </w:t>
            </w:r>
            <w:r>
              <w:rPr>
                <w:rFonts w:ascii="Century Gothic" w:hAnsi="Century Gothic"/>
                <w:b/>
                <w:sz w:val="22"/>
                <w:szCs w:val="22"/>
                <w:lang w:val="fr-FR"/>
              </w:rPr>
              <w:t>.</w:t>
            </w:r>
            <w:r>
              <w:rPr>
                <w:rFonts w:ascii="Century Gothic" w:hAnsi="Century Gothic"/>
                <w:sz w:val="22"/>
                <w:szCs w:val="22"/>
                <w:lang w:val="fr-FR"/>
              </w:rPr>
              <w:t xml:space="preserve"> </w:t>
            </w:r>
            <w:r>
              <w:rPr>
                <w:rFonts w:ascii="Century Gothic" w:hAnsi="Century Gothic"/>
                <w:sz w:val="22"/>
                <w:szCs w:val="22"/>
                <w:lang w:val="es-MX"/>
              </w:rPr>
              <w:sym w:font="Symbol" w:char="F0AB"/>
            </w:r>
            <w:r>
              <w:rPr>
                <w:rFonts w:ascii="Century Gothic" w:hAnsi="Century Gothic"/>
                <w:sz w:val="22"/>
                <w:szCs w:val="22"/>
                <w:lang w:val="fr-FR"/>
              </w:rPr>
              <w:t xml:space="preserve"> </w:t>
            </w:r>
            <w:r>
              <w:rPr>
                <w:rFonts w:ascii="Century Gothic" w:hAnsi="Century Gothic"/>
                <w:b/>
                <w:sz w:val="22"/>
                <w:szCs w:val="22"/>
                <w:lang w:val="fr-FR"/>
              </w:rPr>
              <w:t>.</w:t>
            </w:r>
            <w:r>
              <w:rPr>
                <w:rFonts w:ascii="Century Gothic" w:hAnsi="Century Gothic"/>
                <w:sz w:val="22"/>
                <w:szCs w:val="22"/>
                <w:lang w:val="fr-FR"/>
              </w:rPr>
              <w:t xml:space="preserve"> t )</w:t>
            </w:r>
          </w:p>
          <w:p w:rsidR="00B53272" w:rsidRDefault="00B53272">
            <w:pPr>
              <w:tabs>
                <w:tab w:val="left" w:pos="1026"/>
              </w:tabs>
              <w:ind w:left="684" w:hanging="684"/>
              <w:jc w:val="center"/>
              <w:rPr>
                <w:rFonts w:ascii="Century Gothic" w:hAnsi="Century Gothic"/>
                <w:sz w:val="22"/>
                <w:szCs w:val="22"/>
                <w:lang w:val="fr-FR"/>
              </w:rPr>
            </w:pPr>
          </w:p>
          <w:p w:rsidR="00B53272" w:rsidRDefault="00B53272">
            <w:pPr>
              <w:tabs>
                <w:tab w:val="left" w:pos="1026"/>
              </w:tabs>
              <w:ind w:left="684" w:hanging="684"/>
              <w:jc w:val="center"/>
              <w:rPr>
                <w:rFonts w:ascii="Century Gothic" w:hAnsi="Century Gothic"/>
                <w:sz w:val="22"/>
                <w:szCs w:val="22"/>
                <w:lang w:val="fr-FR"/>
              </w:rPr>
            </w:pPr>
          </w:p>
          <w:p w:rsidR="00B53272" w:rsidRDefault="00B53272">
            <w:pPr>
              <w:tabs>
                <w:tab w:val="left" w:pos="1026"/>
              </w:tabs>
              <w:ind w:left="684" w:hanging="684"/>
              <w:jc w:val="center"/>
              <w:rPr>
                <w:rFonts w:ascii="Century Gothic" w:hAnsi="Century Gothic"/>
                <w:sz w:val="22"/>
                <w:szCs w:val="22"/>
                <w:lang w:val="fr-FR" w:eastAsia="es-ES"/>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B872B3">
            <w:pPr>
              <w:spacing w:line="312" w:lineRule="auto"/>
              <w:jc w:val="both"/>
              <w:rPr>
                <w:rFonts w:ascii="Century Gothic" w:hAnsi="Century Gothic"/>
                <w:sz w:val="22"/>
                <w:szCs w:val="22"/>
                <w:lang w:val="fr-FR"/>
              </w:rPr>
            </w:pPr>
            <w:r>
              <w:rPr>
                <w:rFonts w:ascii="Century Gothic" w:hAnsi="Century Gothic"/>
                <w:sz w:val="22"/>
                <w:szCs w:val="22"/>
                <w:lang w:val="fr-FR"/>
              </w:rPr>
              <w:t>2.11</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after="200" w:line="276" w:lineRule="auto"/>
              <w:jc w:val="center"/>
              <w:rPr>
                <w:rFonts w:ascii="Century Gothic" w:eastAsia="Calibri" w:hAnsi="Century Gothic"/>
                <w:sz w:val="22"/>
                <w:szCs w:val="22"/>
                <w:lang w:val="es-PE"/>
              </w:rPr>
            </w:pPr>
            <w:r>
              <w:rPr>
                <w:rFonts w:ascii="Century Gothic" w:eastAsia="Calibri" w:hAnsi="Century Gothic"/>
                <w:sz w:val="22"/>
                <w:szCs w:val="22"/>
                <w:lang w:val="es-PE"/>
              </w:rPr>
              <w:t xml:space="preserve">[(t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r) </w:t>
            </w:r>
            <w:r>
              <w:rPr>
                <w:rFonts w:ascii="Century Gothic" w:eastAsia="Calibri" w:hAnsi="Century Gothic"/>
                <w:sz w:val="22"/>
                <w:szCs w:val="22"/>
                <w:lang w:val="es-PE"/>
              </w:rPr>
              <w:sym w:font="Symbol" w:char="F0AB"/>
            </w:r>
            <w:r>
              <w:rPr>
                <w:rFonts w:ascii="Century Gothic" w:eastAsia="Calibri" w:hAnsi="Century Gothic"/>
                <w:sz w:val="22"/>
                <w:szCs w:val="22"/>
                <w:lang w:val="es-PE"/>
              </w:rPr>
              <w:t xml:space="preserve"> (p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s)]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[(q </w:t>
            </w:r>
            <w:r>
              <w:rPr>
                <w:rFonts w:ascii="Century Gothic" w:eastAsia="Calibri" w:hAnsi="Century Gothic"/>
                <w:sz w:val="22"/>
                <w:szCs w:val="22"/>
                <w:lang w:val="es-PE"/>
              </w:rPr>
              <w:sym w:font="Symbol" w:char="F0AB"/>
            </w:r>
            <w:r>
              <w:rPr>
                <w:rFonts w:ascii="Century Gothic" w:eastAsia="Calibri" w:hAnsi="Century Gothic"/>
                <w:sz w:val="22"/>
                <w:szCs w:val="22"/>
                <w:lang w:val="es-PE"/>
              </w:rPr>
              <w:t xml:space="preserve"> s)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w:t>
            </w:r>
            <w:r>
              <w:rPr>
                <w:rFonts w:ascii="Century Gothic" w:eastAsia="Calibri" w:hAnsi="Century Gothic"/>
                <w:sz w:val="22"/>
                <w:szCs w:val="22"/>
                <w:lang w:val="es-PE"/>
              </w:rPr>
              <w:sym w:font="Symbol" w:char="F07E"/>
            </w:r>
            <w:r>
              <w:rPr>
                <w:rFonts w:ascii="Century Gothic" w:eastAsia="Calibri" w:hAnsi="Century Gothic"/>
                <w:sz w:val="22"/>
                <w:szCs w:val="22"/>
                <w:lang w:val="es-PE"/>
              </w:rPr>
              <w:t xml:space="preserve"> (p </w:t>
            </w:r>
            <w:r>
              <w:rPr>
                <w:rFonts w:ascii="Century Gothic" w:eastAsia="Calibri" w:hAnsi="Century Gothic"/>
                <w:sz w:val="22"/>
                <w:szCs w:val="22"/>
                <w:lang w:val="es-PE"/>
              </w:rPr>
              <w:sym w:font="Symbol" w:char="F0DA"/>
            </w:r>
            <w:r>
              <w:rPr>
                <w:rFonts w:ascii="Century Gothic" w:eastAsia="Calibri" w:hAnsi="Century Gothic"/>
                <w:sz w:val="22"/>
                <w:szCs w:val="22"/>
                <w:lang w:val="es-PE"/>
              </w:rPr>
              <w:t xml:space="preserve"> t)]</w:t>
            </w:r>
          </w:p>
          <w:p w:rsidR="00B53272" w:rsidRDefault="00B53272">
            <w:pPr>
              <w:tabs>
                <w:tab w:val="left" w:pos="1026"/>
              </w:tabs>
              <w:ind w:left="684" w:hanging="684"/>
              <w:jc w:val="center"/>
              <w:rPr>
                <w:rFonts w:ascii="Century Gothic" w:hAnsi="Century Gothic"/>
                <w:sz w:val="22"/>
                <w:szCs w:val="22"/>
                <w:lang w:val="es-MX" w:eastAsia="es-ES"/>
              </w:rPr>
            </w:pPr>
          </w:p>
          <w:p w:rsidR="00B53272" w:rsidRDefault="00B53272">
            <w:pPr>
              <w:tabs>
                <w:tab w:val="left" w:pos="1026"/>
              </w:tabs>
              <w:ind w:left="684" w:hanging="684"/>
              <w:jc w:val="center"/>
              <w:rPr>
                <w:rFonts w:ascii="Century Gothic" w:hAnsi="Century Gothic"/>
                <w:sz w:val="22"/>
                <w:szCs w:val="22"/>
                <w:lang w:val="es-MX" w:eastAsia="es-ES"/>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B872B3">
            <w:pPr>
              <w:spacing w:line="312" w:lineRule="auto"/>
              <w:jc w:val="both"/>
              <w:rPr>
                <w:rFonts w:ascii="Century Gothic" w:hAnsi="Century Gothic"/>
                <w:sz w:val="22"/>
                <w:szCs w:val="22"/>
                <w:lang w:val="fr-FR"/>
              </w:rPr>
            </w:pPr>
            <w:r>
              <w:rPr>
                <w:rFonts w:ascii="Century Gothic" w:hAnsi="Century Gothic"/>
                <w:sz w:val="22"/>
                <w:szCs w:val="22"/>
                <w:lang w:val="fr-FR"/>
              </w:rPr>
              <w:lastRenderedPageBreak/>
              <w:t>2.12</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after="200" w:line="276" w:lineRule="auto"/>
              <w:jc w:val="center"/>
              <w:rPr>
                <w:rFonts w:ascii="Century Gothic" w:eastAsia="Calibri" w:hAnsi="Century Gothic"/>
                <w:sz w:val="22"/>
                <w:szCs w:val="22"/>
                <w:lang w:val="es-PE"/>
              </w:rPr>
            </w:pPr>
            <w:r>
              <w:rPr>
                <w:rFonts w:ascii="Century Gothic" w:eastAsia="Calibri" w:hAnsi="Century Gothic"/>
                <w:sz w:val="22"/>
                <w:szCs w:val="22"/>
                <w:lang w:val="es-PE"/>
              </w:rPr>
              <w:sym w:font="Symbol" w:char="F07E"/>
            </w:r>
            <w:r>
              <w:rPr>
                <w:rFonts w:ascii="Century Gothic" w:eastAsia="Calibri" w:hAnsi="Century Gothic"/>
                <w:sz w:val="22"/>
                <w:szCs w:val="22"/>
                <w:lang w:val="es-PE"/>
              </w:rPr>
              <w:t xml:space="preserve">[(p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q)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(p v </w:t>
            </w:r>
            <w:proofErr w:type="gramStart"/>
            <w:r>
              <w:rPr>
                <w:rFonts w:ascii="Century Gothic" w:eastAsia="Calibri" w:hAnsi="Century Gothic"/>
                <w:sz w:val="22"/>
                <w:szCs w:val="22"/>
                <w:lang w:val="es-PE"/>
              </w:rPr>
              <w:t>r .</w:t>
            </w:r>
            <w:proofErr w:type="gramEnd"/>
            <w:r>
              <w:rPr>
                <w:rFonts w:ascii="Century Gothic" w:eastAsia="Calibri" w:hAnsi="Century Gothic"/>
                <w:sz w:val="22"/>
                <w:szCs w:val="22"/>
                <w:lang w:val="es-PE"/>
              </w:rPr>
              <w:sym w:font="Symbol" w:char="F0AB"/>
            </w:r>
            <w:r>
              <w:rPr>
                <w:rFonts w:ascii="Century Gothic" w:eastAsia="Calibri" w:hAnsi="Century Gothic"/>
                <w:sz w:val="22"/>
                <w:szCs w:val="22"/>
                <w:lang w:val="es-PE"/>
              </w:rPr>
              <w:t>. s)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(p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q)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s]</w:t>
            </w:r>
          </w:p>
          <w:p w:rsidR="00B53272" w:rsidRDefault="00B53272">
            <w:pPr>
              <w:spacing w:after="200" w:line="276" w:lineRule="auto"/>
              <w:jc w:val="center"/>
              <w:rPr>
                <w:rFonts w:ascii="Century Gothic" w:eastAsia="Calibri" w:hAnsi="Century Gothic"/>
                <w:sz w:val="22"/>
                <w:szCs w:val="22"/>
                <w:lang w:val="es-PE"/>
              </w:rPr>
            </w:pPr>
          </w:p>
          <w:p w:rsidR="00B53272" w:rsidRDefault="00B53272">
            <w:pPr>
              <w:tabs>
                <w:tab w:val="left" w:pos="1026"/>
              </w:tabs>
              <w:ind w:left="684" w:hanging="684"/>
              <w:jc w:val="center"/>
              <w:rPr>
                <w:rFonts w:ascii="Century Gothic" w:hAnsi="Century Gothic"/>
                <w:sz w:val="22"/>
                <w:szCs w:val="22"/>
                <w:lang w:val="es-MX" w:eastAsia="es-ES"/>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B872B3" w:rsidP="00B872B3">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13</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spacing w:after="200" w:line="276" w:lineRule="auto"/>
              <w:jc w:val="center"/>
              <w:rPr>
                <w:rFonts w:ascii="Century Gothic" w:eastAsia="Calibri" w:hAnsi="Century Gothic"/>
                <w:sz w:val="22"/>
                <w:szCs w:val="22"/>
                <w:lang w:val="es-PE"/>
              </w:rPr>
            </w:pPr>
            <w:r>
              <w:rPr>
                <w:rFonts w:ascii="Century Gothic" w:eastAsia="Calibri" w:hAnsi="Century Gothic"/>
                <w:sz w:val="22"/>
                <w:szCs w:val="22"/>
                <w:lang w:val="es-PE"/>
              </w:rPr>
              <w:t xml:space="preserve">[( r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s) </w:t>
            </w:r>
            <w:r>
              <w:rPr>
                <w:rFonts w:ascii="Century Gothic" w:eastAsia="Calibri" w:hAnsi="Century Gothic"/>
                <w:sz w:val="22"/>
                <w:szCs w:val="22"/>
                <w:lang w:val="es-PE"/>
              </w:rPr>
              <w:sym w:font="Symbol" w:char="F0AB"/>
            </w:r>
            <w:r>
              <w:rPr>
                <w:rFonts w:ascii="Century Gothic" w:eastAsia="Calibri" w:hAnsi="Century Gothic"/>
                <w:sz w:val="22"/>
                <w:szCs w:val="22"/>
                <w:lang w:val="es-PE"/>
              </w:rPr>
              <w:t xml:space="preserve">  (q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p) </w:t>
            </w:r>
            <w:r>
              <w:rPr>
                <w:rFonts w:ascii="Century Gothic" w:eastAsia="Calibri" w:hAnsi="Century Gothic"/>
                <w:sz w:val="22"/>
                <w:szCs w:val="22"/>
                <w:lang w:val="es-PE"/>
              </w:rPr>
              <w:sym w:font="Symbol" w:char="F0D9"/>
            </w:r>
            <w:r>
              <w:rPr>
                <w:rFonts w:ascii="Century Gothic" w:eastAsia="Calibri" w:hAnsi="Century Gothic"/>
                <w:sz w:val="22"/>
                <w:szCs w:val="22"/>
                <w:lang w:val="es-PE"/>
              </w:rPr>
              <w:t xml:space="preserve">  </w:t>
            </w:r>
            <w:r>
              <w:rPr>
                <w:rFonts w:ascii="Century Gothic" w:eastAsia="Calibri" w:hAnsi="Century Gothic"/>
                <w:sz w:val="22"/>
                <w:szCs w:val="22"/>
                <w:lang w:val="es-PE"/>
              </w:rPr>
              <w:sym w:font="Symbol" w:char="F07E"/>
            </w:r>
            <w:r>
              <w:rPr>
                <w:rFonts w:ascii="Century Gothic" w:eastAsia="Calibri" w:hAnsi="Century Gothic"/>
                <w:sz w:val="22"/>
                <w:szCs w:val="22"/>
                <w:lang w:val="es-PE"/>
              </w:rPr>
              <w:t xml:space="preserve"> [(q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s) v (r </w:t>
            </w:r>
            <w:r>
              <w:rPr>
                <w:rFonts w:ascii="Century Gothic" w:eastAsia="Calibri" w:hAnsi="Century Gothic"/>
                <w:sz w:val="22"/>
                <w:szCs w:val="22"/>
                <w:lang w:val="es-PE"/>
              </w:rPr>
              <w:sym w:font="Symbol" w:char="F0AE"/>
            </w:r>
            <w:r>
              <w:rPr>
                <w:rFonts w:ascii="Century Gothic" w:eastAsia="Calibri" w:hAnsi="Century Gothic"/>
                <w:sz w:val="22"/>
                <w:szCs w:val="22"/>
                <w:lang w:val="es-PE"/>
              </w:rPr>
              <w:t xml:space="preserve"> p )]</w:t>
            </w:r>
          </w:p>
          <w:p w:rsidR="00B53272" w:rsidRDefault="00B53272">
            <w:pPr>
              <w:spacing w:after="200" w:line="276" w:lineRule="auto"/>
              <w:jc w:val="center"/>
              <w:rPr>
                <w:rFonts w:ascii="Century Gothic" w:eastAsia="Calibri" w:hAnsi="Century Gothic"/>
                <w:sz w:val="22"/>
                <w:szCs w:val="22"/>
                <w:lang w:val="es-PE"/>
              </w:rPr>
            </w:pPr>
          </w:p>
          <w:p w:rsidR="00B53272" w:rsidRDefault="00B53272">
            <w:pPr>
              <w:tabs>
                <w:tab w:val="left" w:pos="1026"/>
              </w:tabs>
              <w:ind w:left="684" w:hanging="684"/>
              <w:jc w:val="center"/>
              <w:rPr>
                <w:rFonts w:ascii="Century Gothic" w:hAnsi="Century Gothic"/>
                <w:sz w:val="22"/>
                <w:szCs w:val="22"/>
                <w:lang w:val="es-MX" w:eastAsia="es-ES"/>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both"/>
              <w:rPr>
                <w:rFonts w:ascii="Century Gothic" w:hAnsi="Century Gothic"/>
                <w:sz w:val="22"/>
                <w:szCs w:val="22"/>
                <w:lang w:val="fr-FR"/>
              </w:rPr>
            </w:pPr>
          </w:p>
        </w:tc>
      </w:tr>
      <w:tr w:rsidR="00B53272" w:rsidTr="008536E0">
        <w:trPr>
          <w:cantSplit/>
          <w:trHeight w:val="686"/>
        </w:trPr>
        <w:tc>
          <w:tcPr>
            <w:tcW w:w="824" w:type="dxa"/>
            <w:tcBorders>
              <w:top w:val="nil"/>
              <w:left w:val="nil"/>
              <w:bottom w:val="nil"/>
              <w:right w:val="dotted" w:sz="12" w:space="0" w:color="auto"/>
            </w:tcBorders>
            <w:hideMark/>
          </w:tcPr>
          <w:p w:rsidR="00B53272" w:rsidRDefault="00B872B3" w:rsidP="00B872B3">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14</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val="fr-FR"/>
              </w:rPr>
            </w:pPr>
            <w:r>
              <w:rPr>
                <w:rFonts w:ascii="Century Gothic" w:hAnsi="Century Gothic"/>
                <w:noProof/>
                <w:sz w:val="22"/>
                <w:szCs w:val="22"/>
                <w:lang w:val="fr-FR"/>
              </w:rPr>
              <w:t xml:space="preserve">( p </w:t>
            </w:r>
            <w:r>
              <w:rPr>
                <w:rFonts w:ascii="Century Gothic" w:hAnsi="Century Gothic"/>
                <w:noProof/>
                <w:sz w:val="22"/>
                <w:szCs w:val="22"/>
              </w:rPr>
              <w:sym w:font="Symbol" w:char="F0AB"/>
            </w:r>
            <w:r>
              <w:rPr>
                <w:rFonts w:ascii="Century Gothic" w:hAnsi="Century Gothic"/>
                <w:noProof/>
                <w:sz w:val="22"/>
                <w:szCs w:val="22"/>
                <w:lang w:val="fr-FR"/>
              </w:rPr>
              <w:t xml:space="preserve"> q ) </w:t>
            </w:r>
            <w:r>
              <w:rPr>
                <w:rFonts w:ascii="Century Gothic" w:hAnsi="Century Gothic"/>
                <w:noProof/>
                <w:sz w:val="22"/>
                <w:szCs w:val="22"/>
              </w:rPr>
              <w:sym w:font="Symbol" w:char="F0D9"/>
            </w:r>
            <w:r>
              <w:rPr>
                <w:rFonts w:ascii="Century Gothic" w:hAnsi="Century Gothic"/>
                <w:noProof/>
                <w:sz w:val="22"/>
                <w:szCs w:val="22"/>
                <w:lang w:val="fr-FR"/>
              </w:rPr>
              <w:t xml:space="preserve"> [ ( ~ r </w:t>
            </w:r>
            <w:r>
              <w:rPr>
                <w:rFonts w:ascii="Century Gothic" w:hAnsi="Century Gothic"/>
                <w:noProof/>
                <w:sz w:val="22"/>
                <w:szCs w:val="22"/>
              </w:rPr>
              <w:sym w:font="Symbol" w:char="F0DA"/>
            </w:r>
            <w:r>
              <w:rPr>
                <w:rFonts w:ascii="Century Gothic" w:hAnsi="Century Gothic"/>
                <w:noProof/>
                <w:sz w:val="22"/>
                <w:szCs w:val="22"/>
                <w:lang w:val="fr-FR"/>
              </w:rPr>
              <w:t xml:space="preserve"> s ) </w:t>
            </w:r>
            <w:r>
              <w:rPr>
                <w:rFonts w:ascii="Century Gothic" w:hAnsi="Century Gothic"/>
                <w:noProof/>
                <w:sz w:val="22"/>
                <w:szCs w:val="22"/>
              </w:rPr>
              <w:sym w:font="Symbol" w:char="F0AE"/>
            </w:r>
            <w:r>
              <w:rPr>
                <w:rFonts w:ascii="Century Gothic" w:hAnsi="Century Gothic"/>
                <w:noProof/>
                <w:sz w:val="22"/>
                <w:szCs w:val="22"/>
                <w:lang w:val="fr-FR"/>
              </w:rPr>
              <w:t xml:space="preserve"> ~ p ] </w:t>
            </w:r>
            <w:r>
              <w:rPr>
                <w:rFonts w:ascii="Century Gothic" w:hAnsi="Century Gothic"/>
                <w:b/>
                <w:noProof/>
                <w:sz w:val="22"/>
                <w:szCs w:val="22"/>
                <w:lang w:val="fr-FR"/>
              </w:rPr>
              <w:t>.</w:t>
            </w:r>
            <w:r>
              <w:rPr>
                <w:rFonts w:ascii="Century Gothic" w:hAnsi="Century Gothic"/>
                <w:noProof/>
                <w:sz w:val="22"/>
                <w:szCs w:val="22"/>
              </w:rPr>
              <w:sym w:font="Symbol" w:char="F0AE"/>
            </w:r>
            <w:r>
              <w:rPr>
                <w:rFonts w:ascii="Century Gothic" w:hAnsi="Century Gothic"/>
                <w:noProof/>
                <w:sz w:val="22"/>
                <w:szCs w:val="22"/>
                <w:lang w:val="fr-FR"/>
              </w:rPr>
              <w:t xml:space="preserve"> </w:t>
            </w:r>
            <w:r>
              <w:rPr>
                <w:rFonts w:ascii="Century Gothic" w:hAnsi="Century Gothic"/>
                <w:b/>
                <w:noProof/>
                <w:sz w:val="22"/>
                <w:szCs w:val="22"/>
                <w:lang w:val="fr-FR"/>
              </w:rPr>
              <w:t xml:space="preserve">. </w:t>
            </w:r>
            <w:r>
              <w:rPr>
                <w:rFonts w:ascii="Century Gothic" w:hAnsi="Century Gothic"/>
                <w:noProof/>
                <w:sz w:val="22"/>
                <w:szCs w:val="22"/>
                <w:lang w:val="fr-FR"/>
              </w:rPr>
              <w:t xml:space="preserve">q </w:t>
            </w:r>
            <w:r>
              <w:rPr>
                <w:rFonts w:ascii="Century Gothic" w:hAnsi="Century Gothic"/>
                <w:noProof/>
                <w:sz w:val="22"/>
                <w:szCs w:val="22"/>
              </w:rPr>
              <w:sym w:font="Symbol" w:char="F0AE"/>
            </w:r>
            <w:r>
              <w:rPr>
                <w:rFonts w:ascii="Century Gothic" w:hAnsi="Century Gothic"/>
                <w:noProof/>
                <w:sz w:val="22"/>
                <w:szCs w:val="22"/>
                <w:lang w:val="fr-FR"/>
              </w:rPr>
              <w:t xml:space="preserve"> p</w:t>
            </w: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val="fr-FR"/>
              </w:rPr>
            </w:pP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B872B3" w:rsidP="00B872B3">
            <w:pPr>
              <w:spacing w:line="312" w:lineRule="auto"/>
              <w:jc w:val="both"/>
              <w:rPr>
                <w:rFonts w:ascii="Century Gothic" w:hAnsi="Century Gothic"/>
                <w:sz w:val="22"/>
                <w:szCs w:val="22"/>
                <w:lang w:val="fr-FR"/>
              </w:rPr>
            </w:pPr>
            <w:r>
              <w:rPr>
                <w:rFonts w:ascii="Century Gothic" w:hAnsi="Century Gothic"/>
                <w:sz w:val="22"/>
                <w:szCs w:val="22"/>
                <w:lang w:val="fr-FR"/>
              </w:rPr>
              <w:t>2.</w:t>
            </w:r>
            <w:r w:rsidR="00B53272">
              <w:rPr>
                <w:rFonts w:ascii="Century Gothic" w:hAnsi="Century Gothic"/>
                <w:sz w:val="22"/>
                <w:szCs w:val="22"/>
                <w:lang w:val="fr-FR"/>
              </w:rPr>
              <w:t>15</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rPr>
                <w:rFonts w:ascii="Century Gothic" w:hAnsi="Century Gothic"/>
                <w:i/>
                <w:sz w:val="22"/>
                <w:szCs w:val="22"/>
                <w:lang w:val="fr-FR"/>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rPr>
            </w:pPr>
            <w:r>
              <w:rPr>
                <w:rFonts w:ascii="Century Gothic" w:hAnsi="Century Gothic"/>
                <w:noProof/>
                <w:sz w:val="22"/>
                <w:szCs w:val="22"/>
                <w:lang w:val="fr-FR"/>
              </w:rPr>
              <w:t xml:space="preserve">( ~ p </w:t>
            </w:r>
            <w:r>
              <w:rPr>
                <w:rFonts w:ascii="Century Gothic" w:hAnsi="Century Gothic"/>
                <w:noProof/>
                <w:sz w:val="22"/>
                <w:szCs w:val="22"/>
              </w:rPr>
              <w:sym w:font="Symbol" w:char="F0AE"/>
            </w:r>
            <w:r>
              <w:rPr>
                <w:rFonts w:ascii="Century Gothic" w:hAnsi="Century Gothic"/>
                <w:noProof/>
                <w:sz w:val="22"/>
                <w:szCs w:val="22"/>
                <w:lang w:val="fr-FR"/>
              </w:rPr>
              <w:t xml:space="preserve"> q ) </w:t>
            </w:r>
            <w:r>
              <w:rPr>
                <w:rFonts w:ascii="Century Gothic" w:hAnsi="Century Gothic"/>
                <w:noProof/>
                <w:sz w:val="22"/>
                <w:szCs w:val="22"/>
              </w:rPr>
              <w:sym w:font="Symbol" w:char="F0D9"/>
            </w:r>
            <w:r>
              <w:rPr>
                <w:rFonts w:ascii="Century Gothic" w:hAnsi="Century Gothic"/>
                <w:noProof/>
                <w:sz w:val="22"/>
                <w:szCs w:val="22"/>
                <w:lang w:val="fr-FR"/>
              </w:rPr>
              <w:t xml:space="preserve"> ( ~ p </w:t>
            </w:r>
            <w:r>
              <w:rPr>
                <w:rFonts w:ascii="Century Gothic" w:hAnsi="Century Gothic"/>
                <w:noProof/>
                <w:sz w:val="22"/>
                <w:szCs w:val="22"/>
              </w:rPr>
              <w:sym w:font="Symbol" w:char="F0AE"/>
            </w:r>
            <w:r>
              <w:rPr>
                <w:rFonts w:ascii="Century Gothic" w:hAnsi="Century Gothic"/>
                <w:noProof/>
                <w:sz w:val="22"/>
                <w:szCs w:val="22"/>
                <w:lang w:val="fr-FR"/>
              </w:rPr>
              <w:t xml:space="preserve"> r </w:t>
            </w:r>
            <w:r>
              <w:rPr>
                <w:rFonts w:ascii="Century Gothic" w:hAnsi="Century Gothic"/>
                <w:noProof/>
                <w:sz w:val="22"/>
                <w:szCs w:val="22"/>
              </w:rPr>
              <w:t xml:space="preserve">) </w:t>
            </w:r>
            <w:r>
              <w:rPr>
                <w:rFonts w:ascii="Century Gothic" w:hAnsi="Century Gothic"/>
                <w:b/>
                <w:noProof/>
                <w:sz w:val="22"/>
                <w:szCs w:val="22"/>
              </w:rPr>
              <w:t>.</w:t>
            </w:r>
            <w:r>
              <w:rPr>
                <w:rFonts w:ascii="Century Gothic" w:hAnsi="Century Gothic"/>
                <w:noProof/>
                <w:sz w:val="22"/>
                <w:szCs w:val="22"/>
              </w:rPr>
              <w:t xml:space="preserve"> </w:t>
            </w:r>
            <w:r>
              <w:rPr>
                <w:rFonts w:ascii="Century Gothic" w:hAnsi="Century Gothic"/>
                <w:noProof/>
                <w:sz w:val="22"/>
                <w:szCs w:val="22"/>
              </w:rPr>
              <w:sym w:font="Symbol" w:char="F0AE"/>
            </w:r>
            <w:r>
              <w:rPr>
                <w:rFonts w:ascii="Century Gothic" w:hAnsi="Century Gothic"/>
                <w:noProof/>
                <w:sz w:val="22"/>
                <w:szCs w:val="22"/>
              </w:rPr>
              <w:t xml:space="preserve"> </w:t>
            </w:r>
            <w:r>
              <w:rPr>
                <w:rFonts w:ascii="Century Gothic" w:hAnsi="Century Gothic"/>
                <w:b/>
                <w:noProof/>
                <w:sz w:val="22"/>
                <w:szCs w:val="22"/>
              </w:rPr>
              <w:t xml:space="preserve">. </w:t>
            </w:r>
            <w:r>
              <w:rPr>
                <w:rFonts w:ascii="Century Gothic" w:hAnsi="Century Gothic"/>
                <w:noProof/>
                <w:sz w:val="22"/>
                <w:szCs w:val="22"/>
              </w:rPr>
              <w:t xml:space="preserve"> p </w:t>
            </w:r>
            <w:r>
              <w:rPr>
                <w:rFonts w:ascii="Century Gothic" w:hAnsi="Century Gothic"/>
                <w:noProof/>
                <w:sz w:val="22"/>
                <w:szCs w:val="22"/>
              </w:rPr>
              <w:sym w:font="Symbol" w:char="F0DA"/>
            </w:r>
            <w:r>
              <w:rPr>
                <w:rFonts w:ascii="Century Gothic" w:hAnsi="Century Gothic"/>
                <w:noProof/>
                <w:sz w:val="22"/>
                <w:szCs w:val="22"/>
              </w:rPr>
              <w:t xml:space="preserve"> ( q </w:t>
            </w:r>
            <w:r>
              <w:rPr>
                <w:rFonts w:ascii="Century Gothic" w:hAnsi="Century Gothic"/>
                <w:noProof/>
                <w:sz w:val="22"/>
                <w:szCs w:val="22"/>
              </w:rPr>
              <w:sym w:font="Symbol" w:char="F0D9"/>
            </w:r>
            <w:r>
              <w:rPr>
                <w:rFonts w:ascii="Century Gothic" w:hAnsi="Century Gothic"/>
                <w:noProof/>
                <w:sz w:val="22"/>
                <w:szCs w:val="22"/>
              </w:rPr>
              <w:t xml:space="preserve"> r )</w:t>
            </w:r>
          </w:p>
          <w:p w:rsidR="00B53272" w:rsidRDefault="00B53272">
            <w:pPr>
              <w:widowControl w:val="0"/>
              <w:tabs>
                <w:tab w:val="left" w:pos="-1080"/>
                <w:tab w:val="left" w:pos="-720"/>
                <w:tab w:val="left" w:pos="0"/>
                <w:tab w:val="left" w:pos="657"/>
                <w:tab w:val="left" w:pos="709"/>
                <w:tab w:val="left" w:pos="940"/>
                <w:tab w:val="left" w:pos="2160"/>
              </w:tabs>
              <w:spacing w:line="312" w:lineRule="auto"/>
              <w:rPr>
                <w:rFonts w:ascii="Century Gothic" w:hAnsi="Century Gothic"/>
                <w:noProof/>
                <w:sz w:val="22"/>
                <w:szCs w:val="22"/>
              </w:rPr>
            </w:pPr>
          </w:p>
          <w:p w:rsidR="00B53272" w:rsidRDefault="00B53272">
            <w:pPr>
              <w:widowControl w:val="0"/>
              <w:tabs>
                <w:tab w:val="left" w:pos="-1080"/>
                <w:tab w:val="left" w:pos="-720"/>
                <w:tab w:val="left" w:pos="0"/>
                <w:tab w:val="left" w:pos="657"/>
                <w:tab w:val="left" w:pos="709"/>
                <w:tab w:val="left" w:pos="940"/>
                <w:tab w:val="left" w:pos="2160"/>
              </w:tabs>
              <w:spacing w:line="312" w:lineRule="auto"/>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rPr>
            </w:pPr>
          </w:p>
        </w:tc>
      </w:tr>
      <w:tr w:rsidR="00B53272" w:rsidTr="008536E0">
        <w:trPr>
          <w:cantSplit/>
          <w:trHeight w:val="686"/>
        </w:trPr>
        <w:tc>
          <w:tcPr>
            <w:tcW w:w="824" w:type="dxa"/>
            <w:tcBorders>
              <w:top w:val="nil"/>
              <w:left w:val="nil"/>
              <w:bottom w:val="nil"/>
              <w:right w:val="dotted" w:sz="12" w:space="0" w:color="auto"/>
            </w:tcBorders>
            <w:hideMark/>
          </w:tcPr>
          <w:p w:rsidR="00B53272" w:rsidRDefault="00B872B3">
            <w:pPr>
              <w:spacing w:line="312" w:lineRule="auto"/>
              <w:jc w:val="both"/>
              <w:rPr>
                <w:rFonts w:ascii="Century Gothic" w:hAnsi="Century Gothic"/>
                <w:sz w:val="22"/>
                <w:szCs w:val="22"/>
                <w:lang w:val="en-US"/>
              </w:rPr>
            </w:pPr>
            <w:r>
              <w:rPr>
                <w:rFonts w:ascii="Century Gothic" w:hAnsi="Century Gothic"/>
                <w:sz w:val="22"/>
                <w:szCs w:val="22"/>
                <w:lang w:val="en-US"/>
              </w:rPr>
              <w:t>2.16</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i/>
                <w:sz w:val="22"/>
                <w:szCs w:val="22"/>
                <w:lang w:val="en-US"/>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rPr>
            </w:pPr>
            <w:r>
              <w:rPr>
                <w:rFonts w:ascii="Century Gothic" w:hAnsi="Century Gothic"/>
                <w:sz w:val="22"/>
                <w:szCs w:val="22"/>
                <w:lang w:val="fr-FR"/>
              </w:rPr>
              <w:t xml:space="preserve">(p </w:t>
            </w:r>
            <w:r>
              <w:rPr>
                <w:rFonts w:ascii="Century Gothic" w:hAnsi="Century Gothic"/>
                <w:sz w:val="22"/>
                <w:szCs w:val="22"/>
                <w:lang w:val="en-US"/>
              </w:rPr>
              <w:sym w:font="Symbol" w:char="F0D9"/>
            </w:r>
            <w:r>
              <w:rPr>
                <w:rFonts w:ascii="Century Gothic" w:hAnsi="Century Gothic"/>
                <w:sz w:val="22"/>
                <w:szCs w:val="22"/>
                <w:lang w:val="fr-FR"/>
              </w:rPr>
              <w:t xml:space="preserve"> q) </w:t>
            </w:r>
            <w:r>
              <w:rPr>
                <w:rFonts w:ascii="Century Gothic" w:hAnsi="Century Gothic"/>
                <w:sz w:val="22"/>
                <w:szCs w:val="22"/>
                <w:lang w:val="en-US"/>
              </w:rPr>
              <w:sym w:font="Symbol" w:char="F0AE"/>
            </w:r>
            <w:r>
              <w:rPr>
                <w:rFonts w:ascii="Century Gothic" w:hAnsi="Century Gothic"/>
                <w:sz w:val="22"/>
                <w:szCs w:val="22"/>
                <w:lang w:val="fr-FR"/>
              </w:rPr>
              <w:t xml:space="preserve"> </w:t>
            </w:r>
            <w:r>
              <w:rPr>
                <w:rFonts w:ascii="Century Gothic" w:hAnsi="Century Gothic"/>
                <w:sz w:val="22"/>
                <w:szCs w:val="22"/>
                <w:lang w:val="en-US"/>
              </w:rPr>
              <w:sym w:font="Symbol" w:char="F07E"/>
            </w:r>
            <w:r>
              <w:rPr>
                <w:rFonts w:ascii="Century Gothic" w:hAnsi="Century Gothic"/>
                <w:sz w:val="22"/>
                <w:szCs w:val="22"/>
                <w:lang w:val="fr-FR"/>
              </w:rPr>
              <w:t>p .</w:t>
            </w:r>
            <w:r>
              <w:rPr>
                <w:rFonts w:ascii="Century Gothic" w:hAnsi="Century Gothic"/>
                <w:sz w:val="22"/>
                <w:szCs w:val="22"/>
                <w:lang w:val="en-US"/>
              </w:rPr>
              <w:sym w:font="Symbol" w:char="F0AE"/>
            </w:r>
            <w:r>
              <w:rPr>
                <w:rFonts w:ascii="Century Gothic" w:hAnsi="Century Gothic"/>
                <w:sz w:val="22"/>
                <w:szCs w:val="22"/>
                <w:lang w:val="fr-FR"/>
              </w:rPr>
              <w:t xml:space="preserve">. p </w:t>
            </w:r>
            <w:r>
              <w:rPr>
                <w:rFonts w:ascii="Century Gothic" w:hAnsi="Century Gothic"/>
                <w:sz w:val="22"/>
                <w:szCs w:val="22"/>
                <w:lang w:val="en-US"/>
              </w:rPr>
              <w:sym w:font="Symbol" w:char="F0AE"/>
            </w:r>
            <w:r>
              <w:rPr>
                <w:rFonts w:ascii="Century Gothic" w:hAnsi="Century Gothic"/>
                <w:sz w:val="22"/>
                <w:szCs w:val="22"/>
                <w:lang w:val="fr-FR"/>
              </w:rPr>
              <w:t xml:space="preserve"> </w:t>
            </w:r>
            <w:r>
              <w:rPr>
                <w:rFonts w:ascii="Century Gothic" w:hAnsi="Century Gothic"/>
                <w:sz w:val="22"/>
                <w:szCs w:val="22"/>
                <w:lang w:val="en-US"/>
              </w:rPr>
              <w:sym w:font="Symbol" w:char="F05B"/>
            </w:r>
            <w:r>
              <w:rPr>
                <w:rFonts w:ascii="Century Gothic" w:hAnsi="Century Gothic"/>
                <w:sz w:val="22"/>
                <w:szCs w:val="22"/>
                <w:lang w:val="fr-FR"/>
              </w:rPr>
              <w:t xml:space="preserve">q </w:t>
            </w:r>
            <w:r>
              <w:rPr>
                <w:rFonts w:ascii="Century Gothic" w:hAnsi="Century Gothic"/>
                <w:sz w:val="22"/>
                <w:szCs w:val="22"/>
                <w:lang w:val="en-US"/>
              </w:rPr>
              <w:sym w:font="Symbol" w:char="F0AE"/>
            </w:r>
            <w:r>
              <w:rPr>
                <w:rFonts w:ascii="Century Gothic" w:hAnsi="Century Gothic"/>
                <w:sz w:val="22"/>
                <w:szCs w:val="22"/>
                <w:lang w:val="fr-FR"/>
              </w:rPr>
              <w:t xml:space="preserve"> (p </w:t>
            </w:r>
            <w:r>
              <w:rPr>
                <w:rFonts w:ascii="Century Gothic" w:hAnsi="Century Gothic"/>
                <w:sz w:val="22"/>
                <w:szCs w:val="22"/>
                <w:lang w:val="en-US"/>
              </w:rPr>
              <w:sym w:font="Symbol" w:char="F0D9"/>
            </w:r>
            <w:r>
              <w:rPr>
                <w:rFonts w:ascii="Century Gothic" w:hAnsi="Century Gothic"/>
                <w:sz w:val="22"/>
                <w:szCs w:val="22"/>
                <w:lang w:val="fr-FR"/>
              </w:rPr>
              <w:t xml:space="preserve"> </w:t>
            </w:r>
            <w:r>
              <w:rPr>
                <w:rFonts w:ascii="Century Gothic" w:hAnsi="Century Gothic"/>
                <w:sz w:val="22"/>
                <w:szCs w:val="22"/>
                <w:lang w:val="en-US"/>
              </w:rPr>
              <w:sym w:font="Symbol" w:char="F07E"/>
            </w:r>
            <w:r>
              <w:rPr>
                <w:rFonts w:ascii="Century Gothic" w:hAnsi="Century Gothic"/>
                <w:sz w:val="22"/>
                <w:szCs w:val="22"/>
                <w:lang w:val="fr-FR"/>
              </w:rPr>
              <w:t>q)</w:t>
            </w:r>
            <w:r>
              <w:rPr>
                <w:rFonts w:ascii="Century Gothic" w:hAnsi="Century Gothic"/>
                <w:sz w:val="22"/>
                <w:szCs w:val="22"/>
              </w:rPr>
              <w:sym w:font="Symbol" w:char="F05D"/>
            </w: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rPr>
            </w:pP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B872B3" w:rsidP="00B872B3">
            <w:pPr>
              <w:spacing w:line="312" w:lineRule="auto"/>
              <w:jc w:val="both"/>
              <w:rPr>
                <w:rFonts w:ascii="Century Gothic" w:hAnsi="Century Gothic"/>
                <w:sz w:val="22"/>
                <w:szCs w:val="22"/>
                <w:lang w:val="en-US"/>
              </w:rPr>
            </w:pPr>
            <w:r>
              <w:rPr>
                <w:rFonts w:ascii="Century Gothic" w:hAnsi="Century Gothic"/>
                <w:sz w:val="22"/>
                <w:szCs w:val="22"/>
                <w:lang w:val="en-US"/>
              </w:rPr>
              <w:t>2.</w:t>
            </w:r>
            <w:r w:rsidR="00B53272">
              <w:rPr>
                <w:rFonts w:ascii="Century Gothic" w:hAnsi="Century Gothic"/>
                <w:sz w:val="22"/>
                <w:szCs w:val="22"/>
                <w:lang w:val="en-US"/>
              </w:rPr>
              <w:t>17</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i/>
                <w:sz w:val="22"/>
                <w:szCs w:val="22"/>
                <w:lang w:val="en-US"/>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rPr>
            </w:pPr>
            <w:r>
              <w:rPr>
                <w:rFonts w:ascii="Century Gothic" w:hAnsi="Century Gothic"/>
                <w:sz w:val="22"/>
                <w:szCs w:val="22"/>
              </w:rPr>
              <w:sym w:font="Symbol" w:char="F05B"/>
            </w:r>
            <w:r>
              <w:rPr>
                <w:rFonts w:ascii="Century Gothic" w:hAnsi="Century Gothic"/>
                <w:sz w:val="22"/>
                <w:szCs w:val="22"/>
              </w:rPr>
              <w:t xml:space="preserve"> ( s </w:t>
            </w:r>
            <w:r>
              <w:rPr>
                <w:rFonts w:ascii="Century Gothic" w:hAnsi="Century Gothic"/>
                <w:sz w:val="22"/>
                <w:szCs w:val="22"/>
              </w:rPr>
              <w:sym w:font="Symbol" w:char="F0D9"/>
            </w:r>
            <w:r>
              <w:rPr>
                <w:rFonts w:ascii="Century Gothic" w:hAnsi="Century Gothic"/>
                <w:sz w:val="22"/>
                <w:szCs w:val="22"/>
              </w:rPr>
              <w:t xml:space="preserve"> p ) </w:t>
            </w:r>
            <w:r>
              <w:rPr>
                <w:rFonts w:ascii="Century Gothic" w:hAnsi="Century Gothic"/>
                <w:sz w:val="22"/>
                <w:szCs w:val="22"/>
              </w:rPr>
              <w:sym w:font="Symbol" w:char="F0DA"/>
            </w:r>
            <w:r>
              <w:rPr>
                <w:rFonts w:ascii="Century Gothic" w:hAnsi="Century Gothic"/>
                <w:sz w:val="22"/>
                <w:szCs w:val="22"/>
              </w:rPr>
              <w:t xml:space="preserve"> ( s </w:t>
            </w:r>
            <w:r>
              <w:rPr>
                <w:rFonts w:ascii="Century Gothic" w:hAnsi="Century Gothic"/>
                <w:sz w:val="22"/>
                <w:szCs w:val="22"/>
              </w:rPr>
              <w:sym w:font="Symbol" w:char="F0AB"/>
            </w:r>
            <w:r>
              <w:rPr>
                <w:rFonts w:ascii="Century Gothic" w:hAnsi="Century Gothic"/>
                <w:sz w:val="22"/>
                <w:szCs w:val="22"/>
              </w:rPr>
              <w:t xml:space="preserve"> </w:t>
            </w:r>
            <w:r>
              <w:rPr>
                <w:rFonts w:ascii="Century Gothic" w:hAnsi="Century Gothic"/>
                <w:sz w:val="22"/>
                <w:szCs w:val="22"/>
              </w:rPr>
              <w:sym w:font="Symbol" w:char="F07E"/>
            </w:r>
            <w:r>
              <w:rPr>
                <w:rFonts w:ascii="Century Gothic" w:hAnsi="Century Gothic"/>
                <w:sz w:val="22"/>
                <w:szCs w:val="22"/>
              </w:rPr>
              <w:t xml:space="preserve"> r ) </w:t>
            </w:r>
            <w:r>
              <w:rPr>
                <w:rFonts w:ascii="Century Gothic" w:hAnsi="Century Gothic"/>
                <w:sz w:val="22"/>
                <w:szCs w:val="22"/>
              </w:rPr>
              <w:sym w:font="Symbol" w:char="F05D"/>
            </w:r>
            <w:r>
              <w:rPr>
                <w:rFonts w:ascii="Century Gothic" w:hAnsi="Century Gothic"/>
                <w:sz w:val="22"/>
                <w:szCs w:val="22"/>
              </w:rPr>
              <w:t xml:space="preserve"> </w:t>
            </w:r>
            <w:r>
              <w:rPr>
                <w:rFonts w:ascii="Century Gothic" w:hAnsi="Century Gothic"/>
                <w:sz w:val="22"/>
                <w:szCs w:val="22"/>
              </w:rPr>
              <w:sym w:font="Symbol" w:char="F0D9"/>
            </w:r>
            <w:r>
              <w:rPr>
                <w:rFonts w:ascii="Century Gothic" w:hAnsi="Century Gothic"/>
                <w:sz w:val="22"/>
                <w:szCs w:val="22"/>
              </w:rPr>
              <w:t xml:space="preserve"> </w:t>
            </w:r>
            <w:r>
              <w:rPr>
                <w:rFonts w:ascii="Century Gothic" w:hAnsi="Century Gothic"/>
                <w:sz w:val="22"/>
                <w:szCs w:val="22"/>
              </w:rPr>
              <w:sym w:font="Symbol" w:char="F07E"/>
            </w:r>
            <w:r>
              <w:rPr>
                <w:rFonts w:ascii="Century Gothic" w:hAnsi="Century Gothic"/>
                <w:sz w:val="22"/>
                <w:szCs w:val="22"/>
              </w:rPr>
              <w:t xml:space="preserve"> </w:t>
            </w:r>
            <w:r>
              <w:rPr>
                <w:rFonts w:ascii="Century Gothic" w:hAnsi="Century Gothic"/>
                <w:sz w:val="22"/>
                <w:szCs w:val="22"/>
              </w:rPr>
              <w:sym w:font="Symbol" w:char="F05B"/>
            </w:r>
            <w:r>
              <w:rPr>
                <w:rFonts w:ascii="Century Gothic" w:hAnsi="Century Gothic"/>
                <w:sz w:val="22"/>
                <w:szCs w:val="22"/>
              </w:rPr>
              <w:t xml:space="preserve"> ( r </w:t>
            </w:r>
            <w:r>
              <w:rPr>
                <w:rFonts w:ascii="Century Gothic" w:hAnsi="Century Gothic"/>
                <w:sz w:val="22"/>
                <w:szCs w:val="22"/>
              </w:rPr>
              <w:sym w:font="Symbol" w:char="F0AE"/>
            </w:r>
            <w:r>
              <w:rPr>
                <w:rFonts w:ascii="Century Gothic" w:hAnsi="Century Gothic"/>
                <w:sz w:val="22"/>
                <w:szCs w:val="22"/>
              </w:rPr>
              <w:t xml:space="preserve"> q ) </w:t>
            </w:r>
            <w:r>
              <w:rPr>
                <w:rFonts w:ascii="Century Gothic" w:hAnsi="Century Gothic"/>
                <w:sz w:val="22"/>
                <w:szCs w:val="22"/>
              </w:rPr>
              <w:sym w:font="Symbol" w:char="F0AE"/>
            </w:r>
            <w:r>
              <w:rPr>
                <w:rFonts w:ascii="Century Gothic" w:hAnsi="Century Gothic"/>
                <w:sz w:val="22"/>
                <w:szCs w:val="22"/>
              </w:rPr>
              <w:t xml:space="preserve"> ( s </w:t>
            </w:r>
            <w:r>
              <w:rPr>
                <w:rFonts w:ascii="Century Gothic" w:hAnsi="Century Gothic"/>
                <w:sz w:val="22"/>
                <w:szCs w:val="22"/>
              </w:rPr>
              <w:sym w:font="Symbol" w:char="F0DA"/>
            </w:r>
            <w:r>
              <w:rPr>
                <w:rFonts w:ascii="Century Gothic" w:hAnsi="Century Gothic"/>
                <w:sz w:val="22"/>
                <w:szCs w:val="22"/>
              </w:rPr>
              <w:t xml:space="preserve"> q ) </w:t>
            </w:r>
            <w:r>
              <w:rPr>
                <w:rFonts w:ascii="Century Gothic" w:hAnsi="Century Gothic"/>
                <w:sz w:val="22"/>
                <w:szCs w:val="22"/>
              </w:rPr>
              <w:sym w:font="Symbol" w:char="F05D"/>
            </w: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rPr>
            </w:pP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rPr>
            </w:pPr>
          </w:p>
        </w:tc>
      </w:tr>
      <w:tr w:rsidR="00B53272" w:rsidTr="008536E0">
        <w:trPr>
          <w:cantSplit/>
          <w:trHeight w:val="686"/>
        </w:trPr>
        <w:tc>
          <w:tcPr>
            <w:tcW w:w="824" w:type="dxa"/>
            <w:tcBorders>
              <w:top w:val="nil"/>
              <w:left w:val="nil"/>
              <w:bottom w:val="nil"/>
              <w:right w:val="dotted" w:sz="12" w:space="0" w:color="auto"/>
            </w:tcBorders>
            <w:hideMark/>
          </w:tcPr>
          <w:p w:rsidR="00B53272" w:rsidRDefault="00B872B3">
            <w:pPr>
              <w:spacing w:line="312" w:lineRule="auto"/>
              <w:jc w:val="both"/>
              <w:rPr>
                <w:rFonts w:ascii="Century Gothic" w:hAnsi="Century Gothic"/>
                <w:sz w:val="22"/>
                <w:szCs w:val="22"/>
                <w:lang w:val="en-US"/>
              </w:rPr>
            </w:pPr>
            <w:r>
              <w:rPr>
                <w:rFonts w:ascii="Century Gothic" w:hAnsi="Century Gothic"/>
                <w:sz w:val="22"/>
                <w:szCs w:val="22"/>
                <w:lang w:val="en-US"/>
              </w:rPr>
              <w:t>2.18</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i/>
                <w:sz w:val="22"/>
                <w:szCs w:val="22"/>
                <w:lang w:val="en-US"/>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rPr>
            </w:pPr>
            <w:r>
              <w:rPr>
                <w:rFonts w:ascii="Century Gothic" w:hAnsi="Century Gothic"/>
                <w:sz w:val="22"/>
                <w:szCs w:val="22"/>
                <w:lang w:val="fr-FR"/>
              </w:rPr>
              <w:sym w:font="Symbol" w:char="F05B"/>
            </w:r>
            <w:r>
              <w:rPr>
                <w:rFonts w:ascii="Century Gothic" w:hAnsi="Century Gothic"/>
                <w:sz w:val="22"/>
                <w:szCs w:val="22"/>
                <w:lang w:val="fr-FR"/>
              </w:rPr>
              <w:t xml:space="preserve">  </w:t>
            </w:r>
            <w:proofErr w:type="gramStart"/>
            <w:r>
              <w:rPr>
                <w:rFonts w:ascii="Century Gothic" w:hAnsi="Century Gothic"/>
                <w:sz w:val="22"/>
                <w:szCs w:val="22"/>
                <w:lang w:val="fr-FR"/>
              </w:rPr>
              <w:t>( p</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AE"/>
            </w:r>
            <w:r>
              <w:rPr>
                <w:rFonts w:ascii="Century Gothic" w:hAnsi="Century Gothic"/>
                <w:sz w:val="22"/>
                <w:szCs w:val="22"/>
                <w:lang w:val="fr-FR"/>
              </w:rPr>
              <w:t xml:space="preserve"> s )  </w:t>
            </w:r>
            <w:r>
              <w:rPr>
                <w:rFonts w:ascii="Century Gothic" w:hAnsi="Century Gothic"/>
                <w:sz w:val="22"/>
                <w:szCs w:val="22"/>
                <w:lang w:val="fr-FR"/>
              </w:rPr>
              <w:sym w:font="Symbol" w:char="F0D9"/>
            </w:r>
            <w:r>
              <w:rPr>
                <w:rFonts w:ascii="Century Gothic" w:hAnsi="Century Gothic"/>
                <w:sz w:val="22"/>
                <w:szCs w:val="22"/>
                <w:lang w:val="fr-FR"/>
              </w:rPr>
              <w:t xml:space="preserve"> </w:t>
            </w:r>
            <w:proofErr w:type="gramStart"/>
            <w:r>
              <w:rPr>
                <w:rFonts w:ascii="Century Gothic" w:hAnsi="Century Gothic"/>
                <w:sz w:val="22"/>
                <w:szCs w:val="22"/>
                <w:lang w:val="fr-FR"/>
              </w:rPr>
              <w:t>( q</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AB"/>
            </w:r>
            <w:r>
              <w:rPr>
                <w:rFonts w:ascii="Century Gothic" w:hAnsi="Century Gothic"/>
                <w:sz w:val="22"/>
                <w:szCs w:val="22"/>
                <w:lang w:val="fr-FR"/>
              </w:rPr>
              <w:t xml:space="preserve"> r ) </w:t>
            </w:r>
            <w:r>
              <w:rPr>
                <w:rFonts w:ascii="Century Gothic" w:hAnsi="Century Gothic"/>
                <w:sz w:val="22"/>
                <w:szCs w:val="22"/>
                <w:lang w:val="fr-FR"/>
              </w:rPr>
              <w:sym w:font="Symbol" w:char="F05D"/>
            </w:r>
            <w:r>
              <w:rPr>
                <w:rFonts w:ascii="Century Gothic" w:hAnsi="Century Gothic"/>
                <w:sz w:val="22"/>
                <w:szCs w:val="22"/>
                <w:lang w:val="fr-FR"/>
              </w:rPr>
              <w:t xml:space="preserve">  </w:t>
            </w:r>
            <w:r>
              <w:rPr>
                <w:rFonts w:ascii="Century Gothic" w:hAnsi="Century Gothic"/>
                <w:sz w:val="22"/>
                <w:szCs w:val="22"/>
                <w:lang w:val="fr-FR"/>
              </w:rPr>
              <w:sym w:font="Symbol" w:char="F0AE"/>
            </w:r>
            <w:r>
              <w:rPr>
                <w:rFonts w:ascii="Century Gothic" w:hAnsi="Century Gothic"/>
                <w:sz w:val="22"/>
                <w:szCs w:val="22"/>
                <w:lang w:val="fr-FR"/>
              </w:rPr>
              <w:t xml:space="preserve">  </w:t>
            </w:r>
            <w:r>
              <w:rPr>
                <w:rFonts w:ascii="Century Gothic" w:hAnsi="Century Gothic"/>
                <w:sz w:val="22"/>
                <w:szCs w:val="22"/>
                <w:lang w:val="fr-FR"/>
              </w:rPr>
              <w:sym w:font="Symbol" w:char="F05B"/>
            </w:r>
            <w:r>
              <w:rPr>
                <w:rFonts w:ascii="Century Gothic" w:hAnsi="Century Gothic"/>
                <w:sz w:val="22"/>
                <w:szCs w:val="22"/>
                <w:lang w:val="fr-FR"/>
              </w:rPr>
              <w:t xml:space="preserve"> </w:t>
            </w:r>
            <w:proofErr w:type="gramStart"/>
            <w:r>
              <w:rPr>
                <w:rFonts w:ascii="Century Gothic" w:hAnsi="Century Gothic"/>
                <w:sz w:val="22"/>
                <w:szCs w:val="22"/>
                <w:lang w:val="fr-FR"/>
              </w:rPr>
              <w:t>( p</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AE"/>
            </w:r>
            <w:r>
              <w:rPr>
                <w:rFonts w:ascii="Century Gothic" w:hAnsi="Century Gothic"/>
                <w:sz w:val="22"/>
                <w:szCs w:val="22"/>
                <w:lang w:val="fr-FR"/>
              </w:rPr>
              <w:t xml:space="preserve"> q ) </w:t>
            </w:r>
            <w:r>
              <w:rPr>
                <w:rFonts w:ascii="Century Gothic" w:hAnsi="Century Gothic"/>
                <w:sz w:val="22"/>
                <w:szCs w:val="22"/>
                <w:lang w:val="fr-FR"/>
              </w:rPr>
              <w:sym w:font="Symbol" w:char="F0DA"/>
            </w:r>
            <w:r>
              <w:rPr>
                <w:rFonts w:ascii="Century Gothic" w:hAnsi="Century Gothic"/>
                <w:sz w:val="22"/>
                <w:szCs w:val="22"/>
                <w:lang w:val="fr-FR"/>
              </w:rPr>
              <w:t xml:space="preserve"> </w:t>
            </w:r>
            <w:proofErr w:type="gramStart"/>
            <w:r>
              <w:rPr>
                <w:rFonts w:ascii="Century Gothic" w:hAnsi="Century Gothic"/>
                <w:sz w:val="22"/>
                <w:szCs w:val="22"/>
                <w:lang w:val="fr-FR"/>
              </w:rPr>
              <w:t>( r</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AB"/>
            </w:r>
            <w:r>
              <w:rPr>
                <w:rFonts w:ascii="Century Gothic" w:hAnsi="Century Gothic"/>
                <w:sz w:val="22"/>
                <w:szCs w:val="22"/>
                <w:lang w:val="fr-FR"/>
              </w:rPr>
              <w:t xml:space="preserve"> s ) </w:t>
            </w:r>
            <w:r>
              <w:rPr>
                <w:rFonts w:ascii="Century Gothic" w:hAnsi="Century Gothic"/>
                <w:sz w:val="22"/>
                <w:szCs w:val="22"/>
                <w:lang w:val="fr-FR"/>
              </w:rPr>
              <w:sym w:font="Symbol" w:char="F05D"/>
            </w: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rPr>
            </w:pP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B872B3">
            <w:pPr>
              <w:spacing w:line="312" w:lineRule="auto"/>
              <w:jc w:val="both"/>
              <w:rPr>
                <w:rFonts w:ascii="Century Gothic" w:hAnsi="Century Gothic"/>
                <w:sz w:val="22"/>
                <w:szCs w:val="22"/>
                <w:lang w:val="en-US"/>
              </w:rPr>
            </w:pPr>
            <w:r>
              <w:rPr>
                <w:rFonts w:ascii="Century Gothic" w:hAnsi="Century Gothic"/>
                <w:sz w:val="22"/>
                <w:szCs w:val="22"/>
                <w:lang w:val="en-US"/>
              </w:rPr>
              <w:t>2.19</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i/>
                <w:sz w:val="22"/>
                <w:szCs w:val="22"/>
                <w:lang w:val="en-US"/>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rPr>
            </w:pPr>
            <w:r>
              <w:rPr>
                <w:rFonts w:ascii="Century Gothic" w:hAnsi="Century Gothic"/>
                <w:sz w:val="22"/>
                <w:szCs w:val="22"/>
              </w:rPr>
              <w:t xml:space="preserve">( q  </w:t>
            </w:r>
            <w:r>
              <w:rPr>
                <w:rFonts w:ascii="Century Gothic" w:hAnsi="Century Gothic"/>
                <w:sz w:val="22"/>
                <w:szCs w:val="22"/>
                <w:lang w:val="en-US"/>
              </w:rPr>
              <w:sym w:font="Symbol" w:char="F0DA"/>
            </w:r>
            <w:r>
              <w:rPr>
                <w:rFonts w:ascii="Century Gothic" w:hAnsi="Century Gothic"/>
                <w:sz w:val="22"/>
                <w:szCs w:val="22"/>
              </w:rPr>
              <w:t xml:space="preserve">  r ) </w:t>
            </w:r>
            <w:r>
              <w:rPr>
                <w:rFonts w:ascii="Century Gothic" w:hAnsi="Century Gothic"/>
                <w:sz w:val="22"/>
                <w:szCs w:val="22"/>
                <w:lang w:val="en-US"/>
              </w:rPr>
              <w:sym w:font="Symbol" w:char="F0AE"/>
            </w:r>
            <w:r>
              <w:rPr>
                <w:rFonts w:ascii="Century Gothic" w:hAnsi="Century Gothic"/>
                <w:sz w:val="22"/>
                <w:szCs w:val="22"/>
              </w:rPr>
              <w:t xml:space="preserve"> </w:t>
            </w:r>
            <w:proofErr w:type="gramStart"/>
            <w:r>
              <w:rPr>
                <w:rFonts w:ascii="Century Gothic" w:hAnsi="Century Gothic"/>
                <w:sz w:val="22"/>
                <w:szCs w:val="22"/>
              </w:rPr>
              <w:t>( p</w:t>
            </w:r>
            <w:proofErr w:type="gramEnd"/>
            <w:r>
              <w:rPr>
                <w:rFonts w:ascii="Century Gothic" w:hAnsi="Century Gothic"/>
                <w:sz w:val="22"/>
                <w:szCs w:val="22"/>
              </w:rPr>
              <w:t xml:space="preserve">  </w:t>
            </w:r>
            <w:r>
              <w:rPr>
                <w:rFonts w:ascii="Century Gothic" w:hAnsi="Century Gothic"/>
                <w:sz w:val="22"/>
                <w:szCs w:val="22"/>
                <w:lang w:val="en-US"/>
              </w:rPr>
              <w:sym w:font="Symbol" w:char="F0AB"/>
            </w:r>
            <w:r>
              <w:rPr>
                <w:rFonts w:ascii="Century Gothic" w:hAnsi="Century Gothic"/>
                <w:sz w:val="22"/>
                <w:szCs w:val="22"/>
                <w:lang w:val="en-US"/>
              </w:rPr>
              <w:t xml:space="preserve"> </w:t>
            </w:r>
            <w:r>
              <w:rPr>
                <w:rFonts w:ascii="Century Gothic" w:hAnsi="Century Gothic"/>
                <w:sz w:val="22"/>
                <w:szCs w:val="22"/>
              </w:rPr>
              <w:t xml:space="preserve"> s )  .</w:t>
            </w:r>
            <w:r>
              <w:rPr>
                <w:rFonts w:ascii="Century Gothic" w:hAnsi="Century Gothic"/>
                <w:sz w:val="22"/>
                <w:szCs w:val="22"/>
                <w:lang w:val="en-US"/>
              </w:rPr>
              <w:sym w:font="Symbol" w:char="F0AE"/>
            </w:r>
            <w:r>
              <w:rPr>
                <w:rFonts w:ascii="Century Gothic" w:hAnsi="Century Gothic"/>
                <w:sz w:val="22"/>
                <w:szCs w:val="22"/>
              </w:rPr>
              <w:t xml:space="preserve">.  s  </w:t>
            </w:r>
            <w:r>
              <w:rPr>
                <w:rFonts w:ascii="Century Gothic" w:hAnsi="Century Gothic"/>
                <w:sz w:val="22"/>
                <w:szCs w:val="22"/>
              </w:rPr>
              <w:sym w:font="Symbol" w:char="F0AE"/>
            </w:r>
            <w:r>
              <w:rPr>
                <w:rFonts w:ascii="Century Gothic" w:hAnsi="Century Gothic"/>
                <w:sz w:val="22"/>
                <w:szCs w:val="22"/>
              </w:rPr>
              <w:t xml:space="preserve">  ( p  </w:t>
            </w:r>
            <w:r>
              <w:rPr>
                <w:rFonts w:ascii="Century Gothic" w:hAnsi="Century Gothic"/>
                <w:sz w:val="22"/>
                <w:szCs w:val="22"/>
              </w:rPr>
              <w:sym w:font="Symbol" w:char="F0DA"/>
            </w:r>
            <w:r>
              <w:rPr>
                <w:rFonts w:ascii="Century Gothic" w:hAnsi="Century Gothic"/>
                <w:sz w:val="22"/>
                <w:szCs w:val="22"/>
              </w:rPr>
              <w:t xml:space="preserve">  t )</w:t>
            </w: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rPr>
            </w:pP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rPr>
            </w:pPr>
          </w:p>
        </w:tc>
      </w:tr>
      <w:tr w:rsidR="00B53272" w:rsidTr="008536E0">
        <w:trPr>
          <w:cantSplit/>
          <w:trHeight w:val="686"/>
        </w:trPr>
        <w:tc>
          <w:tcPr>
            <w:tcW w:w="824" w:type="dxa"/>
            <w:tcBorders>
              <w:top w:val="nil"/>
              <w:left w:val="nil"/>
              <w:bottom w:val="nil"/>
              <w:right w:val="dotted" w:sz="12" w:space="0" w:color="auto"/>
            </w:tcBorders>
            <w:hideMark/>
          </w:tcPr>
          <w:p w:rsidR="00B53272" w:rsidRDefault="00B872B3">
            <w:pPr>
              <w:spacing w:line="312" w:lineRule="auto"/>
              <w:jc w:val="both"/>
              <w:rPr>
                <w:rFonts w:ascii="Century Gothic" w:hAnsi="Century Gothic"/>
                <w:sz w:val="22"/>
                <w:szCs w:val="22"/>
                <w:lang w:val="en-US"/>
              </w:rPr>
            </w:pPr>
            <w:r>
              <w:rPr>
                <w:rFonts w:ascii="Century Gothic" w:hAnsi="Century Gothic"/>
                <w:sz w:val="22"/>
                <w:szCs w:val="22"/>
                <w:lang w:val="en-US"/>
              </w:rPr>
              <w:t>2.20</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i/>
                <w:sz w:val="22"/>
                <w:szCs w:val="22"/>
                <w:lang w:val="en-US"/>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rPr>
            </w:pPr>
            <w:r>
              <w:rPr>
                <w:rFonts w:ascii="Century Gothic" w:hAnsi="Century Gothic"/>
                <w:sz w:val="22"/>
                <w:szCs w:val="22"/>
              </w:rPr>
              <w:sym w:font="Symbol" w:char="F07E"/>
            </w:r>
            <w:r>
              <w:rPr>
                <w:rFonts w:ascii="Century Gothic" w:hAnsi="Century Gothic"/>
                <w:sz w:val="22"/>
                <w:szCs w:val="22"/>
                <w:lang w:val="pt-BR"/>
              </w:rPr>
              <w:t xml:space="preserve"> </w:t>
            </w:r>
            <w:proofErr w:type="gramStart"/>
            <w:r>
              <w:rPr>
                <w:rFonts w:ascii="Century Gothic" w:hAnsi="Century Gothic"/>
                <w:sz w:val="22"/>
                <w:szCs w:val="22"/>
                <w:lang w:val="pt-BR"/>
              </w:rPr>
              <w:t xml:space="preserve">[ </w:t>
            </w:r>
            <w:proofErr w:type="gramEnd"/>
            <w:r>
              <w:rPr>
                <w:rFonts w:ascii="Century Gothic" w:hAnsi="Century Gothic"/>
                <w:sz w:val="22"/>
                <w:szCs w:val="22"/>
                <w:lang w:val="pt-BR"/>
              </w:rPr>
              <w:t xml:space="preserve">( p </w:t>
            </w:r>
            <w:r>
              <w:rPr>
                <w:rFonts w:ascii="Century Gothic" w:hAnsi="Century Gothic"/>
                <w:sz w:val="22"/>
                <w:szCs w:val="22"/>
              </w:rPr>
              <w:sym w:font="Symbol" w:char="F0AB"/>
            </w:r>
            <w:r>
              <w:rPr>
                <w:rFonts w:ascii="Century Gothic" w:hAnsi="Century Gothic"/>
                <w:sz w:val="22"/>
                <w:szCs w:val="22"/>
                <w:lang w:val="pt-BR"/>
              </w:rPr>
              <w:t xml:space="preserve"> q ) </w:t>
            </w:r>
            <w:r>
              <w:rPr>
                <w:rFonts w:ascii="Century Gothic" w:hAnsi="Century Gothic"/>
                <w:sz w:val="22"/>
                <w:szCs w:val="22"/>
              </w:rPr>
              <w:sym w:font="Symbol" w:char="F0AE"/>
            </w:r>
            <w:r>
              <w:rPr>
                <w:rFonts w:ascii="Century Gothic" w:hAnsi="Century Gothic"/>
                <w:sz w:val="22"/>
                <w:szCs w:val="22"/>
                <w:lang w:val="pt-BR"/>
              </w:rPr>
              <w:t xml:space="preserve"> ( r </w:t>
            </w:r>
            <w:r>
              <w:rPr>
                <w:rFonts w:ascii="Century Gothic" w:hAnsi="Century Gothic"/>
                <w:sz w:val="22"/>
                <w:szCs w:val="22"/>
              </w:rPr>
              <w:sym w:font="Symbol" w:char="F0DA"/>
            </w:r>
            <w:r>
              <w:rPr>
                <w:rFonts w:ascii="Century Gothic" w:hAnsi="Century Gothic"/>
                <w:sz w:val="22"/>
                <w:szCs w:val="22"/>
                <w:lang w:val="pt-BR"/>
              </w:rPr>
              <w:t xml:space="preserve"> </w:t>
            </w:r>
            <w:r>
              <w:rPr>
                <w:rFonts w:ascii="Century Gothic" w:hAnsi="Century Gothic"/>
                <w:sz w:val="22"/>
                <w:szCs w:val="22"/>
              </w:rPr>
              <w:sym w:font="Symbol" w:char="F07E"/>
            </w:r>
            <w:r>
              <w:rPr>
                <w:rFonts w:ascii="Century Gothic" w:hAnsi="Century Gothic"/>
                <w:sz w:val="22"/>
                <w:szCs w:val="22"/>
                <w:lang w:val="pt-BR"/>
              </w:rPr>
              <w:t xml:space="preserve"> s ) </w:t>
            </w:r>
            <w:r>
              <w:rPr>
                <w:rFonts w:ascii="Century Gothic" w:hAnsi="Century Gothic"/>
                <w:sz w:val="22"/>
                <w:szCs w:val="22"/>
              </w:rPr>
              <w:sym w:font="Symbol" w:char="F05D"/>
            </w:r>
            <w:r>
              <w:rPr>
                <w:rFonts w:ascii="Century Gothic" w:hAnsi="Century Gothic"/>
                <w:sz w:val="22"/>
                <w:szCs w:val="22"/>
                <w:lang w:val="pt-BR"/>
              </w:rPr>
              <w:t xml:space="preserve"> </w:t>
            </w:r>
            <w:r>
              <w:rPr>
                <w:rFonts w:ascii="Century Gothic" w:hAnsi="Century Gothic"/>
                <w:sz w:val="22"/>
                <w:szCs w:val="22"/>
              </w:rPr>
              <w:sym w:font="Symbol" w:char="F0D9"/>
            </w:r>
            <w:r>
              <w:rPr>
                <w:rFonts w:ascii="Century Gothic" w:hAnsi="Century Gothic"/>
                <w:sz w:val="22"/>
                <w:szCs w:val="22"/>
                <w:lang w:val="pt-BR"/>
              </w:rPr>
              <w:t xml:space="preserve"> </w:t>
            </w:r>
            <w:r>
              <w:rPr>
                <w:rFonts w:ascii="Century Gothic" w:hAnsi="Century Gothic"/>
                <w:sz w:val="22"/>
                <w:szCs w:val="22"/>
              </w:rPr>
              <w:sym w:font="Symbol" w:char="F07E"/>
            </w:r>
            <w:r>
              <w:rPr>
                <w:rFonts w:ascii="Century Gothic" w:hAnsi="Century Gothic"/>
                <w:sz w:val="22"/>
                <w:szCs w:val="22"/>
                <w:lang w:val="pt-BR"/>
              </w:rPr>
              <w:t xml:space="preserve"> [ ( p </w:t>
            </w:r>
            <w:r>
              <w:rPr>
                <w:rFonts w:ascii="Century Gothic" w:hAnsi="Century Gothic"/>
                <w:sz w:val="22"/>
                <w:szCs w:val="22"/>
              </w:rPr>
              <w:sym w:font="Symbol" w:char="F0DA"/>
            </w:r>
            <w:r>
              <w:rPr>
                <w:rFonts w:ascii="Century Gothic" w:hAnsi="Century Gothic"/>
                <w:sz w:val="22"/>
                <w:szCs w:val="22"/>
                <w:lang w:val="pt-BR"/>
              </w:rPr>
              <w:t xml:space="preserve"> r ) </w:t>
            </w:r>
            <w:r>
              <w:rPr>
                <w:rFonts w:ascii="Century Gothic" w:hAnsi="Century Gothic"/>
                <w:sz w:val="22"/>
                <w:szCs w:val="22"/>
              </w:rPr>
              <w:sym w:font="Symbol" w:char="F0AE"/>
            </w:r>
            <w:r>
              <w:rPr>
                <w:rFonts w:ascii="Century Gothic" w:hAnsi="Century Gothic"/>
                <w:sz w:val="22"/>
                <w:szCs w:val="22"/>
                <w:lang w:val="pt-BR"/>
              </w:rPr>
              <w:t xml:space="preserve">  </w:t>
            </w:r>
            <w:r>
              <w:rPr>
                <w:rFonts w:ascii="Century Gothic" w:hAnsi="Century Gothic"/>
                <w:sz w:val="22"/>
                <w:szCs w:val="22"/>
              </w:rPr>
              <w:sym w:font="Symbol" w:char="F07E"/>
            </w:r>
            <w:r>
              <w:rPr>
                <w:rFonts w:ascii="Century Gothic" w:hAnsi="Century Gothic"/>
                <w:sz w:val="22"/>
                <w:szCs w:val="22"/>
                <w:lang w:val="pt-BR"/>
              </w:rPr>
              <w:t xml:space="preserve"> s </w:t>
            </w:r>
            <w:r>
              <w:rPr>
                <w:rFonts w:ascii="Century Gothic" w:hAnsi="Century Gothic"/>
                <w:sz w:val="22"/>
                <w:szCs w:val="22"/>
              </w:rPr>
              <w:sym w:font="Symbol" w:char="F05D"/>
            </w: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rPr>
            </w:pP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B872B3">
            <w:pPr>
              <w:spacing w:line="312" w:lineRule="auto"/>
              <w:jc w:val="both"/>
              <w:rPr>
                <w:rFonts w:ascii="Century Gothic" w:hAnsi="Century Gothic"/>
                <w:sz w:val="22"/>
                <w:szCs w:val="22"/>
                <w:lang w:val="en-US"/>
              </w:rPr>
            </w:pPr>
            <w:r>
              <w:rPr>
                <w:rFonts w:ascii="Century Gothic" w:hAnsi="Century Gothic"/>
                <w:sz w:val="22"/>
                <w:szCs w:val="22"/>
                <w:lang w:val="en-US"/>
              </w:rPr>
              <w:t>2.21</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i/>
                <w:sz w:val="22"/>
                <w:szCs w:val="22"/>
                <w:lang w:val="en-US"/>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pt-BR"/>
              </w:rPr>
            </w:pPr>
            <w:r>
              <w:rPr>
                <w:rFonts w:ascii="Century Gothic" w:hAnsi="Century Gothic"/>
                <w:sz w:val="22"/>
                <w:szCs w:val="22"/>
              </w:rPr>
              <w:sym w:font="Symbol" w:char="F07E"/>
            </w:r>
            <w:r>
              <w:rPr>
                <w:rFonts w:ascii="Century Gothic" w:hAnsi="Century Gothic"/>
                <w:sz w:val="22"/>
                <w:szCs w:val="22"/>
                <w:lang w:val="pt-BR"/>
              </w:rPr>
              <w:t xml:space="preserve"> (p </w:t>
            </w:r>
            <w:r>
              <w:rPr>
                <w:rFonts w:ascii="Century Gothic" w:hAnsi="Century Gothic"/>
                <w:sz w:val="22"/>
                <w:szCs w:val="22"/>
              </w:rPr>
              <w:sym w:font="Symbol" w:char="F0DA"/>
            </w:r>
            <w:r>
              <w:rPr>
                <w:rFonts w:ascii="Century Gothic" w:hAnsi="Century Gothic"/>
                <w:sz w:val="22"/>
                <w:szCs w:val="22"/>
                <w:lang w:val="pt-BR"/>
              </w:rPr>
              <w:t xml:space="preserve"> </w:t>
            </w:r>
            <w:r>
              <w:rPr>
                <w:rFonts w:ascii="Century Gothic" w:hAnsi="Century Gothic"/>
                <w:sz w:val="22"/>
                <w:szCs w:val="22"/>
              </w:rPr>
              <w:sym w:font="Symbol" w:char="F07E"/>
            </w:r>
            <w:r>
              <w:rPr>
                <w:rFonts w:ascii="Century Gothic" w:hAnsi="Century Gothic"/>
                <w:sz w:val="22"/>
                <w:szCs w:val="22"/>
                <w:lang w:val="pt-BR"/>
              </w:rPr>
              <w:t xml:space="preserve"> q) </w:t>
            </w:r>
            <w:r>
              <w:rPr>
                <w:rFonts w:ascii="Century Gothic" w:hAnsi="Century Gothic"/>
                <w:sz w:val="22"/>
                <w:szCs w:val="22"/>
              </w:rPr>
              <w:sym w:font="Symbol" w:char="F0D9"/>
            </w:r>
            <w:r>
              <w:rPr>
                <w:rFonts w:ascii="Century Gothic" w:hAnsi="Century Gothic"/>
                <w:sz w:val="22"/>
                <w:szCs w:val="22"/>
                <w:lang w:val="pt-BR"/>
              </w:rPr>
              <w:t xml:space="preserve"> [</w:t>
            </w:r>
            <w:r>
              <w:rPr>
                <w:rFonts w:ascii="Century Gothic" w:hAnsi="Century Gothic"/>
                <w:sz w:val="22"/>
                <w:szCs w:val="22"/>
              </w:rPr>
              <w:sym w:font="Symbol" w:char="F07E"/>
            </w:r>
            <w:r>
              <w:rPr>
                <w:rFonts w:ascii="Century Gothic" w:hAnsi="Century Gothic"/>
                <w:sz w:val="22"/>
                <w:szCs w:val="22"/>
                <w:lang w:val="pt-BR"/>
              </w:rPr>
              <w:t xml:space="preserve"> p </w:t>
            </w:r>
            <w:r>
              <w:rPr>
                <w:rFonts w:ascii="Century Gothic" w:hAnsi="Century Gothic"/>
                <w:sz w:val="22"/>
                <w:szCs w:val="22"/>
              </w:rPr>
              <w:sym w:font="Symbol" w:char="F0AE"/>
            </w:r>
            <w:r>
              <w:rPr>
                <w:rFonts w:ascii="Century Gothic" w:hAnsi="Century Gothic"/>
                <w:sz w:val="22"/>
                <w:szCs w:val="22"/>
                <w:lang w:val="pt-BR"/>
              </w:rPr>
              <w:t xml:space="preserve"> </w:t>
            </w:r>
            <w:r>
              <w:rPr>
                <w:rFonts w:ascii="Century Gothic" w:hAnsi="Century Gothic"/>
                <w:sz w:val="22"/>
                <w:szCs w:val="22"/>
              </w:rPr>
              <w:sym w:font="Symbol" w:char="F028"/>
            </w:r>
            <w:r>
              <w:rPr>
                <w:rFonts w:ascii="Century Gothic" w:hAnsi="Century Gothic"/>
                <w:sz w:val="22"/>
                <w:szCs w:val="22"/>
                <w:lang w:val="pt-BR"/>
              </w:rPr>
              <w:t xml:space="preserve">r </w:t>
            </w:r>
            <w:r>
              <w:rPr>
                <w:rFonts w:ascii="Century Gothic" w:hAnsi="Century Gothic"/>
                <w:sz w:val="22"/>
                <w:szCs w:val="22"/>
              </w:rPr>
              <w:sym w:font="Symbol" w:char="F0AE"/>
            </w:r>
            <w:r>
              <w:rPr>
                <w:rFonts w:ascii="Century Gothic" w:hAnsi="Century Gothic"/>
                <w:sz w:val="22"/>
                <w:szCs w:val="22"/>
                <w:lang w:val="pt-BR"/>
              </w:rPr>
              <w:t xml:space="preserve"> s</w:t>
            </w:r>
            <w:r>
              <w:rPr>
                <w:rFonts w:ascii="Century Gothic" w:hAnsi="Century Gothic"/>
                <w:sz w:val="22"/>
                <w:szCs w:val="22"/>
              </w:rPr>
              <w:sym w:font="Symbol" w:char="F029"/>
            </w:r>
            <w:r>
              <w:rPr>
                <w:rFonts w:ascii="Century Gothic" w:hAnsi="Century Gothic"/>
                <w:sz w:val="22"/>
                <w:szCs w:val="22"/>
                <w:lang w:val="pt-BR"/>
              </w:rPr>
              <w:t xml:space="preserve">] </w:t>
            </w:r>
            <w:r>
              <w:rPr>
                <w:rFonts w:ascii="Century Gothic" w:hAnsi="Century Gothic"/>
                <w:sz w:val="22"/>
                <w:szCs w:val="22"/>
              </w:rPr>
              <w:sym w:font="Symbol" w:char="F0D9"/>
            </w:r>
            <w:r>
              <w:rPr>
                <w:rFonts w:ascii="Century Gothic" w:hAnsi="Century Gothic"/>
                <w:sz w:val="22"/>
                <w:szCs w:val="22"/>
                <w:lang w:val="pt-BR"/>
              </w:rPr>
              <w:t xml:space="preserve"> (q </w:t>
            </w:r>
            <w:r>
              <w:rPr>
                <w:rFonts w:ascii="Century Gothic" w:hAnsi="Century Gothic"/>
                <w:sz w:val="22"/>
                <w:szCs w:val="22"/>
              </w:rPr>
              <w:sym w:font="Symbol" w:char="F0AE"/>
            </w:r>
            <w:r>
              <w:rPr>
                <w:rFonts w:ascii="Century Gothic" w:hAnsi="Century Gothic"/>
                <w:sz w:val="22"/>
                <w:szCs w:val="22"/>
                <w:lang w:val="pt-BR"/>
              </w:rPr>
              <w:t xml:space="preserve"> </w:t>
            </w:r>
            <w:r>
              <w:rPr>
                <w:rFonts w:ascii="Century Gothic" w:hAnsi="Century Gothic"/>
                <w:sz w:val="22"/>
                <w:szCs w:val="22"/>
              </w:rPr>
              <w:sym w:font="Symbol" w:char="F07E"/>
            </w:r>
            <w:r>
              <w:rPr>
                <w:rFonts w:ascii="Century Gothic" w:hAnsi="Century Gothic"/>
                <w:sz w:val="22"/>
                <w:szCs w:val="22"/>
                <w:lang w:val="pt-BR"/>
              </w:rPr>
              <w:t xml:space="preserve"> s</w:t>
            </w:r>
            <w:proofErr w:type="gramStart"/>
            <w:r>
              <w:rPr>
                <w:rFonts w:ascii="Century Gothic" w:hAnsi="Century Gothic"/>
                <w:sz w:val="22"/>
                <w:szCs w:val="22"/>
                <w:lang w:val="pt-BR"/>
              </w:rPr>
              <w:t>) .</w:t>
            </w:r>
            <w:proofErr w:type="gramEnd"/>
            <w:r>
              <w:rPr>
                <w:rFonts w:ascii="Century Gothic" w:hAnsi="Century Gothic"/>
                <w:sz w:val="22"/>
                <w:szCs w:val="22"/>
              </w:rPr>
              <w:sym w:font="Symbol" w:char="F0AE"/>
            </w:r>
            <w:r>
              <w:rPr>
                <w:rFonts w:ascii="Century Gothic" w:hAnsi="Century Gothic"/>
                <w:sz w:val="22"/>
                <w:szCs w:val="22"/>
                <w:lang w:val="pt-BR"/>
              </w:rPr>
              <w:t xml:space="preserve">. t </w:t>
            </w:r>
            <w:r>
              <w:rPr>
                <w:rFonts w:ascii="Century Gothic" w:hAnsi="Century Gothic"/>
                <w:sz w:val="22"/>
                <w:szCs w:val="22"/>
              </w:rPr>
              <w:sym w:font="Symbol" w:char="F0DA"/>
            </w:r>
            <w:r>
              <w:rPr>
                <w:rFonts w:ascii="Century Gothic" w:hAnsi="Century Gothic"/>
                <w:sz w:val="22"/>
                <w:szCs w:val="22"/>
                <w:lang w:val="pt-BR"/>
              </w:rPr>
              <w:t xml:space="preserve"> </w:t>
            </w:r>
            <w:r>
              <w:rPr>
                <w:rFonts w:ascii="Century Gothic" w:hAnsi="Century Gothic"/>
                <w:sz w:val="22"/>
                <w:szCs w:val="22"/>
              </w:rPr>
              <w:sym w:font="Symbol" w:char="F07E"/>
            </w:r>
            <w:r>
              <w:rPr>
                <w:rFonts w:ascii="Century Gothic" w:hAnsi="Century Gothic"/>
                <w:sz w:val="22"/>
                <w:szCs w:val="22"/>
                <w:lang w:val="pt-BR"/>
              </w:rPr>
              <w:t xml:space="preserve"> r</w:t>
            </w: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pt-BR"/>
              </w:rPr>
            </w:pP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rPr>
            </w:pPr>
          </w:p>
        </w:tc>
      </w:tr>
      <w:tr w:rsidR="00B53272" w:rsidTr="008536E0">
        <w:trPr>
          <w:cantSplit/>
          <w:trHeight w:val="687"/>
        </w:trPr>
        <w:tc>
          <w:tcPr>
            <w:tcW w:w="824" w:type="dxa"/>
            <w:tcBorders>
              <w:top w:val="nil"/>
              <w:left w:val="nil"/>
              <w:bottom w:val="nil"/>
              <w:right w:val="dotted" w:sz="12" w:space="0" w:color="auto"/>
            </w:tcBorders>
            <w:hideMark/>
          </w:tcPr>
          <w:p w:rsidR="00B53272" w:rsidRDefault="00B872B3">
            <w:pPr>
              <w:spacing w:line="312" w:lineRule="auto"/>
              <w:jc w:val="both"/>
              <w:rPr>
                <w:rFonts w:ascii="Century Gothic" w:hAnsi="Century Gothic"/>
                <w:sz w:val="22"/>
                <w:szCs w:val="22"/>
                <w:lang w:val="en-US"/>
              </w:rPr>
            </w:pPr>
            <w:r>
              <w:rPr>
                <w:rFonts w:ascii="Century Gothic" w:hAnsi="Century Gothic"/>
                <w:sz w:val="22"/>
                <w:szCs w:val="22"/>
                <w:lang w:val="en-US"/>
              </w:rPr>
              <w:t>2.22</w:t>
            </w:r>
          </w:p>
        </w:tc>
        <w:tc>
          <w:tcPr>
            <w:tcW w:w="900" w:type="dxa"/>
            <w:tcBorders>
              <w:top w:val="dotted" w:sz="12" w:space="0" w:color="auto"/>
              <w:left w:val="dotted" w:sz="12" w:space="0" w:color="auto"/>
              <w:bottom w:val="dotted" w:sz="12" w:space="0" w:color="auto"/>
              <w:right w:val="dotted" w:sz="12" w:space="0" w:color="auto"/>
            </w:tcBorders>
          </w:tcPr>
          <w:p w:rsidR="00B53272" w:rsidRDefault="00B53272">
            <w:pPr>
              <w:spacing w:line="312" w:lineRule="auto"/>
              <w:jc w:val="center"/>
              <w:rPr>
                <w:rFonts w:ascii="Century Gothic" w:hAnsi="Century Gothic"/>
                <w:i/>
                <w:sz w:val="22"/>
                <w:szCs w:val="22"/>
                <w:lang w:val="en-US"/>
              </w:rPr>
            </w:pPr>
          </w:p>
        </w:tc>
        <w:tc>
          <w:tcPr>
            <w:tcW w:w="540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rPr>
            </w:pPr>
            <w:r>
              <w:rPr>
                <w:rFonts w:ascii="Century Gothic" w:hAnsi="Century Gothic"/>
                <w:sz w:val="22"/>
                <w:szCs w:val="22"/>
                <w:lang w:val="fr-FR"/>
              </w:rPr>
              <w:sym w:font="Symbol" w:char="F05B"/>
            </w:r>
            <w:r>
              <w:rPr>
                <w:rFonts w:ascii="Century Gothic" w:hAnsi="Century Gothic"/>
                <w:sz w:val="22"/>
                <w:szCs w:val="22"/>
                <w:lang w:val="fr-FR"/>
              </w:rPr>
              <w:t xml:space="preserve">  </w:t>
            </w:r>
            <w:proofErr w:type="gramStart"/>
            <w:r>
              <w:rPr>
                <w:rFonts w:ascii="Century Gothic" w:hAnsi="Century Gothic"/>
                <w:sz w:val="22"/>
                <w:szCs w:val="22"/>
                <w:lang w:val="fr-FR"/>
              </w:rPr>
              <w:t xml:space="preserve">( </w:t>
            </w:r>
            <w:proofErr w:type="spellStart"/>
            <w:r>
              <w:rPr>
                <w:rFonts w:ascii="Century Gothic" w:hAnsi="Century Gothic"/>
                <w:sz w:val="22"/>
                <w:szCs w:val="22"/>
                <w:lang w:val="fr-FR"/>
              </w:rPr>
              <w:t>p</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D9"/>
            </w:r>
            <w:r>
              <w:rPr>
                <w:rFonts w:ascii="Century Gothic" w:hAnsi="Century Gothic"/>
                <w:sz w:val="22"/>
                <w:szCs w:val="22"/>
                <w:lang w:val="fr-FR"/>
              </w:rPr>
              <w:t xml:space="preserve">  t</w:t>
            </w:r>
            <w:proofErr w:type="spellEnd"/>
            <w:r>
              <w:rPr>
                <w:rFonts w:ascii="Century Gothic" w:hAnsi="Century Gothic"/>
                <w:sz w:val="22"/>
                <w:szCs w:val="22"/>
                <w:lang w:val="fr-FR"/>
              </w:rPr>
              <w:t xml:space="preserve"> )  </w:t>
            </w:r>
            <w:r>
              <w:rPr>
                <w:rFonts w:ascii="Century Gothic" w:hAnsi="Century Gothic"/>
                <w:sz w:val="22"/>
                <w:szCs w:val="22"/>
                <w:lang w:val="fr-FR"/>
              </w:rPr>
              <w:sym w:font="Symbol" w:char="F0AB"/>
            </w:r>
            <w:r>
              <w:rPr>
                <w:rFonts w:ascii="Century Gothic" w:hAnsi="Century Gothic"/>
                <w:sz w:val="22"/>
                <w:szCs w:val="22"/>
                <w:lang w:val="fr-FR"/>
              </w:rPr>
              <w:t xml:space="preserve"> </w:t>
            </w:r>
            <w:proofErr w:type="gramStart"/>
            <w:r>
              <w:rPr>
                <w:rFonts w:ascii="Century Gothic" w:hAnsi="Century Gothic"/>
                <w:sz w:val="22"/>
                <w:szCs w:val="22"/>
                <w:lang w:val="fr-FR"/>
              </w:rPr>
              <w:t>( q</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AE"/>
            </w:r>
            <w:r>
              <w:rPr>
                <w:rFonts w:ascii="Century Gothic" w:hAnsi="Century Gothic"/>
                <w:sz w:val="22"/>
                <w:szCs w:val="22"/>
                <w:lang w:val="fr-FR"/>
              </w:rPr>
              <w:t xml:space="preserve"> s ) </w:t>
            </w:r>
            <w:r>
              <w:rPr>
                <w:rFonts w:ascii="Century Gothic" w:hAnsi="Century Gothic"/>
                <w:sz w:val="22"/>
                <w:szCs w:val="22"/>
                <w:lang w:val="fr-FR"/>
              </w:rPr>
              <w:sym w:font="Symbol" w:char="F05D"/>
            </w:r>
            <w:r>
              <w:rPr>
                <w:rFonts w:ascii="Century Gothic" w:hAnsi="Century Gothic"/>
                <w:sz w:val="22"/>
                <w:szCs w:val="22"/>
                <w:lang w:val="fr-FR"/>
              </w:rPr>
              <w:t xml:space="preserve">  </w:t>
            </w:r>
            <w:r>
              <w:rPr>
                <w:rFonts w:ascii="Century Gothic" w:hAnsi="Century Gothic"/>
                <w:sz w:val="22"/>
                <w:szCs w:val="22"/>
                <w:lang w:val="fr-FR"/>
              </w:rPr>
              <w:sym w:font="Symbol" w:char="F0D9"/>
            </w:r>
            <w:r>
              <w:rPr>
                <w:rFonts w:ascii="Century Gothic" w:hAnsi="Century Gothic"/>
                <w:sz w:val="22"/>
                <w:szCs w:val="22"/>
                <w:lang w:val="fr-FR"/>
              </w:rPr>
              <w:t xml:space="preserve">  </w:t>
            </w:r>
            <w:r>
              <w:rPr>
                <w:rFonts w:ascii="Century Gothic" w:hAnsi="Century Gothic"/>
                <w:sz w:val="22"/>
                <w:szCs w:val="22"/>
                <w:lang w:val="fr-FR"/>
              </w:rPr>
              <w:sym w:font="Symbol" w:char="F07E"/>
            </w:r>
            <w:r>
              <w:rPr>
                <w:rFonts w:ascii="Century Gothic" w:hAnsi="Century Gothic"/>
                <w:sz w:val="22"/>
                <w:szCs w:val="22"/>
                <w:lang w:val="fr-FR"/>
              </w:rPr>
              <w:t xml:space="preserve">  </w:t>
            </w:r>
            <w:r>
              <w:rPr>
                <w:rFonts w:ascii="Century Gothic" w:hAnsi="Century Gothic"/>
                <w:sz w:val="22"/>
                <w:szCs w:val="22"/>
                <w:lang w:val="fr-FR"/>
              </w:rPr>
              <w:sym w:font="Symbol" w:char="F05B"/>
            </w:r>
            <w:r>
              <w:rPr>
                <w:rFonts w:ascii="Century Gothic" w:hAnsi="Century Gothic"/>
                <w:sz w:val="22"/>
                <w:szCs w:val="22"/>
                <w:lang w:val="fr-FR"/>
              </w:rPr>
              <w:t xml:space="preserve"> </w:t>
            </w:r>
            <w:proofErr w:type="gramStart"/>
            <w:r>
              <w:rPr>
                <w:rFonts w:ascii="Century Gothic" w:hAnsi="Century Gothic"/>
                <w:sz w:val="22"/>
                <w:szCs w:val="22"/>
                <w:lang w:val="fr-FR"/>
              </w:rPr>
              <w:t>( s</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AE"/>
            </w:r>
            <w:r>
              <w:rPr>
                <w:rFonts w:ascii="Century Gothic" w:hAnsi="Century Gothic"/>
                <w:sz w:val="22"/>
                <w:szCs w:val="22"/>
                <w:lang w:val="fr-FR"/>
              </w:rPr>
              <w:t xml:space="preserve"> p ) </w:t>
            </w:r>
            <w:r>
              <w:rPr>
                <w:rFonts w:ascii="Century Gothic" w:hAnsi="Century Gothic"/>
                <w:sz w:val="22"/>
                <w:szCs w:val="22"/>
                <w:lang w:val="fr-FR"/>
              </w:rPr>
              <w:sym w:font="Symbol" w:char="F0DA"/>
            </w:r>
            <w:r>
              <w:rPr>
                <w:rFonts w:ascii="Century Gothic" w:hAnsi="Century Gothic"/>
                <w:sz w:val="22"/>
                <w:szCs w:val="22"/>
                <w:lang w:val="fr-FR"/>
              </w:rPr>
              <w:t xml:space="preserve"> </w:t>
            </w:r>
            <w:proofErr w:type="gramStart"/>
            <w:r>
              <w:rPr>
                <w:rFonts w:ascii="Century Gothic" w:hAnsi="Century Gothic"/>
                <w:sz w:val="22"/>
                <w:szCs w:val="22"/>
                <w:lang w:val="fr-FR"/>
              </w:rPr>
              <w:t>( r</w:t>
            </w:r>
            <w:proofErr w:type="gramEnd"/>
            <w:r>
              <w:rPr>
                <w:rFonts w:ascii="Century Gothic" w:hAnsi="Century Gothic"/>
                <w:sz w:val="22"/>
                <w:szCs w:val="22"/>
                <w:lang w:val="fr-FR"/>
              </w:rPr>
              <w:t xml:space="preserve"> </w:t>
            </w:r>
            <w:r>
              <w:rPr>
                <w:rFonts w:ascii="Century Gothic" w:hAnsi="Century Gothic"/>
                <w:sz w:val="22"/>
                <w:szCs w:val="22"/>
                <w:lang w:val="fr-FR"/>
              </w:rPr>
              <w:sym w:font="Symbol" w:char="F0D9"/>
            </w:r>
            <w:r>
              <w:rPr>
                <w:rFonts w:ascii="Century Gothic" w:hAnsi="Century Gothic"/>
                <w:sz w:val="22"/>
                <w:szCs w:val="22"/>
                <w:lang w:val="fr-FR"/>
              </w:rPr>
              <w:t xml:space="preserve"> q ) </w:t>
            </w:r>
            <w:r>
              <w:rPr>
                <w:rFonts w:ascii="Century Gothic" w:hAnsi="Century Gothic"/>
                <w:sz w:val="22"/>
                <w:szCs w:val="22"/>
                <w:lang w:val="fr-FR"/>
              </w:rPr>
              <w:sym w:font="Symbol" w:char="F05D"/>
            </w: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rPr>
            </w:pPr>
          </w:p>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Default="00B53272">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rPr>
            </w:pPr>
          </w:p>
        </w:tc>
      </w:tr>
    </w:tbl>
    <w:p w:rsidR="009A2522" w:rsidRDefault="009A2522" w:rsidP="009A2522">
      <w:pPr>
        <w:jc w:val="both"/>
        <w:rPr>
          <w:rFonts w:ascii="Century Gothic" w:hAnsi="Century Gothic"/>
          <w:sz w:val="22"/>
          <w:szCs w:val="22"/>
          <w:lang w:val="es-PE"/>
        </w:rPr>
      </w:pPr>
      <w:r>
        <w:rPr>
          <w:rFonts w:cs="Arial"/>
          <w:bCs/>
          <w:szCs w:val="22"/>
          <w:lang w:val="es-MX"/>
        </w:rPr>
        <w:br w:type="page"/>
      </w:r>
      <w:r>
        <w:rPr>
          <w:rFonts w:ascii="Century Gothic" w:hAnsi="Century Gothic"/>
          <w:b/>
          <w:sz w:val="32"/>
          <w:szCs w:val="32"/>
          <w:lang w:val="es-PE"/>
        </w:rPr>
        <w:lastRenderedPageBreak/>
        <w:t>2.3 Simbolización</w:t>
      </w:r>
    </w:p>
    <w:p w:rsidR="009A2522" w:rsidRDefault="009A2522" w:rsidP="009A2522">
      <w:pPr>
        <w:jc w:val="both"/>
        <w:rPr>
          <w:rFonts w:ascii="Century Gothic" w:hAnsi="Century Gothic"/>
          <w:sz w:val="22"/>
          <w:szCs w:val="22"/>
          <w:lang w:val="es-PE"/>
        </w:rPr>
      </w:pPr>
    </w:p>
    <w:p w:rsidR="009A2522" w:rsidRPr="00A42B60" w:rsidRDefault="009A2522" w:rsidP="009A2522">
      <w:pPr>
        <w:pStyle w:val="Textoindependiente"/>
        <w:ind w:left="2520"/>
        <w:rPr>
          <w:rFonts w:ascii="Century Gothic" w:hAnsi="Century Gothic"/>
          <w:szCs w:val="22"/>
        </w:rPr>
      </w:pPr>
      <w:r w:rsidRPr="00A42B60">
        <w:rPr>
          <w:rFonts w:ascii="Century Gothic" w:hAnsi="Century Gothic"/>
          <w:szCs w:val="22"/>
        </w:rPr>
        <w:t xml:space="preserve">La simbolización es el proceso de traducir algunos segmentos del lenguaje natural (discurso </w:t>
      </w:r>
      <w:proofErr w:type="spellStart"/>
      <w:r w:rsidRPr="00A42B60">
        <w:rPr>
          <w:rFonts w:ascii="Century Gothic" w:hAnsi="Century Gothic"/>
          <w:szCs w:val="22"/>
        </w:rPr>
        <w:t>apofántico</w:t>
      </w:r>
      <w:proofErr w:type="spellEnd"/>
      <w:r w:rsidRPr="00A42B60">
        <w:rPr>
          <w:rFonts w:ascii="Century Gothic" w:hAnsi="Century Gothic"/>
          <w:szCs w:val="22"/>
        </w:rPr>
        <w:t>) al lenguaje lógico. Para ello, tendremos en cuenta los siguientes criterios:</w:t>
      </w:r>
    </w:p>
    <w:p w:rsidR="009A2522" w:rsidRPr="00A42B60" w:rsidRDefault="009A2522" w:rsidP="00540C28">
      <w:pPr>
        <w:pStyle w:val="Ttulo"/>
        <w:numPr>
          <w:ilvl w:val="0"/>
          <w:numId w:val="43"/>
        </w:numPr>
        <w:tabs>
          <w:tab w:val="clear" w:pos="2673"/>
          <w:tab w:val="num" w:pos="3240"/>
          <w:tab w:val="left" w:pos="13608"/>
        </w:tabs>
        <w:ind w:left="3240" w:right="-79"/>
        <w:jc w:val="both"/>
        <w:rPr>
          <w:rFonts w:ascii="Century Gothic" w:hAnsi="Century Gothic"/>
          <w:b w:val="0"/>
          <w:sz w:val="22"/>
          <w:szCs w:val="22"/>
        </w:rPr>
      </w:pPr>
      <w:r w:rsidRPr="00A42B60">
        <w:rPr>
          <w:rFonts w:ascii="Century Gothic" w:hAnsi="Century Gothic"/>
          <w:b w:val="0"/>
          <w:sz w:val="22"/>
          <w:szCs w:val="22"/>
        </w:rPr>
        <w:t>Reconocer las proposiciones simples y asignarles variables proposicionales (p, q, r</w:t>
      </w:r>
      <w:proofErr w:type="gramStart"/>
      <w:r w:rsidRPr="00A42B60">
        <w:rPr>
          <w:rFonts w:ascii="Century Gothic" w:hAnsi="Century Gothic"/>
          <w:b w:val="0"/>
          <w:sz w:val="22"/>
          <w:szCs w:val="22"/>
        </w:rPr>
        <w:t>, ...)</w:t>
      </w:r>
      <w:proofErr w:type="gramEnd"/>
    </w:p>
    <w:p w:rsidR="009A2522" w:rsidRPr="00A42B60" w:rsidRDefault="009A2522" w:rsidP="00540C28">
      <w:pPr>
        <w:pStyle w:val="Ttulo"/>
        <w:numPr>
          <w:ilvl w:val="0"/>
          <w:numId w:val="43"/>
        </w:numPr>
        <w:tabs>
          <w:tab w:val="clear" w:pos="2673"/>
          <w:tab w:val="num" w:pos="3240"/>
        </w:tabs>
        <w:ind w:left="3240" w:right="-79"/>
        <w:jc w:val="both"/>
        <w:rPr>
          <w:rFonts w:ascii="Century Gothic" w:hAnsi="Century Gothic"/>
          <w:b w:val="0"/>
          <w:sz w:val="22"/>
          <w:szCs w:val="22"/>
        </w:rPr>
      </w:pPr>
      <w:r w:rsidRPr="00A42B60">
        <w:rPr>
          <w:rFonts w:ascii="Century Gothic" w:hAnsi="Century Gothic"/>
          <w:b w:val="0"/>
          <w:sz w:val="22"/>
          <w:szCs w:val="22"/>
        </w:rPr>
        <w:t xml:space="preserve">Destacar la estructura formal. La estructura formal es el conjunto de expresiones que funcionan como conectivas entre enunciados. </w:t>
      </w:r>
    </w:p>
    <w:p w:rsidR="009A2522" w:rsidRPr="00A42B60" w:rsidRDefault="009A2522" w:rsidP="00540C28">
      <w:pPr>
        <w:pStyle w:val="Ttulo"/>
        <w:numPr>
          <w:ilvl w:val="0"/>
          <w:numId w:val="43"/>
        </w:numPr>
        <w:tabs>
          <w:tab w:val="clear" w:pos="2673"/>
          <w:tab w:val="num" w:pos="3240"/>
        </w:tabs>
        <w:ind w:left="3240" w:right="-79"/>
        <w:jc w:val="both"/>
        <w:rPr>
          <w:rFonts w:ascii="Century Gothic" w:hAnsi="Century Gothic"/>
          <w:b w:val="0"/>
          <w:sz w:val="22"/>
          <w:szCs w:val="22"/>
        </w:rPr>
      </w:pPr>
      <w:r w:rsidRPr="00A42B60">
        <w:rPr>
          <w:rFonts w:ascii="Century Gothic" w:hAnsi="Century Gothic"/>
          <w:b w:val="0"/>
          <w:sz w:val="22"/>
          <w:szCs w:val="22"/>
        </w:rPr>
        <w:t>Reemplazar los enlaces por operadores lógicos. Cuidado con la jerarquía.</w:t>
      </w:r>
    </w:p>
    <w:p w:rsidR="009A2522" w:rsidRPr="00A42B60" w:rsidRDefault="009A2522" w:rsidP="009A2522">
      <w:pPr>
        <w:pStyle w:val="Ttulo"/>
        <w:ind w:left="2520"/>
        <w:jc w:val="both"/>
        <w:rPr>
          <w:rFonts w:ascii="Century Gothic" w:hAnsi="Century Gothic"/>
          <w:b w:val="0"/>
          <w:sz w:val="22"/>
          <w:szCs w:val="22"/>
        </w:rPr>
      </w:pPr>
    </w:p>
    <w:p w:rsidR="009A2522" w:rsidRPr="00A42B60" w:rsidRDefault="009A2522" w:rsidP="009A2522">
      <w:pPr>
        <w:pStyle w:val="Ttulo"/>
        <w:ind w:left="2520"/>
        <w:jc w:val="both"/>
        <w:rPr>
          <w:rFonts w:ascii="Century Gothic" w:hAnsi="Century Gothic"/>
          <w:b w:val="0"/>
          <w:sz w:val="22"/>
          <w:szCs w:val="22"/>
        </w:rPr>
      </w:pPr>
      <w:r w:rsidRPr="00A42B60">
        <w:rPr>
          <w:rFonts w:ascii="Century Gothic" w:hAnsi="Century Gothic"/>
          <w:sz w:val="22"/>
          <w:szCs w:val="22"/>
        </w:rPr>
        <w:t>Ejemplo:</w:t>
      </w:r>
    </w:p>
    <w:p w:rsidR="009A2522" w:rsidRPr="00A42B60" w:rsidRDefault="009A2522" w:rsidP="009A2522">
      <w:pPr>
        <w:pStyle w:val="Ttulo"/>
        <w:spacing w:after="120"/>
        <w:ind w:left="2520"/>
        <w:jc w:val="both"/>
        <w:rPr>
          <w:rFonts w:ascii="Century Gothic" w:hAnsi="Century Gothic"/>
          <w:b w:val="0"/>
          <w:sz w:val="22"/>
          <w:szCs w:val="22"/>
        </w:rPr>
      </w:pPr>
      <w:r w:rsidRPr="00A42B60">
        <w:rPr>
          <w:rFonts w:ascii="Century Gothic" w:hAnsi="Century Gothic"/>
          <w:b w:val="0"/>
          <w:i/>
          <w:sz w:val="22"/>
          <w:szCs w:val="22"/>
        </w:rPr>
        <w:t>No es cierto que la moneda se devalúe o la inflación aumente.</w:t>
      </w:r>
    </w:p>
    <w:tbl>
      <w:tblPr>
        <w:tblW w:w="7209" w:type="dxa"/>
        <w:jc w:val="right"/>
        <w:tblInd w:w="4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3"/>
        <w:gridCol w:w="4856"/>
      </w:tblGrid>
      <w:tr w:rsidR="009A2522" w:rsidRPr="00A42B60" w:rsidTr="0076084A">
        <w:trPr>
          <w:trHeight w:val="585"/>
          <w:jc w:val="right"/>
        </w:trPr>
        <w:tc>
          <w:tcPr>
            <w:tcW w:w="2353" w:type="dxa"/>
            <w:vAlign w:val="center"/>
          </w:tcPr>
          <w:p w:rsidR="009A2522" w:rsidRPr="00A42B60" w:rsidRDefault="009A2522" w:rsidP="0076084A">
            <w:pPr>
              <w:pStyle w:val="Ttulo"/>
              <w:jc w:val="both"/>
              <w:rPr>
                <w:rFonts w:ascii="Century Gothic" w:hAnsi="Century Gothic"/>
                <w:b w:val="0"/>
                <w:sz w:val="22"/>
                <w:szCs w:val="22"/>
              </w:rPr>
            </w:pPr>
            <w:r w:rsidRPr="00A42B60">
              <w:rPr>
                <w:rFonts w:ascii="Century Gothic" w:hAnsi="Century Gothic"/>
                <w:b w:val="0"/>
                <w:sz w:val="22"/>
                <w:szCs w:val="22"/>
              </w:rPr>
              <w:t>1. Proposiciones:</w:t>
            </w:r>
          </w:p>
        </w:tc>
        <w:tc>
          <w:tcPr>
            <w:tcW w:w="4856" w:type="dxa"/>
            <w:vAlign w:val="center"/>
          </w:tcPr>
          <w:p w:rsidR="009A2522" w:rsidRPr="00A42B60" w:rsidRDefault="009A2522" w:rsidP="0076084A">
            <w:pPr>
              <w:pStyle w:val="Ttulo"/>
              <w:jc w:val="both"/>
              <w:rPr>
                <w:rFonts w:ascii="Century Gothic" w:hAnsi="Century Gothic"/>
                <w:b w:val="0"/>
                <w:sz w:val="22"/>
                <w:szCs w:val="22"/>
              </w:rPr>
            </w:pPr>
            <w:r w:rsidRPr="00A42B60">
              <w:rPr>
                <w:rFonts w:ascii="Century Gothic" w:hAnsi="Century Gothic"/>
                <w:b w:val="0"/>
                <w:sz w:val="22"/>
                <w:szCs w:val="22"/>
              </w:rPr>
              <w:t>p: La moneda se devalúa.</w:t>
            </w:r>
          </w:p>
          <w:p w:rsidR="009A2522" w:rsidRPr="00A42B60" w:rsidRDefault="009A2522" w:rsidP="0076084A">
            <w:pPr>
              <w:pStyle w:val="Ttulo"/>
              <w:jc w:val="both"/>
              <w:rPr>
                <w:rFonts w:ascii="Century Gothic" w:hAnsi="Century Gothic"/>
                <w:b w:val="0"/>
                <w:sz w:val="22"/>
                <w:szCs w:val="22"/>
              </w:rPr>
            </w:pPr>
            <w:r w:rsidRPr="00A42B60">
              <w:rPr>
                <w:rFonts w:ascii="Century Gothic" w:hAnsi="Century Gothic"/>
                <w:b w:val="0"/>
                <w:sz w:val="22"/>
                <w:szCs w:val="22"/>
              </w:rPr>
              <w:t>q: La inflación aumenta.</w:t>
            </w:r>
          </w:p>
        </w:tc>
      </w:tr>
      <w:tr w:rsidR="009A2522" w:rsidRPr="00A42B60" w:rsidTr="0076084A">
        <w:trPr>
          <w:trHeight w:val="585"/>
          <w:jc w:val="right"/>
        </w:trPr>
        <w:tc>
          <w:tcPr>
            <w:tcW w:w="2353" w:type="dxa"/>
            <w:vAlign w:val="center"/>
          </w:tcPr>
          <w:p w:rsidR="009A2522" w:rsidRPr="00A42B60" w:rsidRDefault="009A2522" w:rsidP="0076084A">
            <w:pPr>
              <w:pStyle w:val="Ttulo"/>
              <w:jc w:val="both"/>
              <w:rPr>
                <w:rFonts w:ascii="Century Gothic" w:hAnsi="Century Gothic"/>
                <w:b w:val="0"/>
                <w:sz w:val="22"/>
                <w:szCs w:val="22"/>
              </w:rPr>
            </w:pPr>
            <w:r w:rsidRPr="00A42B60">
              <w:rPr>
                <w:rFonts w:ascii="Century Gothic" w:hAnsi="Century Gothic"/>
                <w:b w:val="0"/>
                <w:sz w:val="22"/>
                <w:szCs w:val="22"/>
              </w:rPr>
              <w:t>2. Estructura formal:</w:t>
            </w:r>
          </w:p>
        </w:tc>
        <w:tc>
          <w:tcPr>
            <w:tcW w:w="4856" w:type="dxa"/>
            <w:vAlign w:val="center"/>
          </w:tcPr>
          <w:p w:rsidR="009A2522" w:rsidRPr="00A42B60" w:rsidRDefault="009A2522" w:rsidP="0076084A">
            <w:pPr>
              <w:pStyle w:val="Ttulo"/>
              <w:jc w:val="both"/>
              <w:rPr>
                <w:rFonts w:ascii="Century Gothic" w:hAnsi="Century Gothic"/>
                <w:b w:val="0"/>
                <w:sz w:val="22"/>
                <w:szCs w:val="22"/>
              </w:rPr>
            </w:pPr>
            <w:r w:rsidRPr="00A42B60">
              <w:rPr>
                <w:rFonts w:ascii="Century Gothic" w:hAnsi="Century Gothic"/>
                <w:b w:val="0"/>
                <w:sz w:val="22"/>
                <w:szCs w:val="22"/>
              </w:rPr>
              <w:t>No es cierto que p o q.</w:t>
            </w:r>
          </w:p>
        </w:tc>
      </w:tr>
      <w:tr w:rsidR="009A2522" w:rsidRPr="00A42B60" w:rsidTr="0076084A">
        <w:trPr>
          <w:trHeight w:val="585"/>
          <w:jc w:val="right"/>
        </w:trPr>
        <w:tc>
          <w:tcPr>
            <w:tcW w:w="2353" w:type="dxa"/>
            <w:vAlign w:val="center"/>
          </w:tcPr>
          <w:p w:rsidR="009A2522" w:rsidRPr="00A42B60" w:rsidRDefault="009A2522" w:rsidP="0076084A">
            <w:pPr>
              <w:pStyle w:val="Ttulo"/>
              <w:jc w:val="both"/>
              <w:rPr>
                <w:rFonts w:ascii="Century Gothic" w:hAnsi="Century Gothic"/>
                <w:b w:val="0"/>
                <w:sz w:val="22"/>
                <w:szCs w:val="22"/>
              </w:rPr>
            </w:pPr>
            <w:r w:rsidRPr="00A42B60">
              <w:rPr>
                <w:rFonts w:ascii="Century Gothic" w:hAnsi="Century Gothic"/>
                <w:b w:val="0"/>
                <w:sz w:val="22"/>
                <w:szCs w:val="22"/>
              </w:rPr>
              <w:t>3. Simbolización:</w:t>
            </w:r>
          </w:p>
        </w:tc>
        <w:tc>
          <w:tcPr>
            <w:tcW w:w="4856"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sym w:font="Symbol" w:char="F07E"/>
            </w:r>
            <w:r w:rsidRPr="00A42B60">
              <w:rPr>
                <w:rFonts w:ascii="Century Gothic" w:hAnsi="Century Gothic"/>
                <w:b w:val="0"/>
                <w:sz w:val="22"/>
                <w:szCs w:val="22"/>
              </w:rPr>
              <w:t xml:space="preserve">(p </w:t>
            </w:r>
            <w:r w:rsidRPr="00A42B60">
              <w:rPr>
                <w:rFonts w:ascii="Century Gothic" w:hAnsi="Century Gothic"/>
                <w:b w:val="0"/>
                <w:sz w:val="22"/>
                <w:szCs w:val="22"/>
              </w:rPr>
              <w:sym w:font="Symbol" w:char="F0DA"/>
            </w:r>
            <w:r w:rsidRPr="00A42B60">
              <w:rPr>
                <w:rFonts w:ascii="Century Gothic" w:hAnsi="Century Gothic"/>
                <w:b w:val="0"/>
                <w:sz w:val="22"/>
                <w:szCs w:val="22"/>
              </w:rPr>
              <w:t xml:space="preserve"> q)</w:t>
            </w:r>
          </w:p>
        </w:tc>
      </w:tr>
    </w:tbl>
    <w:p w:rsidR="009A2522" w:rsidRPr="00A42B60" w:rsidRDefault="009A2522" w:rsidP="009A2522">
      <w:pPr>
        <w:pStyle w:val="Ttulo"/>
        <w:jc w:val="both"/>
        <w:rPr>
          <w:rFonts w:ascii="Century Gothic" w:hAnsi="Century Gothic"/>
          <w:b w:val="0"/>
          <w:szCs w:val="22"/>
        </w:rPr>
      </w:pPr>
    </w:p>
    <w:p w:rsidR="009A2522" w:rsidRPr="00A42B60" w:rsidRDefault="009A2522" w:rsidP="009A2522">
      <w:pPr>
        <w:pStyle w:val="Textoindependiente"/>
        <w:ind w:left="2520"/>
        <w:rPr>
          <w:rFonts w:ascii="Century Gothic" w:hAnsi="Century Gothic" w:cs="Arial"/>
          <w:b/>
          <w:szCs w:val="22"/>
        </w:rPr>
      </w:pPr>
      <w:r w:rsidRPr="00A42B60">
        <w:rPr>
          <w:rFonts w:ascii="Century Gothic" w:hAnsi="Century Gothic" w:cs="Arial"/>
          <w:b/>
          <w:szCs w:val="22"/>
        </w:rPr>
        <w:t>Algunos términos y operadores lógicos</w:t>
      </w:r>
    </w:p>
    <w:p w:rsidR="009A2522" w:rsidRPr="00A42B60" w:rsidRDefault="009A2522" w:rsidP="009A2522">
      <w:pPr>
        <w:pStyle w:val="Textoindependiente"/>
        <w:ind w:left="2520"/>
        <w:rPr>
          <w:rFonts w:ascii="Century Gothic" w:hAnsi="Century Gothic" w:cs="Arial"/>
          <w:szCs w:val="22"/>
        </w:rPr>
      </w:pPr>
      <w:r w:rsidRPr="00A42B60">
        <w:rPr>
          <w:rFonts w:ascii="Century Gothic" w:hAnsi="Century Gothic" w:cs="Arial"/>
          <w:szCs w:val="22"/>
        </w:rPr>
        <w:t xml:space="preserve">He aquí algunas expresiones usuales que indican conectivas lógicas. Sin embargo, debemos tener cuidado al simbolizar pues la traducción no es mecánica. </w:t>
      </w:r>
    </w:p>
    <w:tbl>
      <w:tblPr>
        <w:tblW w:w="0" w:type="auto"/>
        <w:jc w:val="right"/>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3557"/>
        <w:gridCol w:w="3091"/>
      </w:tblGrid>
      <w:tr w:rsidR="009A2522" w:rsidRPr="00A42B60" w:rsidTr="0076084A">
        <w:trPr>
          <w:trHeight w:val="523"/>
          <w:jc w:val="right"/>
        </w:trPr>
        <w:tc>
          <w:tcPr>
            <w:tcW w:w="540" w:type="dxa"/>
            <w:tcBorders>
              <w:top w:val="nil"/>
              <w:left w:val="nil"/>
            </w:tcBorders>
            <w:shd w:val="clear" w:color="auto" w:fill="auto"/>
          </w:tcPr>
          <w:p w:rsidR="009A2522" w:rsidRPr="00A42B60" w:rsidRDefault="009A2522" w:rsidP="0076084A">
            <w:pPr>
              <w:pStyle w:val="Ttulo"/>
              <w:rPr>
                <w:rFonts w:ascii="Century Gothic" w:hAnsi="Century Gothic" w:cs="Arial"/>
                <w:sz w:val="22"/>
                <w:szCs w:val="22"/>
              </w:rPr>
            </w:pPr>
          </w:p>
        </w:tc>
        <w:tc>
          <w:tcPr>
            <w:tcW w:w="3557" w:type="dxa"/>
            <w:shd w:val="clear" w:color="auto" w:fill="E0E0E0"/>
            <w:vAlign w:val="center"/>
          </w:tcPr>
          <w:p w:rsidR="009A2522" w:rsidRPr="00A42B60" w:rsidRDefault="009A2522" w:rsidP="0076084A">
            <w:pPr>
              <w:pStyle w:val="Ttulo"/>
              <w:rPr>
                <w:rFonts w:ascii="Century Gothic" w:hAnsi="Century Gothic" w:cs="Arial"/>
                <w:sz w:val="22"/>
                <w:szCs w:val="22"/>
              </w:rPr>
            </w:pPr>
            <w:r w:rsidRPr="00A42B60">
              <w:rPr>
                <w:rFonts w:ascii="Century Gothic" w:hAnsi="Century Gothic" w:cs="Arial"/>
                <w:sz w:val="22"/>
                <w:szCs w:val="22"/>
              </w:rPr>
              <w:t>Negación</w:t>
            </w:r>
          </w:p>
        </w:tc>
        <w:tc>
          <w:tcPr>
            <w:tcW w:w="3091" w:type="dxa"/>
            <w:shd w:val="clear" w:color="auto" w:fill="E0E0E0"/>
            <w:vAlign w:val="center"/>
          </w:tcPr>
          <w:p w:rsidR="009A2522" w:rsidRPr="00A42B60" w:rsidRDefault="009A2522" w:rsidP="0076084A">
            <w:pPr>
              <w:pStyle w:val="Ttulo"/>
              <w:rPr>
                <w:rFonts w:ascii="Century Gothic" w:hAnsi="Century Gothic" w:cs="Arial"/>
                <w:sz w:val="22"/>
                <w:szCs w:val="22"/>
              </w:rPr>
            </w:pPr>
            <w:r w:rsidRPr="00A42B60">
              <w:rPr>
                <w:rFonts w:ascii="Century Gothic" w:hAnsi="Century Gothic" w:cs="Arial"/>
                <w:sz w:val="22"/>
                <w:szCs w:val="22"/>
              </w:rPr>
              <w:t>Conjunción</w:t>
            </w:r>
          </w:p>
        </w:tc>
      </w:tr>
      <w:tr w:rsidR="009A2522" w:rsidRPr="00A42B60" w:rsidTr="0076084A">
        <w:trPr>
          <w:cantSplit/>
          <w:trHeight w:val="3516"/>
          <w:jc w:val="right"/>
        </w:trPr>
        <w:tc>
          <w:tcPr>
            <w:tcW w:w="540" w:type="dxa"/>
            <w:shd w:val="clear" w:color="auto" w:fill="E0E0E0"/>
            <w:textDirection w:val="btLr"/>
            <w:vAlign w:val="center"/>
          </w:tcPr>
          <w:p w:rsidR="009A2522" w:rsidRPr="00A42B60" w:rsidRDefault="009A2522" w:rsidP="0076084A">
            <w:pPr>
              <w:pStyle w:val="Ttulo"/>
              <w:ind w:left="113" w:right="113"/>
              <w:rPr>
                <w:rFonts w:ascii="Century Gothic" w:hAnsi="Century Gothic" w:cs="Arial"/>
                <w:sz w:val="22"/>
                <w:szCs w:val="22"/>
              </w:rPr>
            </w:pPr>
            <w:r w:rsidRPr="00A42B60">
              <w:rPr>
                <w:rFonts w:ascii="Century Gothic" w:hAnsi="Century Gothic" w:cs="Arial"/>
                <w:sz w:val="22"/>
                <w:szCs w:val="22"/>
              </w:rPr>
              <w:t>Términos</w:t>
            </w:r>
          </w:p>
        </w:tc>
        <w:tc>
          <w:tcPr>
            <w:tcW w:w="3557"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No</w:t>
            </w:r>
          </w:p>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Es falso que</w:t>
            </w:r>
          </w:p>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No es cierto que</w:t>
            </w:r>
          </w:p>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No es el caso que</w:t>
            </w:r>
          </w:p>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No es verdad</w:t>
            </w:r>
          </w:p>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Es imposible que</w:t>
            </w:r>
          </w:p>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No ocurre que</w:t>
            </w:r>
          </w:p>
        </w:tc>
        <w:tc>
          <w:tcPr>
            <w:tcW w:w="3091" w:type="dxa"/>
            <w:vAlign w:val="center"/>
          </w:tcPr>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y</w:t>
            </w:r>
            <w:proofErr w:type="gramEnd"/>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pero</w:t>
            </w:r>
            <w:proofErr w:type="gramEnd"/>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sin</w:t>
            </w:r>
            <w:proofErr w:type="gramEnd"/>
            <w:r w:rsidRPr="00A42B60">
              <w:rPr>
                <w:rFonts w:ascii="Century Gothic" w:hAnsi="Century Gothic" w:cs="Arial"/>
                <w:b w:val="0"/>
                <w:sz w:val="22"/>
                <w:szCs w:val="22"/>
              </w:rPr>
              <w:t xml:space="preserve"> embargo</w:t>
            </w:r>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no</w:t>
            </w:r>
            <w:proofErr w:type="gramEnd"/>
            <w:r w:rsidRPr="00A42B60">
              <w:rPr>
                <w:rFonts w:ascii="Century Gothic" w:hAnsi="Century Gothic" w:cs="Arial"/>
                <w:b w:val="0"/>
                <w:sz w:val="22"/>
                <w:szCs w:val="22"/>
              </w:rPr>
              <w:t xml:space="preserve"> obstante</w:t>
            </w:r>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además</w:t>
            </w:r>
            <w:proofErr w:type="gramEnd"/>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también</w:t>
            </w:r>
            <w:proofErr w:type="gramEnd"/>
          </w:p>
          <w:p w:rsidR="009A2522" w:rsidRPr="00A42B60" w:rsidRDefault="009A2522" w:rsidP="0076084A">
            <w:pPr>
              <w:pStyle w:val="Ttulo"/>
              <w:rPr>
                <w:rFonts w:ascii="Century Gothic" w:hAnsi="Century Gothic" w:cs="Arial"/>
                <w:b w:val="0"/>
                <w:sz w:val="22"/>
                <w:szCs w:val="22"/>
              </w:rPr>
            </w:pPr>
            <w:proofErr w:type="spellStart"/>
            <w:proofErr w:type="gramStart"/>
            <w:r>
              <w:rPr>
                <w:rFonts w:ascii="Century Gothic" w:hAnsi="Century Gothic" w:cs="Arial"/>
                <w:b w:val="0"/>
                <w:sz w:val="22"/>
                <w:szCs w:val="22"/>
              </w:rPr>
              <w:t>aU</w:t>
            </w:r>
            <w:r w:rsidRPr="00A42B60">
              <w:rPr>
                <w:rFonts w:ascii="Century Gothic" w:hAnsi="Century Gothic" w:cs="Arial"/>
                <w:b w:val="0"/>
                <w:sz w:val="22"/>
                <w:szCs w:val="22"/>
              </w:rPr>
              <w:t>n</w:t>
            </w:r>
            <w:proofErr w:type="spellEnd"/>
            <w:proofErr w:type="gramEnd"/>
            <w:r w:rsidRPr="00A42B60">
              <w:rPr>
                <w:rFonts w:ascii="Century Gothic" w:hAnsi="Century Gothic" w:cs="Arial"/>
                <w:b w:val="0"/>
                <w:sz w:val="22"/>
                <w:szCs w:val="22"/>
              </w:rPr>
              <w:t xml:space="preserve"> cuando</w:t>
            </w:r>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a</w:t>
            </w:r>
            <w:proofErr w:type="gramEnd"/>
            <w:r w:rsidRPr="00A42B60">
              <w:rPr>
                <w:rFonts w:ascii="Century Gothic" w:hAnsi="Century Gothic" w:cs="Arial"/>
                <w:b w:val="0"/>
                <w:sz w:val="22"/>
                <w:szCs w:val="22"/>
              </w:rPr>
              <w:t xml:space="preserve"> pesar de que</w:t>
            </w:r>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tanto</w:t>
            </w:r>
            <w:proofErr w:type="gramEnd"/>
            <w:r w:rsidRPr="00A42B60">
              <w:rPr>
                <w:rFonts w:ascii="Century Gothic" w:hAnsi="Century Gothic" w:cs="Arial"/>
                <w:b w:val="0"/>
                <w:sz w:val="22"/>
                <w:szCs w:val="22"/>
              </w:rPr>
              <w:t xml:space="preserve"> como</w:t>
            </w:r>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al</w:t>
            </w:r>
            <w:proofErr w:type="gramEnd"/>
            <w:r w:rsidRPr="00A42B60">
              <w:rPr>
                <w:rFonts w:ascii="Century Gothic" w:hAnsi="Century Gothic" w:cs="Arial"/>
                <w:b w:val="0"/>
                <w:sz w:val="22"/>
                <w:szCs w:val="22"/>
              </w:rPr>
              <w:t xml:space="preserve"> mismo tiempo</w:t>
            </w:r>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a</w:t>
            </w:r>
            <w:proofErr w:type="gramEnd"/>
            <w:r w:rsidRPr="00A42B60">
              <w:rPr>
                <w:rFonts w:ascii="Century Gothic" w:hAnsi="Century Gothic" w:cs="Arial"/>
                <w:b w:val="0"/>
                <w:sz w:val="22"/>
                <w:szCs w:val="22"/>
              </w:rPr>
              <w:t xml:space="preserve"> la vez que</w:t>
            </w:r>
          </w:p>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 (;), (.)</w:t>
            </w:r>
          </w:p>
        </w:tc>
      </w:tr>
    </w:tbl>
    <w:p w:rsidR="009A2522" w:rsidRPr="00A42B60" w:rsidRDefault="009A2522" w:rsidP="009A2522">
      <w:pPr>
        <w:pStyle w:val="Textoindependiente"/>
        <w:rPr>
          <w:rFonts w:ascii="Century Gothic" w:hAnsi="Century Gothic" w:cs="Arial"/>
          <w:szCs w:val="22"/>
        </w:rPr>
      </w:pPr>
    </w:p>
    <w:p w:rsidR="009A2522" w:rsidRPr="00A42B60" w:rsidRDefault="009A2522" w:rsidP="009A2522">
      <w:pPr>
        <w:pStyle w:val="Textoindependiente"/>
        <w:rPr>
          <w:rFonts w:ascii="Century Gothic" w:hAnsi="Century Gothic" w:cs="Arial"/>
          <w:szCs w:val="22"/>
        </w:rPr>
      </w:pPr>
      <w:r w:rsidRPr="00A42B60">
        <w:rPr>
          <w:rFonts w:ascii="Century Gothic" w:hAnsi="Century Gothic" w:cs="Arial"/>
          <w:szCs w:val="22"/>
        </w:rPr>
        <w:br w:type="page"/>
      </w:r>
    </w:p>
    <w:p w:rsidR="009A2522" w:rsidRPr="00A42B60" w:rsidRDefault="009A2522" w:rsidP="009A2522">
      <w:pPr>
        <w:pStyle w:val="Textoindependiente"/>
        <w:rPr>
          <w:rFonts w:ascii="Century Gothic" w:hAnsi="Century Gothic" w:cs="Arial"/>
          <w:szCs w:val="22"/>
        </w:rPr>
      </w:pPr>
    </w:p>
    <w:tbl>
      <w:tblPr>
        <w:tblW w:w="0" w:type="auto"/>
        <w:jc w:val="right"/>
        <w:tblInd w:w="-1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3169"/>
        <w:gridCol w:w="3091"/>
      </w:tblGrid>
      <w:tr w:rsidR="009A2522" w:rsidRPr="00A42B60" w:rsidTr="0076084A">
        <w:trPr>
          <w:trHeight w:val="360"/>
          <w:jc w:val="right"/>
        </w:trPr>
        <w:tc>
          <w:tcPr>
            <w:tcW w:w="360" w:type="dxa"/>
            <w:tcBorders>
              <w:top w:val="nil"/>
              <w:left w:val="nil"/>
            </w:tcBorders>
            <w:shd w:val="clear" w:color="auto" w:fill="auto"/>
          </w:tcPr>
          <w:p w:rsidR="009A2522" w:rsidRPr="00A42B60" w:rsidRDefault="009A2522" w:rsidP="0076084A">
            <w:pPr>
              <w:pStyle w:val="Ttulo"/>
              <w:rPr>
                <w:rFonts w:ascii="Century Gothic" w:hAnsi="Century Gothic" w:cs="Arial"/>
                <w:sz w:val="22"/>
                <w:szCs w:val="22"/>
              </w:rPr>
            </w:pPr>
          </w:p>
        </w:tc>
        <w:tc>
          <w:tcPr>
            <w:tcW w:w="3169" w:type="dxa"/>
            <w:shd w:val="clear" w:color="auto" w:fill="E0E0E0"/>
            <w:vAlign w:val="center"/>
          </w:tcPr>
          <w:p w:rsidR="009A2522" w:rsidRPr="00A42B60" w:rsidRDefault="009A2522" w:rsidP="0076084A">
            <w:pPr>
              <w:pStyle w:val="Ttulo"/>
              <w:rPr>
                <w:rFonts w:ascii="Century Gothic" w:hAnsi="Century Gothic" w:cs="Arial"/>
                <w:sz w:val="22"/>
                <w:szCs w:val="22"/>
              </w:rPr>
            </w:pPr>
            <w:r w:rsidRPr="00A42B60">
              <w:rPr>
                <w:rFonts w:ascii="Century Gothic" w:hAnsi="Century Gothic" w:cs="Arial"/>
                <w:sz w:val="22"/>
                <w:szCs w:val="22"/>
              </w:rPr>
              <w:t>Disyunción</w:t>
            </w:r>
          </w:p>
        </w:tc>
        <w:tc>
          <w:tcPr>
            <w:tcW w:w="3091" w:type="dxa"/>
            <w:shd w:val="clear" w:color="auto" w:fill="E0E0E0"/>
            <w:vAlign w:val="center"/>
          </w:tcPr>
          <w:p w:rsidR="009A2522" w:rsidRPr="00A42B60" w:rsidRDefault="009A2522" w:rsidP="0076084A">
            <w:pPr>
              <w:pStyle w:val="Ttulo"/>
              <w:rPr>
                <w:rFonts w:ascii="Century Gothic" w:hAnsi="Century Gothic" w:cs="Arial"/>
                <w:sz w:val="22"/>
                <w:szCs w:val="22"/>
              </w:rPr>
            </w:pPr>
            <w:proofErr w:type="spellStart"/>
            <w:r w:rsidRPr="00A42B60">
              <w:rPr>
                <w:rFonts w:ascii="Century Gothic" w:hAnsi="Century Gothic" w:cs="Arial"/>
                <w:sz w:val="22"/>
                <w:szCs w:val="22"/>
              </w:rPr>
              <w:t>Bicondicional</w:t>
            </w:r>
            <w:proofErr w:type="spellEnd"/>
          </w:p>
        </w:tc>
      </w:tr>
      <w:tr w:rsidR="009A2522" w:rsidRPr="00A42B60" w:rsidTr="0076084A">
        <w:trPr>
          <w:cantSplit/>
          <w:trHeight w:val="1444"/>
          <w:jc w:val="right"/>
        </w:trPr>
        <w:tc>
          <w:tcPr>
            <w:tcW w:w="360" w:type="dxa"/>
            <w:shd w:val="clear" w:color="auto" w:fill="E0E0E0"/>
            <w:textDirection w:val="btLr"/>
          </w:tcPr>
          <w:p w:rsidR="009A2522" w:rsidRPr="00A42B60" w:rsidRDefault="009A2522" w:rsidP="0076084A">
            <w:pPr>
              <w:pStyle w:val="Ttulo"/>
              <w:ind w:left="113" w:right="113"/>
              <w:rPr>
                <w:rFonts w:ascii="Century Gothic" w:hAnsi="Century Gothic" w:cs="Arial"/>
                <w:sz w:val="22"/>
                <w:szCs w:val="22"/>
              </w:rPr>
            </w:pPr>
            <w:r w:rsidRPr="00A42B60">
              <w:rPr>
                <w:rFonts w:ascii="Century Gothic" w:hAnsi="Century Gothic" w:cs="Arial"/>
                <w:sz w:val="22"/>
                <w:szCs w:val="22"/>
              </w:rPr>
              <w:t>Términos</w:t>
            </w:r>
          </w:p>
        </w:tc>
        <w:tc>
          <w:tcPr>
            <w:tcW w:w="3169"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 xml:space="preserve">... </w:t>
            </w:r>
            <w:proofErr w:type="gramStart"/>
            <w:r w:rsidRPr="00A42B60">
              <w:rPr>
                <w:rFonts w:ascii="Century Gothic" w:hAnsi="Century Gothic" w:cs="Arial"/>
                <w:b w:val="0"/>
                <w:sz w:val="22"/>
                <w:szCs w:val="22"/>
              </w:rPr>
              <w:t>o ...</w:t>
            </w:r>
            <w:proofErr w:type="gramEnd"/>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o</w:t>
            </w:r>
            <w:proofErr w:type="gramEnd"/>
            <w:r w:rsidRPr="00A42B60">
              <w:rPr>
                <w:rFonts w:ascii="Century Gothic" w:hAnsi="Century Gothic" w:cs="Arial"/>
                <w:b w:val="0"/>
                <w:sz w:val="22"/>
                <w:szCs w:val="22"/>
              </w:rPr>
              <w:t>.... o....</w:t>
            </w:r>
          </w:p>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 xml:space="preserve">.... </w:t>
            </w:r>
            <w:proofErr w:type="gramStart"/>
            <w:r w:rsidRPr="00A42B60">
              <w:rPr>
                <w:rFonts w:ascii="Century Gothic" w:hAnsi="Century Gothic" w:cs="Arial"/>
                <w:b w:val="0"/>
                <w:sz w:val="22"/>
                <w:szCs w:val="22"/>
              </w:rPr>
              <w:t>u ....</w:t>
            </w:r>
            <w:proofErr w:type="gramEnd"/>
          </w:p>
        </w:tc>
        <w:tc>
          <w:tcPr>
            <w:tcW w:w="3091"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Si y solo si</w:t>
            </w:r>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cuando</w:t>
            </w:r>
            <w:proofErr w:type="gramEnd"/>
            <w:r w:rsidRPr="00A42B60">
              <w:rPr>
                <w:rFonts w:ascii="Century Gothic" w:hAnsi="Century Gothic" w:cs="Arial"/>
                <w:b w:val="0"/>
                <w:sz w:val="22"/>
                <w:szCs w:val="22"/>
              </w:rPr>
              <w:t xml:space="preserve"> y solo cuando</w:t>
            </w:r>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si</w:t>
            </w:r>
            <w:proofErr w:type="gramEnd"/>
            <w:r w:rsidRPr="00A42B60">
              <w:rPr>
                <w:rFonts w:ascii="Century Gothic" w:hAnsi="Century Gothic" w:cs="Arial"/>
                <w:b w:val="0"/>
                <w:sz w:val="22"/>
                <w:szCs w:val="22"/>
              </w:rPr>
              <w:t xml:space="preserve"> y solamente si</w:t>
            </w:r>
          </w:p>
          <w:p w:rsidR="009A2522" w:rsidRPr="00A42B60" w:rsidRDefault="009A2522" w:rsidP="0076084A">
            <w:pPr>
              <w:pStyle w:val="Ttulo"/>
              <w:rPr>
                <w:rFonts w:ascii="Century Gothic" w:hAnsi="Century Gothic" w:cs="Arial"/>
                <w:b w:val="0"/>
                <w:sz w:val="22"/>
                <w:szCs w:val="22"/>
              </w:rPr>
            </w:pPr>
            <w:proofErr w:type="gramStart"/>
            <w:r w:rsidRPr="00A42B60">
              <w:rPr>
                <w:rFonts w:ascii="Century Gothic" w:hAnsi="Century Gothic" w:cs="Arial"/>
                <w:b w:val="0"/>
                <w:sz w:val="22"/>
                <w:szCs w:val="22"/>
              </w:rPr>
              <w:t>entonces</w:t>
            </w:r>
            <w:proofErr w:type="gramEnd"/>
            <w:r w:rsidRPr="00A42B60">
              <w:rPr>
                <w:rFonts w:ascii="Century Gothic" w:hAnsi="Century Gothic" w:cs="Arial"/>
                <w:b w:val="0"/>
                <w:sz w:val="22"/>
                <w:szCs w:val="22"/>
              </w:rPr>
              <w:t xml:space="preserve"> y solo entonces</w:t>
            </w:r>
          </w:p>
        </w:tc>
      </w:tr>
    </w:tbl>
    <w:p w:rsidR="009A2522" w:rsidRPr="00A42B60" w:rsidRDefault="009A2522" w:rsidP="009A2522">
      <w:pPr>
        <w:pStyle w:val="Textoindependiente"/>
        <w:rPr>
          <w:rFonts w:ascii="Century Gothic" w:hAnsi="Century Gothic" w:cs="Arial"/>
          <w:szCs w:val="22"/>
        </w:rPr>
      </w:pPr>
    </w:p>
    <w:p w:rsidR="009A2522" w:rsidRPr="00A42B60" w:rsidRDefault="009A2522" w:rsidP="009A2522">
      <w:pPr>
        <w:pStyle w:val="Textoindependiente"/>
        <w:rPr>
          <w:rFonts w:ascii="Century Gothic" w:hAnsi="Century Gothic" w:cs="Arial"/>
          <w:szCs w:val="22"/>
        </w:rPr>
      </w:pPr>
    </w:p>
    <w:tbl>
      <w:tblPr>
        <w:tblW w:w="6660" w:type="dxa"/>
        <w:tblInd w:w="3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0"/>
        <w:gridCol w:w="2880"/>
      </w:tblGrid>
      <w:tr w:rsidR="009A2522" w:rsidRPr="00A42B60" w:rsidTr="0076084A">
        <w:trPr>
          <w:cantSplit/>
        </w:trPr>
        <w:tc>
          <w:tcPr>
            <w:tcW w:w="6660" w:type="dxa"/>
            <w:gridSpan w:val="2"/>
            <w:shd w:val="clear" w:color="auto" w:fill="E6E6E6"/>
            <w:vAlign w:val="center"/>
          </w:tcPr>
          <w:p w:rsidR="009A2522" w:rsidRPr="00A42B60" w:rsidRDefault="009B517D" w:rsidP="0076084A">
            <w:pPr>
              <w:pStyle w:val="Ttulo"/>
              <w:rPr>
                <w:rFonts w:ascii="Century Gothic" w:hAnsi="Century Gothic" w:cs="Arial"/>
                <w:b w:val="0"/>
                <w:sz w:val="22"/>
                <w:szCs w:val="22"/>
              </w:rPr>
            </w:pPr>
            <w:r>
              <w:rPr>
                <w:rFonts w:ascii="Century Gothic" w:hAnsi="Century Gothic" w:cs="Arial"/>
                <w:noProof/>
                <w:sz w:val="22"/>
                <w:szCs w:val="22"/>
                <w:lang w:eastAsia="es-PE"/>
              </w:rPr>
              <mc:AlternateContent>
                <mc:Choice Requires="wps">
                  <w:drawing>
                    <wp:anchor distT="0" distB="0" distL="114300" distR="114300" simplePos="0" relativeHeight="251672064" behindDoc="0" locked="0" layoutInCell="1" allowOverlap="1" wp14:anchorId="21B77B0D" wp14:editId="16F87186">
                      <wp:simplePos x="0" y="0"/>
                      <wp:positionH relativeFrom="column">
                        <wp:posOffset>-2057400</wp:posOffset>
                      </wp:positionH>
                      <wp:positionV relativeFrom="paragraph">
                        <wp:posOffset>6985</wp:posOffset>
                      </wp:positionV>
                      <wp:extent cx="1670050" cy="1261110"/>
                      <wp:effectExtent l="0" t="0" r="0" b="0"/>
                      <wp:wrapNone/>
                      <wp:docPr id="8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261110"/>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8F2" w:rsidRPr="00B22D08" w:rsidRDefault="00A608F2" w:rsidP="009A2522">
                                  <w:pPr>
                                    <w:jc w:val="center"/>
                                    <w:rPr>
                                      <w:rFonts w:ascii="Arial Narrow" w:hAnsi="Arial Narrow"/>
                                      <w:b/>
                                      <w:sz w:val="18"/>
                                      <w:szCs w:val="18"/>
                                    </w:rPr>
                                  </w:pPr>
                                  <w:r w:rsidRPr="00B22D08">
                                    <w:rPr>
                                      <w:rFonts w:ascii="Arial Narrow" w:hAnsi="Arial Narrow"/>
                                      <w:b/>
                                      <w:sz w:val="18"/>
                                      <w:szCs w:val="18"/>
                                    </w:rPr>
                                    <w:t>El antecedente y el consecuente del condicional:</w:t>
                                  </w:r>
                                </w:p>
                                <w:p w:rsidR="00A608F2" w:rsidRDefault="00A608F2" w:rsidP="009A2522">
                                  <w:pPr>
                                    <w:rPr>
                                      <w:rFonts w:ascii="Arial Narrow" w:hAnsi="Arial Narrow"/>
                                      <w:sz w:val="18"/>
                                      <w:szCs w:val="18"/>
                                    </w:rPr>
                                  </w:pPr>
                                </w:p>
                                <w:p w:rsidR="00A608F2" w:rsidRPr="00B22D08" w:rsidRDefault="00A608F2" w:rsidP="009A2522">
                                  <w:pPr>
                                    <w:jc w:val="center"/>
                                    <w:rPr>
                                      <w:rFonts w:ascii="Arial Narrow" w:hAnsi="Arial Narrow"/>
                                      <w:b/>
                                      <w:sz w:val="28"/>
                                      <w:szCs w:val="28"/>
                                    </w:rPr>
                                  </w:pPr>
                                  <w:r w:rsidRPr="00B22D08">
                                    <w:rPr>
                                      <w:rFonts w:ascii="Arial Narrow" w:hAnsi="Arial Narrow"/>
                                      <w:b/>
                                      <w:sz w:val="28"/>
                                      <w:szCs w:val="28"/>
                                    </w:rPr>
                                    <w:t xml:space="preserve">p </w:t>
                                  </w:r>
                                  <w:r w:rsidRPr="00B22D08">
                                    <w:rPr>
                                      <w:rFonts w:ascii="Arial Narrow" w:hAnsi="Arial Narrow"/>
                                      <w:b/>
                                      <w:sz w:val="28"/>
                                      <w:szCs w:val="28"/>
                                    </w:rPr>
                                    <w:sym w:font="Symbol" w:char="F0AE"/>
                                  </w:r>
                                  <w:r w:rsidRPr="00B22D08">
                                    <w:rPr>
                                      <w:rFonts w:ascii="Arial Narrow" w:hAnsi="Arial Narrow"/>
                                      <w:b/>
                                      <w:sz w:val="28"/>
                                      <w:szCs w:val="28"/>
                                    </w:rPr>
                                    <w:t xml:space="preserve"> q</w:t>
                                  </w:r>
                                </w:p>
                                <w:p w:rsidR="00A608F2" w:rsidRDefault="00A608F2" w:rsidP="009A2522">
                                  <w:pPr>
                                    <w:rPr>
                                      <w:rFonts w:ascii="Arial Narrow" w:hAnsi="Arial Narrow"/>
                                      <w:sz w:val="18"/>
                                      <w:szCs w:val="18"/>
                                    </w:rPr>
                                  </w:pPr>
                                </w:p>
                                <w:p w:rsidR="00A608F2" w:rsidRDefault="00A608F2" w:rsidP="009A2522">
                                  <w:pPr>
                                    <w:rPr>
                                      <w:rFonts w:ascii="Arial Narrow" w:hAnsi="Arial Narrow"/>
                                      <w:sz w:val="18"/>
                                      <w:szCs w:val="18"/>
                                    </w:rPr>
                                  </w:pPr>
                                </w:p>
                                <w:p w:rsidR="00A608F2" w:rsidRPr="00B22D08" w:rsidRDefault="00A608F2" w:rsidP="009A2522">
                                  <w:pPr>
                                    <w:rPr>
                                      <w:rFonts w:ascii="Arial Narrow" w:hAnsi="Arial Narrow"/>
                                      <w:sz w:val="18"/>
                                      <w:szCs w:val="18"/>
                                    </w:rPr>
                                  </w:pPr>
                                  <w:proofErr w:type="gramStart"/>
                                  <w:r>
                                    <w:rPr>
                                      <w:rFonts w:ascii="Arial Narrow" w:hAnsi="Arial Narrow"/>
                                      <w:sz w:val="18"/>
                                      <w:szCs w:val="18"/>
                                    </w:rPr>
                                    <w:t>antecedente</w:t>
                                  </w:r>
                                  <w:proofErr w:type="gramEnd"/>
                                  <w:r>
                                    <w:rPr>
                                      <w:rFonts w:ascii="Arial Narrow" w:hAnsi="Arial Narrow"/>
                                      <w:sz w:val="18"/>
                                      <w:szCs w:val="18"/>
                                    </w:rPr>
                                    <w:tab/>
                                    <w:t>consecuente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0" type="#_x0000_t202" style="position:absolute;left:0;text-align:left;margin-left:-162pt;margin-top:.55pt;width:131.5pt;height:99.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" fillcolor="#cbcbcb" stroked="f">
                      <v:textbox>
                        <w:txbxContent>
                          <w:p w:rsidR="00A608F2" w:rsidRPr="00B22D08" w:rsidRDefault="00A608F2" w:rsidP="009A2522">
                            <w:pPr>
                              <w:jc w:val="center"/>
                              <w:rPr>
                                <w:rFonts w:ascii="Arial Narrow" w:hAnsi="Arial Narrow"/>
                                <w:b/>
                                <w:sz w:val="18"/>
                                <w:szCs w:val="18"/>
                              </w:rPr>
                            </w:pPr>
                            <w:r w:rsidRPr="00B22D08">
                              <w:rPr>
                                <w:rFonts w:ascii="Arial Narrow" w:hAnsi="Arial Narrow"/>
                                <w:b/>
                                <w:sz w:val="18"/>
                                <w:szCs w:val="18"/>
                              </w:rPr>
                              <w:t>El antecedente y el consecuente del condicional:</w:t>
                            </w:r>
                          </w:p>
                          <w:p w:rsidR="00A608F2" w:rsidRDefault="00A608F2" w:rsidP="009A2522">
                            <w:pPr>
                              <w:rPr>
                                <w:rFonts w:ascii="Arial Narrow" w:hAnsi="Arial Narrow"/>
                                <w:sz w:val="18"/>
                                <w:szCs w:val="18"/>
                              </w:rPr>
                            </w:pPr>
                          </w:p>
                          <w:p w:rsidR="00A608F2" w:rsidRPr="00B22D08" w:rsidRDefault="00A608F2" w:rsidP="009A2522">
                            <w:pPr>
                              <w:jc w:val="center"/>
                              <w:rPr>
                                <w:rFonts w:ascii="Arial Narrow" w:hAnsi="Arial Narrow"/>
                                <w:b/>
                                <w:sz w:val="28"/>
                                <w:szCs w:val="28"/>
                              </w:rPr>
                            </w:pPr>
                            <w:r w:rsidRPr="00B22D08">
                              <w:rPr>
                                <w:rFonts w:ascii="Arial Narrow" w:hAnsi="Arial Narrow"/>
                                <w:b/>
                                <w:sz w:val="28"/>
                                <w:szCs w:val="28"/>
                              </w:rPr>
                              <w:t xml:space="preserve">p </w:t>
                            </w:r>
                            <w:r w:rsidRPr="00B22D08">
                              <w:rPr>
                                <w:rFonts w:ascii="Arial Narrow" w:hAnsi="Arial Narrow"/>
                                <w:b/>
                                <w:sz w:val="28"/>
                                <w:szCs w:val="28"/>
                              </w:rPr>
                              <w:sym w:font="Symbol" w:char="F0AE"/>
                            </w:r>
                            <w:r w:rsidRPr="00B22D08">
                              <w:rPr>
                                <w:rFonts w:ascii="Arial Narrow" w:hAnsi="Arial Narrow"/>
                                <w:b/>
                                <w:sz w:val="28"/>
                                <w:szCs w:val="28"/>
                              </w:rPr>
                              <w:t xml:space="preserve"> q</w:t>
                            </w:r>
                          </w:p>
                          <w:p w:rsidR="00A608F2" w:rsidRDefault="00A608F2" w:rsidP="009A2522">
                            <w:pPr>
                              <w:rPr>
                                <w:rFonts w:ascii="Arial Narrow" w:hAnsi="Arial Narrow"/>
                                <w:sz w:val="18"/>
                                <w:szCs w:val="18"/>
                              </w:rPr>
                            </w:pPr>
                          </w:p>
                          <w:p w:rsidR="00A608F2" w:rsidRDefault="00A608F2" w:rsidP="009A2522">
                            <w:pPr>
                              <w:rPr>
                                <w:rFonts w:ascii="Arial Narrow" w:hAnsi="Arial Narrow"/>
                                <w:sz w:val="18"/>
                                <w:szCs w:val="18"/>
                              </w:rPr>
                            </w:pPr>
                          </w:p>
                          <w:p w:rsidR="00A608F2" w:rsidRPr="00B22D08" w:rsidRDefault="00A608F2" w:rsidP="009A2522">
                            <w:pPr>
                              <w:rPr>
                                <w:rFonts w:ascii="Arial Narrow" w:hAnsi="Arial Narrow"/>
                                <w:sz w:val="18"/>
                                <w:szCs w:val="18"/>
                              </w:rPr>
                            </w:pPr>
                            <w:proofErr w:type="gramStart"/>
                            <w:r>
                              <w:rPr>
                                <w:rFonts w:ascii="Arial Narrow" w:hAnsi="Arial Narrow"/>
                                <w:sz w:val="18"/>
                                <w:szCs w:val="18"/>
                              </w:rPr>
                              <w:t>antecedente</w:t>
                            </w:r>
                            <w:proofErr w:type="gramEnd"/>
                            <w:r>
                              <w:rPr>
                                <w:rFonts w:ascii="Arial Narrow" w:hAnsi="Arial Narrow"/>
                                <w:sz w:val="18"/>
                                <w:szCs w:val="18"/>
                              </w:rPr>
                              <w:tab/>
                              <w:t>consecuente</w:t>
                            </w:r>
                          </w:p>
                        </w:txbxContent>
                      </v:textbox>
                    </v:shape>
                  </w:pict>
                </mc:Fallback>
              </mc:AlternateContent>
            </w:r>
            <w:r w:rsidR="009A2522" w:rsidRPr="00A42B60">
              <w:rPr>
                <w:rFonts w:ascii="Century Gothic" w:hAnsi="Century Gothic" w:cs="Arial"/>
                <w:sz w:val="22"/>
                <w:szCs w:val="22"/>
              </w:rPr>
              <w:t>CONDICIONAL</w:t>
            </w:r>
          </w:p>
        </w:tc>
      </w:tr>
      <w:tr w:rsidR="009A2522" w:rsidRPr="00A42B60" w:rsidTr="0076084A">
        <w:trPr>
          <w:trHeight w:val="192"/>
        </w:trPr>
        <w:tc>
          <w:tcPr>
            <w:tcW w:w="3780" w:type="dxa"/>
          </w:tcPr>
          <w:p w:rsidR="009A2522" w:rsidRPr="00A42B60" w:rsidRDefault="009A2522" w:rsidP="0076084A">
            <w:pPr>
              <w:pStyle w:val="Ttulo"/>
              <w:jc w:val="left"/>
              <w:rPr>
                <w:rFonts w:ascii="Century Gothic" w:hAnsi="Century Gothic" w:cs="Arial"/>
                <w:sz w:val="22"/>
                <w:szCs w:val="22"/>
              </w:rPr>
            </w:pPr>
            <w:r w:rsidRPr="00A42B60">
              <w:rPr>
                <w:rFonts w:ascii="Century Gothic" w:hAnsi="Century Gothic" w:cs="Arial"/>
                <w:sz w:val="22"/>
                <w:szCs w:val="22"/>
              </w:rPr>
              <w:t>DIRECTO (ordenado)</w:t>
            </w:r>
          </w:p>
        </w:tc>
        <w:tc>
          <w:tcPr>
            <w:tcW w:w="2880" w:type="dxa"/>
          </w:tcPr>
          <w:p w:rsidR="009A2522" w:rsidRPr="00A42B60" w:rsidRDefault="009A2522" w:rsidP="0076084A">
            <w:pPr>
              <w:pStyle w:val="Ttulo"/>
              <w:jc w:val="left"/>
              <w:rPr>
                <w:rFonts w:ascii="Century Gothic" w:hAnsi="Century Gothic" w:cs="Arial"/>
                <w:sz w:val="22"/>
                <w:szCs w:val="22"/>
              </w:rPr>
            </w:pPr>
            <w:r w:rsidRPr="00A42B60">
              <w:rPr>
                <w:rFonts w:ascii="Century Gothic" w:hAnsi="Century Gothic" w:cs="Arial"/>
                <w:sz w:val="22"/>
                <w:szCs w:val="22"/>
              </w:rPr>
              <w:t>INDIRECTO (</w:t>
            </w:r>
            <w:r>
              <w:rPr>
                <w:rFonts w:ascii="Century Gothic" w:hAnsi="Century Gothic" w:cs="Arial"/>
                <w:sz w:val="22"/>
                <w:szCs w:val="22"/>
              </w:rPr>
              <w:t>por</w:t>
            </w:r>
            <w:r w:rsidRPr="00A42B60">
              <w:rPr>
                <w:rFonts w:ascii="Century Gothic" w:hAnsi="Century Gothic" w:cs="Arial"/>
                <w:sz w:val="22"/>
                <w:szCs w:val="22"/>
              </w:rPr>
              <w:t xml:space="preserve"> ordenar)</w:t>
            </w:r>
          </w:p>
        </w:tc>
      </w:tr>
      <w:tr w:rsidR="009A2522" w:rsidRPr="00A42B60" w:rsidTr="0076084A">
        <w:trPr>
          <w:trHeight w:val="280"/>
        </w:trPr>
        <w:tc>
          <w:tcPr>
            <w:tcW w:w="3780" w:type="dxa"/>
          </w:tcPr>
          <w:p w:rsidR="009A2522" w:rsidRPr="00A42B60" w:rsidRDefault="009A2522" w:rsidP="0076084A">
            <w:pPr>
              <w:pStyle w:val="Ttulo"/>
              <w:rPr>
                <w:rFonts w:ascii="Century Gothic" w:hAnsi="Century Gothic" w:cs="Arial"/>
                <w:sz w:val="22"/>
                <w:szCs w:val="22"/>
              </w:rPr>
            </w:pPr>
            <w:r w:rsidRPr="00A42B60">
              <w:rPr>
                <w:rFonts w:ascii="Century Gothic" w:hAnsi="Century Gothic" w:cs="Arial"/>
                <w:sz w:val="22"/>
                <w:szCs w:val="22"/>
              </w:rPr>
              <w:t xml:space="preserve">p </w:t>
            </w:r>
            <w:r w:rsidRPr="00A42B60">
              <w:rPr>
                <w:rFonts w:ascii="Century Gothic" w:hAnsi="Century Gothic" w:cs="Arial"/>
                <w:sz w:val="22"/>
                <w:szCs w:val="22"/>
              </w:rPr>
              <w:sym w:font="Symbol" w:char="F0AE"/>
            </w:r>
            <w:r w:rsidRPr="00A42B60">
              <w:rPr>
                <w:rFonts w:ascii="Century Gothic" w:hAnsi="Century Gothic" w:cs="Arial"/>
                <w:sz w:val="22"/>
                <w:szCs w:val="22"/>
              </w:rPr>
              <w:t xml:space="preserve"> q</w:t>
            </w:r>
          </w:p>
        </w:tc>
        <w:tc>
          <w:tcPr>
            <w:tcW w:w="2880" w:type="dxa"/>
          </w:tcPr>
          <w:p w:rsidR="009A2522" w:rsidRPr="00A42B60" w:rsidRDefault="009A2522" w:rsidP="0076084A">
            <w:pPr>
              <w:pStyle w:val="Ttulo"/>
              <w:rPr>
                <w:rFonts w:ascii="Century Gothic" w:hAnsi="Century Gothic" w:cs="Arial"/>
                <w:sz w:val="22"/>
                <w:szCs w:val="22"/>
              </w:rPr>
            </w:pPr>
            <w:r w:rsidRPr="00A42B60">
              <w:rPr>
                <w:rFonts w:ascii="Century Gothic" w:hAnsi="Century Gothic" w:cs="Arial"/>
                <w:sz w:val="22"/>
                <w:szCs w:val="22"/>
              </w:rPr>
              <w:t xml:space="preserve">q </w:t>
            </w:r>
            <w:r w:rsidRPr="00A42B60">
              <w:rPr>
                <w:rFonts w:ascii="Century Gothic" w:hAnsi="Century Gothic" w:cs="Arial"/>
                <w:sz w:val="22"/>
                <w:szCs w:val="22"/>
              </w:rPr>
              <w:sym w:font="Symbol" w:char="F0AE"/>
            </w:r>
            <w:r w:rsidRPr="00A42B60">
              <w:rPr>
                <w:rFonts w:ascii="Century Gothic" w:hAnsi="Century Gothic" w:cs="Arial"/>
                <w:sz w:val="22"/>
                <w:szCs w:val="22"/>
              </w:rPr>
              <w:t xml:space="preserve"> p</w:t>
            </w:r>
          </w:p>
        </w:tc>
      </w:tr>
      <w:tr w:rsidR="009A2522" w:rsidRPr="00A42B60" w:rsidTr="0076084A">
        <w:trPr>
          <w:trHeight w:val="3403"/>
        </w:trPr>
        <w:tc>
          <w:tcPr>
            <w:tcW w:w="3780" w:type="dxa"/>
          </w:tcPr>
          <w:p w:rsidR="009A2522" w:rsidRPr="00A42B60" w:rsidRDefault="009B517D" w:rsidP="0076084A">
            <w:pPr>
              <w:pStyle w:val="Ttulo"/>
              <w:jc w:val="left"/>
              <w:rPr>
                <w:rFonts w:ascii="Century Gothic" w:hAnsi="Century Gothic" w:cs="Arial"/>
                <w:b w:val="0"/>
                <w:sz w:val="22"/>
                <w:szCs w:val="22"/>
              </w:rPr>
            </w:pPr>
            <w:r>
              <w:rPr>
                <w:rFonts w:ascii="Century Gothic" w:hAnsi="Century Gothic" w:cs="Arial"/>
                <w:b w:val="0"/>
                <w:noProof/>
                <w:sz w:val="22"/>
                <w:szCs w:val="22"/>
                <w:lang w:eastAsia="es-PE"/>
              </w:rPr>
              <mc:AlternateContent>
                <mc:Choice Requires="wps">
                  <w:drawing>
                    <wp:anchor distT="0" distB="0" distL="114300" distR="114300" simplePos="0" relativeHeight="251674112" behindDoc="0" locked="0" layoutInCell="1" allowOverlap="1" wp14:anchorId="45F3C6B8" wp14:editId="341B548A">
                      <wp:simplePos x="0" y="0"/>
                      <wp:positionH relativeFrom="column">
                        <wp:posOffset>-958850</wp:posOffset>
                      </wp:positionH>
                      <wp:positionV relativeFrom="paragraph">
                        <wp:posOffset>157480</wp:posOffset>
                      </wp:positionV>
                      <wp:extent cx="114300" cy="228600"/>
                      <wp:effectExtent l="60325" t="43180" r="6350" b="13970"/>
                      <wp:wrapNone/>
                      <wp:docPr id="8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2.4pt" to="-6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">
                      <v:stroke endarrow="block"/>
                    </v:line>
                  </w:pict>
                </mc:Fallback>
              </mc:AlternateContent>
            </w:r>
            <w:r>
              <w:rPr>
                <w:rFonts w:ascii="Century Gothic" w:hAnsi="Century Gothic" w:cs="Arial"/>
                <w:b w:val="0"/>
                <w:noProof/>
                <w:sz w:val="22"/>
                <w:szCs w:val="22"/>
                <w:lang w:eastAsia="es-PE"/>
              </w:rPr>
              <mc:AlternateContent>
                <mc:Choice Requires="wps">
                  <w:drawing>
                    <wp:anchor distT="0" distB="0" distL="114300" distR="114300" simplePos="0" relativeHeight="251673088" behindDoc="0" locked="0" layoutInCell="1" allowOverlap="1" wp14:anchorId="178707DB" wp14:editId="3245083E">
                      <wp:simplePos x="0" y="0"/>
                      <wp:positionH relativeFrom="column">
                        <wp:posOffset>-1644650</wp:posOffset>
                      </wp:positionH>
                      <wp:positionV relativeFrom="paragraph">
                        <wp:posOffset>157480</wp:posOffset>
                      </wp:positionV>
                      <wp:extent cx="114300" cy="228600"/>
                      <wp:effectExtent l="12700" t="43180" r="53975" b="13970"/>
                      <wp:wrapNone/>
                      <wp:docPr id="81"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2.4pt" to="-12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nCMwIAAFoEAAAOAAAAZHJzL2Uyb0RvYy54bWysVEuP2jAQvlfqf7B8hzw2U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">
                      <v:stroke endarrow="block"/>
                    </v:line>
                  </w:pict>
                </mc:Fallback>
              </mc:AlternateContent>
            </w:r>
            <w:r w:rsidR="009A2522" w:rsidRPr="00A42B60">
              <w:rPr>
                <w:rFonts w:ascii="Century Gothic" w:hAnsi="Century Gothic" w:cs="Arial"/>
                <w:b w:val="0"/>
                <w:sz w:val="22"/>
                <w:szCs w:val="22"/>
              </w:rPr>
              <w:t>Si p entonces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Si p,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Cuando p,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De p,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Por lo tanto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Luego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Por ello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Así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Es así que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De modo que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En conclusión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Por consiguiente q</w:t>
            </w:r>
          </w:p>
        </w:tc>
        <w:tc>
          <w:tcPr>
            <w:tcW w:w="2880" w:type="dxa"/>
          </w:tcPr>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si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cuando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de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ya que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porque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dado que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puesto que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pues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siempre que q</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p en razón de que q</w:t>
            </w:r>
          </w:p>
          <w:p w:rsidR="009A2522" w:rsidRPr="00A42B60" w:rsidRDefault="009A2522" w:rsidP="0076084A">
            <w:pPr>
              <w:pStyle w:val="Ttulo"/>
              <w:jc w:val="left"/>
              <w:rPr>
                <w:rFonts w:ascii="Century Gothic" w:hAnsi="Century Gothic" w:cs="Arial"/>
                <w:b w:val="0"/>
                <w:sz w:val="22"/>
                <w:szCs w:val="22"/>
              </w:rPr>
            </w:pPr>
          </w:p>
        </w:tc>
      </w:tr>
    </w:tbl>
    <w:p w:rsidR="009A2522" w:rsidRPr="00A42B60" w:rsidRDefault="009A2522" w:rsidP="009A2522">
      <w:pPr>
        <w:pStyle w:val="Textoindependiente"/>
        <w:rPr>
          <w:rFonts w:ascii="Century Gothic" w:hAnsi="Century Gothic" w:cs="Arial"/>
          <w:szCs w:val="22"/>
        </w:rPr>
      </w:pPr>
    </w:p>
    <w:p w:rsidR="009A2522" w:rsidRPr="00A42B60" w:rsidRDefault="009A2522" w:rsidP="009A2522">
      <w:pPr>
        <w:pStyle w:val="Ttulo"/>
        <w:jc w:val="both"/>
        <w:rPr>
          <w:rFonts w:ascii="Century Gothic" w:hAnsi="Century Gothic" w:cs="Arial"/>
          <w:b w:val="0"/>
          <w:sz w:val="22"/>
          <w:szCs w:val="22"/>
        </w:rPr>
      </w:pPr>
      <w:r w:rsidRPr="00A42B60">
        <w:rPr>
          <w:rFonts w:ascii="Century Gothic" w:hAnsi="Century Gothic" w:cs="Arial"/>
          <w:sz w:val="22"/>
          <w:szCs w:val="22"/>
        </w:rPr>
        <w:t>EJEMPLOS:</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4036"/>
        <w:gridCol w:w="1980"/>
        <w:gridCol w:w="2340"/>
        <w:gridCol w:w="1080"/>
      </w:tblGrid>
      <w:tr w:rsidR="009A2522" w:rsidRPr="00A42B60" w:rsidTr="0076084A">
        <w:trPr>
          <w:cantSplit/>
          <w:trHeight w:val="334"/>
        </w:trPr>
        <w:tc>
          <w:tcPr>
            <w:tcW w:w="354" w:type="dxa"/>
            <w:tcBorders>
              <w:top w:val="nil"/>
              <w:left w:val="nil"/>
              <w:right w:val="nil"/>
            </w:tcBorders>
            <w:vAlign w:val="center"/>
          </w:tcPr>
          <w:p w:rsidR="009A2522" w:rsidRPr="00A42B60" w:rsidRDefault="009A2522" w:rsidP="0076084A">
            <w:pPr>
              <w:pStyle w:val="Ttulo"/>
              <w:jc w:val="left"/>
              <w:rPr>
                <w:rFonts w:ascii="Century Gothic" w:hAnsi="Century Gothic" w:cs="Arial"/>
                <w:b w:val="0"/>
                <w:sz w:val="22"/>
                <w:szCs w:val="22"/>
              </w:rPr>
            </w:pPr>
          </w:p>
        </w:tc>
        <w:tc>
          <w:tcPr>
            <w:tcW w:w="4036" w:type="dxa"/>
            <w:tcBorders>
              <w:top w:val="nil"/>
              <w:left w:val="nil"/>
            </w:tcBorders>
            <w:vAlign w:val="center"/>
          </w:tcPr>
          <w:p w:rsidR="009A2522" w:rsidRPr="00A42B60" w:rsidRDefault="009A2522" w:rsidP="0076084A">
            <w:pPr>
              <w:pStyle w:val="Ttulo"/>
              <w:jc w:val="both"/>
              <w:rPr>
                <w:rFonts w:ascii="Century Gothic" w:hAnsi="Century Gothic" w:cs="Arial"/>
                <w:b w:val="0"/>
                <w:sz w:val="22"/>
                <w:szCs w:val="22"/>
              </w:rPr>
            </w:pPr>
          </w:p>
        </w:tc>
        <w:tc>
          <w:tcPr>
            <w:tcW w:w="198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Listado de proposiciones simples</w:t>
            </w:r>
          </w:p>
        </w:tc>
        <w:tc>
          <w:tcPr>
            <w:tcW w:w="234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Estructura formal</w:t>
            </w:r>
          </w:p>
        </w:tc>
        <w:tc>
          <w:tcPr>
            <w:tcW w:w="108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FBF</w:t>
            </w:r>
          </w:p>
        </w:tc>
      </w:tr>
      <w:tr w:rsidR="009A2522" w:rsidRPr="00A42B60" w:rsidTr="0076084A">
        <w:trPr>
          <w:cantSplit/>
          <w:trHeight w:val="1005"/>
        </w:trPr>
        <w:tc>
          <w:tcPr>
            <w:tcW w:w="354" w:type="dxa"/>
            <w:vAlign w:val="center"/>
          </w:tcPr>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1</w:t>
            </w:r>
          </w:p>
        </w:tc>
        <w:tc>
          <w:tcPr>
            <w:tcW w:w="4036" w:type="dxa"/>
            <w:vAlign w:val="center"/>
          </w:tcPr>
          <w:p w:rsidR="009A2522" w:rsidRPr="00A42B60" w:rsidRDefault="009A2522" w:rsidP="0076084A">
            <w:pPr>
              <w:pStyle w:val="Ttulo"/>
              <w:jc w:val="both"/>
              <w:rPr>
                <w:rFonts w:ascii="Century Gothic" w:hAnsi="Century Gothic" w:cs="Arial"/>
                <w:b w:val="0"/>
                <w:sz w:val="22"/>
                <w:szCs w:val="22"/>
              </w:rPr>
            </w:pPr>
            <w:r w:rsidRPr="00A42B60">
              <w:rPr>
                <w:rFonts w:ascii="Century Gothic" w:hAnsi="Century Gothic" w:cs="Arial"/>
                <w:b w:val="0"/>
                <w:sz w:val="22"/>
                <w:szCs w:val="22"/>
              </w:rPr>
              <w:t>Si los periodistas son objetivos entonces presentan la información de manera confiable.</w:t>
            </w:r>
          </w:p>
        </w:tc>
        <w:tc>
          <w:tcPr>
            <w:tcW w:w="1980" w:type="dxa"/>
            <w:vMerge w:val="restart"/>
            <w:vAlign w:val="center"/>
          </w:tcPr>
          <w:p w:rsidR="009A2522" w:rsidRPr="00A42B60" w:rsidRDefault="009A2522" w:rsidP="0076084A">
            <w:pPr>
              <w:pStyle w:val="Ttulo"/>
              <w:jc w:val="left"/>
              <w:rPr>
                <w:rFonts w:ascii="Century Gothic" w:hAnsi="Century Gothic" w:cs="Arial"/>
                <w:b w:val="0"/>
                <w:sz w:val="22"/>
                <w:szCs w:val="22"/>
                <w:lang w:val="es-MX"/>
              </w:rPr>
            </w:pPr>
            <w:r w:rsidRPr="00A42B60">
              <w:rPr>
                <w:rFonts w:ascii="Century Gothic" w:hAnsi="Century Gothic" w:cs="Arial"/>
                <w:b w:val="0"/>
                <w:sz w:val="22"/>
                <w:szCs w:val="22"/>
                <w:lang w:val="es-MX"/>
              </w:rPr>
              <w:t xml:space="preserve">p: </w:t>
            </w:r>
            <w:r w:rsidRPr="00A42B60">
              <w:rPr>
                <w:rFonts w:ascii="Century Gothic" w:hAnsi="Century Gothic" w:cs="Arial"/>
                <w:b w:val="0"/>
                <w:sz w:val="22"/>
                <w:szCs w:val="22"/>
              </w:rPr>
              <w:t>Los periodistas son objetivos.</w:t>
            </w:r>
          </w:p>
          <w:p w:rsidR="009A2522" w:rsidRPr="00A42B60" w:rsidRDefault="009A2522" w:rsidP="0076084A">
            <w:pPr>
              <w:pStyle w:val="Ttulo"/>
              <w:jc w:val="left"/>
              <w:rPr>
                <w:rFonts w:ascii="Century Gothic" w:hAnsi="Century Gothic" w:cs="Arial"/>
                <w:b w:val="0"/>
                <w:sz w:val="22"/>
                <w:szCs w:val="22"/>
                <w:lang w:val="es-MX"/>
              </w:rPr>
            </w:pPr>
          </w:p>
          <w:p w:rsidR="009A2522" w:rsidRPr="00A42B60" w:rsidRDefault="009A2522" w:rsidP="0076084A">
            <w:pPr>
              <w:pStyle w:val="Ttulo"/>
              <w:jc w:val="left"/>
              <w:rPr>
                <w:rFonts w:ascii="Century Gothic" w:hAnsi="Century Gothic" w:cs="Arial"/>
                <w:b w:val="0"/>
                <w:sz w:val="22"/>
                <w:szCs w:val="22"/>
                <w:lang w:val="es-MX"/>
              </w:rPr>
            </w:pPr>
            <w:r w:rsidRPr="00A42B60">
              <w:rPr>
                <w:rFonts w:ascii="Century Gothic" w:hAnsi="Century Gothic" w:cs="Arial"/>
                <w:b w:val="0"/>
                <w:sz w:val="22"/>
                <w:szCs w:val="22"/>
                <w:lang w:val="es-MX"/>
              </w:rPr>
              <w:t xml:space="preserve">q: Los periodistas </w:t>
            </w:r>
            <w:r w:rsidRPr="00A42B60">
              <w:rPr>
                <w:rFonts w:ascii="Century Gothic" w:hAnsi="Century Gothic" w:cs="Arial"/>
                <w:b w:val="0"/>
                <w:sz w:val="22"/>
                <w:szCs w:val="22"/>
              </w:rPr>
              <w:t>presentan la información de manera confiable.</w:t>
            </w:r>
          </w:p>
        </w:tc>
        <w:tc>
          <w:tcPr>
            <w:tcW w:w="2340" w:type="dxa"/>
            <w:vAlign w:val="center"/>
          </w:tcPr>
          <w:p w:rsidR="009A2522" w:rsidRPr="00A42B60" w:rsidRDefault="009A2522" w:rsidP="0076084A">
            <w:pPr>
              <w:pStyle w:val="Ttulo"/>
              <w:jc w:val="left"/>
              <w:rPr>
                <w:rFonts w:ascii="Century Gothic" w:hAnsi="Century Gothic"/>
                <w:b w:val="0"/>
                <w:sz w:val="22"/>
                <w:szCs w:val="22"/>
              </w:rPr>
            </w:pPr>
            <w:r w:rsidRPr="00A42B60">
              <w:rPr>
                <w:rFonts w:ascii="Century Gothic" w:hAnsi="Century Gothic"/>
                <w:b w:val="0"/>
                <w:sz w:val="22"/>
                <w:szCs w:val="22"/>
              </w:rPr>
              <w:t>Si p entonces q.</w:t>
            </w:r>
          </w:p>
        </w:tc>
        <w:tc>
          <w:tcPr>
            <w:tcW w:w="108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t xml:space="preserve">p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q</w:t>
            </w:r>
          </w:p>
        </w:tc>
      </w:tr>
      <w:tr w:rsidR="009A2522" w:rsidRPr="00A42B60" w:rsidTr="0076084A">
        <w:trPr>
          <w:cantSplit/>
          <w:trHeight w:val="1005"/>
        </w:trPr>
        <w:tc>
          <w:tcPr>
            <w:tcW w:w="354" w:type="dxa"/>
            <w:vAlign w:val="center"/>
          </w:tcPr>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2</w:t>
            </w:r>
          </w:p>
        </w:tc>
        <w:tc>
          <w:tcPr>
            <w:tcW w:w="4036" w:type="dxa"/>
            <w:vAlign w:val="center"/>
          </w:tcPr>
          <w:p w:rsidR="009A2522" w:rsidRPr="00A42B60" w:rsidRDefault="009A2522" w:rsidP="0076084A">
            <w:pPr>
              <w:pStyle w:val="Ttulo"/>
              <w:jc w:val="both"/>
              <w:rPr>
                <w:rFonts w:ascii="Century Gothic" w:hAnsi="Century Gothic" w:cs="Arial"/>
                <w:b w:val="0"/>
                <w:sz w:val="22"/>
                <w:szCs w:val="22"/>
              </w:rPr>
            </w:pPr>
            <w:r w:rsidRPr="00A42B60">
              <w:rPr>
                <w:rFonts w:ascii="Century Gothic" w:hAnsi="Century Gothic" w:cs="Arial"/>
                <w:b w:val="0"/>
                <w:sz w:val="22"/>
                <w:szCs w:val="22"/>
              </w:rPr>
              <w:t>Si los periodistas son objetivos, presentan la información de manera confiable.</w:t>
            </w:r>
          </w:p>
        </w:tc>
        <w:tc>
          <w:tcPr>
            <w:tcW w:w="1980" w:type="dxa"/>
            <w:vMerge/>
          </w:tcPr>
          <w:p w:rsidR="009A2522" w:rsidRPr="00A42B60" w:rsidRDefault="009A2522" w:rsidP="0076084A">
            <w:pPr>
              <w:pStyle w:val="Ttulo"/>
              <w:jc w:val="left"/>
              <w:rPr>
                <w:rFonts w:ascii="Century Gothic" w:hAnsi="Century Gothic" w:cs="Arial"/>
                <w:b w:val="0"/>
                <w:sz w:val="22"/>
                <w:szCs w:val="22"/>
                <w:lang w:val="es-MX"/>
              </w:rPr>
            </w:pPr>
          </w:p>
        </w:tc>
        <w:tc>
          <w:tcPr>
            <w:tcW w:w="2340" w:type="dxa"/>
            <w:vAlign w:val="center"/>
          </w:tcPr>
          <w:p w:rsidR="009A2522" w:rsidRPr="00A42B60" w:rsidRDefault="009A2522" w:rsidP="0076084A">
            <w:pPr>
              <w:pStyle w:val="Ttulo"/>
              <w:jc w:val="left"/>
              <w:rPr>
                <w:rFonts w:ascii="Century Gothic" w:hAnsi="Century Gothic"/>
                <w:b w:val="0"/>
                <w:sz w:val="22"/>
                <w:szCs w:val="22"/>
              </w:rPr>
            </w:pPr>
            <w:r w:rsidRPr="00A42B60">
              <w:rPr>
                <w:rFonts w:ascii="Century Gothic" w:hAnsi="Century Gothic"/>
                <w:b w:val="0"/>
                <w:sz w:val="22"/>
                <w:szCs w:val="22"/>
              </w:rPr>
              <w:t>Si p, q.</w:t>
            </w:r>
          </w:p>
        </w:tc>
        <w:tc>
          <w:tcPr>
            <w:tcW w:w="108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t xml:space="preserve">p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q</w:t>
            </w:r>
          </w:p>
        </w:tc>
      </w:tr>
      <w:tr w:rsidR="009A2522" w:rsidRPr="00A42B60" w:rsidTr="0076084A">
        <w:trPr>
          <w:cantSplit/>
          <w:trHeight w:val="1005"/>
        </w:trPr>
        <w:tc>
          <w:tcPr>
            <w:tcW w:w="354" w:type="dxa"/>
            <w:vAlign w:val="center"/>
          </w:tcPr>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3</w:t>
            </w:r>
          </w:p>
        </w:tc>
        <w:tc>
          <w:tcPr>
            <w:tcW w:w="4036" w:type="dxa"/>
            <w:vAlign w:val="center"/>
          </w:tcPr>
          <w:p w:rsidR="009A2522" w:rsidRPr="00A42B60" w:rsidRDefault="009A2522" w:rsidP="0076084A">
            <w:pPr>
              <w:pStyle w:val="Ttulo"/>
              <w:jc w:val="both"/>
              <w:rPr>
                <w:rFonts w:ascii="Century Gothic" w:hAnsi="Century Gothic" w:cs="Arial"/>
                <w:b w:val="0"/>
                <w:sz w:val="22"/>
                <w:szCs w:val="22"/>
              </w:rPr>
            </w:pPr>
            <w:r w:rsidRPr="00A42B60">
              <w:rPr>
                <w:rFonts w:ascii="Century Gothic" w:hAnsi="Century Gothic" w:cs="Arial"/>
                <w:b w:val="0"/>
                <w:sz w:val="22"/>
                <w:szCs w:val="22"/>
              </w:rPr>
              <w:t>Porque los periodistas son objetivos, presentan la información de manera confiable.</w:t>
            </w:r>
          </w:p>
        </w:tc>
        <w:tc>
          <w:tcPr>
            <w:tcW w:w="1980" w:type="dxa"/>
            <w:vMerge/>
          </w:tcPr>
          <w:p w:rsidR="009A2522" w:rsidRPr="00A42B60" w:rsidRDefault="009A2522" w:rsidP="0076084A">
            <w:pPr>
              <w:pStyle w:val="Ttulo"/>
              <w:jc w:val="left"/>
              <w:rPr>
                <w:rFonts w:ascii="Century Gothic" w:hAnsi="Century Gothic" w:cs="Arial"/>
                <w:b w:val="0"/>
                <w:sz w:val="22"/>
                <w:szCs w:val="22"/>
                <w:lang w:val="es-MX"/>
              </w:rPr>
            </w:pPr>
          </w:p>
        </w:tc>
        <w:tc>
          <w:tcPr>
            <w:tcW w:w="2340" w:type="dxa"/>
            <w:vAlign w:val="center"/>
          </w:tcPr>
          <w:p w:rsidR="009A2522" w:rsidRPr="00A42B60" w:rsidRDefault="009A2522" w:rsidP="0076084A">
            <w:pPr>
              <w:pStyle w:val="Ttulo"/>
              <w:jc w:val="left"/>
              <w:rPr>
                <w:rFonts w:ascii="Century Gothic" w:hAnsi="Century Gothic"/>
                <w:b w:val="0"/>
                <w:sz w:val="22"/>
                <w:szCs w:val="22"/>
              </w:rPr>
            </w:pPr>
            <w:r w:rsidRPr="00A42B60">
              <w:rPr>
                <w:rFonts w:ascii="Century Gothic" w:hAnsi="Century Gothic"/>
                <w:b w:val="0"/>
                <w:sz w:val="22"/>
                <w:szCs w:val="22"/>
              </w:rPr>
              <w:t>Porque p, q.</w:t>
            </w:r>
          </w:p>
        </w:tc>
        <w:tc>
          <w:tcPr>
            <w:tcW w:w="108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t xml:space="preserve">p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q</w:t>
            </w:r>
          </w:p>
        </w:tc>
      </w:tr>
      <w:tr w:rsidR="009A2522" w:rsidRPr="00A42B60" w:rsidTr="0076084A">
        <w:trPr>
          <w:cantSplit/>
          <w:trHeight w:val="1005"/>
        </w:trPr>
        <w:tc>
          <w:tcPr>
            <w:tcW w:w="354" w:type="dxa"/>
            <w:tcBorders>
              <w:top w:val="single" w:sz="4" w:space="0" w:color="auto"/>
              <w:left w:val="single" w:sz="4" w:space="0" w:color="auto"/>
              <w:bottom w:val="single" w:sz="4" w:space="0" w:color="auto"/>
              <w:right w:val="single" w:sz="4" w:space="0" w:color="auto"/>
            </w:tcBorders>
            <w:vAlign w:val="center"/>
          </w:tcPr>
          <w:p w:rsidR="009A2522" w:rsidRPr="00A42B60" w:rsidRDefault="009A2522" w:rsidP="0076084A">
            <w:pPr>
              <w:pStyle w:val="Piedepgina"/>
              <w:rPr>
                <w:rFonts w:ascii="Century Gothic" w:hAnsi="Century Gothic" w:cs="Arial"/>
                <w:sz w:val="22"/>
                <w:szCs w:val="22"/>
                <w:lang w:val="es-PE"/>
              </w:rPr>
            </w:pPr>
            <w:r w:rsidRPr="00A42B60">
              <w:rPr>
                <w:rFonts w:ascii="Century Gothic" w:hAnsi="Century Gothic" w:cs="Arial"/>
                <w:sz w:val="22"/>
                <w:szCs w:val="22"/>
                <w:lang w:val="es-PE"/>
              </w:rPr>
              <w:t>4</w:t>
            </w:r>
          </w:p>
        </w:tc>
        <w:tc>
          <w:tcPr>
            <w:tcW w:w="4036" w:type="dxa"/>
            <w:tcBorders>
              <w:top w:val="single" w:sz="4" w:space="0" w:color="auto"/>
              <w:left w:val="single" w:sz="4" w:space="0" w:color="auto"/>
              <w:bottom w:val="single" w:sz="4" w:space="0" w:color="auto"/>
              <w:right w:val="single" w:sz="4" w:space="0" w:color="auto"/>
            </w:tcBorders>
            <w:vAlign w:val="center"/>
          </w:tcPr>
          <w:p w:rsidR="009A2522" w:rsidRPr="00A42B60" w:rsidRDefault="009A2522" w:rsidP="0076084A">
            <w:pPr>
              <w:pStyle w:val="Piedepgina"/>
              <w:rPr>
                <w:rFonts w:ascii="Century Gothic" w:hAnsi="Century Gothic" w:cs="Arial"/>
                <w:sz w:val="22"/>
                <w:szCs w:val="22"/>
                <w:lang w:val="es-PE"/>
              </w:rPr>
            </w:pPr>
            <w:r w:rsidRPr="00A42B60">
              <w:rPr>
                <w:rFonts w:ascii="Century Gothic" w:hAnsi="Century Gothic" w:cs="Arial"/>
                <w:sz w:val="22"/>
                <w:szCs w:val="22"/>
                <w:lang w:val="es-PE"/>
              </w:rPr>
              <w:t>Los periodistas son objetivos, porque presentan la información de manera confiable.</w:t>
            </w:r>
          </w:p>
        </w:tc>
        <w:tc>
          <w:tcPr>
            <w:tcW w:w="1980" w:type="dxa"/>
            <w:vMerge/>
          </w:tcPr>
          <w:p w:rsidR="009A2522" w:rsidRPr="00A42B60" w:rsidRDefault="009A2522" w:rsidP="0076084A">
            <w:pPr>
              <w:pStyle w:val="Ttulo"/>
              <w:jc w:val="left"/>
              <w:rPr>
                <w:rFonts w:ascii="Arial" w:hAnsi="Arial" w:cs="Arial"/>
                <w:b w:val="0"/>
                <w:sz w:val="20"/>
                <w:lang w:val="es-MX"/>
              </w:rPr>
            </w:pPr>
          </w:p>
        </w:tc>
        <w:tc>
          <w:tcPr>
            <w:tcW w:w="2340" w:type="dxa"/>
            <w:tcBorders>
              <w:top w:val="single" w:sz="4" w:space="0" w:color="auto"/>
              <w:left w:val="single" w:sz="4" w:space="0" w:color="auto"/>
              <w:bottom w:val="single" w:sz="4" w:space="0" w:color="auto"/>
              <w:right w:val="single" w:sz="4" w:space="0" w:color="auto"/>
            </w:tcBorders>
            <w:vAlign w:val="center"/>
          </w:tcPr>
          <w:p w:rsidR="009A2522" w:rsidRPr="00A42B60" w:rsidRDefault="009A2522" w:rsidP="0076084A">
            <w:pPr>
              <w:pStyle w:val="Piedepgina"/>
              <w:rPr>
                <w:rFonts w:ascii="Century Gothic" w:hAnsi="Century Gothic" w:cs="Arial"/>
                <w:sz w:val="22"/>
                <w:szCs w:val="22"/>
                <w:lang w:val="es-MX"/>
              </w:rPr>
            </w:pPr>
            <w:r w:rsidRPr="00A42B60">
              <w:rPr>
                <w:rFonts w:ascii="Century Gothic" w:hAnsi="Century Gothic" w:cs="Arial"/>
                <w:sz w:val="22"/>
                <w:szCs w:val="22"/>
                <w:lang w:val="es-MX"/>
              </w:rPr>
              <w:t>p, porque q.</w:t>
            </w:r>
          </w:p>
        </w:tc>
        <w:tc>
          <w:tcPr>
            <w:tcW w:w="1080" w:type="dxa"/>
            <w:tcBorders>
              <w:top w:val="single" w:sz="4" w:space="0" w:color="auto"/>
              <w:left w:val="single" w:sz="4" w:space="0" w:color="auto"/>
              <w:bottom w:val="single" w:sz="4" w:space="0" w:color="auto"/>
              <w:right w:val="single" w:sz="4" w:space="0" w:color="auto"/>
            </w:tcBorders>
            <w:vAlign w:val="center"/>
          </w:tcPr>
          <w:p w:rsidR="009A2522" w:rsidRPr="00A42B60" w:rsidRDefault="009A2522" w:rsidP="0076084A">
            <w:pPr>
              <w:pStyle w:val="Piedepgina"/>
              <w:jc w:val="center"/>
              <w:rPr>
                <w:rFonts w:ascii="Century Gothic" w:hAnsi="Century Gothic"/>
                <w:sz w:val="22"/>
                <w:szCs w:val="22"/>
                <w:lang w:val="es-PE"/>
              </w:rPr>
            </w:pPr>
            <w:r w:rsidRPr="00A42B60">
              <w:rPr>
                <w:rFonts w:ascii="Century Gothic" w:hAnsi="Century Gothic"/>
                <w:sz w:val="22"/>
                <w:szCs w:val="22"/>
                <w:lang w:val="es-PE"/>
              </w:rPr>
              <w:t xml:space="preserve">q </w:t>
            </w:r>
            <w:r w:rsidRPr="00A42B60">
              <w:rPr>
                <w:rFonts w:ascii="Century Gothic" w:hAnsi="Century Gothic"/>
                <w:sz w:val="22"/>
                <w:szCs w:val="22"/>
                <w:lang w:val="es-PE"/>
              </w:rPr>
              <w:sym w:font="Symbol" w:char="F0AE"/>
            </w:r>
            <w:r w:rsidRPr="00A42B60">
              <w:rPr>
                <w:rFonts w:ascii="Century Gothic" w:hAnsi="Century Gothic"/>
                <w:sz w:val="22"/>
                <w:szCs w:val="22"/>
                <w:lang w:val="es-PE"/>
              </w:rPr>
              <w:t xml:space="preserve"> p</w:t>
            </w:r>
          </w:p>
        </w:tc>
      </w:tr>
    </w:tbl>
    <w:p w:rsidR="009A2522" w:rsidRPr="00A42B60" w:rsidRDefault="009A2522" w:rsidP="009A2522">
      <w:pPr>
        <w:pStyle w:val="Textoindependiente"/>
        <w:rPr>
          <w:rFonts w:ascii="Century Gothic" w:hAnsi="Century Gothic" w:cs="Arial"/>
          <w:szCs w:val="22"/>
        </w:rPr>
      </w:pPr>
    </w:p>
    <w:p w:rsidR="009A2522" w:rsidRPr="00A42B60" w:rsidRDefault="009A2522" w:rsidP="009A2522">
      <w:pPr>
        <w:pStyle w:val="Textoindependiente"/>
        <w:ind w:left="2520"/>
        <w:rPr>
          <w:rFonts w:ascii="Century Gothic" w:hAnsi="Century Gothic" w:cs="Arial"/>
          <w:b/>
          <w:szCs w:val="22"/>
        </w:rPr>
      </w:pPr>
      <w:r w:rsidRPr="00A42B60">
        <w:rPr>
          <w:rFonts w:ascii="Century Gothic" w:hAnsi="Century Gothic" w:cs="Arial"/>
          <w:szCs w:val="22"/>
        </w:rPr>
        <w:br w:type="page"/>
      </w:r>
      <w:r w:rsidRPr="00A42B60">
        <w:rPr>
          <w:rFonts w:ascii="Century Gothic" w:hAnsi="Century Gothic" w:cs="Arial"/>
          <w:b/>
          <w:szCs w:val="22"/>
        </w:rPr>
        <w:lastRenderedPageBreak/>
        <w:t>Interpretación de los signos de puntuación</w:t>
      </w:r>
    </w:p>
    <w:p w:rsidR="009A2522" w:rsidRPr="00A42B60" w:rsidRDefault="009A2522" w:rsidP="009A2522">
      <w:pPr>
        <w:pStyle w:val="Textoindependiente"/>
        <w:ind w:left="2520"/>
        <w:rPr>
          <w:rFonts w:ascii="Century Gothic" w:hAnsi="Century Gothic" w:cs="Arial"/>
          <w:szCs w:val="22"/>
        </w:rPr>
      </w:pPr>
      <w:r w:rsidRPr="00A42B60">
        <w:rPr>
          <w:rFonts w:ascii="Century Gothic" w:hAnsi="Century Gothic" w:cs="Arial"/>
          <w:szCs w:val="22"/>
        </w:rPr>
        <w:t>Los signos de puntuación no solo pueden indicar conjunción, también se pueden interpretar por otros operadores o simplemente señalando el alcance de cada operador.</w:t>
      </w: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2340"/>
        <w:gridCol w:w="2340"/>
      </w:tblGrid>
      <w:tr w:rsidR="009A2522" w:rsidRPr="00A42B60" w:rsidTr="0076084A">
        <w:tc>
          <w:tcPr>
            <w:tcW w:w="2520" w:type="dxa"/>
            <w:shd w:val="clear" w:color="auto" w:fill="E6E6E6"/>
          </w:tcPr>
          <w:p w:rsidR="009A2522" w:rsidRPr="00A42B60" w:rsidRDefault="009A2522" w:rsidP="0076084A">
            <w:pPr>
              <w:pStyle w:val="Ttulo"/>
              <w:rPr>
                <w:rFonts w:ascii="Century Gothic" w:hAnsi="Century Gothic" w:cs="Arial"/>
                <w:sz w:val="22"/>
                <w:szCs w:val="22"/>
              </w:rPr>
            </w:pPr>
          </w:p>
        </w:tc>
        <w:tc>
          <w:tcPr>
            <w:tcW w:w="2340" w:type="dxa"/>
            <w:shd w:val="clear" w:color="auto" w:fill="E6E6E6"/>
          </w:tcPr>
          <w:p w:rsidR="009A2522" w:rsidRPr="00A42B60" w:rsidRDefault="009A2522" w:rsidP="0076084A">
            <w:pPr>
              <w:pStyle w:val="Ttulo"/>
              <w:rPr>
                <w:rFonts w:ascii="Century Gothic" w:hAnsi="Century Gothic" w:cs="Arial"/>
                <w:sz w:val="22"/>
                <w:szCs w:val="22"/>
              </w:rPr>
            </w:pPr>
            <w:r w:rsidRPr="00A42B60">
              <w:rPr>
                <w:rFonts w:ascii="Century Gothic" w:hAnsi="Century Gothic" w:cs="Arial"/>
                <w:sz w:val="22"/>
                <w:szCs w:val="22"/>
              </w:rPr>
              <w:t>Expresiones</w:t>
            </w:r>
          </w:p>
        </w:tc>
        <w:tc>
          <w:tcPr>
            <w:tcW w:w="2340" w:type="dxa"/>
            <w:shd w:val="clear" w:color="auto" w:fill="E6E6E6"/>
          </w:tcPr>
          <w:p w:rsidR="009A2522" w:rsidRPr="00A42B60" w:rsidRDefault="009A2522" w:rsidP="0076084A">
            <w:pPr>
              <w:pStyle w:val="Ttulo"/>
              <w:rPr>
                <w:rFonts w:ascii="Century Gothic" w:hAnsi="Century Gothic" w:cs="Arial"/>
                <w:sz w:val="22"/>
                <w:szCs w:val="22"/>
              </w:rPr>
            </w:pPr>
            <w:r w:rsidRPr="00A42B60">
              <w:rPr>
                <w:rFonts w:ascii="Century Gothic" w:hAnsi="Century Gothic" w:cs="Arial"/>
                <w:sz w:val="22"/>
                <w:szCs w:val="22"/>
              </w:rPr>
              <w:t>Simbolización</w:t>
            </w:r>
          </w:p>
        </w:tc>
      </w:tr>
      <w:tr w:rsidR="009A2522" w:rsidRPr="00A42B60" w:rsidTr="0076084A">
        <w:trPr>
          <w:trHeight w:val="440"/>
        </w:trPr>
        <w:tc>
          <w:tcPr>
            <w:tcW w:w="252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CONJUNCIÓN</w:t>
            </w:r>
          </w:p>
        </w:tc>
        <w:tc>
          <w:tcPr>
            <w:tcW w:w="234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p, q y r.</w:t>
            </w:r>
          </w:p>
        </w:tc>
        <w:tc>
          <w:tcPr>
            <w:tcW w:w="234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t xml:space="preserve">p </w:t>
            </w:r>
            <w:r w:rsidRPr="00A42B60">
              <w:rPr>
                <w:rFonts w:ascii="Century Gothic" w:hAnsi="Century Gothic"/>
                <w:b w:val="0"/>
                <w:sz w:val="22"/>
                <w:szCs w:val="22"/>
              </w:rPr>
              <w:sym w:font="Symbol" w:char="F0D9"/>
            </w:r>
            <w:r w:rsidRPr="00A42B60">
              <w:rPr>
                <w:rFonts w:ascii="Century Gothic" w:hAnsi="Century Gothic"/>
                <w:b w:val="0"/>
                <w:sz w:val="22"/>
                <w:szCs w:val="22"/>
              </w:rPr>
              <w:t xml:space="preserve"> q </w:t>
            </w:r>
            <w:r w:rsidRPr="00A42B60">
              <w:rPr>
                <w:rFonts w:ascii="Century Gothic" w:hAnsi="Century Gothic"/>
                <w:b w:val="0"/>
                <w:sz w:val="22"/>
                <w:szCs w:val="22"/>
              </w:rPr>
              <w:sym w:font="Symbol" w:char="F0D9"/>
            </w:r>
            <w:r w:rsidRPr="00A42B60">
              <w:rPr>
                <w:rFonts w:ascii="Century Gothic" w:hAnsi="Century Gothic"/>
                <w:b w:val="0"/>
                <w:sz w:val="22"/>
                <w:szCs w:val="22"/>
              </w:rPr>
              <w:t xml:space="preserve"> r</w:t>
            </w:r>
          </w:p>
        </w:tc>
      </w:tr>
      <w:tr w:rsidR="009A2522" w:rsidRPr="00A42B60" w:rsidTr="0076084A">
        <w:trPr>
          <w:trHeight w:val="440"/>
        </w:trPr>
        <w:tc>
          <w:tcPr>
            <w:tcW w:w="252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DISYUNCIÓN</w:t>
            </w:r>
          </w:p>
        </w:tc>
        <w:tc>
          <w:tcPr>
            <w:tcW w:w="234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p, q o r.</w:t>
            </w:r>
          </w:p>
        </w:tc>
        <w:tc>
          <w:tcPr>
            <w:tcW w:w="234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t xml:space="preserve">p </w:t>
            </w:r>
            <w:r w:rsidRPr="00A42B60">
              <w:rPr>
                <w:rFonts w:ascii="Century Gothic" w:hAnsi="Century Gothic"/>
                <w:b w:val="0"/>
                <w:sz w:val="22"/>
                <w:szCs w:val="22"/>
              </w:rPr>
              <w:sym w:font="Symbol" w:char="F0DA"/>
            </w:r>
            <w:r w:rsidRPr="00A42B60">
              <w:rPr>
                <w:rFonts w:ascii="Century Gothic" w:hAnsi="Century Gothic"/>
                <w:b w:val="0"/>
                <w:sz w:val="22"/>
                <w:szCs w:val="22"/>
              </w:rPr>
              <w:t xml:space="preserve"> q </w:t>
            </w:r>
            <w:r w:rsidRPr="00A42B60">
              <w:rPr>
                <w:rFonts w:ascii="Century Gothic" w:hAnsi="Century Gothic"/>
                <w:b w:val="0"/>
                <w:sz w:val="22"/>
                <w:szCs w:val="22"/>
              </w:rPr>
              <w:sym w:font="Symbol" w:char="F0DA"/>
            </w:r>
            <w:r w:rsidRPr="00A42B60">
              <w:rPr>
                <w:rFonts w:ascii="Century Gothic" w:hAnsi="Century Gothic"/>
                <w:b w:val="0"/>
                <w:sz w:val="22"/>
                <w:szCs w:val="22"/>
              </w:rPr>
              <w:t xml:space="preserve"> r</w:t>
            </w:r>
          </w:p>
        </w:tc>
      </w:tr>
      <w:tr w:rsidR="009A2522" w:rsidRPr="00A42B60" w:rsidTr="0076084A">
        <w:trPr>
          <w:trHeight w:val="440"/>
        </w:trPr>
        <w:tc>
          <w:tcPr>
            <w:tcW w:w="252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CONDICIONAL</w:t>
            </w:r>
          </w:p>
        </w:tc>
        <w:tc>
          <w:tcPr>
            <w:tcW w:w="234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Si no p, no q.</w:t>
            </w:r>
          </w:p>
        </w:tc>
        <w:tc>
          <w:tcPr>
            <w:tcW w:w="234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sym w:font="Symbol" w:char="F07E"/>
            </w:r>
            <w:r w:rsidRPr="00A42B60">
              <w:rPr>
                <w:rFonts w:ascii="Century Gothic" w:hAnsi="Century Gothic"/>
                <w:b w:val="0"/>
                <w:sz w:val="22"/>
                <w:szCs w:val="22"/>
              </w:rPr>
              <w:t xml:space="preserve"> p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w:t>
            </w:r>
            <w:r w:rsidRPr="00A42B60">
              <w:rPr>
                <w:rFonts w:ascii="Century Gothic" w:hAnsi="Century Gothic"/>
                <w:b w:val="0"/>
                <w:sz w:val="22"/>
                <w:szCs w:val="22"/>
              </w:rPr>
              <w:sym w:font="Symbol" w:char="F07E"/>
            </w:r>
            <w:r w:rsidRPr="00A42B60">
              <w:rPr>
                <w:rFonts w:ascii="Century Gothic" w:hAnsi="Century Gothic"/>
                <w:b w:val="0"/>
                <w:sz w:val="22"/>
                <w:szCs w:val="22"/>
              </w:rPr>
              <w:t xml:space="preserve"> q</w:t>
            </w:r>
          </w:p>
        </w:tc>
      </w:tr>
      <w:tr w:rsidR="009A2522" w:rsidRPr="00A42B60" w:rsidTr="0076084A">
        <w:trPr>
          <w:trHeight w:val="440"/>
        </w:trPr>
        <w:tc>
          <w:tcPr>
            <w:tcW w:w="252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JERARQUÍA</w:t>
            </w:r>
          </w:p>
        </w:tc>
        <w:tc>
          <w:tcPr>
            <w:tcW w:w="2340" w:type="dxa"/>
            <w:vAlign w:val="center"/>
          </w:tcPr>
          <w:p w:rsidR="009A2522" w:rsidRPr="00A42B60" w:rsidRDefault="009A2522" w:rsidP="0076084A">
            <w:pPr>
              <w:pStyle w:val="Ttulo"/>
              <w:rPr>
                <w:rFonts w:ascii="Century Gothic" w:hAnsi="Century Gothic" w:cs="Arial"/>
                <w:b w:val="0"/>
                <w:sz w:val="22"/>
                <w:szCs w:val="22"/>
              </w:rPr>
            </w:pPr>
            <w:r w:rsidRPr="00A42B60">
              <w:rPr>
                <w:rFonts w:ascii="Century Gothic" w:hAnsi="Century Gothic" w:cs="Arial"/>
                <w:b w:val="0"/>
                <w:sz w:val="22"/>
                <w:szCs w:val="22"/>
              </w:rPr>
              <w:t>p y q, o r si s.</w:t>
            </w:r>
          </w:p>
        </w:tc>
        <w:tc>
          <w:tcPr>
            <w:tcW w:w="234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t xml:space="preserve">(p </w:t>
            </w:r>
            <w:r w:rsidRPr="00A42B60">
              <w:rPr>
                <w:rFonts w:ascii="Century Gothic" w:hAnsi="Century Gothic"/>
                <w:b w:val="0"/>
                <w:sz w:val="22"/>
                <w:szCs w:val="22"/>
              </w:rPr>
              <w:sym w:font="Symbol" w:char="F0D9"/>
            </w:r>
            <w:r w:rsidRPr="00A42B60">
              <w:rPr>
                <w:rFonts w:ascii="Century Gothic" w:hAnsi="Century Gothic"/>
                <w:b w:val="0"/>
                <w:sz w:val="22"/>
                <w:szCs w:val="22"/>
              </w:rPr>
              <w:t xml:space="preserve"> q) </w:t>
            </w:r>
            <w:r w:rsidRPr="00A42B60">
              <w:rPr>
                <w:rFonts w:ascii="Century Gothic" w:hAnsi="Century Gothic"/>
                <w:b w:val="0"/>
                <w:sz w:val="22"/>
                <w:szCs w:val="22"/>
              </w:rPr>
              <w:sym w:font="Symbol" w:char="F0DA"/>
            </w:r>
            <w:r w:rsidRPr="00A42B60">
              <w:rPr>
                <w:rFonts w:ascii="Century Gothic" w:hAnsi="Century Gothic"/>
                <w:b w:val="0"/>
                <w:sz w:val="22"/>
                <w:szCs w:val="22"/>
              </w:rPr>
              <w:t xml:space="preserve"> (</w:t>
            </w:r>
            <w:proofErr w:type="gramStart"/>
            <w:r w:rsidRPr="00A42B60">
              <w:rPr>
                <w:rFonts w:ascii="Century Gothic" w:hAnsi="Century Gothic"/>
                <w:b w:val="0"/>
                <w:sz w:val="22"/>
                <w:szCs w:val="22"/>
              </w:rPr>
              <w:t>s</w:t>
            </w:r>
            <w:proofErr w:type="gramEnd"/>
            <w:r w:rsidRPr="00A42B60">
              <w:rPr>
                <w:rFonts w:ascii="Century Gothic" w:hAnsi="Century Gothic"/>
                <w:b w:val="0"/>
                <w:sz w:val="22"/>
                <w:szCs w:val="22"/>
              </w:rPr>
              <w:t xml:space="preserve">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r)</w:t>
            </w:r>
          </w:p>
        </w:tc>
      </w:tr>
    </w:tbl>
    <w:p w:rsidR="009A2522" w:rsidRPr="00A42B60" w:rsidRDefault="009A2522" w:rsidP="009A2522">
      <w:pPr>
        <w:pStyle w:val="Ttulo"/>
        <w:ind w:left="2520"/>
        <w:jc w:val="left"/>
        <w:rPr>
          <w:rFonts w:ascii="Century Gothic" w:hAnsi="Century Gothic" w:cs="Arial"/>
          <w:b w:val="0"/>
          <w:sz w:val="22"/>
          <w:szCs w:val="22"/>
        </w:rPr>
      </w:pPr>
    </w:p>
    <w:p w:rsidR="009A2522" w:rsidRPr="00A42B60" w:rsidRDefault="009A2522" w:rsidP="009A2522">
      <w:pPr>
        <w:pStyle w:val="Textoindependiente"/>
        <w:ind w:left="2517"/>
        <w:rPr>
          <w:rFonts w:ascii="Century Gothic" w:hAnsi="Century Gothic" w:cs="Arial"/>
          <w:b/>
          <w:szCs w:val="22"/>
        </w:rPr>
      </w:pPr>
      <w:r w:rsidRPr="00A42B60">
        <w:rPr>
          <w:rFonts w:ascii="Century Gothic" w:hAnsi="Century Gothic" w:cs="Arial"/>
          <w:b/>
          <w:szCs w:val="22"/>
        </w:rPr>
        <w:t>Jerarquía de la negación</w:t>
      </w:r>
    </w:p>
    <w:p w:rsidR="009A2522" w:rsidRPr="00A42B60" w:rsidRDefault="009A2522" w:rsidP="009A2522">
      <w:pPr>
        <w:pStyle w:val="Textoindependiente"/>
        <w:ind w:left="2520"/>
        <w:rPr>
          <w:rFonts w:ascii="Century Gothic" w:hAnsi="Century Gothic" w:cs="Arial"/>
          <w:szCs w:val="22"/>
        </w:rPr>
      </w:pPr>
      <w:r w:rsidRPr="00A42B60">
        <w:rPr>
          <w:rFonts w:ascii="Century Gothic" w:hAnsi="Century Gothic" w:cs="Arial"/>
          <w:szCs w:val="22"/>
        </w:rPr>
        <w:t>Para determinar la jerarquía de la negación nos pueden ayudar la aplicación de los siguientes criterios:</w:t>
      </w: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0"/>
      </w:tblGrid>
      <w:tr w:rsidR="009A2522" w:rsidRPr="00A42B60" w:rsidTr="0076084A">
        <w:trPr>
          <w:trHeight w:val="441"/>
        </w:trPr>
        <w:tc>
          <w:tcPr>
            <w:tcW w:w="7200" w:type="dxa"/>
            <w:shd w:val="clear" w:color="auto" w:fill="E6E6E6"/>
          </w:tcPr>
          <w:p w:rsidR="009A2522" w:rsidRPr="00A42B60" w:rsidRDefault="009A2522" w:rsidP="00540C28">
            <w:pPr>
              <w:pStyle w:val="Ttulo"/>
              <w:widowControl w:val="0"/>
              <w:numPr>
                <w:ilvl w:val="0"/>
                <w:numId w:val="44"/>
              </w:numPr>
              <w:tabs>
                <w:tab w:val="clear" w:pos="720"/>
                <w:tab w:val="num" w:pos="426"/>
              </w:tabs>
              <w:adjustRightInd w:val="0"/>
              <w:spacing w:line="360" w:lineRule="atLeast"/>
              <w:ind w:left="426" w:hanging="426"/>
              <w:jc w:val="left"/>
              <w:textAlignment w:val="baseline"/>
              <w:rPr>
                <w:rFonts w:ascii="Century Gothic" w:hAnsi="Century Gothic" w:cs="Arial"/>
                <w:sz w:val="22"/>
                <w:szCs w:val="22"/>
              </w:rPr>
            </w:pPr>
            <w:r w:rsidRPr="00A42B60">
              <w:rPr>
                <w:rFonts w:ascii="Century Gothic" w:hAnsi="Century Gothic" w:cs="Arial"/>
                <w:sz w:val="22"/>
                <w:szCs w:val="22"/>
              </w:rPr>
              <w:t>Los signos de puntuación:</w:t>
            </w:r>
          </w:p>
        </w:tc>
      </w:tr>
      <w:tr w:rsidR="009A2522" w:rsidRPr="00A42B60" w:rsidTr="0076084A">
        <w:trPr>
          <w:trHeight w:val="742"/>
        </w:trPr>
        <w:tc>
          <w:tcPr>
            <w:tcW w:w="7200" w:type="dxa"/>
            <w:vAlign w:val="center"/>
          </w:tcPr>
          <w:p w:rsidR="009A2522" w:rsidRPr="00A42B60" w:rsidRDefault="009A2522" w:rsidP="0076084A">
            <w:pPr>
              <w:pStyle w:val="Ttulo"/>
              <w:jc w:val="both"/>
              <w:rPr>
                <w:rFonts w:ascii="Century Gothic" w:hAnsi="Century Gothic" w:cs="Arial"/>
                <w:b w:val="0"/>
                <w:sz w:val="22"/>
                <w:szCs w:val="22"/>
              </w:rPr>
            </w:pPr>
            <w:r w:rsidRPr="00A42B60">
              <w:rPr>
                <w:rFonts w:ascii="Century Gothic" w:hAnsi="Century Gothic" w:cs="Arial"/>
                <w:b w:val="0"/>
                <w:sz w:val="22"/>
                <w:szCs w:val="22"/>
              </w:rPr>
              <w:t xml:space="preserve">Ejemplo: </w:t>
            </w:r>
          </w:p>
          <w:p w:rsidR="009A2522" w:rsidRPr="00A42B60" w:rsidRDefault="009A2522" w:rsidP="0076084A">
            <w:pPr>
              <w:pStyle w:val="Ttulo"/>
              <w:jc w:val="both"/>
              <w:rPr>
                <w:rFonts w:ascii="Century Gothic" w:hAnsi="Century Gothic" w:cs="Arial"/>
                <w:b w:val="0"/>
                <w:sz w:val="22"/>
                <w:szCs w:val="22"/>
              </w:rPr>
            </w:pPr>
            <w:r w:rsidRPr="00A42B60">
              <w:rPr>
                <w:rFonts w:ascii="Century Gothic" w:hAnsi="Century Gothic" w:cs="Arial"/>
                <w:b w:val="0"/>
                <w:sz w:val="22"/>
                <w:szCs w:val="22"/>
              </w:rPr>
              <w:t>No ocurre que p y q</w:t>
            </w:r>
            <w:r w:rsidRPr="00A42B60">
              <w:rPr>
                <w:rFonts w:ascii="Century Gothic" w:hAnsi="Century Gothic" w:cs="Arial"/>
                <w:sz w:val="22"/>
                <w:szCs w:val="22"/>
              </w:rPr>
              <w:t>,</w:t>
            </w:r>
            <w:r w:rsidRPr="00A42B60">
              <w:rPr>
                <w:rFonts w:ascii="Century Gothic" w:hAnsi="Century Gothic" w:cs="Arial"/>
                <w:b w:val="0"/>
                <w:sz w:val="22"/>
                <w:szCs w:val="22"/>
              </w:rPr>
              <w:t xml:space="preserve"> a pesar de que r.</w:t>
            </w:r>
          </w:p>
          <w:p w:rsidR="009A2522" w:rsidRPr="00A42B60" w:rsidRDefault="009A2522" w:rsidP="0076084A">
            <w:pPr>
              <w:pStyle w:val="Textoindependiente"/>
              <w:ind w:left="470"/>
              <w:rPr>
                <w:rFonts w:ascii="Century Gothic" w:hAnsi="Century Gothic" w:cs="Arial"/>
                <w:szCs w:val="22"/>
              </w:rPr>
            </w:pPr>
            <w:r w:rsidRPr="00A42B60">
              <w:rPr>
                <w:rFonts w:ascii="Century Gothic" w:hAnsi="Century Gothic"/>
                <w:szCs w:val="22"/>
              </w:rPr>
              <w:sym w:font="Symbol" w:char="F07E"/>
            </w:r>
            <w:r w:rsidRPr="00A42B60">
              <w:rPr>
                <w:rFonts w:ascii="Century Gothic" w:hAnsi="Century Gothic"/>
                <w:szCs w:val="22"/>
              </w:rPr>
              <w:t xml:space="preserve">(p </w:t>
            </w:r>
            <w:r w:rsidRPr="00A42B60">
              <w:rPr>
                <w:rFonts w:ascii="Century Gothic" w:hAnsi="Century Gothic"/>
                <w:szCs w:val="22"/>
              </w:rPr>
              <w:sym w:font="Symbol" w:char="F0D9"/>
            </w:r>
            <w:r w:rsidRPr="00A42B60">
              <w:rPr>
                <w:rFonts w:ascii="Century Gothic" w:hAnsi="Century Gothic"/>
                <w:szCs w:val="22"/>
              </w:rPr>
              <w:t xml:space="preserve"> q) </w:t>
            </w:r>
            <w:r w:rsidRPr="00A42B60">
              <w:rPr>
                <w:rFonts w:ascii="Century Gothic" w:hAnsi="Century Gothic"/>
                <w:szCs w:val="22"/>
              </w:rPr>
              <w:sym w:font="Symbol" w:char="F0D9"/>
            </w:r>
            <w:r w:rsidRPr="00A42B60">
              <w:rPr>
                <w:rFonts w:ascii="Century Gothic" w:hAnsi="Century Gothic"/>
                <w:szCs w:val="22"/>
              </w:rPr>
              <w:t xml:space="preserve"> r</w:t>
            </w:r>
          </w:p>
        </w:tc>
      </w:tr>
    </w:tbl>
    <w:p w:rsidR="009A2522" w:rsidRPr="00A42B60" w:rsidRDefault="009A2522" w:rsidP="009A2522">
      <w:pPr>
        <w:pStyle w:val="Textoindependiente"/>
        <w:rPr>
          <w:rFonts w:ascii="Century Gothic" w:hAnsi="Century Gothic" w:cs="Arial"/>
          <w:szCs w:val="22"/>
        </w:rPr>
      </w:pP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0"/>
      </w:tblGrid>
      <w:tr w:rsidR="009A2522" w:rsidRPr="00A42B60" w:rsidTr="0076084A">
        <w:trPr>
          <w:trHeight w:val="437"/>
        </w:trPr>
        <w:tc>
          <w:tcPr>
            <w:tcW w:w="7200" w:type="dxa"/>
            <w:shd w:val="clear" w:color="auto" w:fill="E6E6E6"/>
          </w:tcPr>
          <w:p w:rsidR="009A2522" w:rsidRPr="00A42B60" w:rsidRDefault="009A2522" w:rsidP="00540C28">
            <w:pPr>
              <w:pStyle w:val="Ttulo"/>
              <w:widowControl w:val="0"/>
              <w:numPr>
                <w:ilvl w:val="0"/>
                <w:numId w:val="44"/>
              </w:numPr>
              <w:tabs>
                <w:tab w:val="clear" w:pos="720"/>
                <w:tab w:val="num" w:pos="426"/>
              </w:tabs>
              <w:adjustRightInd w:val="0"/>
              <w:spacing w:line="360" w:lineRule="atLeast"/>
              <w:ind w:left="426" w:hanging="426"/>
              <w:jc w:val="left"/>
              <w:textAlignment w:val="baseline"/>
              <w:rPr>
                <w:rFonts w:ascii="Century Gothic" w:hAnsi="Century Gothic" w:cs="Arial"/>
                <w:sz w:val="22"/>
                <w:szCs w:val="22"/>
              </w:rPr>
            </w:pPr>
            <w:r w:rsidRPr="00A42B60">
              <w:rPr>
                <w:rFonts w:ascii="Century Gothic" w:hAnsi="Century Gothic" w:cs="Arial"/>
                <w:sz w:val="22"/>
                <w:szCs w:val="22"/>
              </w:rPr>
              <w:t>Si la negación va antecediendo a otro operador lógico:</w:t>
            </w:r>
          </w:p>
        </w:tc>
      </w:tr>
      <w:tr w:rsidR="009A2522" w:rsidRPr="00A42B60" w:rsidTr="0076084A">
        <w:trPr>
          <w:trHeight w:val="887"/>
        </w:trPr>
        <w:tc>
          <w:tcPr>
            <w:tcW w:w="7200" w:type="dxa"/>
            <w:vAlign w:val="center"/>
          </w:tcPr>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 xml:space="preserve">Ejemplo: </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No ocurre que si p, q.</w:t>
            </w:r>
          </w:p>
          <w:p w:rsidR="009A2522" w:rsidRPr="00A42B60" w:rsidRDefault="009A2522" w:rsidP="0076084A">
            <w:pPr>
              <w:pStyle w:val="Ttulo"/>
              <w:ind w:left="426"/>
              <w:jc w:val="left"/>
              <w:rPr>
                <w:rFonts w:ascii="Century Gothic" w:hAnsi="Century Gothic"/>
                <w:b w:val="0"/>
                <w:sz w:val="22"/>
                <w:szCs w:val="22"/>
              </w:rPr>
            </w:pPr>
            <w:r w:rsidRPr="00A42B60">
              <w:rPr>
                <w:rFonts w:ascii="Century Gothic" w:hAnsi="Century Gothic"/>
                <w:b w:val="0"/>
                <w:sz w:val="22"/>
                <w:szCs w:val="22"/>
              </w:rPr>
              <w:sym w:font="Symbol" w:char="F07E"/>
            </w:r>
            <w:r w:rsidRPr="00A42B60">
              <w:rPr>
                <w:rFonts w:ascii="Century Gothic" w:hAnsi="Century Gothic"/>
                <w:b w:val="0"/>
                <w:sz w:val="22"/>
                <w:szCs w:val="22"/>
              </w:rPr>
              <w:t xml:space="preserve">(p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q)</w:t>
            </w:r>
          </w:p>
        </w:tc>
      </w:tr>
    </w:tbl>
    <w:p w:rsidR="009A2522" w:rsidRPr="00A42B60" w:rsidRDefault="009A2522" w:rsidP="009A2522">
      <w:pPr>
        <w:pStyle w:val="Textoindependiente"/>
        <w:rPr>
          <w:rFonts w:ascii="Century Gothic" w:hAnsi="Century Gothic" w:cs="Arial"/>
          <w:szCs w:val="22"/>
        </w:rPr>
      </w:pP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0"/>
      </w:tblGrid>
      <w:tr w:rsidR="009A2522" w:rsidRPr="00A42B60" w:rsidTr="0076084A">
        <w:trPr>
          <w:trHeight w:val="417"/>
        </w:trPr>
        <w:tc>
          <w:tcPr>
            <w:tcW w:w="7200" w:type="dxa"/>
            <w:shd w:val="clear" w:color="auto" w:fill="E6E6E6"/>
          </w:tcPr>
          <w:p w:rsidR="009A2522" w:rsidRPr="00A42B60" w:rsidRDefault="009A2522" w:rsidP="00540C28">
            <w:pPr>
              <w:pStyle w:val="Ttulo"/>
              <w:widowControl w:val="0"/>
              <w:numPr>
                <w:ilvl w:val="0"/>
                <w:numId w:val="44"/>
              </w:numPr>
              <w:tabs>
                <w:tab w:val="clear" w:pos="720"/>
                <w:tab w:val="num" w:pos="426"/>
              </w:tabs>
              <w:adjustRightInd w:val="0"/>
              <w:spacing w:line="360" w:lineRule="atLeast"/>
              <w:ind w:left="426" w:hanging="426"/>
              <w:jc w:val="left"/>
              <w:textAlignment w:val="baseline"/>
              <w:rPr>
                <w:rFonts w:ascii="Century Gothic" w:hAnsi="Century Gothic" w:cs="Arial"/>
                <w:sz w:val="22"/>
                <w:szCs w:val="22"/>
              </w:rPr>
            </w:pPr>
            <w:r w:rsidRPr="00A42B60">
              <w:rPr>
                <w:rFonts w:ascii="Century Gothic" w:hAnsi="Century Gothic" w:cs="Arial"/>
                <w:sz w:val="22"/>
                <w:szCs w:val="22"/>
              </w:rPr>
              <w:t>El modo del verbo:</w:t>
            </w:r>
          </w:p>
        </w:tc>
      </w:tr>
      <w:tr w:rsidR="009A2522" w:rsidRPr="00A42B60" w:rsidTr="0076084A">
        <w:trPr>
          <w:trHeight w:val="1547"/>
        </w:trPr>
        <w:tc>
          <w:tcPr>
            <w:tcW w:w="7200" w:type="dxa"/>
            <w:vAlign w:val="center"/>
          </w:tcPr>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 xml:space="preserve">Ejemplos: </w:t>
            </w:r>
          </w:p>
          <w:p w:rsidR="009A2522" w:rsidRPr="00A42B60" w:rsidRDefault="009A2522" w:rsidP="0076084A">
            <w:pPr>
              <w:pStyle w:val="Ttulo"/>
              <w:jc w:val="left"/>
              <w:rPr>
                <w:rFonts w:ascii="Century Gothic" w:hAnsi="Century Gothic" w:cs="Arial"/>
                <w:b w:val="0"/>
                <w:sz w:val="22"/>
                <w:szCs w:val="22"/>
              </w:rPr>
            </w:pPr>
            <w:r w:rsidRPr="00A42B60">
              <w:rPr>
                <w:rFonts w:ascii="Century Gothic" w:hAnsi="Century Gothic" w:cs="Arial"/>
                <w:b w:val="0"/>
                <w:sz w:val="22"/>
                <w:szCs w:val="22"/>
              </w:rPr>
              <w:t xml:space="preserve">No ocurre que tenga miedo porque haya visto la película. </w:t>
            </w:r>
          </w:p>
          <w:p w:rsidR="009A2522" w:rsidRPr="00A42B60" w:rsidRDefault="009A2522" w:rsidP="0076084A">
            <w:pPr>
              <w:pStyle w:val="Ttulo"/>
              <w:ind w:left="470" w:right="-369"/>
              <w:jc w:val="left"/>
              <w:rPr>
                <w:rFonts w:ascii="Century Gothic" w:hAnsi="Century Gothic"/>
                <w:b w:val="0"/>
                <w:sz w:val="22"/>
                <w:szCs w:val="22"/>
              </w:rPr>
            </w:pPr>
            <w:r w:rsidRPr="00A42B60">
              <w:rPr>
                <w:rFonts w:ascii="Century Gothic" w:hAnsi="Century Gothic"/>
                <w:b w:val="0"/>
                <w:sz w:val="22"/>
                <w:szCs w:val="22"/>
              </w:rPr>
              <w:sym w:font="Symbol" w:char="F07E"/>
            </w:r>
            <w:r w:rsidRPr="00A42B60">
              <w:rPr>
                <w:rFonts w:ascii="Century Gothic" w:hAnsi="Century Gothic"/>
                <w:b w:val="0"/>
                <w:sz w:val="22"/>
                <w:szCs w:val="22"/>
              </w:rPr>
              <w:t>(</w:t>
            </w:r>
            <w:proofErr w:type="gramStart"/>
            <w:r w:rsidRPr="00A42B60">
              <w:rPr>
                <w:rFonts w:ascii="Century Gothic" w:hAnsi="Century Gothic"/>
                <w:b w:val="0"/>
                <w:sz w:val="22"/>
                <w:szCs w:val="22"/>
              </w:rPr>
              <w:t>q</w:t>
            </w:r>
            <w:proofErr w:type="gramEnd"/>
            <w:r w:rsidRPr="00A42B60">
              <w:rPr>
                <w:rFonts w:ascii="Century Gothic" w:hAnsi="Century Gothic"/>
                <w:b w:val="0"/>
                <w:sz w:val="22"/>
                <w:szCs w:val="22"/>
              </w:rPr>
              <w:t xml:space="preserve">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p)</w:t>
            </w:r>
          </w:p>
          <w:p w:rsidR="009A2522" w:rsidRPr="00A42B60" w:rsidRDefault="009A2522" w:rsidP="0076084A">
            <w:pPr>
              <w:pStyle w:val="Ttulo"/>
              <w:jc w:val="left"/>
              <w:rPr>
                <w:rFonts w:ascii="Century Gothic" w:hAnsi="Century Gothic"/>
                <w:b w:val="0"/>
                <w:sz w:val="22"/>
                <w:szCs w:val="22"/>
              </w:rPr>
            </w:pPr>
            <w:r w:rsidRPr="00A42B60">
              <w:rPr>
                <w:rFonts w:ascii="Century Gothic" w:hAnsi="Century Gothic" w:cs="Arial"/>
                <w:b w:val="0"/>
                <w:sz w:val="22"/>
                <w:szCs w:val="22"/>
              </w:rPr>
              <w:t>No ocurre que tenga miedo porque vi la película.</w:t>
            </w:r>
          </w:p>
          <w:p w:rsidR="009A2522" w:rsidRPr="00A42B60" w:rsidRDefault="009A2522" w:rsidP="0076084A">
            <w:pPr>
              <w:pStyle w:val="Ttulo"/>
              <w:ind w:left="470"/>
              <w:jc w:val="left"/>
              <w:rPr>
                <w:rFonts w:ascii="Century Gothic" w:hAnsi="Century Gothic"/>
                <w:b w:val="0"/>
                <w:sz w:val="22"/>
                <w:szCs w:val="22"/>
              </w:rPr>
            </w:pPr>
            <w:r w:rsidRPr="00A42B60">
              <w:rPr>
                <w:rFonts w:ascii="Century Gothic" w:hAnsi="Century Gothic"/>
                <w:b w:val="0"/>
                <w:sz w:val="22"/>
                <w:szCs w:val="22"/>
              </w:rPr>
              <w:t>(</w:t>
            </w:r>
            <w:proofErr w:type="gramStart"/>
            <w:r w:rsidRPr="00A42B60">
              <w:rPr>
                <w:rFonts w:ascii="Century Gothic" w:hAnsi="Century Gothic"/>
                <w:b w:val="0"/>
                <w:sz w:val="22"/>
                <w:szCs w:val="22"/>
              </w:rPr>
              <w:t>q</w:t>
            </w:r>
            <w:proofErr w:type="gramEnd"/>
            <w:r w:rsidRPr="00A42B60">
              <w:rPr>
                <w:rFonts w:ascii="Century Gothic" w:hAnsi="Century Gothic"/>
                <w:b w:val="0"/>
                <w:sz w:val="22"/>
                <w:szCs w:val="22"/>
              </w:rPr>
              <w:t xml:space="preserve">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w:t>
            </w:r>
            <w:r w:rsidRPr="00A42B60">
              <w:rPr>
                <w:rFonts w:ascii="Century Gothic" w:hAnsi="Century Gothic"/>
                <w:b w:val="0"/>
                <w:sz w:val="22"/>
                <w:szCs w:val="22"/>
              </w:rPr>
              <w:sym w:font="Symbol" w:char="F07E"/>
            </w:r>
            <w:r w:rsidRPr="00A42B60">
              <w:rPr>
                <w:rFonts w:ascii="Century Gothic" w:hAnsi="Century Gothic"/>
                <w:b w:val="0"/>
                <w:sz w:val="22"/>
                <w:szCs w:val="22"/>
              </w:rPr>
              <w:t>p)</w:t>
            </w:r>
          </w:p>
        </w:tc>
      </w:tr>
    </w:tbl>
    <w:p w:rsidR="009A2522" w:rsidRPr="00A42B60" w:rsidRDefault="009A2522" w:rsidP="009A2522">
      <w:pPr>
        <w:pStyle w:val="Textoindependiente"/>
        <w:rPr>
          <w:rFonts w:ascii="Century Gothic" w:hAnsi="Century Gothic" w:cs="Arial"/>
          <w:szCs w:val="22"/>
        </w:rPr>
      </w:pPr>
    </w:p>
    <w:p w:rsidR="009A2522" w:rsidRPr="00A42B60" w:rsidRDefault="009A2522" w:rsidP="009A2522">
      <w:pPr>
        <w:pStyle w:val="Textoindependiente"/>
        <w:ind w:left="2517"/>
        <w:rPr>
          <w:rFonts w:ascii="Century Gothic" w:hAnsi="Century Gothic" w:cs="Arial"/>
          <w:b/>
          <w:szCs w:val="22"/>
        </w:rPr>
      </w:pPr>
      <w:r w:rsidRPr="00A42B60">
        <w:rPr>
          <w:rFonts w:ascii="Century Gothic" w:hAnsi="Century Gothic" w:cs="Arial"/>
          <w:b/>
          <w:szCs w:val="22"/>
        </w:rPr>
        <w:t>Observaciones:</w:t>
      </w: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0"/>
        <w:gridCol w:w="3870"/>
      </w:tblGrid>
      <w:tr w:rsidR="009A2522" w:rsidRPr="00A42B60" w:rsidTr="0076084A">
        <w:tc>
          <w:tcPr>
            <w:tcW w:w="3330" w:type="dxa"/>
            <w:shd w:val="clear" w:color="auto" w:fill="E6E6E6"/>
          </w:tcPr>
          <w:p w:rsidR="009A2522" w:rsidRPr="00A42B60" w:rsidRDefault="009A2522" w:rsidP="0076084A">
            <w:pPr>
              <w:pStyle w:val="Ttulo"/>
              <w:rPr>
                <w:rFonts w:ascii="Century Gothic" w:hAnsi="Century Gothic" w:cs="Arial"/>
                <w:sz w:val="22"/>
                <w:szCs w:val="22"/>
              </w:rPr>
            </w:pPr>
            <w:r w:rsidRPr="00A42B60">
              <w:rPr>
                <w:rFonts w:ascii="Century Gothic" w:hAnsi="Century Gothic" w:cs="Arial"/>
                <w:sz w:val="22"/>
                <w:szCs w:val="22"/>
              </w:rPr>
              <w:t>EXPRESIONES</w:t>
            </w:r>
          </w:p>
        </w:tc>
        <w:tc>
          <w:tcPr>
            <w:tcW w:w="3870" w:type="dxa"/>
            <w:shd w:val="clear" w:color="auto" w:fill="E6E6E6"/>
            <w:vAlign w:val="center"/>
          </w:tcPr>
          <w:p w:rsidR="009A2522" w:rsidRPr="00A42B60" w:rsidRDefault="009A2522" w:rsidP="0076084A">
            <w:pPr>
              <w:pStyle w:val="Ttulo"/>
              <w:rPr>
                <w:rFonts w:ascii="Century Gothic" w:hAnsi="Century Gothic" w:cs="Arial"/>
                <w:sz w:val="22"/>
                <w:szCs w:val="22"/>
              </w:rPr>
            </w:pPr>
            <w:r w:rsidRPr="00A42B60">
              <w:rPr>
                <w:rFonts w:ascii="Century Gothic" w:hAnsi="Century Gothic" w:cs="Arial"/>
                <w:sz w:val="22"/>
                <w:szCs w:val="22"/>
              </w:rPr>
              <w:t>SIMBOLIZACIÓN</w:t>
            </w:r>
          </w:p>
        </w:tc>
      </w:tr>
      <w:tr w:rsidR="009A2522" w:rsidRPr="00A42B60" w:rsidTr="0076084A">
        <w:trPr>
          <w:trHeight w:val="330"/>
        </w:trPr>
        <w:tc>
          <w:tcPr>
            <w:tcW w:w="3330" w:type="dxa"/>
            <w:vAlign w:val="center"/>
          </w:tcPr>
          <w:p w:rsidR="009A2522" w:rsidRPr="00A42B60" w:rsidRDefault="009A2522" w:rsidP="00540C28">
            <w:pPr>
              <w:pStyle w:val="Ttulo"/>
              <w:numPr>
                <w:ilvl w:val="0"/>
                <w:numId w:val="45"/>
              </w:numPr>
              <w:tabs>
                <w:tab w:val="clear" w:pos="780"/>
                <w:tab w:val="num" w:pos="470"/>
              </w:tabs>
              <w:ind w:left="470" w:hanging="360"/>
              <w:jc w:val="left"/>
              <w:rPr>
                <w:rFonts w:ascii="Century Gothic" w:hAnsi="Century Gothic"/>
                <w:b w:val="0"/>
                <w:sz w:val="22"/>
                <w:szCs w:val="22"/>
              </w:rPr>
            </w:pPr>
            <w:r w:rsidRPr="00A42B60">
              <w:rPr>
                <w:rFonts w:ascii="Century Gothic" w:hAnsi="Century Gothic"/>
                <w:b w:val="0"/>
                <w:sz w:val="22"/>
                <w:szCs w:val="22"/>
              </w:rPr>
              <w:t>Ni p ni q.</w:t>
            </w:r>
          </w:p>
        </w:tc>
        <w:tc>
          <w:tcPr>
            <w:tcW w:w="387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sym w:font="Symbol" w:char="F07E"/>
            </w:r>
            <w:r w:rsidRPr="00A42B60">
              <w:rPr>
                <w:rFonts w:ascii="Century Gothic" w:hAnsi="Century Gothic"/>
                <w:b w:val="0"/>
                <w:sz w:val="22"/>
                <w:szCs w:val="22"/>
              </w:rPr>
              <w:t xml:space="preserve"> p </w:t>
            </w:r>
            <w:r w:rsidRPr="00A42B60">
              <w:rPr>
                <w:rFonts w:ascii="Century Gothic" w:hAnsi="Century Gothic"/>
                <w:b w:val="0"/>
                <w:sz w:val="22"/>
                <w:szCs w:val="22"/>
              </w:rPr>
              <w:sym w:font="Symbol" w:char="F0D9"/>
            </w:r>
            <w:r w:rsidRPr="00A42B60">
              <w:rPr>
                <w:rFonts w:ascii="Century Gothic" w:hAnsi="Century Gothic"/>
                <w:b w:val="0"/>
                <w:sz w:val="22"/>
                <w:szCs w:val="22"/>
              </w:rPr>
              <w:t xml:space="preserve"> </w:t>
            </w:r>
            <w:r w:rsidRPr="00A42B60">
              <w:rPr>
                <w:rFonts w:ascii="Century Gothic" w:hAnsi="Century Gothic"/>
                <w:b w:val="0"/>
                <w:sz w:val="22"/>
                <w:szCs w:val="22"/>
              </w:rPr>
              <w:sym w:font="Symbol" w:char="F07E"/>
            </w:r>
            <w:r w:rsidRPr="00A42B60">
              <w:rPr>
                <w:rFonts w:ascii="Century Gothic" w:hAnsi="Century Gothic"/>
                <w:b w:val="0"/>
                <w:sz w:val="22"/>
                <w:szCs w:val="22"/>
              </w:rPr>
              <w:t xml:space="preserve"> q</w:t>
            </w:r>
          </w:p>
        </w:tc>
      </w:tr>
      <w:tr w:rsidR="009A2522" w:rsidRPr="00A42B60" w:rsidTr="0076084A">
        <w:trPr>
          <w:trHeight w:val="330"/>
        </w:trPr>
        <w:tc>
          <w:tcPr>
            <w:tcW w:w="3330" w:type="dxa"/>
            <w:vAlign w:val="center"/>
          </w:tcPr>
          <w:p w:rsidR="009A2522" w:rsidRPr="00A42B60" w:rsidRDefault="009A2522" w:rsidP="00540C28">
            <w:pPr>
              <w:pStyle w:val="Ttulo"/>
              <w:numPr>
                <w:ilvl w:val="0"/>
                <w:numId w:val="45"/>
              </w:numPr>
              <w:tabs>
                <w:tab w:val="clear" w:pos="780"/>
                <w:tab w:val="num" w:pos="470"/>
              </w:tabs>
              <w:ind w:left="470" w:hanging="360"/>
              <w:jc w:val="left"/>
              <w:rPr>
                <w:rFonts w:ascii="Century Gothic" w:hAnsi="Century Gothic"/>
                <w:b w:val="0"/>
                <w:sz w:val="22"/>
                <w:szCs w:val="22"/>
              </w:rPr>
            </w:pPr>
            <w:r w:rsidRPr="00A42B60">
              <w:rPr>
                <w:rFonts w:ascii="Century Gothic" w:hAnsi="Century Gothic"/>
                <w:b w:val="0"/>
                <w:sz w:val="22"/>
                <w:szCs w:val="22"/>
              </w:rPr>
              <w:t>p solo si q.</w:t>
            </w:r>
          </w:p>
        </w:tc>
        <w:tc>
          <w:tcPr>
            <w:tcW w:w="387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t xml:space="preserve">p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q</w:t>
            </w:r>
          </w:p>
        </w:tc>
      </w:tr>
      <w:tr w:rsidR="009A2522" w:rsidRPr="00A42B60" w:rsidTr="0076084A">
        <w:trPr>
          <w:trHeight w:val="330"/>
        </w:trPr>
        <w:tc>
          <w:tcPr>
            <w:tcW w:w="3330" w:type="dxa"/>
            <w:vAlign w:val="center"/>
          </w:tcPr>
          <w:p w:rsidR="009A2522" w:rsidRPr="00A42B60" w:rsidRDefault="009A2522" w:rsidP="00540C28">
            <w:pPr>
              <w:pStyle w:val="Ttulo"/>
              <w:numPr>
                <w:ilvl w:val="0"/>
                <w:numId w:val="45"/>
              </w:numPr>
              <w:tabs>
                <w:tab w:val="clear" w:pos="780"/>
                <w:tab w:val="num" w:pos="470"/>
              </w:tabs>
              <w:ind w:left="470" w:hanging="360"/>
              <w:jc w:val="left"/>
              <w:rPr>
                <w:rFonts w:ascii="Century Gothic" w:hAnsi="Century Gothic"/>
                <w:b w:val="0"/>
                <w:sz w:val="22"/>
                <w:szCs w:val="22"/>
              </w:rPr>
            </w:pPr>
            <w:r w:rsidRPr="00A42B60">
              <w:rPr>
                <w:rFonts w:ascii="Century Gothic" w:hAnsi="Century Gothic"/>
                <w:b w:val="0"/>
                <w:sz w:val="22"/>
                <w:szCs w:val="22"/>
              </w:rPr>
              <w:t>p no implica q.</w:t>
            </w:r>
          </w:p>
        </w:tc>
        <w:tc>
          <w:tcPr>
            <w:tcW w:w="3870" w:type="dxa"/>
            <w:vAlign w:val="center"/>
          </w:tcPr>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sym w:font="Symbol" w:char="F07E"/>
            </w:r>
            <w:r w:rsidRPr="00A42B60">
              <w:rPr>
                <w:rFonts w:ascii="Century Gothic" w:hAnsi="Century Gothic"/>
                <w:b w:val="0"/>
                <w:sz w:val="22"/>
                <w:szCs w:val="22"/>
              </w:rPr>
              <w:t xml:space="preserve"> (p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q)</w:t>
            </w:r>
          </w:p>
        </w:tc>
      </w:tr>
      <w:tr w:rsidR="009A2522" w:rsidRPr="00A42B60" w:rsidTr="0076084A">
        <w:trPr>
          <w:trHeight w:val="599"/>
        </w:trPr>
        <w:tc>
          <w:tcPr>
            <w:tcW w:w="3330" w:type="dxa"/>
            <w:vAlign w:val="center"/>
          </w:tcPr>
          <w:p w:rsidR="009A2522" w:rsidRPr="00A42B60" w:rsidRDefault="009A2522" w:rsidP="00540C28">
            <w:pPr>
              <w:pStyle w:val="Ttulo"/>
              <w:numPr>
                <w:ilvl w:val="0"/>
                <w:numId w:val="45"/>
              </w:numPr>
              <w:tabs>
                <w:tab w:val="clear" w:pos="780"/>
                <w:tab w:val="num" w:pos="470"/>
              </w:tabs>
              <w:ind w:left="470" w:hanging="360"/>
              <w:jc w:val="left"/>
              <w:rPr>
                <w:rFonts w:ascii="Century Gothic" w:hAnsi="Century Gothic"/>
                <w:b w:val="0"/>
                <w:sz w:val="22"/>
                <w:szCs w:val="22"/>
              </w:rPr>
            </w:pPr>
            <w:r w:rsidRPr="00A42B60">
              <w:rPr>
                <w:rFonts w:ascii="Century Gothic" w:hAnsi="Century Gothic"/>
                <w:b w:val="0"/>
                <w:sz w:val="22"/>
                <w:szCs w:val="22"/>
              </w:rPr>
              <w:t>p a menos que q.</w:t>
            </w:r>
          </w:p>
        </w:tc>
        <w:tc>
          <w:tcPr>
            <w:tcW w:w="3870" w:type="dxa"/>
            <w:vAlign w:val="center"/>
          </w:tcPr>
          <w:p w:rsidR="009A2522" w:rsidRPr="00A42B60" w:rsidRDefault="009A2522" w:rsidP="0076084A">
            <w:pPr>
              <w:pStyle w:val="Ttulo"/>
              <w:rPr>
                <w:rFonts w:ascii="Century Gothic" w:hAnsi="Century Gothic"/>
                <w:b w:val="0"/>
                <w:sz w:val="22"/>
                <w:szCs w:val="22"/>
              </w:rPr>
            </w:pPr>
            <w:proofErr w:type="gramStart"/>
            <w:r>
              <w:rPr>
                <w:rFonts w:ascii="Century Gothic" w:hAnsi="Century Gothic"/>
                <w:b w:val="0"/>
                <w:sz w:val="22"/>
                <w:szCs w:val="22"/>
              </w:rPr>
              <w:t xml:space="preserve">( </w:t>
            </w:r>
            <w:r w:rsidRPr="00A42B60">
              <w:rPr>
                <w:rFonts w:ascii="Century Gothic" w:hAnsi="Century Gothic"/>
                <w:b w:val="0"/>
                <w:sz w:val="22"/>
                <w:szCs w:val="22"/>
              </w:rPr>
              <w:t>p</w:t>
            </w:r>
            <w:proofErr w:type="gramEnd"/>
            <w:r w:rsidRPr="00A42B60">
              <w:rPr>
                <w:rFonts w:ascii="Century Gothic" w:hAnsi="Century Gothic"/>
                <w:b w:val="0"/>
                <w:sz w:val="22"/>
                <w:szCs w:val="22"/>
              </w:rPr>
              <w:t xml:space="preserve"> </w:t>
            </w:r>
            <w:r w:rsidRPr="00A42B60">
              <w:rPr>
                <w:rFonts w:ascii="Century Gothic" w:hAnsi="Century Gothic"/>
                <w:b w:val="0"/>
                <w:sz w:val="22"/>
                <w:szCs w:val="22"/>
              </w:rPr>
              <w:sym w:font="Symbol" w:char="F0DA"/>
            </w:r>
            <w:r w:rsidRPr="00A42B60">
              <w:rPr>
                <w:rFonts w:ascii="Century Gothic" w:hAnsi="Century Gothic"/>
                <w:b w:val="0"/>
                <w:sz w:val="22"/>
                <w:szCs w:val="22"/>
              </w:rPr>
              <w:t xml:space="preserve"> q</w:t>
            </w:r>
            <w:r>
              <w:rPr>
                <w:rFonts w:ascii="Century Gothic" w:hAnsi="Century Gothic"/>
                <w:b w:val="0"/>
                <w:sz w:val="22"/>
                <w:szCs w:val="22"/>
              </w:rPr>
              <w:t xml:space="preserve"> ) </w:t>
            </w:r>
            <w:r>
              <w:rPr>
                <w:rFonts w:ascii="Century Gothic" w:hAnsi="Century Gothic"/>
                <w:b w:val="0"/>
                <w:sz w:val="22"/>
                <w:szCs w:val="22"/>
              </w:rPr>
              <w:sym w:font="Symbol" w:char="F0D9"/>
            </w:r>
            <w:r>
              <w:rPr>
                <w:rFonts w:ascii="Century Gothic" w:hAnsi="Century Gothic"/>
                <w:b w:val="0"/>
                <w:sz w:val="22"/>
                <w:szCs w:val="22"/>
              </w:rPr>
              <w:t xml:space="preserve"> </w:t>
            </w:r>
            <w:r>
              <w:rPr>
                <w:rFonts w:ascii="Century Gothic" w:hAnsi="Century Gothic"/>
                <w:b w:val="0"/>
                <w:sz w:val="22"/>
                <w:szCs w:val="22"/>
              </w:rPr>
              <w:sym w:font="Symbol" w:char="F07E"/>
            </w:r>
            <w:r>
              <w:rPr>
                <w:rFonts w:ascii="Century Gothic" w:hAnsi="Century Gothic"/>
                <w:b w:val="0"/>
                <w:sz w:val="22"/>
                <w:szCs w:val="22"/>
              </w:rPr>
              <w:t xml:space="preserve"> </w:t>
            </w:r>
            <w:proofErr w:type="gramStart"/>
            <w:r>
              <w:rPr>
                <w:rFonts w:ascii="Century Gothic" w:hAnsi="Century Gothic"/>
                <w:b w:val="0"/>
                <w:sz w:val="22"/>
                <w:szCs w:val="22"/>
              </w:rPr>
              <w:t>( p</w:t>
            </w:r>
            <w:proofErr w:type="gramEnd"/>
            <w:r>
              <w:rPr>
                <w:rFonts w:ascii="Century Gothic" w:hAnsi="Century Gothic"/>
                <w:b w:val="0"/>
                <w:sz w:val="22"/>
                <w:szCs w:val="22"/>
              </w:rPr>
              <w:t xml:space="preserve"> </w:t>
            </w:r>
            <w:r>
              <w:rPr>
                <w:rFonts w:ascii="Century Gothic" w:hAnsi="Century Gothic"/>
                <w:b w:val="0"/>
                <w:sz w:val="22"/>
                <w:szCs w:val="22"/>
              </w:rPr>
              <w:sym w:font="Symbol" w:char="F0D9"/>
            </w:r>
            <w:r>
              <w:rPr>
                <w:rFonts w:ascii="Century Gothic" w:hAnsi="Century Gothic"/>
                <w:b w:val="0"/>
                <w:sz w:val="22"/>
                <w:szCs w:val="22"/>
              </w:rPr>
              <w:t xml:space="preserve"> q )</w:t>
            </w:r>
          </w:p>
          <w:p w:rsidR="009A2522" w:rsidRPr="00A42B60" w:rsidRDefault="009A2522" w:rsidP="0076084A">
            <w:pPr>
              <w:pStyle w:val="Ttulo"/>
              <w:rPr>
                <w:rFonts w:ascii="Century Gothic" w:hAnsi="Century Gothic"/>
                <w:b w:val="0"/>
                <w:sz w:val="22"/>
                <w:szCs w:val="22"/>
              </w:rPr>
            </w:pPr>
            <w:r w:rsidRPr="00A42B60">
              <w:rPr>
                <w:rFonts w:ascii="Century Gothic" w:hAnsi="Century Gothic"/>
                <w:b w:val="0"/>
                <w:sz w:val="22"/>
                <w:szCs w:val="22"/>
              </w:rPr>
              <w:sym w:font="Symbol" w:char="F07E"/>
            </w:r>
            <w:r w:rsidRPr="00A42B60">
              <w:rPr>
                <w:rFonts w:ascii="Century Gothic" w:hAnsi="Century Gothic"/>
                <w:b w:val="0"/>
                <w:sz w:val="22"/>
                <w:szCs w:val="22"/>
              </w:rPr>
              <w:t xml:space="preserve"> </w:t>
            </w:r>
            <w:proofErr w:type="gramStart"/>
            <w:r>
              <w:rPr>
                <w:rFonts w:ascii="Century Gothic" w:hAnsi="Century Gothic"/>
                <w:b w:val="0"/>
                <w:sz w:val="22"/>
                <w:szCs w:val="22"/>
              </w:rPr>
              <w:t xml:space="preserve">( </w:t>
            </w:r>
            <w:r w:rsidRPr="00A42B60">
              <w:rPr>
                <w:rFonts w:ascii="Century Gothic" w:hAnsi="Century Gothic"/>
                <w:b w:val="0"/>
                <w:sz w:val="22"/>
                <w:szCs w:val="22"/>
              </w:rPr>
              <w:t>p</w:t>
            </w:r>
            <w:proofErr w:type="gramEnd"/>
            <w:r w:rsidRPr="00A42B60">
              <w:rPr>
                <w:rFonts w:ascii="Century Gothic" w:hAnsi="Century Gothic"/>
                <w:b w:val="0"/>
                <w:sz w:val="22"/>
                <w:szCs w:val="22"/>
              </w:rPr>
              <w:t xml:space="preserve"> </w:t>
            </w:r>
            <w:r>
              <w:rPr>
                <w:rFonts w:ascii="Century Gothic" w:hAnsi="Century Gothic"/>
                <w:b w:val="0"/>
                <w:sz w:val="22"/>
                <w:szCs w:val="22"/>
              </w:rPr>
              <w:sym w:font="Symbol" w:char="F0AB"/>
            </w:r>
            <w:r w:rsidRPr="00A42B60">
              <w:rPr>
                <w:rFonts w:ascii="Century Gothic" w:hAnsi="Century Gothic"/>
                <w:b w:val="0"/>
                <w:sz w:val="22"/>
                <w:szCs w:val="22"/>
              </w:rPr>
              <w:t xml:space="preserve"> q</w:t>
            </w:r>
            <w:r>
              <w:rPr>
                <w:rFonts w:ascii="Century Gothic" w:hAnsi="Century Gothic"/>
                <w:b w:val="0"/>
                <w:sz w:val="22"/>
                <w:szCs w:val="22"/>
              </w:rPr>
              <w:t xml:space="preserve"> )</w:t>
            </w:r>
          </w:p>
          <w:p w:rsidR="009A2522" w:rsidRPr="00A42B60" w:rsidRDefault="009A2522" w:rsidP="0076084A">
            <w:pPr>
              <w:pStyle w:val="Ttulo"/>
              <w:rPr>
                <w:rFonts w:ascii="Century Gothic" w:hAnsi="Century Gothic"/>
                <w:b w:val="0"/>
                <w:sz w:val="22"/>
                <w:szCs w:val="22"/>
              </w:rPr>
            </w:pPr>
            <w:r>
              <w:rPr>
                <w:rFonts w:ascii="Century Gothic" w:hAnsi="Century Gothic"/>
                <w:b w:val="0"/>
                <w:sz w:val="22"/>
                <w:szCs w:val="22"/>
              </w:rPr>
              <w:t xml:space="preserve">( </w:t>
            </w:r>
            <w:r w:rsidRPr="00A42B60">
              <w:rPr>
                <w:rFonts w:ascii="Century Gothic" w:hAnsi="Century Gothic"/>
                <w:b w:val="0"/>
                <w:sz w:val="22"/>
                <w:szCs w:val="22"/>
              </w:rPr>
              <w:sym w:font="Symbol" w:char="F07E"/>
            </w:r>
            <w:r w:rsidRPr="00A42B60">
              <w:rPr>
                <w:rFonts w:ascii="Century Gothic" w:hAnsi="Century Gothic"/>
                <w:b w:val="0"/>
                <w:sz w:val="22"/>
                <w:szCs w:val="22"/>
              </w:rPr>
              <w:t xml:space="preserve"> </w:t>
            </w:r>
            <w:proofErr w:type="gramStart"/>
            <w:r w:rsidRPr="00A42B60">
              <w:rPr>
                <w:rFonts w:ascii="Century Gothic" w:hAnsi="Century Gothic"/>
                <w:b w:val="0"/>
                <w:sz w:val="22"/>
                <w:szCs w:val="22"/>
              </w:rPr>
              <w:t>q</w:t>
            </w:r>
            <w:proofErr w:type="gramEnd"/>
            <w:r w:rsidRPr="00A42B60">
              <w:rPr>
                <w:rFonts w:ascii="Century Gothic" w:hAnsi="Century Gothic"/>
                <w:b w:val="0"/>
                <w:sz w:val="22"/>
                <w:szCs w:val="22"/>
              </w:rPr>
              <w:t xml:space="preserve">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p</w:t>
            </w:r>
            <w:r>
              <w:rPr>
                <w:rFonts w:ascii="Century Gothic" w:hAnsi="Century Gothic"/>
                <w:b w:val="0"/>
                <w:sz w:val="22"/>
                <w:szCs w:val="22"/>
              </w:rPr>
              <w:t xml:space="preserve"> ) </w:t>
            </w:r>
            <w:r>
              <w:rPr>
                <w:rFonts w:ascii="Century Gothic" w:hAnsi="Century Gothic"/>
                <w:b w:val="0"/>
                <w:sz w:val="22"/>
                <w:szCs w:val="22"/>
              </w:rPr>
              <w:sym w:font="Symbol" w:char="F0D9"/>
            </w:r>
            <w:r>
              <w:rPr>
                <w:rFonts w:ascii="Century Gothic" w:hAnsi="Century Gothic"/>
                <w:b w:val="0"/>
                <w:sz w:val="22"/>
                <w:szCs w:val="22"/>
              </w:rPr>
              <w:t xml:space="preserve"> ( </w:t>
            </w:r>
            <w:proofErr w:type="gramStart"/>
            <w:r>
              <w:rPr>
                <w:rFonts w:ascii="Century Gothic" w:hAnsi="Century Gothic"/>
                <w:b w:val="0"/>
                <w:sz w:val="22"/>
                <w:szCs w:val="22"/>
              </w:rPr>
              <w:t>q</w:t>
            </w:r>
            <w:proofErr w:type="gramEnd"/>
            <w:r>
              <w:rPr>
                <w:rFonts w:ascii="Century Gothic" w:hAnsi="Century Gothic"/>
                <w:b w:val="0"/>
                <w:sz w:val="22"/>
                <w:szCs w:val="22"/>
              </w:rPr>
              <w:t xml:space="preserve"> </w:t>
            </w:r>
            <w:r>
              <w:rPr>
                <w:rFonts w:ascii="Century Gothic" w:hAnsi="Century Gothic"/>
                <w:b w:val="0"/>
                <w:sz w:val="22"/>
                <w:szCs w:val="22"/>
              </w:rPr>
              <w:sym w:font="Symbol" w:char="F0AE"/>
            </w:r>
            <w:r>
              <w:rPr>
                <w:rFonts w:ascii="Century Gothic" w:hAnsi="Century Gothic"/>
                <w:b w:val="0"/>
                <w:sz w:val="22"/>
                <w:szCs w:val="22"/>
              </w:rPr>
              <w:t xml:space="preserve"> </w:t>
            </w:r>
            <w:r>
              <w:rPr>
                <w:rFonts w:ascii="Century Gothic" w:hAnsi="Century Gothic"/>
                <w:b w:val="0"/>
                <w:sz w:val="22"/>
                <w:szCs w:val="22"/>
              </w:rPr>
              <w:sym w:font="Symbol" w:char="F07E"/>
            </w:r>
            <w:r>
              <w:rPr>
                <w:rFonts w:ascii="Century Gothic" w:hAnsi="Century Gothic"/>
                <w:b w:val="0"/>
                <w:sz w:val="22"/>
                <w:szCs w:val="22"/>
              </w:rPr>
              <w:t xml:space="preserve"> p )</w:t>
            </w:r>
          </w:p>
        </w:tc>
      </w:tr>
      <w:tr w:rsidR="009A2522" w:rsidRPr="00A42B60" w:rsidTr="0076084A">
        <w:trPr>
          <w:trHeight w:val="599"/>
        </w:trPr>
        <w:tc>
          <w:tcPr>
            <w:tcW w:w="3330" w:type="dxa"/>
            <w:vAlign w:val="center"/>
          </w:tcPr>
          <w:p w:rsidR="009A2522" w:rsidRPr="00A42B60" w:rsidRDefault="009A2522" w:rsidP="00540C28">
            <w:pPr>
              <w:pStyle w:val="Ttulo"/>
              <w:numPr>
                <w:ilvl w:val="0"/>
                <w:numId w:val="45"/>
              </w:numPr>
              <w:tabs>
                <w:tab w:val="clear" w:pos="780"/>
                <w:tab w:val="num" w:pos="470"/>
              </w:tabs>
              <w:ind w:left="470" w:hanging="360"/>
              <w:jc w:val="left"/>
              <w:rPr>
                <w:rFonts w:ascii="Century Gothic" w:hAnsi="Century Gothic"/>
                <w:b w:val="0"/>
                <w:sz w:val="22"/>
                <w:szCs w:val="22"/>
              </w:rPr>
            </w:pPr>
            <w:r w:rsidRPr="00A42B60">
              <w:rPr>
                <w:rFonts w:ascii="Century Gothic" w:hAnsi="Century Gothic"/>
                <w:b w:val="0"/>
                <w:sz w:val="22"/>
                <w:szCs w:val="22"/>
              </w:rPr>
              <w:t>Aunque p, q. (verbo de p en subjuntivo)</w:t>
            </w:r>
          </w:p>
        </w:tc>
        <w:tc>
          <w:tcPr>
            <w:tcW w:w="3870" w:type="dxa"/>
            <w:vAlign w:val="center"/>
          </w:tcPr>
          <w:p w:rsidR="009A2522" w:rsidRPr="00A42B60" w:rsidRDefault="009A2522" w:rsidP="0076084A">
            <w:pPr>
              <w:pStyle w:val="Ttulo"/>
              <w:rPr>
                <w:rFonts w:ascii="Century Gothic" w:hAnsi="Century Gothic"/>
                <w:b w:val="0"/>
                <w:sz w:val="22"/>
                <w:szCs w:val="22"/>
              </w:rPr>
            </w:pPr>
            <w:proofErr w:type="gramStart"/>
            <w:r w:rsidRPr="00A42B60">
              <w:rPr>
                <w:rFonts w:ascii="Century Gothic" w:hAnsi="Century Gothic"/>
                <w:b w:val="0"/>
                <w:sz w:val="22"/>
                <w:szCs w:val="22"/>
              </w:rPr>
              <w:t>(</w:t>
            </w:r>
            <w:r>
              <w:rPr>
                <w:rFonts w:ascii="Century Gothic" w:hAnsi="Century Gothic"/>
                <w:b w:val="0"/>
                <w:sz w:val="22"/>
                <w:szCs w:val="22"/>
              </w:rPr>
              <w:t xml:space="preserve"> </w:t>
            </w:r>
            <w:r w:rsidRPr="00A42B60">
              <w:rPr>
                <w:rFonts w:ascii="Century Gothic" w:hAnsi="Century Gothic"/>
                <w:b w:val="0"/>
                <w:sz w:val="22"/>
                <w:szCs w:val="22"/>
              </w:rPr>
              <w:t>p</w:t>
            </w:r>
            <w:proofErr w:type="gramEnd"/>
            <w:r w:rsidRPr="00A42B60">
              <w:rPr>
                <w:rFonts w:ascii="Century Gothic" w:hAnsi="Century Gothic"/>
                <w:b w:val="0"/>
                <w:sz w:val="22"/>
                <w:szCs w:val="22"/>
              </w:rPr>
              <w:t xml:space="preserve"> </w:t>
            </w:r>
            <w:r w:rsidRPr="00A42B60">
              <w:rPr>
                <w:rFonts w:ascii="Century Gothic" w:hAnsi="Century Gothic"/>
                <w:b w:val="0"/>
                <w:sz w:val="22"/>
                <w:szCs w:val="22"/>
              </w:rPr>
              <w:sym w:font="Symbol" w:char="F0DA"/>
            </w:r>
            <w:r w:rsidRPr="00A42B60">
              <w:rPr>
                <w:rFonts w:ascii="Century Gothic" w:hAnsi="Century Gothic"/>
                <w:b w:val="0"/>
                <w:sz w:val="22"/>
                <w:szCs w:val="22"/>
              </w:rPr>
              <w:t xml:space="preserve"> </w:t>
            </w:r>
            <w:r w:rsidRPr="00A42B60">
              <w:rPr>
                <w:rFonts w:ascii="Century Gothic" w:hAnsi="Century Gothic"/>
                <w:b w:val="0"/>
                <w:sz w:val="22"/>
                <w:szCs w:val="22"/>
              </w:rPr>
              <w:sym w:font="Symbol" w:char="F07E"/>
            </w:r>
            <w:r w:rsidRPr="00A42B60">
              <w:rPr>
                <w:rFonts w:ascii="Century Gothic" w:hAnsi="Century Gothic"/>
                <w:b w:val="0"/>
                <w:sz w:val="22"/>
                <w:szCs w:val="22"/>
              </w:rPr>
              <w:t xml:space="preserve"> </w:t>
            </w:r>
            <w:proofErr w:type="spellStart"/>
            <w:r w:rsidRPr="00A42B60">
              <w:rPr>
                <w:rFonts w:ascii="Century Gothic" w:hAnsi="Century Gothic"/>
                <w:b w:val="0"/>
                <w:sz w:val="22"/>
                <w:szCs w:val="22"/>
              </w:rPr>
              <w:t>p</w:t>
            </w:r>
            <w:proofErr w:type="spellEnd"/>
            <w:r>
              <w:rPr>
                <w:rFonts w:ascii="Century Gothic" w:hAnsi="Century Gothic"/>
                <w:b w:val="0"/>
                <w:sz w:val="22"/>
                <w:szCs w:val="22"/>
              </w:rPr>
              <w:t xml:space="preserve"> </w:t>
            </w:r>
            <w:r w:rsidRPr="00A42B60">
              <w:rPr>
                <w:rFonts w:ascii="Century Gothic" w:hAnsi="Century Gothic"/>
                <w:b w:val="0"/>
                <w:sz w:val="22"/>
                <w:szCs w:val="22"/>
              </w:rPr>
              <w:t xml:space="preserve">) </w:t>
            </w:r>
            <w:r w:rsidRPr="00A42B60">
              <w:rPr>
                <w:rFonts w:ascii="Century Gothic" w:hAnsi="Century Gothic"/>
                <w:b w:val="0"/>
                <w:sz w:val="22"/>
                <w:szCs w:val="22"/>
              </w:rPr>
              <w:sym w:font="Symbol" w:char="F0AE"/>
            </w:r>
            <w:r w:rsidRPr="00A42B60">
              <w:rPr>
                <w:rFonts w:ascii="Century Gothic" w:hAnsi="Century Gothic"/>
                <w:b w:val="0"/>
                <w:sz w:val="22"/>
                <w:szCs w:val="22"/>
              </w:rPr>
              <w:t xml:space="preserve"> q</w:t>
            </w:r>
          </w:p>
        </w:tc>
      </w:tr>
    </w:tbl>
    <w:p w:rsidR="009A2522" w:rsidRPr="00A42B60" w:rsidRDefault="009A2522" w:rsidP="009A2522">
      <w:pPr>
        <w:rPr>
          <w:rFonts w:ascii="Century Gothic" w:eastAsia="MS Mincho" w:hAnsi="Century Gothic" w:cs="Arial"/>
          <w:b/>
          <w:szCs w:val="24"/>
          <w:lang w:val="es-PE" w:eastAsia="es-MX"/>
        </w:rPr>
      </w:pPr>
    </w:p>
    <w:p w:rsidR="009A2522" w:rsidRDefault="009A2522" w:rsidP="009A2522">
      <w:pPr>
        <w:jc w:val="both"/>
        <w:rPr>
          <w:rFonts w:ascii="Century Gothic" w:hAnsi="Century Gothic"/>
          <w:sz w:val="22"/>
          <w:szCs w:val="22"/>
          <w:lang w:val="es-PE"/>
        </w:rPr>
      </w:pPr>
      <w:r>
        <w:rPr>
          <w:rFonts w:ascii="Century Gothic" w:hAnsi="Century Gothic"/>
          <w:b/>
          <w:sz w:val="32"/>
          <w:szCs w:val="32"/>
        </w:rPr>
        <w:br w:type="page"/>
      </w:r>
      <w:r w:rsidRPr="00F52642">
        <w:rPr>
          <w:rFonts w:ascii="Century Gothic" w:hAnsi="Century Gothic"/>
          <w:b/>
          <w:sz w:val="32"/>
          <w:szCs w:val="32"/>
        </w:rPr>
        <w:lastRenderedPageBreak/>
        <w:sym w:font="Wingdings" w:char="F021"/>
      </w:r>
      <w:r w:rsidRPr="00046121">
        <w:rPr>
          <w:rFonts w:ascii="Century Gothic" w:hAnsi="Century Gothic"/>
          <w:szCs w:val="22"/>
        </w:rPr>
        <w:t xml:space="preserve">  </w:t>
      </w:r>
      <w:r w:rsidRPr="00F52642">
        <w:rPr>
          <w:rFonts w:ascii="Century Gothic" w:hAnsi="Century Gothic"/>
          <w:b/>
          <w:sz w:val="28"/>
          <w:szCs w:val="28"/>
        </w:rPr>
        <w:t>Ejercicios de aplicación</w:t>
      </w:r>
    </w:p>
    <w:p w:rsidR="009A2522" w:rsidRDefault="009A2522" w:rsidP="009A2522">
      <w:pPr>
        <w:jc w:val="both"/>
        <w:rPr>
          <w:rFonts w:ascii="Century Gothic" w:hAnsi="Century Gothic"/>
          <w:sz w:val="22"/>
          <w:szCs w:val="22"/>
          <w:lang w:val="es-PE"/>
        </w:rPr>
      </w:pPr>
    </w:p>
    <w:p w:rsidR="009A2522" w:rsidRDefault="009A2522" w:rsidP="009A2522">
      <w:pPr>
        <w:spacing w:after="120"/>
        <w:ind w:left="426"/>
        <w:jc w:val="both"/>
        <w:rPr>
          <w:rFonts w:ascii="Century Gothic" w:hAnsi="Century Gothic"/>
          <w:sz w:val="22"/>
        </w:rPr>
      </w:pPr>
      <w:r>
        <w:rPr>
          <w:rFonts w:ascii="Century Gothic" w:hAnsi="Century Gothic"/>
          <w:sz w:val="22"/>
        </w:rPr>
        <w:t xml:space="preserve">Simboliza los siguientes enunciados. </w:t>
      </w:r>
    </w:p>
    <w:p w:rsidR="009A2522" w:rsidRDefault="009A2522" w:rsidP="009A2522">
      <w:pPr>
        <w:spacing w:after="120"/>
        <w:ind w:left="426"/>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F85DFE" w:rsidTr="0076084A">
        <w:trPr>
          <w:cantSplit/>
        </w:trPr>
        <w:tc>
          <w:tcPr>
            <w:tcW w:w="8856" w:type="dxa"/>
            <w:gridSpan w:val="4"/>
            <w:tcBorders>
              <w:top w:val="nil"/>
              <w:left w:val="nil"/>
              <w:bottom w:val="single" w:sz="4" w:space="0" w:color="auto"/>
              <w:right w:val="nil"/>
            </w:tcBorders>
          </w:tcPr>
          <w:p w:rsidR="009A2522" w:rsidRPr="00F85DFE" w:rsidRDefault="009A2522" w:rsidP="00540C28">
            <w:pPr>
              <w:pStyle w:val="Sangra3detindependiente"/>
              <w:numPr>
                <w:ilvl w:val="0"/>
                <w:numId w:val="64"/>
              </w:numPr>
              <w:jc w:val="both"/>
              <w:rPr>
                <w:rFonts w:ascii="Century Gothic" w:hAnsi="Century Gothic"/>
                <w:sz w:val="22"/>
                <w:szCs w:val="22"/>
              </w:rPr>
            </w:pPr>
            <w:r w:rsidRPr="00D67B44">
              <w:rPr>
                <w:rFonts w:ascii="Century Gothic" w:hAnsi="Century Gothic"/>
                <w:sz w:val="22"/>
                <w:szCs w:val="22"/>
              </w:rPr>
              <w:t>La ciencia económica está siempre justificada por el deseo humano de satisfacer sus propios fines.</w:t>
            </w:r>
            <w:r>
              <w:rPr>
                <w:rFonts w:ascii="Century Gothic" w:hAnsi="Century Gothic"/>
                <w:sz w:val="22"/>
                <w:szCs w:val="22"/>
              </w:rPr>
              <w:t xml:space="preserve"> </w:t>
            </w:r>
          </w:p>
        </w:tc>
      </w:tr>
      <w:tr w:rsidR="009A2522" w:rsidTr="0076084A">
        <w:trPr>
          <w:cantSplit/>
          <w:trHeight w:val="1173"/>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F85DFE" w:rsidTr="0076084A">
        <w:trPr>
          <w:cantSplit/>
        </w:trPr>
        <w:tc>
          <w:tcPr>
            <w:tcW w:w="8856" w:type="dxa"/>
            <w:gridSpan w:val="4"/>
            <w:tcBorders>
              <w:top w:val="nil"/>
              <w:left w:val="nil"/>
              <w:bottom w:val="single" w:sz="4" w:space="0" w:color="auto"/>
              <w:right w:val="nil"/>
            </w:tcBorders>
          </w:tcPr>
          <w:p w:rsidR="009A2522" w:rsidRPr="00F85DFE" w:rsidRDefault="009A2522" w:rsidP="00540C28">
            <w:pPr>
              <w:pStyle w:val="Sangra3detindependiente"/>
              <w:numPr>
                <w:ilvl w:val="0"/>
                <w:numId w:val="64"/>
              </w:numPr>
              <w:tabs>
                <w:tab w:val="left" w:pos="1026"/>
              </w:tabs>
              <w:jc w:val="both"/>
              <w:rPr>
                <w:rFonts w:ascii="Century Gothic" w:hAnsi="Century Gothic"/>
                <w:sz w:val="22"/>
                <w:szCs w:val="22"/>
              </w:rPr>
            </w:pPr>
            <w:r>
              <w:rPr>
                <w:rFonts w:ascii="Century Gothic" w:hAnsi="Century Gothic"/>
                <w:sz w:val="22"/>
                <w:szCs w:val="22"/>
              </w:rPr>
              <w:t>L</w:t>
            </w:r>
            <w:r w:rsidRPr="00F275C4">
              <w:rPr>
                <w:rFonts w:ascii="Century Gothic" w:hAnsi="Century Gothic"/>
                <w:sz w:val="22"/>
                <w:szCs w:val="22"/>
              </w:rPr>
              <w:t>a economía es la ciencia que estudia la conducta humana como una relación entre fines y medios escaso</w:t>
            </w:r>
            <w:r>
              <w:rPr>
                <w:rFonts w:ascii="Century Gothic" w:hAnsi="Century Gothic"/>
                <w:sz w:val="22"/>
                <w:szCs w:val="22"/>
              </w:rPr>
              <w:t>s que tienen usos alternativos</w:t>
            </w:r>
            <w:r w:rsidRPr="00F85DFE">
              <w:rPr>
                <w:rFonts w:ascii="Century Gothic" w:hAnsi="Century Gothic"/>
                <w:sz w:val="22"/>
                <w:szCs w:val="22"/>
              </w:rPr>
              <w:t>.</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D4256B">
              <w:rPr>
                <w:rFonts w:ascii="Century Gothic" w:hAnsi="Century Gothic"/>
                <w:sz w:val="22"/>
                <w:szCs w:val="22"/>
              </w:rPr>
              <w:t>Hay consenso en que una definición no es sino la exposición del significado de una palabra por varias otras que no sean sinónimas.</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51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DA6477" w:rsidRDefault="009A2522" w:rsidP="00540C28">
            <w:pPr>
              <w:pStyle w:val="Sangra3detindependiente"/>
              <w:numPr>
                <w:ilvl w:val="0"/>
                <w:numId w:val="64"/>
              </w:numPr>
              <w:tabs>
                <w:tab w:val="left" w:pos="1026"/>
              </w:tabs>
              <w:jc w:val="both"/>
              <w:rPr>
                <w:rFonts w:ascii="Century Gothic" w:hAnsi="Century Gothic"/>
                <w:sz w:val="22"/>
                <w:szCs w:val="22"/>
              </w:rPr>
            </w:pPr>
            <w:r>
              <w:rPr>
                <w:rFonts w:ascii="Century Gothic" w:hAnsi="Century Gothic"/>
                <w:sz w:val="22"/>
                <w:szCs w:val="22"/>
              </w:rPr>
              <w:t>L</w:t>
            </w:r>
            <w:r w:rsidRPr="00D3369B">
              <w:rPr>
                <w:rFonts w:ascii="Century Gothic" w:hAnsi="Century Gothic"/>
                <w:sz w:val="22"/>
                <w:szCs w:val="22"/>
              </w:rPr>
              <w:t>as economías del Grupo</w:t>
            </w:r>
            <w:r>
              <w:rPr>
                <w:rFonts w:ascii="Century Gothic" w:hAnsi="Century Gothic"/>
                <w:sz w:val="22"/>
                <w:szCs w:val="22"/>
              </w:rPr>
              <w:t xml:space="preserve"> de los 7 y el Grupo de los 20 </w:t>
            </w:r>
            <w:r w:rsidRPr="00D3369B">
              <w:rPr>
                <w:rFonts w:ascii="Century Gothic" w:hAnsi="Century Gothic"/>
                <w:sz w:val="22"/>
                <w:szCs w:val="22"/>
              </w:rPr>
              <w:t xml:space="preserve">deben actuar conjuntamente para salir de </w:t>
            </w:r>
            <w:r>
              <w:rPr>
                <w:rFonts w:ascii="Century Gothic" w:hAnsi="Century Gothic"/>
                <w:sz w:val="22"/>
                <w:szCs w:val="22"/>
              </w:rPr>
              <w:t>la crisis mundial.</w:t>
            </w:r>
          </w:p>
        </w:tc>
      </w:tr>
      <w:tr w:rsidR="009A2522" w:rsidTr="0076084A">
        <w:trPr>
          <w:cantSplit/>
          <w:trHeight w:val="1479"/>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 w:rsidR="009A2522" w:rsidRDefault="009A2522" w:rsidP="009A2522">
      <w: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302"/>
        <w:gridCol w:w="3168"/>
        <w:gridCol w:w="18"/>
      </w:tblGrid>
      <w:tr w:rsidR="009A2522" w:rsidRPr="00F85DFE" w:rsidTr="0076084A">
        <w:trPr>
          <w:gridAfter w:val="1"/>
          <w:wAfter w:w="18" w:type="dxa"/>
          <w:cantSplit/>
        </w:trPr>
        <w:tc>
          <w:tcPr>
            <w:tcW w:w="8856" w:type="dxa"/>
            <w:gridSpan w:val="4"/>
            <w:tcBorders>
              <w:top w:val="nil"/>
              <w:left w:val="nil"/>
              <w:bottom w:val="single" w:sz="4" w:space="0" w:color="auto"/>
              <w:right w:val="nil"/>
            </w:tcBorders>
          </w:tcPr>
          <w:p w:rsidR="009A2522" w:rsidRPr="00F85DFE" w:rsidRDefault="009A2522" w:rsidP="00540C28">
            <w:pPr>
              <w:pStyle w:val="Sangra3detindependiente"/>
              <w:numPr>
                <w:ilvl w:val="0"/>
                <w:numId w:val="64"/>
              </w:numPr>
              <w:tabs>
                <w:tab w:val="left" w:pos="1026"/>
              </w:tabs>
              <w:jc w:val="both"/>
              <w:rPr>
                <w:rFonts w:ascii="Century Gothic" w:hAnsi="Century Gothic"/>
                <w:sz w:val="22"/>
                <w:szCs w:val="22"/>
              </w:rPr>
            </w:pPr>
            <w:r w:rsidRPr="001F33FC">
              <w:rPr>
                <w:rFonts w:ascii="Century Gothic" w:hAnsi="Century Gothic"/>
                <w:sz w:val="22"/>
                <w:szCs w:val="22"/>
              </w:rPr>
              <w:lastRenderedPageBreak/>
              <w:t>Las ventas a Europa de frutas frescas, especialmente mango, sufrieron una contracción en</w:t>
            </w:r>
            <w:r>
              <w:rPr>
                <w:rFonts w:ascii="Century Gothic" w:hAnsi="Century Gothic"/>
                <w:sz w:val="22"/>
                <w:szCs w:val="22"/>
              </w:rPr>
              <w:t xml:space="preserve"> el</w:t>
            </w:r>
            <w:r w:rsidRPr="001F33FC">
              <w:rPr>
                <w:rFonts w:ascii="Century Gothic" w:hAnsi="Century Gothic"/>
                <w:sz w:val="22"/>
                <w:szCs w:val="22"/>
              </w:rPr>
              <w:t xml:space="preserve"> 2008, aunque esto se puede atribuir en parte a un exceso de oferta y no solo a la inminente recesión mundial</w:t>
            </w:r>
            <w:r w:rsidRPr="00F85DFE">
              <w:rPr>
                <w:rFonts w:ascii="Century Gothic" w:hAnsi="Century Gothic"/>
                <w:sz w:val="22"/>
                <w:szCs w:val="22"/>
              </w:rPr>
              <w:t>.</w:t>
            </w:r>
          </w:p>
        </w:tc>
      </w:tr>
      <w:tr w:rsidR="009A2522" w:rsidTr="0076084A">
        <w:trPr>
          <w:cantSplit/>
          <w:trHeight w:val="1206"/>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302"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gridSpan w:val="2"/>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gridAfter w:val="1"/>
          <w:wAfter w:w="18" w:type="dxa"/>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47587D">
              <w:rPr>
                <w:rFonts w:ascii="Century Gothic" w:hAnsi="Century Gothic" w:cs="Arial"/>
                <w:sz w:val="22"/>
                <w:szCs w:val="22"/>
              </w:rPr>
              <w:t>La globalización es un fenómeno que no resulta nuevo, aunque con el término se ha querido denominar a las nuevas expresiones que alcanza el fenómeno de la internacionalización de la vida social.</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sidRPr="00525A7F">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525A7F" w:rsidRDefault="009A2522" w:rsidP="00540C28">
            <w:pPr>
              <w:pStyle w:val="Sangra3detindependiente"/>
              <w:numPr>
                <w:ilvl w:val="0"/>
                <w:numId w:val="64"/>
              </w:numPr>
              <w:tabs>
                <w:tab w:val="left" w:pos="1026"/>
              </w:tabs>
              <w:jc w:val="both"/>
              <w:rPr>
                <w:rFonts w:ascii="Century Gothic" w:hAnsi="Century Gothic"/>
                <w:sz w:val="22"/>
                <w:szCs w:val="22"/>
              </w:rPr>
            </w:pPr>
            <w:r w:rsidRPr="00525A7F">
              <w:rPr>
                <w:rFonts w:ascii="Century Gothic" w:hAnsi="Century Gothic" w:cs="Arial"/>
                <w:bCs/>
                <w:sz w:val="22"/>
                <w:szCs w:val="22"/>
              </w:rPr>
              <w:t xml:space="preserve">Los yates y transatlánticos están avanzando, en </w:t>
            </w:r>
            <w:r w:rsidRPr="0076084A">
              <w:rPr>
                <w:rFonts w:ascii="Century Gothic" w:hAnsi="Century Gothic"/>
                <w:bCs/>
                <w:sz w:val="22"/>
                <w:szCs w:val="22"/>
              </w:rPr>
              <w:t>función</w:t>
            </w:r>
            <w:r w:rsidRPr="00525A7F">
              <w:rPr>
                <w:rFonts w:ascii="Century Gothic" w:hAnsi="Century Gothic" w:cs="Arial"/>
                <w:bCs/>
                <w:sz w:val="22"/>
                <w:szCs w:val="22"/>
              </w:rPr>
              <w:t xml:space="preserve"> de las nuevas oportunidades, pero las balsas y botes de remo están haciendo </w:t>
            </w:r>
            <w:r w:rsidRPr="0076084A">
              <w:rPr>
                <w:rFonts w:ascii="Century Gothic" w:hAnsi="Century Gothic"/>
                <w:bCs/>
                <w:sz w:val="22"/>
                <w:szCs w:val="22"/>
              </w:rPr>
              <w:t>agua</w:t>
            </w:r>
            <w:r w:rsidRPr="00525A7F">
              <w:rPr>
                <w:rFonts w:ascii="Century Gothic" w:hAnsi="Century Gothic" w:cs="Arial"/>
                <w:bCs/>
                <w:sz w:val="22"/>
                <w:szCs w:val="22"/>
              </w:rPr>
              <w:t xml:space="preserve"> y algunas se hunden rápidamente.</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Pr="00525A7F" w:rsidRDefault="009A2522" w:rsidP="0076084A">
            <w:pPr>
              <w:ind w:left="113" w:right="113"/>
              <w:jc w:val="center"/>
              <w:rPr>
                <w:rFonts w:ascii="Century Gothic" w:hAnsi="Century Gothic"/>
                <w:sz w:val="12"/>
              </w:rPr>
            </w:pPr>
            <w:r w:rsidRPr="00525A7F">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Pr="00525A7F" w:rsidRDefault="009A2522" w:rsidP="0076084A">
            <w:pPr>
              <w:jc w:val="both"/>
              <w:rPr>
                <w:rFonts w:ascii="Century Gothic" w:hAnsi="Century Gothic"/>
                <w:sz w:val="18"/>
              </w:rPr>
            </w:pPr>
          </w:p>
          <w:p w:rsidR="009A2522" w:rsidRDefault="009A2522" w:rsidP="0076084A">
            <w:pPr>
              <w:pStyle w:val="Ttulo1"/>
              <w:rPr>
                <w:rFonts w:ascii="Century Gothic" w:hAnsi="Century Gothic"/>
                <w:sz w:val="18"/>
              </w:rPr>
            </w:pPr>
          </w:p>
          <w:p w:rsidR="009A2522" w:rsidRDefault="009A2522" w:rsidP="0076084A">
            <w:pPr>
              <w:rPr>
                <w:lang w:val="es-MX"/>
              </w:rPr>
            </w:pPr>
          </w:p>
          <w:p w:rsidR="009A2522" w:rsidRDefault="009A2522" w:rsidP="0076084A">
            <w:pPr>
              <w:rPr>
                <w:lang w:val="es-MX"/>
              </w:rPr>
            </w:pPr>
          </w:p>
          <w:p w:rsidR="009A2522" w:rsidRDefault="009A2522" w:rsidP="0076084A">
            <w:pPr>
              <w:rPr>
                <w:lang w:val="es-MX"/>
              </w:rPr>
            </w:pPr>
          </w:p>
          <w:p w:rsidR="009A2522" w:rsidRDefault="009A2522" w:rsidP="0076084A">
            <w:pPr>
              <w:rPr>
                <w:lang w:val="es-MX"/>
              </w:rPr>
            </w:pPr>
          </w:p>
          <w:p w:rsidR="009A2522" w:rsidRPr="004371B7" w:rsidRDefault="009A2522" w:rsidP="0076084A">
            <w:pPr>
              <w:rPr>
                <w:lang w:val="es-MX"/>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Pr="00525A7F" w:rsidRDefault="009A2522" w:rsidP="0076084A">
            <w:pPr>
              <w:ind w:left="113" w:right="113"/>
              <w:jc w:val="center"/>
              <w:rPr>
                <w:rFonts w:ascii="Century Gothic" w:hAnsi="Century Gothic"/>
                <w:sz w:val="12"/>
              </w:rPr>
            </w:pPr>
            <w:r w:rsidRPr="00525A7F">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Pr="00525A7F" w:rsidRDefault="009A2522" w:rsidP="0076084A">
            <w:pPr>
              <w:jc w:val="both"/>
              <w:rPr>
                <w:rFonts w:ascii="Century Gothic" w:hAnsi="Century Gothic"/>
                <w:sz w:val="18"/>
              </w:rPr>
            </w:pPr>
          </w:p>
          <w:p w:rsidR="009A2522" w:rsidRPr="00525A7F" w:rsidRDefault="009A2522" w:rsidP="0076084A">
            <w:pPr>
              <w:jc w:val="both"/>
              <w:rPr>
                <w:rFonts w:ascii="Century Gothic" w:hAnsi="Century Gothic"/>
                <w:sz w:val="18"/>
              </w:rPr>
            </w:pPr>
          </w:p>
          <w:p w:rsidR="009A2522" w:rsidRPr="00525A7F" w:rsidRDefault="009A2522" w:rsidP="0076084A">
            <w:pPr>
              <w:jc w:val="both"/>
              <w:rPr>
                <w:rFonts w:ascii="Century Gothic" w:hAnsi="Century Gothic"/>
                <w:sz w:val="18"/>
              </w:rPr>
            </w:pPr>
          </w:p>
          <w:p w:rsidR="009A2522" w:rsidRPr="00525A7F" w:rsidRDefault="009A2522" w:rsidP="0076084A">
            <w:pPr>
              <w:jc w:val="both"/>
              <w:rPr>
                <w:rFonts w:ascii="Century Gothic" w:hAnsi="Century Gothic"/>
                <w:sz w:val="18"/>
              </w:rPr>
            </w:pPr>
          </w:p>
          <w:p w:rsidR="009A2522" w:rsidRPr="00525A7F"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Pr="00525A7F" w:rsidRDefault="009A2522" w:rsidP="0076084A">
            <w:pPr>
              <w:jc w:val="both"/>
              <w:rPr>
                <w:rFonts w:ascii="Century Gothic" w:hAnsi="Century Gothic"/>
                <w:sz w:val="12"/>
              </w:rPr>
            </w:pPr>
            <w:r w:rsidRPr="00525A7F">
              <w:rPr>
                <w:rFonts w:ascii="Century Gothic" w:hAnsi="Century Gothic"/>
                <w:sz w:val="12"/>
              </w:rPr>
              <w:t>SIMBOLIZACIÓN:</w:t>
            </w:r>
          </w:p>
          <w:p w:rsidR="009A2522" w:rsidRPr="00525A7F"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BA6C48">
              <w:rPr>
                <w:rFonts w:ascii="Century Gothic" w:hAnsi="Century Gothic" w:cs="Arial"/>
                <w:sz w:val="22"/>
                <w:szCs w:val="22"/>
              </w:rPr>
              <w:t>En realidad una plena globalización no es más que homogeneizar determinadas aspectos de las relaciones económicas, normas</w:t>
            </w:r>
            <w:r w:rsidRPr="00525A7F">
              <w:rPr>
                <w:rFonts w:ascii="Century Gothic" w:hAnsi="Century Gothic" w:cs="Arial"/>
                <w:sz w:val="22"/>
                <w:szCs w:val="22"/>
              </w:rPr>
              <w:t xml:space="preserve">, </w:t>
            </w:r>
            <w:r w:rsidRPr="0076084A">
              <w:rPr>
                <w:rFonts w:ascii="Century Gothic" w:hAnsi="Century Gothic"/>
                <w:sz w:val="22"/>
                <w:szCs w:val="22"/>
              </w:rPr>
              <w:t>principios</w:t>
            </w:r>
            <w:r w:rsidRPr="00525A7F">
              <w:rPr>
                <w:rFonts w:ascii="Century Gothic" w:hAnsi="Century Gothic" w:cs="Arial"/>
                <w:sz w:val="22"/>
                <w:szCs w:val="22"/>
              </w:rPr>
              <w:t xml:space="preserve">, hábitos e </w:t>
            </w:r>
            <w:r w:rsidRPr="0076084A">
              <w:rPr>
                <w:rFonts w:ascii="Century Gothic" w:hAnsi="Century Gothic"/>
                <w:sz w:val="22"/>
                <w:szCs w:val="22"/>
              </w:rPr>
              <w:t>instituciones</w:t>
            </w:r>
            <w:r w:rsidRPr="00525A7F">
              <w:rPr>
                <w:rFonts w:ascii="Century Gothic" w:hAnsi="Century Gothic" w:cs="Arial"/>
                <w:sz w:val="22"/>
                <w:szCs w:val="22"/>
              </w:rPr>
              <w:t xml:space="preserve"> internacionales </w:t>
            </w:r>
            <w:r w:rsidRPr="00BA6C48">
              <w:rPr>
                <w:rFonts w:ascii="Century Gothic" w:hAnsi="Century Gothic" w:cs="Arial"/>
                <w:sz w:val="22"/>
                <w:szCs w:val="22"/>
              </w:rPr>
              <w:t>por parte de las potencias hegemónicas.</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sidRPr="00206E8C">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r>
        <w:br w:type="page"/>
      </w: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Default="009A2522" w:rsidP="0076084A">
            <w:pPr>
              <w:pStyle w:val="Sangra3detindependiente"/>
              <w:tabs>
                <w:tab w:val="left" w:pos="1026"/>
              </w:tabs>
              <w:ind w:left="360"/>
              <w:jc w:val="both"/>
              <w:rPr>
                <w:rFonts w:ascii="Century Gothic" w:hAnsi="Century Gothic"/>
                <w:sz w:val="22"/>
                <w:szCs w:val="22"/>
              </w:rPr>
            </w:pPr>
          </w:p>
          <w:p w:rsidR="009A2522" w:rsidRPr="00DA6477" w:rsidRDefault="009A2522" w:rsidP="00540C28">
            <w:pPr>
              <w:pStyle w:val="Sangra3detindependiente"/>
              <w:numPr>
                <w:ilvl w:val="0"/>
                <w:numId w:val="64"/>
              </w:numPr>
              <w:tabs>
                <w:tab w:val="left" w:pos="1026"/>
              </w:tabs>
              <w:jc w:val="both"/>
              <w:rPr>
                <w:rFonts w:ascii="Century Gothic" w:hAnsi="Century Gothic"/>
                <w:sz w:val="22"/>
                <w:szCs w:val="22"/>
              </w:rPr>
            </w:pPr>
            <w:r w:rsidRPr="006E7264">
              <w:rPr>
                <w:rFonts w:ascii="Century Gothic" w:hAnsi="Century Gothic"/>
                <w:sz w:val="22"/>
                <w:szCs w:val="22"/>
              </w:rPr>
              <w:t>No hay una estimación precisa de cuántos productores de América Latina participan del comercio justo, pero sólo en México se calcula</w:t>
            </w:r>
            <w:r>
              <w:rPr>
                <w:rFonts w:ascii="Century Gothic" w:hAnsi="Century Gothic"/>
                <w:sz w:val="22"/>
                <w:szCs w:val="22"/>
              </w:rPr>
              <w:t xml:space="preserve"> que abarcan 50 </w:t>
            </w:r>
            <w:r w:rsidRPr="006E7264">
              <w:rPr>
                <w:rFonts w:ascii="Century Gothic" w:hAnsi="Century Gothic"/>
                <w:sz w:val="22"/>
                <w:szCs w:val="22"/>
              </w:rPr>
              <w:t>000 familias campesinas. Entre 80 y 90 por ciento de las ventas mexicanas, especialmente el café orgánico, van a mercados del Norte rico.</w:t>
            </w:r>
          </w:p>
        </w:tc>
      </w:tr>
      <w:tr w:rsidR="009A2522" w:rsidTr="0076084A">
        <w:trPr>
          <w:cantSplit/>
          <w:trHeight w:val="156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DA6477" w:rsidRDefault="009A2522" w:rsidP="00540C28">
            <w:pPr>
              <w:pStyle w:val="Sangra3detindependiente"/>
              <w:numPr>
                <w:ilvl w:val="0"/>
                <w:numId w:val="64"/>
              </w:numPr>
              <w:tabs>
                <w:tab w:val="left" w:pos="1026"/>
              </w:tabs>
              <w:jc w:val="both"/>
              <w:rPr>
                <w:rFonts w:ascii="Century Gothic" w:hAnsi="Century Gothic"/>
                <w:sz w:val="22"/>
                <w:szCs w:val="22"/>
              </w:rPr>
            </w:pPr>
            <w:r>
              <w:rPr>
                <w:rFonts w:ascii="Century Gothic" w:hAnsi="Century Gothic"/>
                <w:sz w:val="22"/>
                <w:szCs w:val="22"/>
              </w:rPr>
              <w:t>O todos nos hacemos responsables del problema de la corrupción en el país o todos tendremos que pagar las consecuencias de este grave flagelo.</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DA6477" w:rsidRDefault="009A2522" w:rsidP="00540C28">
            <w:pPr>
              <w:pStyle w:val="Sangra3detindependiente"/>
              <w:numPr>
                <w:ilvl w:val="0"/>
                <w:numId w:val="64"/>
              </w:numPr>
              <w:tabs>
                <w:tab w:val="left" w:pos="1026"/>
              </w:tabs>
              <w:jc w:val="both"/>
              <w:rPr>
                <w:rFonts w:ascii="Century Gothic" w:hAnsi="Century Gothic"/>
                <w:sz w:val="22"/>
                <w:szCs w:val="22"/>
              </w:rPr>
            </w:pPr>
            <w:r w:rsidRPr="006470A9">
              <w:rPr>
                <w:rFonts w:ascii="Century Gothic" w:hAnsi="Century Gothic"/>
                <w:sz w:val="22"/>
                <w:szCs w:val="22"/>
              </w:rPr>
              <w:t>Todo lo que no se gasta en salarios, intereses o arrendamientos es beneficio, es decir dividendos aunque, normalmente, solo una parte del beneficio total se distribuye a los accionistas en forma de dividendos.</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B2225E" w:rsidTr="0076084A">
        <w:trPr>
          <w:cantSplit/>
        </w:trPr>
        <w:tc>
          <w:tcPr>
            <w:tcW w:w="8856" w:type="dxa"/>
            <w:gridSpan w:val="4"/>
            <w:tcBorders>
              <w:top w:val="nil"/>
              <w:left w:val="nil"/>
              <w:bottom w:val="single" w:sz="4" w:space="0" w:color="auto"/>
              <w:right w:val="nil"/>
            </w:tcBorders>
          </w:tcPr>
          <w:p w:rsidR="009A2522" w:rsidRPr="00B2225E" w:rsidRDefault="009A2522" w:rsidP="00540C28">
            <w:pPr>
              <w:pStyle w:val="Sangra3detindependiente"/>
              <w:numPr>
                <w:ilvl w:val="0"/>
                <w:numId w:val="64"/>
              </w:numPr>
              <w:tabs>
                <w:tab w:val="left" w:pos="1026"/>
              </w:tabs>
              <w:jc w:val="both"/>
              <w:rPr>
                <w:rFonts w:ascii="Century Gothic" w:hAnsi="Century Gothic"/>
                <w:sz w:val="22"/>
                <w:szCs w:val="22"/>
              </w:rPr>
            </w:pPr>
            <w:r w:rsidRPr="00B2225E">
              <w:rPr>
                <w:rFonts w:ascii="Century Gothic" w:hAnsi="Century Gothic"/>
                <w:sz w:val="22"/>
                <w:szCs w:val="22"/>
              </w:rPr>
              <w:t>Una vez que se han satisfecho las necesidades básicas, el deseo de conocer impulsa a realizar actividades menos limitadas y más complejas.</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sidRPr="00741EEA">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r>
        <w:br w:type="page"/>
      </w: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C46054" w:rsidRDefault="009A2522" w:rsidP="0076084A">
            <w:pPr>
              <w:pStyle w:val="Sangra3detindependiente"/>
              <w:tabs>
                <w:tab w:val="left" w:pos="1026"/>
              </w:tabs>
              <w:ind w:left="360"/>
              <w:jc w:val="both"/>
              <w:rPr>
                <w:rFonts w:ascii="Century Gothic" w:hAnsi="Century Gothic"/>
                <w:sz w:val="22"/>
                <w:szCs w:val="22"/>
              </w:rPr>
            </w:pPr>
          </w:p>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FF0A23">
              <w:rPr>
                <w:rFonts w:ascii="Century Gothic" w:hAnsi="Century Gothic" w:cs="Arial"/>
                <w:sz w:val="22"/>
                <w:szCs w:val="22"/>
              </w:rPr>
              <w:t>Si la inversión decrece, disminuirá automáticamente el trabajo y no habrá bienestar.</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BA6C48">
              <w:rPr>
                <w:rFonts w:ascii="Century Gothic" w:hAnsi="Century Gothic"/>
                <w:sz w:val="22"/>
                <w:szCs w:val="22"/>
              </w:rPr>
              <w:t xml:space="preserve">El objeto de estudio de la Economía es la actividad humana y, por tanto, es una </w:t>
            </w:r>
            <w:r w:rsidRPr="00D83B15">
              <w:rPr>
                <w:rFonts w:ascii="Century Gothic" w:hAnsi="Century Gothic"/>
                <w:sz w:val="22"/>
                <w:szCs w:val="22"/>
              </w:rPr>
              <w:t>ciencia social</w:t>
            </w:r>
            <w:r w:rsidRPr="00206E8C">
              <w:rPr>
                <w:rFonts w:ascii="Century Gothic" w:hAnsi="Century Gothic"/>
                <w:sz w:val="22"/>
                <w:szCs w:val="22"/>
              </w:rPr>
              <w:t>.</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Pr="00741EEA" w:rsidRDefault="009A2522" w:rsidP="0076084A">
            <w:pPr>
              <w:ind w:left="113" w:right="113"/>
              <w:jc w:val="center"/>
              <w:rPr>
                <w:rFonts w:ascii="Century Gothic" w:hAnsi="Century Gothic"/>
                <w:sz w:val="12"/>
              </w:rPr>
            </w:pPr>
            <w:r w:rsidRPr="00741EEA">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Pr="00741EEA" w:rsidRDefault="009A2522" w:rsidP="0076084A">
            <w:pPr>
              <w:jc w:val="both"/>
              <w:rPr>
                <w:rFonts w:ascii="Century Gothic" w:hAnsi="Century Gothic"/>
                <w:sz w:val="12"/>
              </w:rPr>
            </w:pPr>
            <w:r w:rsidRPr="00741EEA">
              <w:rPr>
                <w:rFonts w:ascii="Century Gothic" w:hAnsi="Century Gothic"/>
                <w:sz w:val="12"/>
              </w:rPr>
              <w:t>SIMBOLIZACIÓN:</w:t>
            </w:r>
          </w:p>
          <w:p w:rsidR="009A2522" w:rsidRPr="00741EEA"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F00D4A">
              <w:rPr>
                <w:rFonts w:ascii="Century Gothic" w:hAnsi="Century Gothic"/>
                <w:sz w:val="22"/>
                <w:szCs w:val="22"/>
              </w:rPr>
              <w:t>Dado que las relaciones económicas posibles son muchas y muy complejas, se hacen supuestos simplificadores para ir estudiando a grandes rasgos lo que sucede con las distintas variables económicas implicadas cuando se producen cambios en el entorno económico estudiado.</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Pr="00741EEA" w:rsidRDefault="009A2522" w:rsidP="0076084A">
            <w:pPr>
              <w:ind w:left="113" w:right="113"/>
              <w:jc w:val="center"/>
              <w:rPr>
                <w:rFonts w:ascii="Century Gothic" w:hAnsi="Century Gothic"/>
                <w:sz w:val="12"/>
              </w:rPr>
            </w:pPr>
            <w:r w:rsidRPr="00741EEA">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Pr="00741EEA" w:rsidRDefault="009A2522" w:rsidP="0076084A">
            <w:pPr>
              <w:jc w:val="both"/>
              <w:rPr>
                <w:rFonts w:ascii="Century Gothic" w:hAnsi="Century Gothic"/>
                <w:sz w:val="18"/>
              </w:rPr>
            </w:pPr>
          </w:p>
          <w:p w:rsidR="009A2522" w:rsidRPr="00741EEA"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Pr="00741EEA" w:rsidRDefault="009A2522" w:rsidP="0076084A">
            <w:pPr>
              <w:jc w:val="both"/>
              <w:rPr>
                <w:rFonts w:ascii="Century Gothic" w:hAnsi="Century Gothic"/>
                <w:sz w:val="12"/>
              </w:rPr>
            </w:pPr>
            <w:r w:rsidRPr="00741EEA">
              <w:rPr>
                <w:rFonts w:ascii="Century Gothic" w:hAnsi="Century Gothic"/>
                <w:sz w:val="12"/>
              </w:rPr>
              <w:t>SIMBOLIZACIÓN:</w:t>
            </w:r>
          </w:p>
          <w:p w:rsidR="009A2522" w:rsidRPr="00741EEA"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spacing w:after="120"/>
              <w:ind w:left="357" w:hanging="357"/>
              <w:jc w:val="both"/>
              <w:rPr>
                <w:rFonts w:ascii="Century Gothic" w:hAnsi="Century Gothic"/>
                <w:sz w:val="22"/>
                <w:szCs w:val="22"/>
              </w:rPr>
            </w:pPr>
            <w:r w:rsidRPr="00654F55">
              <w:rPr>
                <w:rFonts w:ascii="Century Gothic" w:hAnsi="Century Gothic"/>
                <w:sz w:val="22"/>
                <w:szCs w:val="22"/>
              </w:rPr>
              <w:t xml:space="preserve">Tradicionalmente, </w:t>
            </w:r>
            <w:r>
              <w:rPr>
                <w:rFonts w:ascii="Century Gothic" w:hAnsi="Century Gothic"/>
                <w:sz w:val="22"/>
                <w:szCs w:val="22"/>
              </w:rPr>
              <w:t>si</w:t>
            </w:r>
            <w:r w:rsidRPr="00654F55">
              <w:rPr>
                <w:rFonts w:ascii="Century Gothic" w:hAnsi="Century Gothic"/>
                <w:sz w:val="22"/>
                <w:szCs w:val="22"/>
              </w:rPr>
              <w:t xml:space="preserve"> la incertidumbre se apoderaba del contexto económico argentino, los ahorristas se volcaban masivamente a la compra de dólares ya que la moneda norteamericana ha sido tradicionalmente uno de los pocos refugios capaces de proteger la riqueza de la población.</w:t>
            </w:r>
          </w:p>
        </w:tc>
      </w:tr>
      <w:tr w:rsidR="009A2522" w:rsidTr="0076084A">
        <w:trPr>
          <w:cantSplit/>
          <w:trHeight w:val="1661"/>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sidRPr="00752F2F">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p w:rsidR="009A2522" w:rsidRDefault="009A2522" w:rsidP="009A2522">
      <w:pPr>
        <w:jc w:val="both"/>
        <w:rPr>
          <w:rFonts w:ascii="Century Gothic" w:hAnsi="Century Gothic"/>
          <w:sz w:val="22"/>
        </w:rPr>
      </w:pPr>
      <w:r>
        <w:rPr>
          <w:rFonts w:ascii="Century Gothic" w:hAnsi="Century Gothic"/>
          <w:sz w:val="22"/>
        </w:rPr>
        <w:br w:type="page"/>
      </w: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Pr>
                <w:rFonts w:ascii="Century Gothic" w:hAnsi="Century Gothic"/>
                <w:sz w:val="22"/>
              </w:rPr>
              <w:lastRenderedPageBreak/>
              <w:br w:type="page"/>
            </w:r>
            <w:r w:rsidRPr="00D4256B">
              <w:rPr>
                <w:rFonts w:ascii="Century Gothic" w:hAnsi="Century Gothic"/>
                <w:sz w:val="22"/>
                <w:szCs w:val="22"/>
              </w:rPr>
              <w:t>O bien el dinero garantiza la tranquilidad y, por ende, mejora la calidad de vida, o bien contribuye a la ansiedad y, en consecuencia, a empeorar las condiciones de vida.</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Pr="00741EEA" w:rsidRDefault="009A2522" w:rsidP="0076084A">
            <w:pPr>
              <w:jc w:val="both"/>
              <w:rPr>
                <w:rFonts w:ascii="Century Gothic" w:hAnsi="Century Gothic"/>
                <w:sz w:val="18"/>
                <w:highlight w:val="yellow"/>
              </w:rPr>
            </w:pPr>
          </w:p>
          <w:p w:rsidR="009A2522" w:rsidRDefault="009A2522" w:rsidP="0076084A">
            <w:pPr>
              <w:jc w:val="both"/>
              <w:rPr>
                <w:rFonts w:ascii="Century Gothic" w:hAnsi="Century Gothic"/>
                <w:sz w:val="18"/>
                <w:highlight w:val="yellow"/>
              </w:rPr>
            </w:pPr>
          </w:p>
          <w:p w:rsidR="009A2522" w:rsidRDefault="009A2522" w:rsidP="0076084A">
            <w:pPr>
              <w:rPr>
                <w:rFonts w:ascii="Century Gothic" w:hAnsi="Century Gothic"/>
                <w:sz w:val="18"/>
                <w:highlight w:val="yellow"/>
              </w:rPr>
            </w:pPr>
          </w:p>
          <w:p w:rsidR="009A2522" w:rsidRDefault="009A2522" w:rsidP="0076084A">
            <w:pPr>
              <w:rPr>
                <w:rFonts w:ascii="Century Gothic" w:hAnsi="Century Gothic"/>
                <w:sz w:val="18"/>
                <w:highlight w:val="yellow"/>
              </w:rPr>
            </w:pPr>
          </w:p>
          <w:p w:rsidR="009A2522" w:rsidRDefault="009A2522" w:rsidP="0076084A">
            <w:pPr>
              <w:rPr>
                <w:rFonts w:ascii="Century Gothic" w:hAnsi="Century Gothic"/>
                <w:sz w:val="18"/>
                <w:highlight w:val="yellow"/>
              </w:rPr>
            </w:pPr>
          </w:p>
          <w:p w:rsidR="009A2522" w:rsidRDefault="009A2522" w:rsidP="0076084A">
            <w:pPr>
              <w:rPr>
                <w:rFonts w:ascii="Century Gothic" w:hAnsi="Century Gothic"/>
                <w:sz w:val="18"/>
                <w:highlight w:val="yellow"/>
              </w:rPr>
            </w:pPr>
          </w:p>
          <w:p w:rsidR="009A2522" w:rsidRPr="00C001A7" w:rsidRDefault="009A2522" w:rsidP="0076084A">
            <w:pPr>
              <w:rPr>
                <w:rFonts w:ascii="Century Gothic" w:hAnsi="Century Gothic"/>
                <w:sz w:val="18"/>
                <w:highlight w:val="yellow"/>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Pr="00752F2F" w:rsidRDefault="009A2522" w:rsidP="0076084A">
            <w:pPr>
              <w:jc w:val="both"/>
              <w:rPr>
                <w:rFonts w:ascii="Century Gothic" w:hAnsi="Century Gothic"/>
                <w:sz w:val="12"/>
              </w:rPr>
            </w:pPr>
            <w:r w:rsidRPr="00752F2F">
              <w:rPr>
                <w:rFonts w:ascii="Century Gothic" w:hAnsi="Century Gothic"/>
                <w:sz w:val="12"/>
              </w:rPr>
              <w:t>SIMBOLIZACIÓN:</w:t>
            </w:r>
          </w:p>
          <w:p w:rsidR="009A2522" w:rsidRPr="00741EEA" w:rsidRDefault="009A2522" w:rsidP="0076084A">
            <w:pPr>
              <w:jc w:val="both"/>
              <w:rPr>
                <w:rFonts w:ascii="Century Gothic" w:hAnsi="Century Gothic"/>
                <w:sz w:val="18"/>
                <w:highlight w:val="yellow"/>
              </w:rPr>
            </w:pPr>
          </w:p>
          <w:p w:rsidR="009A2522" w:rsidRPr="00741EEA" w:rsidRDefault="009A2522" w:rsidP="0076084A">
            <w:pPr>
              <w:jc w:val="both"/>
              <w:rPr>
                <w:rFonts w:ascii="Century Gothic" w:hAnsi="Century Gothic"/>
                <w:sz w:val="18"/>
                <w:highlight w:val="yellow"/>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C001A7" w:rsidRDefault="009A2522" w:rsidP="00540C28">
            <w:pPr>
              <w:pStyle w:val="Sangra3detindependiente"/>
              <w:numPr>
                <w:ilvl w:val="0"/>
                <w:numId w:val="64"/>
              </w:numPr>
              <w:tabs>
                <w:tab w:val="left" w:pos="1026"/>
              </w:tabs>
              <w:spacing w:after="120"/>
              <w:rPr>
                <w:rFonts w:ascii="Century Gothic" w:hAnsi="Century Gothic"/>
                <w:sz w:val="22"/>
                <w:lang w:val="es-PE"/>
              </w:rPr>
            </w:pPr>
            <w:r>
              <w:rPr>
                <w:rFonts w:ascii="Century Gothic" w:hAnsi="Century Gothic"/>
                <w:sz w:val="22"/>
              </w:rPr>
              <w:br w:type="page"/>
            </w:r>
            <w:r w:rsidRPr="00C001A7">
              <w:rPr>
                <w:rFonts w:ascii="Century Gothic" w:hAnsi="Century Gothic"/>
                <w:sz w:val="22"/>
                <w:lang w:val="es-PE"/>
              </w:rPr>
              <w:t>Si no es cierto que Perú esté camino al primer mundo o esté en vías de salir del subdesarrollo, el Ministro de Economía miente cuando dice que no hay ningún conflicto que detenga el avance de nuestro país.</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highlight w:val="yellow"/>
              </w:rPr>
            </w:pPr>
          </w:p>
          <w:p w:rsidR="009A2522" w:rsidRDefault="009A2522" w:rsidP="0076084A">
            <w:pPr>
              <w:jc w:val="both"/>
              <w:rPr>
                <w:rFonts w:ascii="Century Gothic" w:hAnsi="Century Gothic"/>
                <w:sz w:val="18"/>
                <w:highlight w:val="yellow"/>
              </w:rPr>
            </w:pPr>
          </w:p>
          <w:p w:rsidR="009A2522" w:rsidRDefault="009A2522" w:rsidP="0076084A">
            <w:pPr>
              <w:jc w:val="both"/>
              <w:rPr>
                <w:rFonts w:ascii="Century Gothic" w:hAnsi="Century Gothic"/>
                <w:sz w:val="18"/>
                <w:highlight w:val="yellow"/>
              </w:rPr>
            </w:pPr>
          </w:p>
          <w:p w:rsidR="009A2522" w:rsidRDefault="009A2522" w:rsidP="0076084A">
            <w:pPr>
              <w:jc w:val="both"/>
              <w:rPr>
                <w:rFonts w:ascii="Century Gothic" w:hAnsi="Century Gothic"/>
                <w:sz w:val="18"/>
                <w:highlight w:val="yellow"/>
              </w:rPr>
            </w:pPr>
          </w:p>
          <w:p w:rsidR="009A2522" w:rsidRDefault="009A2522" w:rsidP="0076084A">
            <w:pPr>
              <w:jc w:val="both"/>
              <w:rPr>
                <w:rFonts w:ascii="Century Gothic" w:hAnsi="Century Gothic"/>
                <w:sz w:val="18"/>
                <w:highlight w:val="yellow"/>
              </w:rPr>
            </w:pPr>
          </w:p>
          <w:p w:rsidR="009A2522" w:rsidRPr="00741EEA" w:rsidRDefault="009A2522" w:rsidP="0076084A">
            <w:pPr>
              <w:jc w:val="both"/>
              <w:rPr>
                <w:rFonts w:ascii="Century Gothic" w:hAnsi="Century Gothic"/>
                <w:sz w:val="18"/>
                <w:highlight w:val="yellow"/>
              </w:rPr>
            </w:pPr>
          </w:p>
          <w:p w:rsidR="009A2522" w:rsidRPr="00741EEA" w:rsidRDefault="009A2522" w:rsidP="0076084A">
            <w:pPr>
              <w:jc w:val="both"/>
              <w:rPr>
                <w:rFonts w:ascii="Century Gothic" w:hAnsi="Century Gothic"/>
                <w:sz w:val="18"/>
                <w:highlight w:val="yellow"/>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Pr="00752F2F" w:rsidRDefault="009A2522" w:rsidP="0076084A">
            <w:pPr>
              <w:jc w:val="both"/>
              <w:rPr>
                <w:rFonts w:ascii="Century Gothic" w:hAnsi="Century Gothic"/>
                <w:sz w:val="12"/>
              </w:rPr>
            </w:pPr>
            <w:r w:rsidRPr="00752F2F">
              <w:rPr>
                <w:rFonts w:ascii="Century Gothic" w:hAnsi="Century Gothic"/>
                <w:sz w:val="12"/>
              </w:rPr>
              <w:t>SIMBOLIZACIÓN:</w:t>
            </w:r>
          </w:p>
          <w:p w:rsidR="009A2522" w:rsidRPr="00741EEA" w:rsidRDefault="009A2522" w:rsidP="0076084A">
            <w:pPr>
              <w:jc w:val="both"/>
              <w:rPr>
                <w:rFonts w:ascii="Century Gothic" w:hAnsi="Century Gothic"/>
                <w:sz w:val="18"/>
                <w:highlight w:val="yellow"/>
              </w:rPr>
            </w:pPr>
          </w:p>
          <w:p w:rsidR="009A2522" w:rsidRPr="00741EEA" w:rsidRDefault="009A2522" w:rsidP="0076084A">
            <w:pPr>
              <w:jc w:val="both"/>
              <w:rPr>
                <w:rFonts w:ascii="Century Gothic" w:hAnsi="Century Gothic"/>
                <w:sz w:val="18"/>
                <w:highlight w:val="yellow"/>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DA6477" w:rsidRDefault="009A2522" w:rsidP="00540C28">
            <w:pPr>
              <w:pStyle w:val="Sangra3detindependiente"/>
              <w:numPr>
                <w:ilvl w:val="0"/>
                <w:numId w:val="64"/>
              </w:numPr>
              <w:tabs>
                <w:tab w:val="left" w:pos="1026"/>
              </w:tabs>
              <w:jc w:val="both"/>
              <w:rPr>
                <w:rFonts w:ascii="Century Gothic" w:hAnsi="Century Gothic"/>
                <w:sz w:val="22"/>
                <w:szCs w:val="22"/>
              </w:rPr>
            </w:pPr>
            <w:r w:rsidRPr="0044614F">
              <w:rPr>
                <w:rFonts w:ascii="Century Gothic" w:hAnsi="Century Gothic"/>
                <w:sz w:val="22"/>
                <w:szCs w:val="22"/>
              </w:rPr>
              <w:t>La retracción de la economía global puede continuar un año y medio más porque las medidas con que los gobi</w:t>
            </w:r>
            <w:r>
              <w:rPr>
                <w:rFonts w:ascii="Century Gothic" w:hAnsi="Century Gothic"/>
                <w:sz w:val="22"/>
                <w:szCs w:val="22"/>
              </w:rPr>
              <w:t xml:space="preserve">ernos la están combatiendo son </w:t>
            </w:r>
            <w:r w:rsidRPr="0044614F">
              <w:rPr>
                <w:rFonts w:ascii="Century Gothic" w:hAnsi="Century Gothic"/>
                <w:sz w:val="22"/>
                <w:szCs w:val="22"/>
              </w:rPr>
              <w:t>muy tímidas y tardías</w:t>
            </w:r>
            <w:r>
              <w:rPr>
                <w:rFonts w:ascii="Century Gothic" w:hAnsi="Century Gothic"/>
                <w:sz w:val="22"/>
                <w:szCs w:val="22"/>
              </w:rPr>
              <w:t>.</w:t>
            </w:r>
          </w:p>
        </w:tc>
      </w:tr>
      <w:tr w:rsidR="009A2522" w:rsidTr="0076084A">
        <w:trPr>
          <w:cantSplit/>
          <w:trHeight w:val="1388"/>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F429AD">
              <w:rPr>
                <w:rFonts w:ascii="Century Gothic" w:hAnsi="Century Gothic"/>
                <w:sz w:val="22"/>
                <w:szCs w:val="22"/>
              </w:rPr>
              <w:t>El cono</w:t>
            </w:r>
            <w:r>
              <w:rPr>
                <w:rFonts w:ascii="Century Gothic" w:hAnsi="Century Gothic"/>
                <w:sz w:val="22"/>
                <w:szCs w:val="22"/>
              </w:rPr>
              <w:t>cimiento no se globaliza</w:t>
            </w:r>
            <w:r w:rsidRPr="00F429AD">
              <w:rPr>
                <w:rFonts w:ascii="Century Gothic" w:hAnsi="Century Gothic"/>
                <w:sz w:val="22"/>
                <w:szCs w:val="22"/>
              </w:rPr>
              <w:t xml:space="preserve">, porque lo que en la realidad está globalizándose es la apropiación privada del mismo, mediante el refuerzo del sistema de </w:t>
            </w:r>
            <w:hyperlink r:id="rId17" w:history="1">
              <w:r w:rsidRPr="00F429AD">
                <w:rPr>
                  <w:rFonts w:ascii="Century Gothic" w:hAnsi="Century Gothic"/>
                  <w:sz w:val="22"/>
                  <w:szCs w:val="22"/>
                </w:rPr>
                <w:t>marcas</w:t>
              </w:r>
            </w:hyperlink>
            <w:r w:rsidRPr="00F429AD">
              <w:rPr>
                <w:rFonts w:ascii="Century Gothic" w:hAnsi="Century Gothic"/>
                <w:sz w:val="22"/>
                <w:szCs w:val="22"/>
              </w:rPr>
              <w:t xml:space="preserve"> y patentes que los países más avanzados pretende extender incluso a rubros que hasta ahora eran considerados patrimonio común no apropiable.</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r>
        <w:br w:type="page"/>
      </w: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B2225E" w:rsidTr="0076084A">
        <w:trPr>
          <w:cantSplit/>
        </w:trPr>
        <w:tc>
          <w:tcPr>
            <w:tcW w:w="8856" w:type="dxa"/>
            <w:gridSpan w:val="4"/>
            <w:tcBorders>
              <w:top w:val="nil"/>
              <w:left w:val="nil"/>
              <w:bottom w:val="single" w:sz="4" w:space="0" w:color="auto"/>
              <w:right w:val="nil"/>
            </w:tcBorders>
          </w:tcPr>
          <w:p w:rsidR="009A2522" w:rsidRDefault="009A2522" w:rsidP="0076084A">
            <w:pPr>
              <w:pStyle w:val="Sangra3detindependiente"/>
              <w:tabs>
                <w:tab w:val="left" w:pos="1026"/>
              </w:tabs>
              <w:ind w:left="360"/>
              <w:jc w:val="both"/>
              <w:rPr>
                <w:rFonts w:ascii="Century Gothic" w:hAnsi="Century Gothic"/>
                <w:sz w:val="22"/>
                <w:szCs w:val="22"/>
              </w:rPr>
            </w:pPr>
            <w:r w:rsidRPr="00B2225E">
              <w:rPr>
                <w:rFonts w:ascii="Century Gothic" w:hAnsi="Century Gothic"/>
                <w:sz w:val="22"/>
                <w:szCs w:val="22"/>
              </w:rPr>
              <w:lastRenderedPageBreak/>
              <w:br w:type="page"/>
            </w:r>
          </w:p>
          <w:p w:rsidR="009A2522" w:rsidRPr="00B2225E" w:rsidRDefault="009A2522" w:rsidP="00540C28">
            <w:pPr>
              <w:pStyle w:val="Sangra3detindependiente"/>
              <w:numPr>
                <w:ilvl w:val="0"/>
                <w:numId w:val="64"/>
              </w:numPr>
              <w:tabs>
                <w:tab w:val="left" w:pos="1026"/>
              </w:tabs>
              <w:jc w:val="both"/>
              <w:rPr>
                <w:rFonts w:ascii="Century Gothic" w:hAnsi="Century Gothic"/>
                <w:sz w:val="22"/>
                <w:szCs w:val="22"/>
              </w:rPr>
            </w:pPr>
            <w:r>
              <w:rPr>
                <w:rFonts w:ascii="Century Gothic" w:hAnsi="Century Gothic"/>
                <w:sz w:val="22"/>
                <w:szCs w:val="22"/>
              </w:rPr>
              <w:t>No es cierto que exista una pugna irreconciliable entre los partidos de derecha y los de izquierda.</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B2225E" w:rsidTr="0076084A">
        <w:trPr>
          <w:cantSplit/>
        </w:trPr>
        <w:tc>
          <w:tcPr>
            <w:tcW w:w="8856" w:type="dxa"/>
            <w:gridSpan w:val="4"/>
            <w:tcBorders>
              <w:top w:val="nil"/>
              <w:left w:val="nil"/>
              <w:bottom w:val="single" w:sz="4" w:space="0" w:color="auto"/>
              <w:right w:val="nil"/>
            </w:tcBorders>
          </w:tcPr>
          <w:p w:rsidR="009A2522" w:rsidRPr="00B2225E" w:rsidRDefault="009A2522" w:rsidP="00540C28">
            <w:pPr>
              <w:pStyle w:val="Sangra3detindependiente"/>
              <w:numPr>
                <w:ilvl w:val="0"/>
                <w:numId w:val="64"/>
              </w:numPr>
              <w:tabs>
                <w:tab w:val="left" w:pos="1026"/>
              </w:tabs>
              <w:jc w:val="both"/>
              <w:rPr>
                <w:rFonts w:ascii="Century Gothic" w:hAnsi="Century Gothic"/>
                <w:sz w:val="22"/>
                <w:szCs w:val="22"/>
              </w:rPr>
            </w:pPr>
            <w:r w:rsidRPr="00B2225E">
              <w:rPr>
                <w:rFonts w:ascii="Century Gothic" w:hAnsi="Century Gothic"/>
                <w:sz w:val="22"/>
                <w:szCs w:val="22"/>
              </w:rPr>
              <w:br w:type="page"/>
            </w:r>
            <w:r>
              <w:rPr>
                <w:rFonts w:ascii="Century Gothic" w:hAnsi="Century Gothic"/>
                <w:sz w:val="22"/>
                <w:szCs w:val="22"/>
              </w:rPr>
              <w:t>No serán sancionados penalmente, pero sí habrá una sanción moral.</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521889" w:rsidRDefault="009A2522" w:rsidP="00540C28">
            <w:pPr>
              <w:pStyle w:val="Sangra3detindependiente"/>
              <w:numPr>
                <w:ilvl w:val="0"/>
                <w:numId w:val="64"/>
              </w:numPr>
              <w:tabs>
                <w:tab w:val="left" w:pos="1026"/>
              </w:tabs>
              <w:jc w:val="both"/>
              <w:rPr>
                <w:rFonts w:ascii="Century Gothic" w:hAnsi="Century Gothic"/>
                <w:sz w:val="22"/>
                <w:szCs w:val="22"/>
                <w:lang w:val="es-PE"/>
              </w:rPr>
            </w:pPr>
            <w:r w:rsidRPr="00521889">
              <w:rPr>
                <w:rFonts w:ascii="Century Gothic" w:hAnsi="Century Gothic"/>
                <w:sz w:val="22"/>
                <w:szCs w:val="22"/>
                <w:lang w:val="es-PE"/>
              </w:rPr>
              <w:t xml:space="preserve">Ni Luis ni Claudia son deportistas universitarios, pues ambos están concentrados en pasar sus cursos. </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99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321"/>
      </w:tblGrid>
      <w:tr w:rsidR="009A2522" w:rsidRPr="00D4256B" w:rsidTr="0076084A">
        <w:trPr>
          <w:cantSplit/>
        </w:trPr>
        <w:tc>
          <w:tcPr>
            <w:tcW w:w="8991"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D4256B">
              <w:rPr>
                <w:rFonts w:ascii="Century Gothic" w:hAnsi="Century Gothic"/>
                <w:sz w:val="22"/>
                <w:szCs w:val="22"/>
              </w:rPr>
              <w:t>No es cierto que si la pregunta es fácil, entonces la respuesta sea evidente.</w:t>
            </w:r>
          </w:p>
        </w:tc>
      </w:tr>
      <w:tr w:rsidR="009A2522" w:rsidTr="0076084A">
        <w:trPr>
          <w:cantSplit/>
          <w:trHeight w:val="1245"/>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321"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392"/>
        </w:trPr>
        <w:tc>
          <w:tcPr>
            <w:tcW w:w="8991"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76084A" w:rsidRDefault="0076084A"/>
    <w:tbl>
      <w:tblPr>
        <w:tblW w:w="899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321"/>
      </w:tblGrid>
      <w:tr w:rsidR="009A2522" w:rsidRPr="00D4256B" w:rsidTr="0076084A">
        <w:trPr>
          <w:cantSplit/>
        </w:trPr>
        <w:tc>
          <w:tcPr>
            <w:tcW w:w="8991" w:type="dxa"/>
            <w:gridSpan w:val="4"/>
            <w:tcBorders>
              <w:top w:val="nil"/>
              <w:left w:val="nil"/>
              <w:bottom w:val="single" w:sz="4" w:space="0" w:color="auto"/>
              <w:right w:val="nil"/>
            </w:tcBorders>
          </w:tcPr>
          <w:p w:rsidR="009A2522" w:rsidRPr="007D1905" w:rsidRDefault="009A2522" w:rsidP="00540C28">
            <w:pPr>
              <w:pStyle w:val="Sangra3detindependiente"/>
              <w:numPr>
                <w:ilvl w:val="0"/>
                <w:numId w:val="64"/>
              </w:numPr>
              <w:tabs>
                <w:tab w:val="left" w:pos="1026"/>
              </w:tabs>
              <w:jc w:val="both"/>
              <w:rPr>
                <w:rFonts w:ascii="Century Gothic" w:hAnsi="Century Gothic"/>
                <w:sz w:val="22"/>
                <w:szCs w:val="22"/>
              </w:rPr>
            </w:pPr>
            <w:r w:rsidRPr="007D1905">
              <w:rPr>
                <w:rFonts w:ascii="Century Gothic" w:hAnsi="Century Gothic"/>
                <w:sz w:val="22"/>
                <w:szCs w:val="22"/>
              </w:rPr>
              <w:t>Si no es cierto que en Lima nieve en invierno y que llueva a cántaros, entonces nuestro clima es templado.</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321"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991"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p w:rsidR="009A2522" w:rsidRDefault="009A2522" w:rsidP="009A2522">
      <w:pPr>
        <w:jc w:val="both"/>
        <w:rPr>
          <w:rFonts w:ascii="Century Gothic" w:hAnsi="Century Gothic"/>
          <w:sz w:val="22"/>
        </w:rPr>
      </w:pPr>
      <w:r>
        <w:rPr>
          <w:rFonts w:ascii="Century Gothic" w:hAnsi="Century Gothic"/>
          <w:sz w:val="22"/>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D4256B">
              <w:rPr>
                <w:rFonts w:ascii="Century Gothic" w:hAnsi="Century Gothic"/>
                <w:sz w:val="22"/>
                <w:szCs w:val="22"/>
              </w:rPr>
              <w:lastRenderedPageBreak/>
              <w:t>No es cierto que los extraterrestres existan porque haya algunos libros que hablan de ellos.</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580"/>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D4256B">
              <w:rPr>
                <w:rFonts w:ascii="Century Gothic" w:hAnsi="Century Gothic"/>
                <w:sz w:val="22"/>
                <w:szCs w:val="22"/>
              </w:rPr>
              <w:t>No es cierto que la verdad sea absoluta o que no exista puesto que existe el conocimiento relativo.</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B2225E" w:rsidTr="0076084A">
        <w:trPr>
          <w:cantSplit/>
        </w:trPr>
        <w:tc>
          <w:tcPr>
            <w:tcW w:w="8856" w:type="dxa"/>
            <w:gridSpan w:val="4"/>
            <w:tcBorders>
              <w:top w:val="nil"/>
              <w:left w:val="nil"/>
              <w:bottom w:val="single" w:sz="4" w:space="0" w:color="auto"/>
              <w:right w:val="nil"/>
            </w:tcBorders>
          </w:tcPr>
          <w:p w:rsidR="009A2522" w:rsidRPr="00B2225E" w:rsidRDefault="009A2522" w:rsidP="00540C28">
            <w:pPr>
              <w:pStyle w:val="Sangra3detindependiente"/>
              <w:numPr>
                <w:ilvl w:val="0"/>
                <w:numId w:val="64"/>
              </w:numPr>
              <w:tabs>
                <w:tab w:val="left" w:pos="1026"/>
              </w:tabs>
              <w:jc w:val="both"/>
              <w:rPr>
                <w:rFonts w:ascii="Century Gothic" w:hAnsi="Century Gothic"/>
                <w:sz w:val="22"/>
                <w:szCs w:val="22"/>
              </w:rPr>
            </w:pPr>
            <w:r w:rsidRPr="009B2B32">
              <w:rPr>
                <w:rFonts w:ascii="Century Gothic" w:hAnsi="Century Gothic"/>
                <w:sz w:val="22"/>
                <w:szCs w:val="22"/>
              </w:rPr>
              <w:t>Nadie podrá resolver</w:t>
            </w:r>
            <w:r w:rsidRPr="00B2225E">
              <w:rPr>
                <w:rFonts w:ascii="Century Gothic" w:hAnsi="Century Gothic"/>
                <w:sz w:val="22"/>
                <w:szCs w:val="22"/>
              </w:rPr>
              <w:t xml:space="preserve"> el ejercicio, aunque recurra a todos los medios.</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9F045C" w:rsidRDefault="009A2522" w:rsidP="00540C28">
            <w:pPr>
              <w:pStyle w:val="Sangra3detindependiente"/>
              <w:numPr>
                <w:ilvl w:val="0"/>
                <w:numId w:val="64"/>
              </w:numPr>
              <w:tabs>
                <w:tab w:val="left" w:pos="1026"/>
              </w:tabs>
              <w:jc w:val="both"/>
              <w:rPr>
                <w:rFonts w:ascii="Century Gothic" w:hAnsi="Century Gothic"/>
                <w:sz w:val="22"/>
                <w:szCs w:val="22"/>
              </w:rPr>
            </w:pPr>
            <w:r>
              <w:rPr>
                <w:rFonts w:ascii="Century Gothic" w:hAnsi="Century Gothic"/>
                <w:sz w:val="22"/>
                <w:szCs w:val="22"/>
              </w:rPr>
              <w:t xml:space="preserve">El </w:t>
            </w:r>
            <w:r w:rsidRPr="009F045C">
              <w:rPr>
                <w:rFonts w:ascii="Century Gothic" w:hAnsi="Century Gothic"/>
                <w:sz w:val="22"/>
                <w:szCs w:val="22"/>
              </w:rPr>
              <w:t xml:space="preserve">tratamiento </w:t>
            </w:r>
            <w:r>
              <w:rPr>
                <w:rFonts w:ascii="Century Gothic" w:hAnsi="Century Gothic"/>
                <w:sz w:val="22"/>
                <w:szCs w:val="22"/>
              </w:rPr>
              <w:t>de u</w:t>
            </w:r>
            <w:r w:rsidRPr="009F045C">
              <w:rPr>
                <w:rFonts w:ascii="Century Gothic" w:hAnsi="Century Gothic"/>
                <w:sz w:val="22"/>
                <w:szCs w:val="22"/>
              </w:rPr>
              <w:t>n recurso no está justificado desde el punto de vista económico, a menos que</w:t>
            </w:r>
            <w:r>
              <w:rPr>
                <w:rFonts w:ascii="Century Gothic" w:hAnsi="Century Gothic"/>
                <w:sz w:val="22"/>
                <w:szCs w:val="22"/>
              </w:rPr>
              <w:t xml:space="preserve"> sea escaso o tenga más de un fin</w:t>
            </w:r>
            <w:r w:rsidRPr="009F045C">
              <w:rPr>
                <w:rFonts w:ascii="Century Gothic" w:hAnsi="Century Gothic"/>
                <w:sz w:val="22"/>
                <w:szCs w:val="22"/>
              </w:rPr>
              <w:t>.</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D4256B">
              <w:rPr>
                <w:rFonts w:ascii="Century Gothic" w:hAnsi="Century Gothic"/>
                <w:sz w:val="22"/>
                <w:szCs w:val="22"/>
              </w:rPr>
              <w:t>Todos aprobarán el examen aunque haya tres o cuatro preguntas difíciles.</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RPr="00D4256B" w:rsidTr="0076084A">
        <w:trPr>
          <w:cantSplit/>
        </w:trPr>
        <w:tc>
          <w:tcPr>
            <w:tcW w:w="8856" w:type="dxa"/>
            <w:gridSpan w:val="4"/>
            <w:tcBorders>
              <w:top w:val="nil"/>
              <w:left w:val="nil"/>
              <w:bottom w:val="single" w:sz="4" w:space="0" w:color="auto"/>
              <w:right w:val="nil"/>
            </w:tcBorders>
          </w:tcPr>
          <w:p w:rsidR="009A2522" w:rsidRDefault="009A2522" w:rsidP="0076084A">
            <w:pPr>
              <w:pStyle w:val="Sangra3detindependiente"/>
              <w:tabs>
                <w:tab w:val="left" w:pos="1026"/>
              </w:tabs>
              <w:ind w:left="360"/>
              <w:jc w:val="both"/>
              <w:rPr>
                <w:rFonts w:ascii="Century Gothic" w:hAnsi="Century Gothic"/>
                <w:sz w:val="22"/>
                <w:szCs w:val="22"/>
              </w:rPr>
            </w:pPr>
            <w:r>
              <w:rPr>
                <w:sz w:val="20"/>
              </w:rPr>
              <w:lastRenderedPageBreak/>
              <w:br w:type="page"/>
            </w:r>
          </w:p>
          <w:p w:rsidR="009A2522" w:rsidRDefault="009A2522" w:rsidP="0076084A">
            <w:pPr>
              <w:pStyle w:val="Sangra3detindependiente"/>
              <w:tabs>
                <w:tab w:val="left" w:pos="1026"/>
              </w:tabs>
              <w:ind w:left="360"/>
              <w:jc w:val="both"/>
              <w:rPr>
                <w:rFonts w:ascii="Century Gothic" w:hAnsi="Century Gothic"/>
                <w:sz w:val="22"/>
                <w:szCs w:val="22"/>
              </w:rPr>
            </w:pPr>
          </w:p>
          <w:p w:rsidR="009A2522" w:rsidRDefault="009A2522" w:rsidP="0076084A">
            <w:pPr>
              <w:pStyle w:val="Sangra3detindependiente"/>
              <w:tabs>
                <w:tab w:val="left" w:pos="1026"/>
              </w:tabs>
              <w:ind w:left="360"/>
              <w:jc w:val="both"/>
              <w:rPr>
                <w:rFonts w:ascii="Century Gothic" w:hAnsi="Century Gothic"/>
                <w:sz w:val="22"/>
                <w:szCs w:val="22"/>
              </w:rPr>
            </w:pPr>
          </w:p>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E26370">
              <w:rPr>
                <w:rFonts w:ascii="Century Gothic" w:hAnsi="Century Gothic"/>
                <w:sz w:val="22"/>
                <w:szCs w:val="22"/>
              </w:rPr>
              <w:t>Hasta el momento la economía no se ha ocupado en exceso de determinar cómo se forman las necesidades humanas ni de si son ilimitadas o no,</w:t>
            </w:r>
            <w:r>
              <w:rPr>
                <w:rFonts w:ascii="Century Gothic" w:hAnsi="Century Gothic"/>
                <w:sz w:val="22"/>
                <w:szCs w:val="22"/>
              </w:rPr>
              <w:t xml:space="preserve"> sino d</w:t>
            </w:r>
            <w:r w:rsidRPr="001157E3">
              <w:rPr>
                <w:rFonts w:ascii="Century Gothic" w:hAnsi="Century Gothic"/>
                <w:sz w:val="22"/>
                <w:szCs w:val="22"/>
              </w:rPr>
              <w:t>el correcto uso de los recursos</w:t>
            </w:r>
            <w:r w:rsidRPr="00F85DFE">
              <w:rPr>
                <w:rFonts w:ascii="Century Gothic" w:hAnsi="Century Gothic"/>
                <w:sz w:val="22"/>
                <w:szCs w:val="22"/>
              </w:rPr>
              <w:t>.</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sidRPr="00D4256B">
              <w:rPr>
                <w:rFonts w:ascii="Century Gothic" w:hAnsi="Century Gothic"/>
                <w:sz w:val="22"/>
                <w:szCs w:val="22"/>
              </w:rPr>
              <w:t>El conocimiento racional está constituido por conceptos, juicios y raciocinios, y no por sensaciones o pautas de conducta.</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spacing w:after="120"/>
              <w:ind w:left="357" w:hanging="357"/>
              <w:jc w:val="both"/>
              <w:rPr>
                <w:rFonts w:ascii="Century Gothic" w:hAnsi="Century Gothic"/>
                <w:sz w:val="22"/>
                <w:szCs w:val="22"/>
              </w:rPr>
            </w:pPr>
            <w:r w:rsidRPr="00A15559">
              <w:rPr>
                <w:rFonts w:ascii="Century Gothic" w:hAnsi="Century Gothic"/>
                <w:sz w:val="22"/>
                <w:szCs w:val="22"/>
              </w:rPr>
              <w:t xml:space="preserve">Aunque no existen cifras oficiales, se calcula que en el </w:t>
            </w:r>
            <w:r>
              <w:rPr>
                <w:rFonts w:ascii="Century Gothic" w:hAnsi="Century Gothic"/>
                <w:sz w:val="22"/>
                <w:szCs w:val="22"/>
              </w:rPr>
              <w:t>Chile</w:t>
            </w:r>
            <w:r w:rsidRPr="00A15559">
              <w:rPr>
                <w:rFonts w:ascii="Century Gothic" w:hAnsi="Century Gothic"/>
                <w:sz w:val="22"/>
                <w:szCs w:val="22"/>
              </w:rPr>
              <w:t xml:space="preserve"> se realizan 170 mil </w:t>
            </w:r>
            <w:r>
              <w:rPr>
                <w:rFonts w:ascii="Century Gothic" w:hAnsi="Century Gothic"/>
                <w:sz w:val="22"/>
                <w:szCs w:val="22"/>
              </w:rPr>
              <w:t>abortos</w:t>
            </w:r>
            <w:r w:rsidRPr="00A15559">
              <w:rPr>
                <w:rFonts w:ascii="Century Gothic" w:hAnsi="Century Gothic"/>
                <w:sz w:val="22"/>
                <w:szCs w:val="22"/>
              </w:rPr>
              <w:t xml:space="preserve"> al año</w:t>
            </w:r>
            <w:r w:rsidRPr="00E272C5">
              <w:rPr>
                <w:rFonts w:ascii="Century Gothic" w:hAnsi="Century Gothic"/>
                <w:sz w:val="22"/>
                <w:szCs w:val="22"/>
              </w:rPr>
              <w:t>.</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Pr="00C001A7" w:rsidRDefault="009A2522" w:rsidP="0076084A">
            <w:pPr>
              <w:ind w:left="113" w:right="113"/>
              <w:jc w:val="center"/>
              <w:rPr>
                <w:rFonts w:ascii="Century Gothic" w:hAnsi="Century Gothic"/>
                <w:sz w:val="12"/>
              </w:rPr>
            </w:pPr>
            <w:r w:rsidRPr="00C001A7">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Pr="00C001A7"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Pr="00C001A7"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Pr="00C001A7" w:rsidRDefault="009A2522" w:rsidP="0076084A">
            <w:pPr>
              <w:jc w:val="both"/>
              <w:rPr>
                <w:rFonts w:ascii="Century Gothic" w:hAnsi="Century Gothic"/>
                <w:sz w:val="12"/>
              </w:rPr>
            </w:pPr>
            <w:r w:rsidRPr="00C001A7">
              <w:rPr>
                <w:rFonts w:ascii="Century Gothic" w:hAnsi="Century Gothic"/>
                <w:sz w:val="12"/>
              </w:rPr>
              <w:t>SIMBOLIZACIÓN:</w:t>
            </w:r>
          </w:p>
          <w:p w:rsidR="009A2522" w:rsidRPr="00C001A7"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szCs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C001A7" w:rsidRDefault="009A2522" w:rsidP="00540C28">
            <w:pPr>
              <w:pStyle w:val="Sangra3detindependiente"/>
              <w:numPr>
                <w:ilvl w:val="0"/>
                <w:numId w:val="64"/>
              </w:numPr>
              <w:tabs>
                <w:tab w:val="left" w:pos="1026"/>
              </w:tabs>
              <w:jc w:val="both"/>
              <w:rPr>
                <w:rFonts w:ascii="Century Gothic" w:hAnsi="Century Gothic"/>
                <w:sz w:val="22"/>
                <w:szCs w:val="22"/>
                <w:lang w:val="es-PE"/>
              </w:rPr>
            </w:pPr>
            <w:r w:rsidRPr="00C001A7">
              <w:rPr>
                <w:rFonts w:ascii="Century Gothic" w:hAnsi="Century Gothic"/>
                <w:sz w:val="22"/>
                <w:szCs w:val="22"/>
                <w:lang w:val="es-PE"/>
              </w:rPr>
              <w:t>La reunión que se dio entre los abogados, las empresas involucradas y los representantes del Estado fue productiva, aunque extensa. Esto se debió a que llegaron a buenos acuerdos y se resolvieron los conflictos existentes.</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szCs w:val="22"/>
        </w:rPr>
      </w:pPr>
    </w:p>
    <w:p w:rsidR="009A2522" w:rsidRDefault="009A2522" w:rsidP="009A2522">
      <w:pPr>
        <w:jc w:val="both"/>
        <w:rPr>
          <w:rFonts w:ascii="Century Gothic" w:hAnsi="Century Gothic"/>
          <w:sz w:val="22"/>
          <w:szCs w:val="22"/>
        </w:rPr>
      </w:pPr>
      <w:r>
        <w:rPr>
          <w:rFonts w:ascii="Century Gothic" w:hAnsi="Century Gothic"/>
          <w:sz w:val="22"/>
          <w:szCs w:val="22"/>
        </w:rPr>
        <w:br w:type="page"/>
      </w: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DA6477" w:rsidRDefault="009A2522" w:rsidP="00540C28">
            <w:pPr>
              <w:pStyle w:val="Sangra3detindependiente"/>
              <w:numPr>
                <w:ilvl w:val="0"/>
                <w:numId w:val="64"/>
              </w:numPr>
              <w:tabs>
                <w:tab w:val="left" w:pos="1026"/>
              </w:tabs>
              <w:jc w:val="both"/>
              <w:rPr>
                <w:rFonts w:ascii="Century Gothic" w:hAnsi="Century Gothic"/>
                <w:sz w:val="22"/>
                <w:szCs w:val="22"/>
              </w:rPr>
            </w:pPr>
            <w:r w:rsidRPr="008132B4">
              <w:rPr>
                <w:rFonts w:ascii="Century Gothic" w:hAnsi="Century Gothic"/>
                <w:sz w:val="22"/>
                <w:szCs w:val="22"/>
              </w:rPr>
              <w:lastRenderedPageBreak/>
              <w:t>La OSCE calcula que sólo en España hay unas</w:t>
            </w:r>
            <w:r>
              <w:rPr>
                <w:rFonts w:ascii="Century Gothic" w:hAnsi="Century Gothic"/>
                <w:sz w:val="22"/>
                <w:szCs w:val="22"/>
              </w:rPr>
              <w:t xml:space="preserve"> 20 </w:t>
            </w:r>
            <w:r w:rsidRPr="008132B4">
              <w:rPr>
                <w:rFonts w:ascii="Century Gothic" w:hAnsi="Century Gothic"/>
                <w:sz w:val="22"/>
                <w:szCs w:val="22"/>
              </w:rPr>
              <w:t>000 víctimas de explotación infantil</w:t>
            </w:r>
            <w:r>
              <w:rPr>
                <w:rFonts w:ascii="Century Gothic" w:hAnsi="Century Gothic"/>
                <w:sz w:val="22"/>
                <w:szCs w:val="22"/>
              </w:rPr>
              <w:t xml:space="preserve">. Estos 20 </w:t>
            </w:r>
            <w:r w:rsidRPr="008132B4">
              <w:rPr>
                <w:rFonts w:ascii="Century Gothic" w:hAnsi="Century Gothic"/>
                <w:sz w:val="22"/>
                <w:szCs w:val="22"/>
              </w:rPr>
              <w:t>000 niños, son sólo "la punta del iceberg" porque hay</w:t>
            </w:r>
            <w:r>
              <w:rPr>
                <w:rFonts w:ascii="Century Gothic" w:hAnsi="Century Gothic"/>
                <w:sz w:val="22"/>
                <w:szCs w:val="22"/>
              </w:rPr>
              <w:t xml:space="preserve"> </w:t>
            </w:r>
            <w:r w:rsidRPr="008132B4">
              <w:rPr>
                <w:rFonts w:ascii="Century Gothic" w:hAnsi="Century Gothic"/>
                <w:sz w:val="22"/>
                <w:szCs w:val="22"/>
              </w:rPr>
              <w:t>muchos más" que son víctimas de la trata de seres humanos, aunque</w:t>
            </w:r>
            <w:r>
              <w:rPr>
                <w:rFonts w:ascii="Century Gothic" w:hAnsi="Century Gothic"/>
                <w:sz w:val="22"/>
                <w:szCs w:val="22"/>
              </w:rPr>
              <w:t xml:space="preserve"> </w:t>
            </w:r>
            <w:r w:rsidRPr="008132B4">
              <w:rPr>
                <w:rFonts w:ascii="Century Gothic" w:hAnsi="Century Gothic"/>
                <w:sz w:val="22"/>
                <w:szCs w:val="22"/>
              </w:rPr>
              <w:t>sólo podemos hacer estimacio</w:t>
            </w:r>
            <w:r>
              <w:rPr>
                <w:rFonts w:ascii="Century Gothic" w:hAnsi="Century Gothic"/>
                <w:sz w:val="22"/>
                <w:szCs w:val="22"/>
              </w:rPr>
              <w:t>nes de la magnitud del problema</w:t>
            </w:r>
            <w:r w:rsidRPr="008132B4">
              <w:rPr>
                <w:rFonts w:ascii="Century Gothic" w:hAnsi="Century Gothic"/>
                <w:sz w:val="22"/>
                <w:szCs w:val="22"/>
              </w:rPr>
              <w:t>.</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18"/>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8F0D83" w:rsidRDefault="009A2522" w:rsidP="00540C28">
            <w:pPr>
              <w:pStyle w:val="Sangra3detindependiente"/>
              <w:numPr>
                <w:ilvl w:val="0"/>
                <w:numId w:val="64"/>
              </w:numPr>
              <w:tabs>
                <w:tab w:val="left" w:pos="1026"/>
              </w:tabs>
              <w:rPr>
                <w:rFonts w:ascii="Century Gothic" w:hAnsi="Century Gothic"/>
                <w:sz w:val="22"/>
                <w:szCs w:val="22"/>
                <w:lang w:val="es-PE"/>
              </w:rPr>
            </w:pPr>
            <w:r w:rsidRPr="008F0D83">
              <w:rPr>
                <w:rFonts w:ascii="Century Gothic" w:hAnsi="Century Gothic"/>
                <w:sz w:val="22"/>
                <w:szCs w:val="22"/>
                <w:lang w:val="es-PE"/>
              </w:rPr>
              <w:t>Cuando mejoren las condiciones, los empleados dejarán la posición hostil y se dará paso al diálogo; sin embargo, la huelga no terminará hasta que se firme un acuerdo, pues los trabajadores desconfían de los actuales dueños de la empresa.</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8F0D83" w:rsidRDefault="009A2522" w:rsidP="00540C28">
            <w:pPr>
              <w:pStyle w:val="Sangra3detindependiente"/>
              <w:numPr>
                <w:ilvl w:val="0"/>
                <w:numId w:val="64"/>
              </w:numPr>
              <w:tabs>
                <w:tab w:val="left" w:pos="1026"/>
              </w:tabs>
              <w:rPr>
                <w:rFonts w:ascii="Century Gothic" w:hAnsi="Century Gothic"/>
                <w:sz w:val="22"/>
                <w:szCs w:val="22"/>
                <w:lang w:val="es-PE"/>
              </w:rPr>
            </w:pPr>
            <w:r w:rsidRPr="008F0D83">
              <w:rPr>
                <w:rFonts w:ascii="Century Gothic" w:hAnsi="Century Gothic"/>
                <w:sz w:val="22"/>
                <w:szCs w:val="22"/>
                <w:lang w:val="es-PE"/>
              </w:rPr>
              <w:t>Dado que la vida es un derecho, hay que defenderla desde la concepción. Sin embargo, no debemos olvidarnos de la mujer, pues su vida e integridad son afectadas al hacer exigible ese derecho.</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szCs w:val="22"/>
        </w:rPr>
      </w:pPr>
    </w:p>
    <w:p w:rsidR="009A2522" w:rsidRDefault="009A2522" w:rsidP="009A2522">
      <w:pPr>
        <w:jc w:val="both"/>
        <w:rPr>
          <w:rFonts w:ascii="Century Gothic" w:hAnsi="Century Gothic"/>
          <w:sz w:val="22"/>
          <w:szCs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DA6477" w:rsidRDefault="009A2522" w:rsidP="00540C28">
            <w:pPr>
              <w:pStyle w:val="Sangra3detindependiente"/>
              <w:numPr>
                <w:ilvl w:val="0"/>
                <w:numId w:val="64"/>
              </w:numPr>
              <w:tabs>
                <w:tab w:val="left" w:pos="1026"/>
              </w:tabs>
              <w:jc w:val="both"/>
              <w:rPr>
                <w:rFonts w:ascii="Century Gothic" w:hAnsi="Century Gothic"/>
                <w:sz w:val="22"/>
                <w:szCs w:val="22"/>
              </w:rPr>
            </w:pPr>
            <w:r>
              <w:rPr>
                <w:rFonts w:ascii="Century Gothic" w:hAnsi="Century Gothic"/>
                <w:sz w:val="22"/>
                <w:szCs w:val="22"/>
              </w:rPr>
              <w:t>N</w:t>
            </w:r>
            <w:r w:rsidRPr="0044614F">
              <w:rPr>
                <w:rFonts w:ascii="Century Gothic" w:hAnsi="Century Gothic"/>
                <w:sz w:val="22"/>
                <w:szCs w:val="22"/>
              </w:rPr>
              <w:t>o hay tra</w:t>
            </w:r>
            <w:r>
              <w:rPr>
                <w:rFonts w:ascii="Century Gothic" w:hAnsi="Century Gothic"/>
                <w:sz w:val="22"/>
                <w:szCs w:val="22"/>
              </w:rPr>
              <w:t>bajo sin reactivación económica. Esto se debe a que</w:t>
            </w:r>
            <w:r w:rsidRPr="0044614F">
              <w:rPr>
                <w:rFonts w:ascii="Century Gothic" w:hAnsi="Century Gothic"/>
                <w:sz w:val="22"/>
                <w:szCs w:val="22"/>
              </w:rPr>
              <w:t xml:space="preserve"> no hay forma de darle </w:t>
            </w:r>
            <w:r>
              <w:rPr>
                <w:rFonts w:ascii="Century Gothic" w:hAnsi="Century Gothic"/>
                <w:sz w:val="22"/>
                <w:szCs w:val="22"/>
              </w:rPr>
              <w:t>trabajo</w:t>
            </w:r>
            <w:r w:rsidRPr="0044614F">
              <w:rPr>
                <w:rFonts w:ascii="Century Gothic" w:hAnsi="Century Gothic"/>
                <w:sz w:val="22"/>
                <w:szCs w:val="22"/>
              </w:rPr>
              <w:t xml:space="preserve"> a la gente si las fábricas no se ponen a producir, las tiendas a vender, las empresas a generar valor.</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szCs w:val="22"/>
        </w:rPr>
      </w:pPr>
    </w:p>
    <w:p w:rsidR="009A2522" w:rsidRDefault="009A2522" w:rsidP="009A2522">
      <w:pPr>
        <w:jc w:val="both"/>
        <w:rPr>
          <w:rFonts w:ascii="Century Gothic" w:hAnsi="Century Gothic"/>
          <w:sz w:val="22"/>
          <w:szCs w:val="22"/>
        </w:rPr>
      </w:pPr>
    </w:p>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DA6477" w:rsidRDefault="009A2522" w:rsidP="00540C28">
            <w:pPr>
              <w:pStyle w:val="Sangra3detindependiente"/>
              <w:numPr>
                <w:ilvl w:val="0"/>
                <w:numId w:val="64"/>
              </w:numPr>
              <w:tabs>
                <w:tab w:val="left" w:pos="1026"/>
              </w:tabs>
              <w:jc w:val="both"/>
              <w:rPr>
                <w:rFonts w:ascii="Century Gothic" w:hAnsi="Century Gothic"/>
                <w:sz w:val="22"/>
                <w:szCs w:val="22"/>
              </w:rPr>
            </w:pPr>
            <w:r>
              <w:rPr>
                <w:rFonts w:ascii="Century Gothic" w:hAnsi="Century Gothic"/>
                <w:sz w:val="22"/>
                <w:szCs w:val="22"/>
              </w:rPr>
              <w:lastRenderedPageBreak/>
              <w:t>N</w:t>
            </w:r>
            <w:r w:rsidRPr="002D4539">
              <w:rPr>
                <w:rFonts w:ascii="Century Gothic" w:hAnsi="Century Gothic"/>
                <w:sz w:val="22"/>
                <w:szCs w:val="22"/>
              </w:rPr>
              <w:t>o se justifica un aumento del sueldo mínimo</w:t>
            </w:r>
            <w:r>
              <w:rPr>
                <w:rFonts w:ascii="Century Gothic" w:hAnsi="Century Gothic"/>
                <w:sz w:val="22"/>
                <w:szCs w:val="22"/>
              </w:rPr>
              <w:t xml:space="preserve">, </w:t>
            </w:r>
            <w:r w:rsidRPr="002D4539">
              <w:rPr>
                <w:rFonts w:ascii="Century Gothic" w:hAnsi="Century Gothic"/>
                <w:sz w:val="22"/>
                <w:szCs w:val="22"/>
              </w:rPr>
              <w:t xml:space="preserve">porque no favorecería a la mayoría e induciría a una elevación de la informalidad  ya que </w:t>
            </w:r>
            <w:proofErr w:type="gramStart"/>
            <w:r w:rsidRPr="002D4539">
              <w:rPr>
                <w:rFonts w:ascii="Century Gothic" w:hAnsi="Century Gothic"/>
                <w:sz w:val="22"/>
                <w:szCs w:val="22"/>
              </w:rPr>
              <w:t>las micro</w:t>
            </w:r>
            <w:proofErr w:type="gramEnd"/>
            <w:r w:rsidRPr="002D4539">
              <w:rPr>
                <w:rFonts w:ascii="Century Gothic" w:hAnsi="Century Gothic"/>
                <w:sz w:val="22"/>
                <w:szCs w:val="22"/>
              </w:rPr>
              <w:t xml:space="preserve"> y pequeñas empresas no podrían pagar mayores sueldos.</w:t>
            </w:r>
          </w:p>
        </w:tc>
      </w:tr>
      <w:tr w:rsidR="009A2522" w:rsidTr="0076084A">
        <w:trPr>
          <w:cantSplit/>
          <w:trHeight w:val="1493"/>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A6477" w:rsidTr="0076084A">
        <w:trPr>
          <w:cantSplit/>
        </w:trPr>
        <w:tc>
          <w:tcPr>
            <w:tcW w:w="8856" w:type="dxa"/>
            <w:gridSpan w:val="4"/>
            <w:tcBorders>
              <w:top w:val="nil"/>
              <w:left w:val="nil"/>
              <w:bottom w:val="single" w:sz="4" w:space="0" w:color="auto"/>
              <w:right w:val="nil"/>
            </w:tcBorders>
          </w:tcPr>
          <w:p w:rsidR="009A2522" w:rsidRPr="00DA6477" w:rsidRDefault="009A2522" w:rsidP="00540C28">
            <w:pPr>
              <w:pStyle w:val="Sangra3detindependiente"/>
              <w:numPr>
                <w:ilvl w:val="0"/>
                <w:numId w:val="64"/>
              </w:numPr>
              <w:tabs>
                <w:tab w:val="left" w:pos="1026"/>
              </w:tabs>
              <w:jc w:val="both"/>
              <w:rPr>
                <w:rFonts w:ascii="Century Gothic" w:hAnsi="Century Gothic"/>
                <w:sz w:val="22"/>
                <w:szCs w:val="22"/>
              </w:rPr>
            </w:pPr>
            <w:r w:rsidRPr="002D4539">
              <w:rPr>
                <w:rFonts w:ascii="Century Gothic" w:hAnsi="Century Gothic"/>
                <w:sz w:val="22"/>
                <w:szCs w:val="22"/>
              </w:rPr>
              <w:t xml:space="preserve"> El sueldo mínimo sólo se lo pagan a un máximo de </w:t>
            </w:r>
            <w:smartTag w:uri="urn:schemas-microsoft-com:office:smarttags" w:element="metricconverter">
              <w:smartTagPr>
                <w:attr w:name="ProductID" w:val="20 a"/>
              </w:smartTagPr>
              <w:r w:rsidRPr="002D4539">
                <w:rPr>
                  <w:rFonts w:ascii="Century Gothic" w:hAnsi="Century Gothic"/>
                  <w:sz w:val="22"/>
                  <w:szCs w:val="22"/>
                </w:rPr>
                <w:t>20 a</w:t>
              </w:r>
            </w:smartTag>
            <w:r w:rsidRPr="002D4539">
              <w:rPr>
                <w:rFonts w:ascii="Century Gothic" w:hAnsi="Century Gothic"/>
                <w:sz w:val="22"/>
                <w:szCs w:val="22"/>
              </w:rPr>
              <w:t xml:space="preserve"> 30 por ciento de los trabajadores, entonces subir el sueldo míni</w:t>
            </w:r>
            <w:r>
              <w:rPr>
                <w:rFonts w:ascii="Century Gothic" w:hAnsi="Century Gothic"/>
                <w:sz w:val="22"/>
                <w:szCs w:val="22"/>
              </w:rPr>
              <w:t>mo sólo beneficia a una minoría. L</w:t>
            </w:r>
            <w:r w:rsidRPr="002D4539">
              <w:rPr>
                <w:rFonts w:ascii="Century Gothic" w:hAnsi="Century Gothic"/>
                <w:sz w:val="22"/>
                <w:szCs w:val="22"/>
              </w:rPr>
              <w:t>a gran mayoría no lo recibe porque es informal. Si se eleva el sueldo mínimo se afectaría el sector formal.</w:t>
            </w:r>
          </w:p>
        </w:tc>
      </w:tr>
      <w:tr w:rsidR="009A2522" w:rsidTr="0076084A">
        <w:trPr>
          <w:cantSplit/>
          <w:trHeight w:val="1868"/>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tbl>
      <w:tblPr>
        <w:tblW w:w="885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9A2522" w:rsidRPr="00D4256B" w:rsidTr="0076084A">
        <w:trPr>
          <w:cantSplit/>
        </w:trPr>
        <w:tc>
          <w:tcPr>
            <w:tcW w:w="8856" w:type="dxa"/>
            <w:gridSpan w:val="4"/>
            <w:tcBorders>
              <w:top w:val="nil"/>
              <w:left w:val="nil"/>
              <w:bottom w:val="single" w:sz="4" w:space="0" w:color="auto"/>
              <w:right w:val="nil"/>
            </w:tcBorders>
          </w:tcPr>
          <w:p w:rsidR="009A2522" w:rsidRPr="00D4256B" w:rsidRDefault="009A2522" w:rsidP="00540C28">
            <w:pPr>
              <w:pStyle w:val="Sangra3detindependiente"/>
              <w:numPr>
                <w:ilvl w:val="0"/>
                <w:numId w:val="64"/>
              </w:numPr>
              <w:tabs>
                <w:tab w:val="left" w:pos="1026"/>
              </w:tabs>
              <w:jc w:val="both"/>
              <w:rPr>
                <w:rFonts w:ascii="Century Gothic" w:hAnsi="Century Gothic"/>
                <w:sz w:val="22"/>
                <w:szCs w:val="22"/>
              </w:rPr>
            </w:pPr>
            <w:r>
              <w:rPr>
                <w:rFonts w:ascii="Century Gothic" w:hAnsi="Century Gothic"/>
                <w:sz w:val="22"/>
                <w:szCs w:val="22"/>
              </w:rPr>
              <w:t>L</w:t>
            </w:r>
            <w:r w:rsidRPr="008F1CB7">
              <w:rPr>
                <w:rFonts w:ascii="Century Gothic" w:hAnsi="Century Gothic"/>
                <w:sz w:val="22"/>
                <w:szCs w:val="22"/>
              </w:rPr>
              <w:t>a gente trata de evitar los riesgos cuando busca una ganancia, pero elige el riesgo si</w:t>
            </w:r>
            <w:r>
              <w:rPr>
                <w:rFonts w:ascii="Century Gothic" w:hAnsi="Century Gothic"/>
                <w:sz w:val="22"/>
                <w:szCs w:val="22"/>
              </w:rPr>
              <w:t xml:space="preserve"> se trata de evitar una pérdida;</w:t>
            </w:r>
            <w:r w:rsidRPr="008F1CB7">
              <w:rPr>
                <w:rFonts w:ascii="Century Gothic" w:hAnsi="Century Gothic"/>
                <w:sz w:val="22"/>
                <w:szCs w:val="22"/>
              </w:rPr>
              <w:t xml:space="preserve"> </w:t>
            </w:r>
            <w:r>
              <w:rPr>
                <w:rFonts w:ascii="Century Gothic" w:hAnsi="Century Gothic"/>
                <w:sz w:val="22"/>
                <w:szCs w:val="22"/>
              </w:rPr>
              <w:t>luego,</w:t>
            </w:r>
            <w:r w:rsidRPr="008F1CB7">
              <w:rPr>
                <w:rFonts w:ascii="Century Gothic" w:hAnsi="Century Gothic"/>
                <w:sz w:val="22"/>
                <w:szCs w:val="22"/>
              </w:rPr>
              <w:t xml:space="preserve"> </w:t>
            </w:r>
            <w:r>
              <w:rPr>
                <w:rFonts w:ascii="Century Gothic" w:hAnsi="Century Gothic"/>
                <w:sz w:val="22"/>
                <w:szCs w:val="22"/>
              </w:rPr>
              <w:t>hay</w:t>
            </w:r>
            <w:r w:rsidRPr="008F1CB7">
              <w:rPr>
                <w:rFonts w:ascii="Century Gothic" w:hAnsi="Century Gothic"/>
                <w:sz w:val="22"/>
                <w:szCs w:val="22"/>
              </w:rPr>
              <w:t xml:space="preserve"> una </w:t>
            </w:r>
            <w:r>
              <w:rPr>
                <w:rFonts w:ascii="Century Gothic" w:hAnsi="Century Gothic"/>
                <w:sz w:val="22"/>
                <w:szCs w:val="22"/>
              </w:rPr>
              <w:t xml:space="preserve">supuesta </w:t>
            </w:r>
            <w:r w:rsidRPr="008F1CB7">
              <w:rPr>
                <w:rFonts w:ascii="Century Gothic" w:hAnsi="Century Gothic"/>
                <w:sz w:val="22"/>
                <w:szCs w:val="22"/>
              </w:rPr>
              <w:t>asimetría en la toma de decisiones</w:t>
            </w:r>
            <w:r w:rsidRPr="00683BFB">
              <w:rPr>
                <w:rStyle w:val="Textoennegrita"/>
                <w:rFonts w:ascii="Century Gothic" w:hAnsi="Century Gothic"/>
                <w:sz w:val="22"/>
                <w:szCs w:val="22"/>
              </w:rPr>
              <w:t>.</w:t>
            </w:r>
          </w:p>
        </w:tc>
      </w:tr>
      <w:tr w:rsidR="009A2522" w:rsidTr="0076084A">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w:t>
            </w:r>
          </w:p>
          <w:p w:rsidR="009A2522" w:rsidRDefault="009A2522" w:rsidP="0076084A">
            <w:pPr>
              <w:jc w:val="both"/>
              <w:rPr>
                <w:rFonts w:ascii="Century Gothic" w:hAnsi="Century Gothic"/>
                <w:sz w:val="18"/>
              </w:rPr>
            </w:pPr>
          </w:p>
        </w:tc>
      </w:tr>
    </w:tbl>
    <w:p w:rsidR="009A2522" w:rsidRDefault="009A2522" w:rsidP="009A2522"/>
    <w:p w:rsidR="009A2522" w:rsidRDefault="009A2522" w:rsidP="009A2522"/>
    <w:p w:rsidR="009A2522" w:rsidRDefault="009A2522" w:rsidP="009A2522"/>
    <w:p w:rsidR="009A2522" w:rsidRDefault="009A2522" w:rsidP="009A2522">
      <w:pPr>
        <w:spacing w:after="120"/>
        <w:ind w:left="426"/>
        <w:jc w:val="both"/>
        <w:rPr>
          <w:rFonts w:ascii="Century Gothic" w:hAnsi="Century Gothic"/>
          <w:sz w:val="22"/>
        </w:rPr>
      </w:pPr>
    </w:p>
    <w:p w:rsidR="009A2522" w:rsidRPr="008A7C27" w:rsidRDefault="009A2522" w:rsidP="009A2522">
      <w:pPr>
        <w:jc w:val="both"/>
        <w:rPr>
          <w:rFonts w:ascii="Century Gothic" w:hAnsi="Century Gothic"/>
          <w:sz w:val="22"/>
          <w:szCs w:val="22"/>
          <w:lang w:val="es-PE"/>
        </w:rPr>
      </w:pPr>
      <w:r>
        <w:rPr>
          <w:rFonts w:ascii="Century Gothic" w:hAnsi="Century Gothic"/>
          <w:b/>
          <w:sz w:val="32"/>
          <w:szCs w:val="32"/>
          <w:lang w:val="es-PE"/>
        </w:rPr>
        <w:br w:type="page"/>
      </w:r>
      <w:r>
        <w:rPr>
          <w:rFonts w:ascii="Century Gothic" w:hAnsi="Century Gothic"/>
          <w:b/>
          <w:sz w:val="32"/>
          <w:szCs w:val="32"/>
          <w:lang w:val="es-PE"/>
        </w:rPr>
        <w:lastRenderedPageBreak/>
        <w:t>2.4 Validez de inferencias</w:t>
      </w:r>
    </w:p>
    <w:p w:rsidR="009A2522" w:rsidRDefault="009A2522" w:rsidP="009A2522">
      <w:pPr>
        <w:jc w:val="both"/>
        <w:rPr>
          <w:rFonts w:ascii="Century Gothic" w:hAnsi="Century Gothic"/>
          <w:sz w:val="22"/>
          <w:szCs w:val="22"/>
          <w:lang w:val="es-PE"/>
        </w:rPr>
      </w:pPr>
    </w:p>
    <w:p w:rsidR="009A2522" w:rsidRPr="00046121" w:rsidRDefault="009A2522" w:rsidP="009A2522">
      <w:pPr>
        <w:jc w:val="both"/>
        <w:rPr>
          <w:rFonts w:ascii="Century Gothic" w:hAnsi="Century Gothic"/>
          <w:sz w:val="22"/>
          <w:szCs w:val="22"/>
        </w:rPr>
      </w:pPr>
    </w:p>
    <w:p w:rsidR="009A2522" w:rsidRPr="006710C8" w:rsidRDefault="009A2522" w:rsidP="009A2522">
      <w:pPr>
        <w:ind w:left="2520"/>
        <w:jc w:val="both"/>
        <w:rPr>
          <w:rFonts w:ascii="Century Gothic" w:hAnsi="Century Gothic" w:cs="Arial"/>
          <w:b/>
          <w:color w:val="000080"/>
          <w:sz w:val="22"/>
          <w:szCs w:val="22"/>
        </w:rPr>
      </w:pPr>
      <w:smartTag w:uri="urn:schemas-microsoft-com:office:smarttags" w:element="PersonName">
        <w:smartTagPr>
          <w:attr w:name="ProductID" w:val="LA IMPLICACIￓN"/>
        </w:smartTagPr>
        <w:r w:rsidRPr="006710C8">
          <w:rPr>
            <w:rFonts w:ascii="Century Gothic" w:hAnsi="Century Gothic"/>
            <w:b/>
            <w:sz w:val="22"/>
            <w:szCs w:val="22"/>
          </w:rPr>
          <w:t>LA IMPLICACIÓN</w:t>
        </w:r>
      </w:smartTag>
    </w:p>
    <w:p w:rsidR="009A2522" w:rsidRPr="00725665" w:rsidRDefault="009A2522" w:rsidP="009A2522">
      <w:pPr>
        <w:jc w:val="center"/>
        <w:rPr>
          <w:rFonts w:ascii="Century Gothic" w:hAnsi="Century Gothic"/>
          <w:sz w:val="22"/>
          <w:szCs w:val="22"/>
        </w:rPr>
      </w:pPr>
    </w:p>
    <w:p w:rsidR="009A2522" w:rsidRPr="00725665" w:rsidRDefault="009A2522" w:rsidP="009A2522">
      <w:pPr>
        <w:ind w:left="2520"/>
        <w:jc w:val="both"/>
        <w:rPr>
          <w:rFonts w:ascii="Century Gothic" w:hAnsi="Century Gothic"/>
          <w:sz w:val="22"/>
          <w:szCs w:val="22"/>
        </w:rPr>
      </w:pPr>
      <w:r w:rsidRPr="004442B7">
        <w:rPr>
          <w:rFonts w:ascii="Century Gothic" w:hAnsi="Century Gothic"/>
          <w:b/>
          <w:sz w:val="22"/>
          <w:szCs w:val="22"/>
        </w:rPr>
        <w:t>Definición</w:t>
      </w:r>
      <w:r w:rsidRPr="00725665">
        <w:rPr>
          <w:rFonts w:ascii="Century Gothic" w:hAnsi="Century Gothic"/>
          <w:sz w:val="22"/>
          <w:szCs w:val="22"/>
        </w:rPr>
        <w:t>: A implica a B cuando unidos por el condicional, A como antecedente y B como consecuente, la relación es válida.</w:t>
      </w:r>
    </w:p>
    <w:p w:rsidR="009A2522" w:rsidRPr="00725665" w:rsidRDefault="009B517D" w:rsidP="009A2522">
      <w:pPr>
        <w:ind w:left="2880"/>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81280" behindDoc="0" locked="0" layoutInCell="1" allowOverlap="1" wp14:anchorId="490C1FD9" wp14:editId="712EAE08">
                <wp:simplePos x="0" y="0"/>
                <wp:positionH relativeFrom="column">
                  <wp:posOffset>3152140</wp:posOffset>
                </wp:positionH>
                <wp:positionV relativeFrom="paragraph">
                  <wp:posOffset>38100</wp:posOffset>
                </wp:positionV>
                <wp:extent cx="962660" cy="288290"/>
                <wp:effectExtent l="8890" t="9525" r="9525" b="6985"/>
                <wp:wrapNone/>
                <wp:docPr id="8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88290"/>
                        </a:xfrm>
                        <a:prstGeom prst="rect">
                          <a:avLst/>
                        </a:prstGeom>
                        <a:solidFill>
                          <a:srgbClr val="FFFFFF"/>
                        </a:solidFill>
                        <a:ln w="9525">
                          <a:solidFill>
                            <a:srgbClr val="000000"/>
                          </a:solidFill>
                          <a:miter lim="800000"/>
                          <a:headEnd/>
                          <a:tailEnd/>
                        </a:ln>
                      </wps:spPr>
                      <wps:txbx>
                        <w:txbxContent>
                          <w:p w:rsidR="00A608F2" w:rsidRPr="0055261F" w:rsidRDefault="00A608F2" w:rsidP="009A2522">
                            <w:pPr>
                              <w:jc w:val="center"/>
                              <w:rPr>
                                <w:rFonts w:ascii="Century Gothic" w:hAnsi="Century Gothic" w:cs="Arial"/>
                                <w:b/>
                                <w:sz w:val="24"/>
                                <w:szCs w:val="24"/>
                              </w:rPr>
                            </w:pPr>
                            <w:r w:rsidRPr="0055261F">
                              <w:rPr>
                                <w:rFonts w:ascii="Century Gothic" w:hAnsi="Century Gothic" w:cs="Arial"/>
                                <w:b/>
                                <w:sz w:val="24"/>
                                <w:szCs w:val="24"/>
                              </w:rPr>
                              <w:t xml:space="preserve">╞ A </w:t>
                            </w:r>
                            <w:r w:rsidRPr="0055261F">
                              <w:rPr>
                                <w:rFonts w:ascii="Century Gothic" w:hAnsi="Century Gothic" w:cs="Arial"/>
                                <w:b/>
                                <w:sz w:val="24"/>
                                <w:szCs w:val="24"/>
                              </w:rPr>
                              <w:sym w:font="Symbol" w:char="F0AE"/>
                            </w:r>
                            <w:r w:rsidRPr="0055261F">
                              <w:rPr>
                                <w:rFonts w:ascii="Century Gothic" w:hAnsi="Century Gothic" w:cs="Arial"/>
                                <w:b/>
                                <w:sz w:val="24"/>
                                <w:szCs w:val="24"/>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91" style="position:absolute;left:0;text-align:left;margin-left:248.2pt;margin-top:3pt;width:75.8pt;height:2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">
                <v:textbox>
                  <w:txbxContent>
                    <w:p w:rsidR="00A608F2" w:rsidRPr="0055261F" w:rsidRDefault="00A608F2" w:rsidP="009A2522">
                      <w:pPr>
                        <w:jc w:val="center"/>
                        <w:rPr>
                          <w:rFonts w:ascii="Century Gothic" w:hAnsi="Century Gothic" w:cs="Arial"/>
                          <w:b/>
                          <w:sz w:val="24"/>
                          <w:szCs w:val="24"/>
                        </w:rPr>
                      </w:pPr>
                      <w:r w:rsidRPr="0055261F">
                        <w:rPr>
                          <w:rFonts w:ascii="Century Gothic" w:hAnsi="Century Gothic" w:cs="Arial"/>
                          <w:b/>
                          <w:sz w:val="24"/>
                          <w:szCs w:val="24"/>
                        </w:rPr>
                        <w:t xml:space="preserve">╞ A </w:t>
                      </w:r>
                      <w:r w:rsidRPr="0055261F">
                        <w:rPr>
                          <w:rFonts w:ascii="Century Gothic" w:hAnsi="Century Gothic" w:cs="Arial"/>
                          <w:b/>
                          <w:sz w:val="24"/>
                          <w:szCs w:val="24"/>
                        </w:rPr>
                        <w:sym w:font="Symbol" w:char="F0AE"/>
                      </w:r>
                      <w:r w:rsidRPr="0055261F">
                        <w:rPr>
                          <w:rFonts w:ascii="Century Gothic" w:hAnsi="Century Gothic" w:cs="Arial"/>
                          <w:b/>
                          <w:sz w:val="24"/>
                          <w:szCs w:val="24"/>
                        </w:rPr>
                        <w:t xml:space="preserve"> B</w:t>
                      </w:r>
                    </w:p>
                  </w:txbxContent>
                </v:textbox>
              </v:rect>
            </w:pict>
          </mc:Fallback>
        </mc:AlternateContent>
      </w:r>
    </w:p>
    <w:p w:rsidR="009A2522" w:rsidRDefault="009A2522" w:rsidP="009A2522">
      <w:pPr>
        <w:ind w:left="2880"/>
        <w:jc w:val="both"/>
        <w:rPr>
          <w:rFonts w:ascii="Century Gothic" w:hAnsi="Century Gothic"/>
          <w:sz w:val="22"/>
          <w:szCs w:val="22"/>
          <w:u w:val="single"/>
        </w:rPr>
      </w:pPr>
    </w:p>
    <w:p w:rsidR="009A2522" w:rsidRPr="00725665" w:rsidRDefault="009A2522" w:rsidP="009A2522">
      <w:pPr>
        <w:ind w:left="2880"/>
        <w:jc w:val="both"/>
        <w:rPr>
          <w:rFonts w:ascii="Century Gothic" w:hAnsi="Century Gothic"/>
          <w:sz w:val="22"/>
          <w:szCs w:val="22"/>
          <w:u w:val="single"/>
        </w:rPr>
      </w:pPr>
    </w:p>
    <w:p w:rsidR="009A2522" w:rsidRPr="00725665" w:rsidRDefault="009A2522" w:rsidP="009A2522">
      <w:pPr>
        <w:ind w:left="2520"/>
        <w:jc w:val="both"/>
        <w:rPr>
          <w:rFonts w:ascii="Century Gothic" w:hAnsi="Century Gothic"/>
          <w:sz w:val="22"/>
          <w:szCs w:val="22"/>
        </w:rPr>
      </w:pPr>
      <w:r w:rsidRPr="004442B7">
        <w:rPr>
          <w:rFonts w:ascii="Century Gothic" w:hAnsi="Century Gothic"/>
          <w:b/>
          <w:sz w:val="22"/>
          <w:szCs w:val="22"/>
        </w:rPr>
        <w:t>Análisis por Método Abreviado</w:t>
      </w:r>
      <w:r w:rsidRPr="00725665">
        <w:rPr>
          <w:rFonts w:ascii="Century Gothic" w:hAnsi="Century Gothic"/>
          <w:sz w:val="22"/>
          <w:szCs w:val="22"/>
        </w:rPr>
        <w:t>: Para determinar si A implica a B o si B es implicada por A, se debe realizar los siguientes pasos:</w:t>
      </w:r>
    </w:p>
    <w:p w:rsidR="009A2522" w:rsidRPr="00725665" w:rsidRDefault="009A2522" w:rsidP="00540C28">
      <w:pPr>
        <w:numPr>
          <w:ilvl w:val="0"/>
          <w:numId w:val="49"/>
        </w:numPr>
        <w:ind w:left="3240" w:hanging="720"/>
        <w:jc w:val="both"/>
        <w:rPr>
          <w:rFonts w:ascii="Century Gothic" w:hAnsi="Century Gothic"/>
          <w:sz w:val="22"/>
          <w:szCs w:val="22"/>
        </w:rPr>
      </w:pPr>
      <w:r w:rsidRPr="00725665">
        <w:rPr>
          <w:rFonts w:ascii="Century Gothic" w:hAnsi="Century Gothic"/>
          <w:sz w:val="22"/>
          <w:szCs w:val="22"/>
        </w:rPr>
        <w:t xml:space="preserve">Se relacionan así: A </w:t>
      </w:r>
      <w:r w:rsidRPr="00725665">
        <w:rPr>
          <w:rFonts w:ascii="Century Gothic" w:hAnsi="Century Gothic"/>
          <w:sz w:val="22"/>
          <w:szCs w:val="22"/>
        </w:rPr>
        <w:sym w:font="Symbol" w:char="F0AE"/>
      </w:r>
      <w:r w:rsidRPr="00725665">
        <w:rPr>
          <w:rFonts w:ascii="Century Gothic" w:hAnsi="Century Gothic"/>
          <w:sz w:val="22"/>
          <w:szCs w:val="22"/>
        </w:rPr>
        <w:t xml:space="preserve"> B</w:t>
      </w:r>
    </w:p>
    <w:p w:rsidR="009A2522" w:rsidRPr="00725665" w:rsidRDefault="009A2522" w:rsidP="00540C28">
      <w:pPr>
        <w:numPr>
          <w:ilvl w:val="0"/>
          <w:numId w:val="49"/>
        </w:numPr>
        <w:tabs>
          <w:tab w:val="left" w:pos="2880"/>
        </w:tabs>
        <w:ind w:left="2880"/>
        <w:jc w:val="both"/>
        <w:rPr>
          <w:rFonts w:ascii="Century Gothic" w:hAnsi="Century Gothic"/>
          <w:sz w:val="22"/>
          <w:szCs w:val="22"/>
        </w:rPr>
      </w:pPr>
      <w:r w:rsidRPr="00725665">
        <w:rPr>
          <w:rFonts w:ascii="Century Gothic" w:hAnsi="Century Gothic"/>
          <w:sz w:val="22"/>
          <w:szCs w:val="22"/>
        </w:rPr>
        <w:t xml:space="preserve">Se supone falsa: </w:t>
      </w:r>
      <w:r w:rsidRPr="00725665">
        <w:rPr>
          <w:rFonts w:ascii="Century Gothic" w:hAnsi="Century Gothic"/>
          <w:sz w:val="22"/>
          <w:szCs w:val="22"/>
          <w:u w:val="single"/>
        </w:rPr>
        <w:t xml:space="preserve">A </w:t>
      </w:r>
      <w:r w:rsidRPr="00725665">
        <w:rPr>
          <w:rFonts w:ascii="Century Gothic" w:hAnsi="Century Gothic"/>
          <w:sz w:val="22"/>
          <w:szCs w:val="22"/>
          <w:u w:val="single"/>
        </w:rPr>
        <w:sym w:font="Symbol" w:char="F0AE"/>
      </w:r>
      <w:r w:rsidRPr="00725665">
        <w:rPr>
          <w:rFonts w:ascii="Century Gothic" w:hAnsi="Century Gothic"/>
          <w:sz w:val="22"/>
          <w:szCs w:val="22"/>
          <w:u w:val="single"/>
        </w:rPr>
        <w:t xml:space="preserve"> B</w:t>
      </w:r>
      <w:r w:rsidRPr="00725665">
        <w:rPr>
          <w:rFonts w:ascii="Century Gothic" w:hAnsi="Century Gothic"/>
          <w:sz w:val="22"/>
          <w:szCs w:val="22"/>
        </w:rPr>
        <w:t>, y se aplica M. A.</w:t>
      </w:r>
      <w:r w:rsidRPr="00725665">
        <w:rPr>
          <w:rFonts w:ascii="Century Gothic" w:hAnsi="Century Gothic"/>
          <w:sz w:val="22"/>
          <w:szCs w:val="22"/>
        </w:rPr>
        <w:tab/>
      </w:r>
    </w:p>
    <w:p w:rsidR="009A2522" w:rsidRPr="00725665" w:rsidRDefault="009A2522" w:rsidP="009A2522">
      <w:pPr>
        <w:ind w:left="5364" w:hanging="408"/>
        <w:jc w:val="both"/>
        <w:rPr>
          <w:rFonts w:ascii="Century Gothic" w:hAnsi="Century Gothic"/>
          <w:sz w:val="22"/>
          <w:szCs w:val="22"/>
        </w:rPr>
      </w:pPr>
      <w:r w:rsidRPr="00725665">
        <w:rPr>
          <w:rFonts w:ascii="Century Gothic" w:hAnsi="Century Gothic"/>
          <w:sz w:val="22"/>
          <w:szCs w:val="22"/>
        </w:rPr>
        <w:t>F</w:t>
      </w:r>
    </w:p>
    <w:p w:rsidR="009A2522" w:rsidRPr="00725665" w:rsidRDefault="009A2522" w:rsidP="00540C28">
      <w:pPr>
        <w:numPr>
          <w:ilvl w:val="0"/>
          <w:numId w:val="49"/>
        </w:numPr>
        <w:ind w:left="3240" w:hanging="720"/>
        <w:jc w:val="both"/>
        <w:rPr>
          <w:rFonts w:ascii="Century Gothic" w:hAnsi="Century Gothic"/>
          <w:sz w:val="22"/>
          <w:szCs w:val="22"/>
        </w:rPr>
      </w:pPr>
      <w:r w:rsidRPr="00725665">
        <w:rPr>
          <w:rFonts w:ascii="Century Gothic" w:hAnsi="Century Gothic"/>
          <w:sz w:val="22"/>
          <w:szCs w:val="22"/>
        </w:rPr>
        <w:t>Decisión:</w:t>
      </w:r>
    </w:p>
    <w:p w:rsidR="009A2522" w:rsidRPr="00725665" w:rsidRDefault="009A2522" w:rsidP="00540C28">
      <w:pPr>
        <w:numPr>
          <w:ilvl w:val="1"/>
          <w:numId w:val="51"/>
        </w:numPr>
        <w:ind w:left="3240"/>
        <w:jc w:val="both"/>
        <w:rPr>
          <w:rFonts w:ascii="Century Gothic" w:hAnsi="Century Gothic"/>
          <w:sz w:val="22"/>
          <w:szCs w:val="22"/>
        </w:rPr>
      </w:pPr>
      <w:r w:rsidRPr="00725665">
        <w:rPr>
          <w:rFonts w:ascii="Century Gothic" w:hAnsi="Century Gothic"/>
          <w:sz w:val="22"/>
          <w:szCs w:val="22"/>
        </w:rPr>
        <w:t xml:space="preserve"> Si hay oposición en los valores de al menos una variable, entonces A implica a B.</w:t>
      </w:r>
    </w:p>
    <w:p w:rsidR="009A2522" w:rsidRPr="00725665" w:rsidRDefault="009A2522" w:rsidP="00540C28">
      <w:pPr>
        <w:numPr>
          <w:ilvl w:val="1"/>
          <w:numId w:val="51"/>
        </w:numPr>
        <w:ind w:left="3240"/>
        <w:jc w:val="both"/>
        <w:rPr>
          <w:rFonts w:ascii="Century Gothic" w:hAnsi="Century Gothic"/>
          <w:sz w:val="22"/>
          <w:szCs w:val="22"/>
        </w:rPr>
      </w:pPr>
      <w:r w:rsidRPr="00725665">
        <w:rPr>
          <w:rFonts w:ascii="Century Gothic" w:hAnsi="Century Gothic"/>
          <w:sz w:val="22"/>
          <w:szCs w:val="22"/>
        </w:rPr>
        <w:t xml:space="preserve"> Si no hay oposición en los valores de una variable, entonces A no implica a B.</w:t>
      </w:r>
    </w:p>
    <w:p w:rsidR="009A2522" w:rsidRPr="00725665" w:rsidRDefault="009A2522" w:rsidP="009A2522">
      <w:pPr>
        <w:ind w:left="2880"/>
        <w:jc w:val="both"/>
        <w:rPr>
          <w:rFonts w:ascii="Century Gothic" w:hAnsi="Century Gothic"/>
          <w:sz w:val="22"/>
          <w:szCs w:val="22"/>
        </w:rPr>
      </w:pPr>
    </w:p>
    <w:p w:rsidR="009A2522" w:rsidRPr="00725665" w:rsidRDefault="009A2522" w:rsidP="009A2522">
      <w:pPr>
        <w:ind w:left="2520"/>
        <w:jc w:val="both"/>
        <w:rPr>
          <w:rFonts w:ascii="Century Gothic" w:hAnsi="Century Gothic"/>
          <w:sz w:val="22"/>
          <w:szCs w:val="22"/>
        </w:rPr>
      </w:pPr>
      <w:r w:rsidRPr="004442B7">
        <w:rPr>
          <w:rFonts w:ascii="Century Gothic" w:hAnsi="Century Gothic"/>
          <w:b/>
          <w:sz w:val="22"/>
          <w:szCs w:val="22"/>
        </w:rPr>
        <w:t>Ejemplo</w:t>
      </w:r>
      <w:r w:rsidRPr="00725665">
        <w:rPr>
          <w:rFonts w:ascii="Century Gothic" w:hAnsi="Century Gothic"/>
          <w:sz w:val="22"/>
          <w:szCs w:val="22"/>
        </w:rPr>
        <w:t xml:space="preserve">: Determine si “A = p </w:t>
      </w:r>
      <w:r w:rsidRPr="00725665">
        <w:rPr>
          <w:rFonts w:ascii="Century Gothic" w:hAnsi="Century Gothic"/>
          <w:sz w:val="22"/>
          <w:szCs w:val="22"/>
        </w:rPr>
        <w:sym w:font="Symbol" w:char="F0D9"/>
      </w:r>
      <w:r w:rsidRPr="00725665">
        <w:rPr>
          <w:rFonts w:ascii="Century Gothic" w:hAnsi="Century Gothic"/>
          <w:sz w:val="22"/>
          <w:szCs w:val="22"/>
        </w:rPr>
        <w:t xml:space="preserve"> (</w:t>
      </w:r>
      <w:r w:rsidRPr="00725665">
        <w:rPr>
          <w:rFonts w:ascii="Century Gothic" w:hAnsi="Century Gothic"/>
          <w:sz w:val="22"/>
          <w:szCs w:val="22"/>
        </w:rPr>
        <w:sym w:font="Symbol" w:char="F07E"/>
      </w:r>
      <w:r w:rsidRPr="00725665">
        <w:rPr>
          <w:rFonts w:ascii="Century Gothic" w:hAnsi="Century Gothic"/>
          <w:sz w:val="22"/>
          <w:szCs w:val="22"/>
        </w:rPr>
        <w:t xml:space="preserve"> q </w:t>
      </w:r>
      <w:r w:rsidRPr="00725665">
        <w:rPr>
          <w:rFonts w:ascii="Century Gothic" w:hAnsi="Century Gothic"/>
          <w:sz w:val="22"/>
          <w:szCs w:val="22"/>
        </w:rPr>
        <w:sym w:font="Symbol" w:char="F0DA"/>
      </w:r>
      <w:r w:rsidRPr="00725665">
        <w:rPr>
          <w:rFonts w:ascii="Century Gothic" w:hAnsi="Century Gothic"/>
          <w:sz w:val="22"/>
          <w:szCs w:val="22"/>
        </w:rPr>
        <w:t xml:space="preserve"> </w:t>
      </w:r>
      <w:r w:rsidRPr="00725665">
        <w:rPr>
          <w:rFonts w:ascii="Century Gothic" w:hAnsi="Century Gothic"/>
          <w:sz w:val="22"/>
          <w:szCs w:val="22"/>
        </w:rPr>
        <w:sym w:font="Symbol" w:char="F07E"/>
      </w:r>
      <w:r w:rsidRPr="00725665">
        <w:rPr>
          <w:rFonts w:ascii="Century Gothic" w:hAnsi="Century Gothic"/>
          <w:sz w:val="22"/>
          <w:szCs w:val="22"/>
        </w:rPr>
        <w:t xml:space="preserve"> r)” implica a “B = </w:t>
      </w:r>
      <w:r w:rsidRPr="00725665">
        <w:rPr>
          <w:rFonts w:ascii="Century Gothic" w:hAnsi="Century Gothic"/>
          <w:sz w:val="22"/>
          <w:szCs w:val="22"/>
        </w:rPr>
        <w:sym w:font="Symbol" w:char="F07E"/>
      </w:r>
      <w:r w:rsidRPr="00725665">
        <w:rPr>
          <w:rFonts w:ascii="Century Gothic" w:hAnsi="Century Gothic"/>
          <w:sz w:val="22"/>
          <w:szCs w:val="22"/>
        </w:rPr>
        <w:t xml:space="preserve">q </w:t>
      </w:r>
      <w:r w:rsidRPr="00725665">
        <w:rPr>
          <w:rFonts w:ascii="Century Gothic" w:hAnsi="Century Gothic"/>
          <w:sz w:val="22"/>
          <w:szCs w:val="22"/>
        </w:rPr>
        <w:sym w:font="Symbol" w:char="F0DA"/>
      </w:r>
      <w:r w:rsidRPr="00725665">
        <w:rPr>
          <w:rFonts w:ascii="Century Gothic" w:hAnsi="Century Gothic"/>
          <w:sz w:val="22"/>
          <w:szCs w:val="22"/>
        </w:rPr>
        <w:t xml:space="preserve"> (</w:t>
      </w:r>
      <w:r w:rsidRPr="00725665">
        <w:rPr>
          <w:rFonts w:ascii="Century Gothic" w:hAnsi="Century Gothic"/>
          <w:sz w:val="22"/>
          <w:szCs w:val="22"/>
        </w:rPr>
        <w:sym w:font="Symbol" w:char="F07E"/>
      </w:r>
      <w:r w:rsidRPr="00725665">
        <w:rPr>
          <w:rFonts w:ascii="Century Gothic" w:hAnsi="Century Gothic"/>
          <w:sz w:val="22"/>
          <w:szCs w:val="22"/>
        </w:rPr>
        <w:t xml:space="preserve">r </w:t>
      </w:r>
      <w:r w:rsidRPr="00725665">
        <w:rPr>
          <w:rFonts w:ascii="Century Gothic" w:hAnsi="Century Gothic"/>
          <w:sz w:val="22"/>
          <w:szCs w:val="22"/>
        </w:rPr>
        <w:sym w:font="Symbol" w:char="F0AB"/>
      </w:r>
      <w:r w:rsidRPr="00725665">
        <w:rPr>
          <w:rFonts w:ascii="Century Gothic" w:hAnsi="Century Gothic"/>
          <w:sz w:val="22"/>
          <w:szCs w:val="22"/>
        </w:rPr>
        <w:t xml:space="preserve"> p)”. </w:t>
      </w:r>
    </w:p>
    <w:p w:rsidR="009A2522" w:rsidRPr="00725665" w:rsidRDefault="009A2522" w:rsidP="009A2522">
      <w:pPr>
        <w:ind w:left="2880"/>
        <w:jc w:val="both"/>
        <w:rPr>
          <w:rFonts w:ascii="Century Gothic" w:hAnsi="Century Gothic"/>
          <w:sz w:val="22"/>
          <w:szCs w:val="22"/>
        </w:rPr>
      </w:pPr>
    </w:p>
    <w:tbl>
      <w:tblPr>
        <w:tblW w:w="6660" w:type="dxa"/>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540"/>
        <w:gridCol w:w="360"/>
        <w:gridCol w:w="360"/>
        <w:gridCol w:w="493"/>
        <w:gridCol w:w="486"/>
        <w:gridCol w:w="677"/>
        <w:gridCol w:w="438"/>
        <w:gridCol w:w="481"/>
        <w:gridCol w:w="305"/>
        <w:gridCol w:w="540"/>
        <w:gridCol w:w="360"/>
        <w:gridCol w:w="360"/>
        <w:gridCol w:w="540"/>
      </w:tblGrid>
      <w:tr w:rsidR="009A2522" w:rsidRPr="00934A82" w:rsidTr="0076084A">
        <w:tc>
          <w:tcPr>
            <w:tcW w:w="360" w:type="dxa"/>
            <w:tcBorders>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t>p</w:t>
            </w:r>
          </w:p>
        </w:tc>
        <w:tc>
          <w:tcPr>
            <w:tcW w:w="360" w:type="dxa"/>
            <w:tcBorders>
              <w:left w:val="nil"/>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sym w:font="Symbol" w:char="F0D9"/>
            </w:r>
          </w:p>
        </w:tc>
        <w:tc>
          <w:tcPr>
            <w:tcW w:w="540" w:type="dxa"/>
            <w:tcBorders>
              <w:left w:val="nil"/>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t>(</w:t>
            </w:r>
            <w:r w:rsidRPr="00934A82">
              <w:rPr>
                <w:rFonts w:ascii="Century Gothic" w:hAnsi="Century Gothic"/>
                <w:sz w:val="22"/>
                <w:szCs w:val="22"/>
              </w:rPr>
              <w:sym w:font="Symbol" w:char="F07E"/>
            </w:r>
          </w:p>
        </w:tc>
        <w:tc>
          <w:tcPr>
            <w:tcW w:w="360" w:type="dxa"/>
            <w:tcBorders>
              <w:left w:val="nil"/>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t>q</w:t>
            </w:r>
          </w:p>
        </w:tc>
        <w:tc>
          <w:tcPr>
            <w:tcW w:w="360" w:type="dxa"/>
            <w:tcBorders>
              <w:left w:val="nil"/>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sym w:font="Symbol" w:char="F0DA"/>
            </w:r>
          </w:p>
        </w:tc>
        <w:tc>
          <w:tcPr>
            <w:tcW w:w="493" w:type="dxa"/>
            <w:tcBorders>
              <w:left w:val="nil"/>
              <w:right w:val="nil"/>
            </w:tcBorders>
          </w:tcPr>
          <w:p w:rsidR="009A2522" w:rsidRPr="00934A82" w:rsidRDefault="009B517D" w:rsidP="0076084A">
            <w:pPr>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84352" behindDoc="0" locked="0" layoutInCell="1" allowOverlap="1" wp14:anchorId="26D75FD2" wp14:editId="2F83B8F5">
                      <wp:simplePos x="0" y="0"/>
                      <wp:positionH relativeFrom="column">
                        <wp:posOffset>269875</wp:posOffset>
                      </wp:positionH>
                      <wp:positionV relativeFrom="paragraph">
                        <wp:posOffset>137160</wp:posOffset>
                      </wp:positionV>
                      <wp:extent cx="280670" cy="280670"/>
                      <wp:effectExtent l="12700" t="13335" r="11430" b="10795"/>
                      <wp:wrapNone/>
                      <wp:docPr id="79"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806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21.25pt;margin-top:10.8pt;width:22.1pt;height:2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" filled="f" strokecolor="red" strokeweight="1pt"/>
                  </w:pict>
                </mc:Fallback>
              </mc:AlternateContent>
            </w:r>
            <w:r w:rsidR="009A2522" w:rsidRPr="00934A82">
              <w:rPr>
                <w:rFonts w:ascii="Century Gothic" w:hAnsi="Century Gothic"/>
                <w:sz w:val="22"/>
                <w:szCs w:val="22"/>
              </w:rPr>
              <w:sym w:font="Symbol" w:char="F07E"/>
            </w:r>
          </w:p>
        </w:tc>
        <w:tc>
          <w:tcPr>
            <w:tcW w:w="486" w:type="dxa"/>
            <w:tcBorders>
              <w:left w:val="nil"/>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t>r)</w:t>
            </w:r>
          </w:p>
        </w:tc>
        <w:tc>
          <w:tcPr>
            <w:tcW w:w="677" w:type="dxa"/>
            <w:tcBorders>
              <w:left w:val="nil"/>
              <w:right w:val="nil"/>
            </w:tcBorders>
          </w:tcPr>
          <w:p w:rsidR="009A2522" w:rsidRPr="00934A82" w:rsidRDefault="009B517D" w:rsidP="0076084A">
            <w:pPr>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85376" behindDoc="0" locked="0" layoutInCell="1" allowOverlap="1" wp14:anchorId="6B5B5549" wp14:editId="29E3B9E5">
                      <wp:simplePos x="0" y="0"/>
                      <wp:positionH relativeFrom="column">
                        <wp:posOffset>74295</wp:posOffset>
                      </wp:positionH>
                      <wp:positionV relativeFrom="paragraph">
                        <wp:posOffset>138430</wp:posOffset>
                      </wp:positionV>
                      <wp:extent cx="189230" cy="304800"/>
                      <wp:effectExtent l="17145" t="14605" r="22225" b="23495"/>
                      <wp:wrapNone/>
                      <wp:docPr id="7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3048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9pt" to="20.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" strokecolor="red" strokeweight="2.25pt"/>
                  </w:pict>
                </mc:Fallback>
              </mc:AlternateContent>
            </w:r>
            <w:r w:rsidR="009A2522" w:rsidRPr="00934A82">
              <w:rPr>
                <w:rFonts w:ascii="Century Gothic" w:hAnsi="Century Gothic"/>
                <w:sz w:val="22"/>
                <w:szCs w:val="22"/>
              </w:rPr>
              <w:t>.</w:t>
            </w:r>
            <w:r w:rsidR="009A2522" w:rsidRPr="00934A82">
              <w:rPr>
                <w:rFonts w:ascii="Century Gothic" w:hAnsi="Century Gothic"/>
                <w:sz w:val="22"/>
                <w:szCs w:val="22"/>
              </w:rPr>
              <w:sym w:font="Symbol" w:char="F0AE"/>
            </w:r>
            <w:r w:rsidR="009A2522" w:rsidRPr="00934A82">
              <w:rPr>
                <w:rFonts w:ascii="Century Gothic" w:hAnsi="Century Gothic"/>
                <w:sz w:val="22"/>
                <w:szCs w:val="22"/>
              </w:rPr>
              <w:t>.</w:t>
            </w:r>
          </w:p>
        </w:tc>
        <w:tc>
          <w:tcPr>
            <w:tcW w:w="438" w:type="dxa"/>
            <w:tcBorders>
              <w:left w:val="nil"/>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sym w:font="Symbol" w:char="F07E"/>
            </w:r>
          </w:p>
        </w:tc>
        <w:tc>
          <w:tcPr>
            <w:tcW w:w="481" w:type="dxa"/>
            <w:tcBorders>
              <w:left w:val="nil"/>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t>q</w:t>
            </w:r>
          </w:p>
        </w:tc>
        <w:tc>
          <w:tcPr>
            <w:tcW w:w="305" w:type="dxa"/>
            <w:tcBorders>
              <w:left w:val="nil"/>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sym w:font="Symbol" w:char="F0DA"/>
            </w:r>
          </w:p>
        </w:tc>
        <w:tc>
          <w:tcPr>
            <w:tcW w:w="540" w:type="dxa"/>
            <w:tcBorders>
              <w:left w:val="nil"/>
              <w:right w:val="nil"/>
            </w:tcBorders>
          </w:tcPr>
          <w:p w:rsidR="009A2522" w:rsidRPr="00934A82" w:rsidRDefault="009B517D" w:rsidP="0076084A">
            <w:pPr>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83328" behindDoc="0" locked="0" layoutInCell="1" allowOverlap="1" wp14:anchorId="205F6115" wp14:editId="061C22C5">
                      <wp:simplePos x="0" y="0"/>
                      <wp:positionH relativeFrom="column">
                        <wp:posOffset>205105</wp:posOffset>
                      </wp:positionH>
                      <wp:positionV relativeFrom="paragraph">
                        <wp:posOffset>138430</wp:posOffset>
                      </wp:positionV>
                      <wp:extent cx="280670" cy="280670"/>
                      <wp:effectExtent l="14605" t="14605" r="9525" b="9525"/>
                      <wp:wrapNone/>
                      <wp:docPr id="77"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806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16.15pt;margin-top:10.9pt;width:22.1pt;height:2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" filled="f" strokecolor="red" strokeweight="1pt"/>
                  </w:pict>
                </mc:Fallback>
              </mc:AlternateContent>
            </w:r>
            <w:r w:rsidR="009A2522" w:rsidRPr="00934A82">
              <w:rPr>
                <w:rFonts w:ascii="Century Gothic" w:hAnsi="Century Gothic"/>
                <w:sz w:val="22"/>
                <w:szCs w:val="22"/>
              </w:rPr>
              <w:t>(</w:t>
            </w:r>
            <w:r w:rsidR="009A2522" w:rsidRPr="00934A82">
              <w:rPr>
                <w:rFonts w:ascii="Century Gothic" w:hAnsi="Century Gothic"/>
                <w:sz w:val="22"/>
                <w:szCs w:val="22"/>
              </w:rPr>
              <w:sym w:font="Symbol" w:char="F07E"/>
            </w:r>
          </w:p>
        </w:tc>
        <w:tc>
          <w:tcPr>
            <w:tcW w:w="360" w:type="dxa"/>
            <w:tcBorders>
              <w:left w:val="nil"/>
              <w:righ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t>r</w:t>
            </w:r>
          </w:p>
        </w:tc>
        <w:tc>
          <w:tcPr>
            <w:tcW w:w="360" w:type="dxa"/>
            <w:tcBorders>
              <w:left w:val="nil"/>
              <w:right w:val="nil"/>
            </w:tcBorders>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sym w:font="Symbol" w:char="F0AB"/>
            </w:r>
          </w:p>
        </w:tc>
        <w:tc>
          <w:tcPr>
            <w:tcW w:w="540" w:type="dxa"/>
            <w:tcBorders>
              <w:left w:val="nil"/>
            </w:tcBorders>
          </w:tcPr>
          <w:p w:rsidR="009A2522" w:rsidRPr="00934A82" w:rsidRDefault="009A2522" w:rsidP="0076084A">
            <w:pPr>
              <w:jc w:val="both"/>
              <w:rPr>
                <w:rFonts w:ascii="Century Gothic" w:hAnsi="Century Gothic"/>
                <w:sz w:val="22"/>
                <w:szCs w:val="22"/>
              </w:rPr>
            </w:pPr>
            <w:r w:rsidRPr="00934A82">
              <w:rPr>
                <w:rFonts w:ascii="Century Gothic" w:hAnsi="Century Gothic"/>
                <w:sz w:val="22"/>
                <w:szCs w:val="22"/>
              </w:rPr>
              <w:t>p)</w:t>
            </w:r>
          </w:p>
        </w:tc>
      </w:tr>
      <w:tr w:rsidR="009A2522" w:rsidRPr="00934A82" w:rsidTr="0076084A">
        <w:tc>
          <w:tcPr>
            <w:tcW w:w="360"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V</w:t>
            </w:r>
          </w:p>
        </w:tc>
        <w:tc>
          <w:tcPr>
            <w:tcW w:w="360"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V</w:t>
            </w:r>
          </w:p>
        </w:tc>
        <w:tc>
          <w:tcPr>
            <w:tcW w:w="540"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F</w:t>
            </w:r>
          </w:p>
        </w:tc>
        <w:tc>
          <w:tcPr>
            <w:tcW w:w="360"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V</w:t>
            </w:r>
          </w:p>
        </w:tc>
        <w:tc>
          <w:tcPr>
            <w:tcW w:w="360"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V</w:t>
            </w:r>
          </w:p>
        </w:tc>
        <w:tc>
          <w:tcPr>
            <w:tcW w:w="49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V</w:t>
            </w:r>
          </w:p>
        </w:tc>
        <w:tc>
          <w:tcPr>
            <w:tcW w:w="486"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F</w:t>
            </w:r>
          </w:p>
        </w:tc>
        <w:tc>
          <w:tcPr>
            <w:tcW w:w="677" w:type="dxa"/>
            <w:vAlign w:val="center"/>
          </w:tcPr>
          <w:p w:rsidR="009A2522" w:rsidRPr="00934A82" w:rsidRDefault="009A2522" w:rsidP="0076084A">
            <w:pPr>
              <w:jc w:val="center"/>
              <w:rPr>
                <w:rFonts w:ascii="Century Gothic" w:hAnsi="Century Gothic"/>
                <w:color w:val="0000FF"/>
                <w:sz w:val="22"/>
                <w:szCs w:val="22"/>
              </w:rPr>
            </w:pPr>
            <w:r w:rsidRPr="00934A82">
              <w:rPr>
                <w:rFonts w:ascii="Century Gothic" w:hAnsi="Century Gothic"/>
                <w:color w:val="0000FF"/>
                <w:sz w:val="22"/>
                <w:szCs w:val="22"/>
              </w:rPr>
              <w:t>F</w:t>
            </w:r>
          </w:p>
        </w:tc>
        <w:tc>
          <w:tcPr>
            <w:tcW w:w="438"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F</w:t>
            </w:r>
          </w:p>
        </w:tc>
        <w:tc>
          <w:tcPr>
            <w:tcW w:w="481"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V</w:t>
            </w:r>
          </w:p>
        </w:tc>
        <w:tc>
          <w:tcPr>
            <w:tcW w:w="305"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F</w:t>
            </w:r>
          </w:p>
        </w:tc>
        <w:tc>
          <w:tcPr>
            <w:tcW w:w="540"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F</w:t>
            </w:r>
          </w:p>
        </w:tc>
        <w:tc>
          <w:tcPr>
            <w:tcW w:w="360"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V</w:t>
            </w:r>
          </w:p>
        </w:tc>
        <w:tc>
          <w:tcPr>
            <w:tcW w:w="360"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F</w:t>
            </w:r>
          </w:p>
        </w:tc>
        <w:tc>
          <w:tcPr>
            <w:tcW w:w="540"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V</w:t>
            </w:r>
          </w:p>
        </w:tc>
      </w:tr>
    </w:tbl>
    <w:p w:rsidR="009A2522" w:rsidRPr="00725665" w:rsidRDefault="009A2522" w:rsidP="009A2522">
      <w:pPr>
        <w:ind w:left="2880"/>
        <w:jc w:val="both"/>
        <w:rPr>
          <w:rFonts w:ascii="Century Gothic" w:hAnsi="Century Gothic"/>
          <w:sz w:val="22"/>
          <w:szCs w:val="22"/>
        </w:rPr>
      </w:pPr>
    </w:p>
    <w:p w:rsidR="009A2522" w:rsidRPr="00725665" w:rsidRDefault="009A2522" w:rsidP="009A2522">
      <w:pPr>
        <w:ind w:left="2880"/>
        <w:jc w:val="both"/>
        <w:rPr>
          <w:rFonts w:ascii="Century Gothic" w:hAnsi="Century Gothic"/>
          <w:sz w:val="22"/>
          <w:szCs w:val="22"/>
        </w:rPr>
      </w:pPr>
    </w:p>
    <w:p w:rsidR="009A2522" w:rsidRPr="00725665" w:rsidRDefault="009A2522" w:rsidP="009A2522">
      <w:pPr>
        <w:spacing w:after="120"/>
        <w:ind w:left="2517"/>
        <w:jc w:val="both"/>
        <w:rPr>
          <w:rFonts w:ascii="Century Gothic" w:hAnsi="Century Gothic"/>
          <w:sz w:val="22"/>
          <w:szCs w:val="22"/>
        </w:rPr>
      </w:pPr>
      <w:r w:rsidRPr="003214E0">
        <w:rPr>
          <w:rFonts w:ascii="Century Gothic" w:hAnsi="Century Gothic"/>
          <w:b/>
          <w:sz w:val="22"/>
          <w:szCs w:val="22"/>
        </w:rPr>
        <w:t>Propiedades de la implicación</w:t>
      </w:r>
      <w:r w:rsidRPr="00725665">
        <w:rPr>
          <w:rFonts w:ascii="Century Gothic" w:hAnsi="Century Gothic"/>
          <w:sz w:val="22"/>
          <w:szCs w:val="22"/>
        </w:rPr>
        <w:t>:</w:t>
      </w:r>
    </w:p>
    <w:p w:rsidR="009A2522" w:rsidRPr="00725665" w:rsidRDefault="009A2522" w:rsidP="00540C28">
      <w:pPr>
        <w:numPr>
          <w:ilvl w:val="0"/>
          <w:numId w:val="53"/>
        </w:numPr>
        <w:tabs>
          <w:tab w:val="clear" w:pos="3600"/>
          <w:tab w:val="num" w:pos="3060"/>
        </w:tabs>
        <w:ind w:left="3060" w:hanging="540"/>
        <w:jc w:val="both"/>
        <w:rPr>
          <w:rFonts w:ascii="Century Gothic" w:hAnsi="Century Gothic"/>
          <w:sz w:val="22"/>
          <w:szCs w:val="22"/>
        </w:rPr>
      </w:pPr>
      <w:r w:rsidRPr="004442B7">
        <w:rPr>
          <w:rFonts w:ascii="Century Gothic" w:hAnsi="Century Gothic"/>
          <w:b/>
          <w:sz w:val="22"/>
          <w:szCs w:val="22"/>
        </w:rPr>
        <w:t>REFLEXIVA</w:t>
      </w:r>
      <w:r w:rsidRPr="00725665">
        <w:rPr>
          <w:rFonts w:ascii="Century Gothic" w:hAnsi="Century Gothic"/>
          <w:sz w:val="22"/>
          <w:szCs w:val="22"/>
        </w:rPr>
        <w:t xml:space="preserve">: Toda proposición se implica a sí misma. </w:t>
      </w:r>
    </w:p>
    <w:p w:rsidR="009A2522" w:rsidRPr="00725665" w:rsidRDefault="009A2522" w:rsidP="009A2522">
      <w:pPr>
        <w:tabs>
          <w:tab w:val="num" w:pos="3060"/>
        </w:tabs>
        <w:ind w:left="3060" w:hanging="540"/>
        <w:jc w:val="both"/>
        <w:rPr>
          <w:rFonts w:ascii="Century Gothic" w:hAnsi="Century Gothic"/>
          <w:sz w:val="22"/>
          <w:szCs w:val="22"/>
        </w:rPr>
      </w:pPr>
      <w:r>
        <w:rPr>
          <w:rFonts w:ascii="Century Gothic" w:hAnsi="Century Gothic"/>
          <w:sz w:val="22"/>
          <w:szCs w:val="22"/>
        </w:rPr>
        <w:tab/>
      </w:r>
      <w:r w:rsidRPr="00725665">
        <w:rPr>
          <w:rFonts w:ascii="Century Gothic" w:hAnsi="Century Gothic"/>
          <w:sz w:val="22"/>
          <w:szCs w:val="22"/>
        </w:rPr>
        <w:t xml:space="preserve">╞ </w:t>
      </w:r>
      <w:r>
        <w:rPr>
          <w:rFonts w:ascii="Century Gothic" w:hAnsi="Century Gothic"/>
          <w:sz w:val="22"/>
          <w:szCs w:val="22"/>
        </w:rPr>
        <w:t>(</w:t>
      </w:r>
      <w:r w:rsidRPr="00725665">
        <w:rPr>
          <w:rFonts w:ascii="Century Gothic" w:hAnsi="Century Gothic"/>
          <w:sz w:val="22"/>
          <w:szCs w:val="22"/>
        </w:rPr>
        <w:t xml:space="preserve">A </w:t>
      </w:r>
      <w:r w:rsidRPr="00725665">
        <w:rPr>
          <w:rFonts w:ascii="Century Gothic" w:hAnsi="Century Gothic"/>
          <w:sz w:val="22"/>
          <w:szCs w:val="22"/>
        </w:rPr>
        <w:sym w:font="Symbol" w:char="F0AE"/>
      </w:r>
      <w:r w:rsidRPr="00725665">
        <w:rPr>
          <w:rFonts w:ascii="Century Gothic" w:hAnsi="Century Gothic"/>
          <w:sz w:val="22"/>
          <w:szCs w:val="22"/>
        </w:rPr>
        <w:t xml:space="preserve"> A</w:t>
      </w:r>
      <w:r>
        <w:rPr>
          <w:rFonts w:ascii="Century Gothic" w:hAnsi="Century Gothic"/>
          <w:sz w:val="22"/>
          <w:szCs w:val="22"/>
        </w:rPr>
        <w:t>)</w:t>
      </w:r>
    </w:p>
    <w:p w:rsidR="009A2522" w:rsidRPr="00725665" w:rsidRDefault="009A2522" w:rsidP="009A2522">
      <w:pPr>
        <w:tabs>
          <w:tab w:val="num" w:pos="3060"/>
        </w:tabs>
        <w:ind w:left="3060" w:hanging="540"/>
        <w:jc w:val="both"/>
        <w:rPr>
          <w:rFonts w:ascii="Century Gothic" w:hAnsi="Century Gothic"/>
          <w:sz w:val="22"/>
          <w:szCs w:val="22"/>
        </w:rPr>
      </w:pPr>
    </w:p>
    <w:p w:rsidR="009A2522" w:rsidRPr="00725665" w:rsidRDefault="009A2522" w:rsidP="00540C28">
      <w:pPr>
        <w:numPr>
          <w:ilvl w:val="0"/>
          <w:numId w:val="53"/>
        </w:numPr>
        <w:tabs>
          <w:tab w:val="clear" w:pos="3600"/>
          <w:tab w:val="num" w:pos="3060"/>
        </w:tabs>
        <w:ind w:left="3060" w:hanging="540"/>
        <w:jc w:val="both"/>
        <w:rPr>
          <w:rFonts w:ascii="Century Gothic" w:hAnsi="Century Gothic"/>
          <w:sz w:val="22"/>
          <w:szCs w:val="22"/>
        </w:rPr>
      </w:pPr>
      <w:r w:rsidRPr="004442B7">
        <w:rPr>
          <w:rFonts w:ascii="Century Gothic" w:hAnsi="Century Gothic"/>
          <w:b/>
          <w:sz w:val="22"/>
          <w:szCs w:val="22"/>
        </w:rPr>
        <w:t>TRANSITIVA</w:t>
      </w:r>
      <w:r w:rsidRPr="00725665">
        <w:rPr>
          <w:rFonts w:ascii="Century Gothic" w:hAnsi="Century Gothic"/>
          <w:sz w:val="22"/>
          <w:szCs w:val="22"/>
        </w:rPr>
        <w:t xml:space="preserve">: Si una FBF implica a una segunda y </w:t>
      </w:r>
      <w:proofErr w:type="spellStart"/>
      <w:r w:rsidRPr="00725665">
        <w:rPr>
          <w:rFonts w:ascii="Century Gothic" w:hAnsi="Century Gothic"/>
          <w:sz w:val="22"/>
          <w:szCs w:val="22"/>
        </w:rPr>
        <w:t>esta</w:t>
      </w:r>
      <w:proofErr w:type="spellEnd"/>
      <w:r w:rsidRPr="00725665">
        <w:rPr>
          <w:rFonts w:ascii="Century Gothic" w:hAnsi="Century Gothic"/>
          <w:sz w:val="22"/>
          <w:szCs w:val="22"/>
        </w:rPr>
        <w:t xml:space="preserve"> a una tercera, entonces la primera implica a la tercera. (╞ A </w:t>
      </w:r>
      <w:r w:rsidRPr="00725665">
        <w:rPr>
          <w:rFonts w:ascii="Century Gothic" w:hAnsi="Century Gothic"/>
          <w:sz w:val="22"/>
          <w:szCs w:val="22"/>
        </w:rPr>
        <w:sym w:font="Symbol" w:char="F0AE"/>
      </w:r>
      <w:r w:rsidRPr="00725665">
        <w:rPr>
          <w:rFonts w:ascii="Century Gothic" w:hAnsi="Century Gothic"/>
          <w:sz w:val="22"/>
          <w:szCs w:val="22"/>
        </w:rPr>
        <w:t xml:space="preserve"> B) </w:t>
      </w:r>
      <w:r w:rsidRPr="00725665">
        <w:rPr>
          <w:rFonts w:ascii="Century Gothic" w:hAnsi="Century Gothic"/>
          <w:sz w:val="22"/>
          <w:szCs w:val="22"/>
        </w:rPr>
        <w:sym w:font="Symbol" w:char="F0D9"/>
      </w:r>
      <w:r w:rsidRPr="00725665">
        <w:rPr>
          <w:rFonts w:ascii="Century Gothic" w:hAnsi="Century Gothic"/>
          <w:sz w:val="22"/>
          <w:szCs w:val="22"/>
        </w:rPr>
        <w:t xml:space="preserve"> (╞ B </w:t>
      </w:r>
      <w:r w:rsidRPr="00725665">
        <w:rPr>
          <w:rFonts w:ascii="Century Gothic" w:hAnsi="Century Gothic"/>
          <w:sz w:val="22"/>
          <w:szCs w:val="22"/>
        </w:rPr>
        <w:sym w:font="Symbol" w:char="F0AE"/>
      </w:r>
      <w:r w:rsidRPr="00725665">
        <w:rPr>
          <w:rFonts w:ascii="Century Gothic" w:hAnsi="Century Gothic"/>
          <w:sz w:val="22"/>
          <w:szCs w:val="22"/>
        </w:rPr>
        <w:t xml:space="preserve"> C</w:t>
      </w:r>
      <w:proofErr w:type="gramStart"/>
      <w:r w:rsidRPr="00725665">
        <w:rPr>
          <w:rFonts w:ascii="Century Gothic" w:hAnsi="Century Gothic"/>
          <w:sz w:val="22"/>
          <w:szCs w:val="22"/>
        </w:rPr>
        <w:t>) .</w:t>
      </w:r>
      <w:proofErr w:type="gramEnd"/>
      <w:r w:rsidRPr="00725665">
        <w:rPr>
          <w:rFonts w:ascii="Century Gothic" w:hAnsi="Century Gothic"/>
          <w:sz w:val="22"/>
          <w:szCs w:val="22"/>
        </w:rPr>
        <w:t xml:space="preserve"> </w:t>
      </w:r>
      <w:r w:rsidRPr="00725665">
        <w:rPr>
          <w:rFonts w:ascii="Century Gothic" w:hAnsi="Century Gothic"/>
          <w:sz w:val="22"/>
          <w:szCs w:val="22"/>
        </w:rPr>
        <w:sym w:font="Symbol" w:char="F0AE"/>
      </w:r>
      <w:r w:rsidRPr="00725665">
        <w:rPr>
          <w:rFonts w:ascii="Century Gothic" w:hAnsi="Century Gothic"/>
          <w:sz w:val="22"/>
          <w:szCs w:val="22"/>
        </w:rPr>
        <w:t xml:space="preserve">.╞ A </w:t>
      </w:r>
      <w:r w:rsidRPr="00725665">
        <w:rPr>
          <w:rFonts w:ascii="Century Gothic" w:hAnsi="Century Gothic"/>
          <w:sz w:val="22"/>
          <w:szCs w:val="22"/>
        </w:rPr>
        <w:sym w:font="Symbol" w:char="F0AE"/>
      </w:r>
      <w:r w:rsidRPr="00725665">
        <w:rPr>
          <w:rFonts w:ascii="Century Gothic" w:hAnsi="Century Gothic"/>
          <w:sz w:val="22"/>
          <w:szCs w:val="22"/>
        </w:rPr>
        <w:t xml:space="preserve"> C</w:t>
      </w:r>
    </w:p>
    <w:p w:rsidR="009A2522" w:rsidRPr="00725665" w:rsidRDefault="009A2522" w:rsidP="009A2522">
      <w:pPr>
        <w:tabs>
          <w:tab w:val="num" w:pos="3060"/>
        </w:tabs>
        <w:ind w:left="3060" w:hanging="540"/>
        <w:jc w:val="both"/>
        <w:rPr>
          <w:rFonts w:ascii="Century Gothic" w:hAnsi="Century Gothic"/>
          <w:sz w:val="22"/>
          <w:szCs w:val="22"/>
        </w:rPr>
      </w:pPr>
    </w:p>
    <w:p w:rsidR="009A2522" w:rsidRPr="00725665" w:rsidRDefault="009A2522" w:rsidP="00540C28">
      <w:pPr>
        <w:numPr>
          <w:ilvl w:val="0"/>
          <w:numId w:val="53"/>
        </w:numPr>
        <w:tabs>
          <w:tab w:val="clear" w:pos="3600"/>
          <w:tab w:val="num" w:pos="3060"/>
        </w:tabs>
        <w:ind w:left="3060" w:hanging="540"/>
        <w:jc w:val="both"/>
        <w:rPr>
          <w:rFonts w:ascii="Century Gothic" w:hAnsi="Century Gothic"/>
          <w:sz w:val="22"/>
          <w:szCs w:val="22"/>
        </w:rPr>
      </w:pPr>
      <w:r w:rsidRPr="00725665">
        <w:rPr>
          <w:rFonts w:ascii="Century Gothic" w:hAnsi="Century Gothic"/>
          <w:sz w:val="22"/>
          <w:szCs w:val="22"/>
        </w:rPr>
        <w:t xml:space="preserve">La tautología es implicada por cualquier FBF. </w:t>
      </w:r>
    </w:p>
    <w:p w:rsidR="009A2522" w:rsidRPr="00725665" w:rsidRDefault="009A2522" w:rsidP="009A2522">
      <w:pPr>
        <w:tabs>
          <w:tab w:val="num" w:pos="3060"/>
        </w:tabs>
        <w:ind w:left="3060" w:hanging="540"/>
        <w:jc w:val="both"/>
        <w:rPr>
          <w:rFonts w:ascii="Century Gothic" w:hAnsi="Century Gothic"/>
          <w:sz w:val="22"/>
          <w:szCs w:val="22"/>
        </w:rPr>
      </w:pPr>
      <w:r>
        <w:rPr>
          <w:rFonts w:ascii="Century Gothic" w:hAnsi="Century Gothic"/>
          <w:sz w:val="22"/>
          <w:szCs w:val="22"/>
        </w:rPr>
        <w:tab/>
      </w:r>
      <w:r w:rsidRPr="00725665">
        <w:rPr>
          <w:rFonts w:ascii="Century Gothic" w:hAnsi="Century Gothic"/>
          <w:sz w:val="22"/>
          <w:szCs w:val="22"/>
        </w:rPr>
        <w:t xml:space="preserve">╞ </w:t>
      </w:r>
      <w:r>
        <w:rPr>
          <w:rFonts w:ascii="Century Gothic" w:hAnsi="Century Gothic"/>
          <w:sz w:val="22"/>
          <w:szCs w:val="22"/>
        </w:rPr>
        <w:t>(</w:t>
      </w:r>
      <w:r w:rsidRPr="00725665">
        <w:rPr>
          <w:rFonts w:ascii="Century Gothic" w:hAnsi="Century Gothic"/>
          <w:sz w:val="22"/>
          <w:szCs w:val="22"/>
        </w:rPr>
        <w:t xml:space="preserve">A </w:t>
      </w:r>
      <w:r w:rsidRPr="00725665">
        <w:rPr>
          <w:rFonts w:ascii="Century Gothic" w:hAnsi="Century Gothic"/>
          <w:sz w:val="22"/>
          <w:szCs w:val="22"/>
        </w:rPr>
        <w:sym w:font="Symbol" w:char="F0AE"/>
      </w:r>
      <w:r w:rsidRPr="00725665">
        <w:rPr>
          <w:rFonts w:ascii="Century Gothic" w:hAnsi="Century Gothic"/>
          <w:sz w:val="22"/>
          <w:szCs w:val="22"/>
        </w:rPr>
        <w:t xml:space="preserve"> T</w:t>
      </w:r>
      <w:r>
        <w:rPr>
          <w:rFonts w:ascii="Century Gothic" w:hAnsi="Century Gothic"/>
          <w:sz w:val="22"/>
          <w:szCs w:val="22"/>
        </w:rPr>
        <w:t>)</w:t>
      </w:r>
    </w:p>
    <w:p w:rsidR="009A2522" w:rsidRPr="00725665" w:rsidRDefault="009A2522" w:rsidP="009A2522">
      <w:pPr>
        <w:tabs>
          <w:tab w:val="num" w:pos="3060"/>
        </w:tabs>
        <w:ind w:left="3060" w:hanging="540"/>
        <w:jc w:val="both"/>
        <w:rPr>
          <w:rFonts w:ascii="Century Gothic" w:hAnsi="Century Gothic"/>
          <w:sz w:val="22"/>
          <w:szCs w:val="22"/>
        </w:rPr>
      </w:pPr>
    </w:p>
    <w:p w:rsidR="009A2522" w:rsidRPr="00725665" w:rsidRDefault="009A2522" w:rsidP="00540C28">
      <w:pPr>
        <w:numPr>
          <w:ilvl w:val="0"/>
          <w:numId w:val="53"/>
        </w:numPr>
        <w:tabs>
          <w:tab w:val="clear" w:pos="3600"/>
          <w:tab w:val="num" w:pos="3060"/>
        </w:tabs>
        <w:ind w:left="3060" w:hanging="540"/>
        <w:jc w:val="both"/>
        <w:rPr>
          <w:rFonts w:ascii="Century Gothic" w:hAnsi="Century Gothic"/>
          <w:sz w:val="22"/>
          <w:szCs w:val="22"/>
        </w:rPr>
      </w:pPr>
      <w:r w:rsidRPr="00725665">
        <w:rPr>
          <w:rFonts w:ascii="Century Gothic" w:hAnsi="Century Gothic"/>
          <w:sz w:val="22"/>
          <w:szCs w:val="22"/>
        </w:rPr>
        <w:t xml:space="preserve">La contradicción implica a cualquier FBF. </w:t>
      </w:r>
    </w:p>
    <w:p w:rsidR="009A2522" w:rsidRPr="00725665" w:rsidRDefault="009A2522" w:rsidP="009A2522">
      <w:pPr>
        <w:tabs>
          <w:tab w:val="num" w:pos="3060"/>
        </w:tabs>
        <w:ind w:left="3060" w:hanging="540"/>
        <w:jc w:val="both"/>
        <w:rPr>
          <w:rFonts w:ascii="Century Gothic" w:hAnsi="Century Gothic"/>
          <w:sz w:val="22"/>
          <w:szCs w:val="22"/>
        </w:rPr>
      </w:pPr>
      <w:r>
        <w:rPr>
          <w:rFonts w:ascii="Century Gothic" w:hAnsi="Century Gothic"/>
          <w:sz w:val="22"/>
          <w:szCs w:val="22"/>
        </w:rPr>
        <w:tab/>
      </w:r>
      <w:r w:rsidRPr="00725665">
        <w:rPr>
          <w:rFonts w:ascii="Century Gothic" w:hAnsi="Century Gothic"/>
          <w:sz w:val="22"/>
          <w:szCs w:val="22"/>
        </w:rPr>
        <w:t xml:space="preserve">╞ </w:t>
      </w:r>
      <w:r>
        <w:rPr>
          <w:rFonts w:ascii="Century Gothic" w:hAnsi="Century Gothic"/>
          <w:sz w:val="22"/>
          <w:szCs w:val="22"/>
        </w:rPr>
        <w:t>(</w:t>
      </w:r>
      <w:r w:rsidRPr="00725665">
        <w:rPr>
          <w:rFonts w:ascii="Century Gothic" w:hAnsi="Century Gothic"/>
          <w:sz w:val="22"/>
          <w:szCs w:val="22"/>
        </w:rPr>
        <w:sym w:font="Symbol" w:char="F05E"/>
      </w:r>
      <w:r w:rsidRPr="00725665">
        <w:rPr>
          <w:rFonts w:ascii="Century Gothic" w:hAnsi="Century Gothic"/>
          <w:sz w:val="22"/>
          <w:szCs w:val="22"/>
        </w:rPr>
        <w:t xml:space="preserve"> </w:t>
      </w:r>
      <w:r w:rsidRPr="00725665">
        <w:rPr>
          <w:rFonts w:ascii="Century Gothic" w:hAnsi="Century Gothic"/>
          <w:sz w:val="22"/>
          <w:szCs w:val="22"/>
        </w:rPr>
        <w:sym w:font="Symbol" w:char="F0AE"/>
      </w:r>
      <w:r w:rsidRPr="00725665">
        <w:rPr>
          <w:rFonts w:ascii="Century Gothic" w:hAnsi="Century Gothic"/>
          <w:sz w:val="22"/>
          <w:szCs w:val="22"/>
        </w:rPr>
        <w:t xml:space="preserve"> A</w:t>
      </w:r>
      <w:r>
        <w:rPr>
          <w:rFonts w:ascii="Century Gothic" w:hAnsi="Century Gothic"/>
          <w:sz w:val="22"/>
          <w:szCs w:val="22"/>
        </w:rPr>
        <w:t>)</w:t>
      </w:r>
    </w:p>
    <w:p w:rsidR="009A2522" w:rsidRPr="00725665" w:rsidRDefault="009A2522" w:rsidP="009A2522">
      <w:pPr>
        <w:tabs>
          <w:tab w:val="num" w:pos="3060"/>
        </w:tabs>
        <w:ind w:left="3060" w:hanging="540"/>
        <w:jc w:val="both"/>
        <w:rPr>
          <w:rFonts w:ascii="Century Gothic" w:hAnsi="Century Gothic"/>
          <w:sz w:val="22"/>
          <w:szCs w:val="22"/>
        </w:rPr>
      </w:pPr>
    </w:p>
    <w:p w:rsidR="009A2522" w:rsidRPr="00725665" w:rsidRDefault="009A2522" w:rsidP="00540C28">
      <w:pPr>
        <w:numPr>
          <w:ilvl w:val="0"/>
          <w:numId w:val="54"/>
        </w:numPr>
        <w:tabs>
          <w:tab w:val="clear" w:pos="3600"/>
          <w:tab w:val="num" w:pos="3060"/>
        </w:tabs>
        <w:ind w:left="3060" w:hanging="540"/>
        <w:jc w:val="both"/>
        <w:rPr>
          <w:rFonts w:ascii="Century Gothic" w:hAnsi="Century Gothic"/>
          <w:sz w:val="22"/>
          <w:szCs w:val="22"/>
        </w:rPr>
      </w:pPr>
      <w:r w:rsidRPr="004442B7">
        <w:rPr>
          <w:rFonts w:ascii="Century Gothic" w:hAnsi="Century Gothic"/>
          <w:b/>
          <w:sz w:val="22"/>
          <w:szCs w:val="22"/>
        </w:rPr>
        <w:t>No es Simétrica</w:t>
      </w:r>
      <w:r>
        <w:rPr>
          <w:rFonts w:ascii="Century Gothic" w:hAnsi="Century Gothic"/>
          <w:sz w:val="22"/>
          <w:szCs w:val="22"/>
        </w:rPr>
        <w:t>, porque el que</w:t>
      </w:r>
      <w:r w:rsidRPr="00725665">
        <w:rPr>
          <w:rFonts w:ascii="Century Gothic" w:hAnsi="Century Gothic"/>
          <w:sz w:val="22"/>
          <w:szCs w:val="22"/>
        </w:rPr>
        <w:t xml:space="preserve"> A implica B</w:t>
      </w:r>
      <w:r>
        <w:rPr>
          <w:rFonts w:ascii="Century Gothic" w:hAnsi="Century Gothic"/>
          <w:sz w:val="22"/>
          <w:szCs w:val="22"/>
        </w:rPr>
        <w:t>,</w:t>
      </w:r>
      <w:r w:rsidRPr="00725665">
        <w:rPr>
          <w:rFonts w:ascii="Century Gothic" w:hAnsi="Century Gothic"/>
          <w:sz w:val="22"/>
          <w:szCs w:val="22"/>
        </w:rPr>
        <w:t xml:space="preserve"> no </w:t>
      </w:r>
      <w:r>
        <w:rPr>
          <w:rFonts w:ascii="Century Gothic" w:hAnsi="Century Gothic"/>
          <w:sz w:val="22"/>
          <w:szCs w:val="22"/>
        </w:rPr>
        <w:t xml:space="preserve">garantiza </w:t>
      </w:r>
      <w:r w:rsidRPr="00725665">
        <w:rPr>
          <w:rFonts w:ascii="Century Gothic" w:hAnsi="Century Gothic"/>
          <w:sz w:val="22"/>
          <w:szCs w:val="22"/>
        </w:rPr>
        <w:t>necesariamente</w:t>
      </w:r>
      <w:r>
        <w:rPr>
          <w:rFonts w:ascii="Century Gothic" w:hAnsi="Century Gothic"/>
          <w:sz w:val="22"/>
          <w:szCs w:val="22"/>
        </w:rPr>
        <w:t xml:space="preserve"> que B implique</w:t>
      </w:r>
      <w:r w:rsidRPr="00725665">
        <w:rPr>
          <w:rFonts w:ascii="Century Gothic" w:hAnsi="Century Gothic"/>
          <w:sz w:val="22"/>
          <w:szCs w:val="22"/>
        </w:rPr>
        <w:t xml:space="preserve"> a </w:t>
      </w:r>
      <w:proofErr w:type="spellStart"/>
      <w:r w:rsidRPr="00725665">
        <w:rPr>
          <w:rFonts w:ascii="Century Gothic" w:hAnsi="Century Gothic"/>
          <w:sz w:val="22"/>
          <w:szCs w:val="22"/>
        </w:rPr>
        <w:t>A</w:t>
      </w:r>
      <w:proofErr w:type="spellEnd"/>
      <w:r w:rsidRPr="00725665">
        <w:rPr>
          <w:rFonts w:ascii="Century Gothic" w:hAnsi="Century Gothic"/>
          <w:sz w:val="22"/>
          <w:szCs w:val="22"/>
        </w:rPr>
        <w:t xml:space="preserve">. </w:t>
      </w:r>
    </w:p>
    <w:p w:rsidR="009A2522" w:rsidRPr="00725665" w:rsidRDefault="009A2522" w:rsidP="009A2522">
      <w:pPr>
        <w:tabs>
          <w:tab w:val="num" w:pos="3060"/>
        </w:tabs>
        <w:ind w:left="3060" w:hanging="540"/>
        <w:jc w:val="both"/>
        <w:rPr>
          <w:rFonts w:ascii="Century Gothic" w:hAnsi="Century Gothic"/>
          <w:sz w:val="22"/>
          <w:szCs w:val="22"/>
        </w:rPr>
      </w:pPr>
      <w:r>
        <w:rPr>
          <w:rFonts w:ascii="Century Gothic" w:hAnsi="Century Gothic"/>
          <w:sz w:val="22"/>
          <w:szCs w:val="22"/>
        </w:rPr>
        <w:tab/>
      </w:r>
      <w:r w:rsidRPr="00725665">
        <w:rPr>
          <w:rFonts w:ascii="Century Gothic" w:hAnsi="Century Gothic"/>
          <w:sz w:val="22"/>
          <w:szCs w:val="22"/>
        </w:rPr>
        <w:t xml:space="preserve">Si╞ A </w:t>
      </w:r>
      <w:r w:rsidRPr="00725665">
        <w:rPr>
          <w:rFonts w:ascii="Century Gothic" w:hAnsi="Century Gothic"/>
          <w:sz w:val="22"/>
          <w:szCs w:val="22"/>
        </w:rPr>
        <w:sym w:font="Symbol" w:char="F0AE"/>
      </w:r>
      <w:r w:rsidRPr="00725665">
        <w:rPr>
          <w:rFonts w:ascii="Century Gothic" w:hAnsi="Century Gothic"/>
          <w:sz w:val="22"/>
          <w:szCs w:val="22"/>
        </w:rPr>
        <w:t xml:space="preserve"> B, no necesariamente╞ B </w:t>
      </w:r>
      <w:r w:rsidRPr="00725665">
        <w:rPr>
          <w:rFonts w:ascii="Century Gothic" w:hAnsi="Century Gothic"/>
          <w:sz w:val="22"/>
          <w:szCs w:val="22"/>
        </w:rPr>
        <w:sym w:font="Symbol" w:char="F0AE"/>
      </w:r>
      <w:r w:rsidRPr="00725665">
        <w:rPr>
          <w:rFonts w:ascii="Century Gothic" w:hAnsi="Century Gothic"/>
          <w:sz w:val="22"/>
          <w:szCs w:val="22"/>
        </w:rPr>
        <w:t xml:space="preserve"> A</w:t>
      </w:r>
    </w:p>
    <w:p w:rsidR="009A2522" w:rsidRPr="00725665" w:rsidRDefault="009A2522" w:rsidP="009A2522">
      <w:pPr>
        <w:ind w:left="2880"/>
        <w:jc w:val="both"/>
        <w:rPr>
          <w:rFonts w:ascii="Century Gothic" w:hAnsi="Century Gothic"/>
          <w:sz w:val="22"/>
          <w:szCs w:val="22"/>
        </w:rPr>
      </w:pPr>
    </w:p>
    <w:p w:rsidR="009A2522" w:rsidRPr="00D04D2C" w:rsidRDefault="009A2522" w:rsidP="009A2522">
      <w:pPr>
        <w:pStyle w:val="Ttulo8"/>
        <w:spacing w:before="0" w:after="0"/>
        <w:ind w:left="2520" w:right="323"/>
        <w:jc w:val="both"/>
        <w:rPr>
          <w:rFonts w:ascii="Century Gothic" w:hAnsi="Century Gothic"/>
          <w:b/>
          <w:i w:val="0"/>
        </w:rPr>
      </w:pPr>
      <w:r w:rsidRPr="00660DA5">
        <w:rPr>
          <w:sz w:val="22"/>
          <w:szCs w:val="22"/>
        </w:rPr>
        <w:br w:type="page"/>
      </w:r>
      <w:smartTag w:uri="urn:schemas-microsoft-com:office:smarttags" w:element="PersonName">
        <w:smartTagPr>
          <w:attr w:name="ProductID" w:val="LA EQUIVALENCIA"/>
        </w:smartTagPr>
        <w:r w:rsidRPr="00D04D2C">
          <w:rPr>
            <w:rFonts w:ascii="Century Gothic" w:hAnsi="Century Gothic"/>
            <w:b/>
            <w:i w:val="0"/>
          </w:rPr>
          <w:lastRenderedPageBreak/>
          <w:t>LA EQUIVALENCIA</w:t>
        </w:r>
      </w:smartTag>
    </w:p>
    <w:p w:rsidR="009A2522" w:rsidRPr="00660DA5" w:rsidRDefault="009A2522" w:rsidP="009A2522">
      <w:pPr>
        <w:jc w:val="center"/>
        <w:rPr>
          <w:rFonts w:ascii="Century Gothic" w:hAnsi="Century Gothic"/>
          <w:b/>
          <w:sz w:val="22"/>
          <w:szCs w:val="22"/>
        </w:rPr>
      </w:pPr>
    </w:p>
    <w:p w:rsidR="009A2522" w:rsidRPr="00783EEE" w:rsidRDefault="009A2522" w:rsidP="009A2522">
      <w:pPr>
        <w:ind w:left="2520"/>
        <w:jc w:val="both"/>
        <w:rPr>
          <w:rFonts w:ascii="Century Gothic" w:hAnsi="Century Gothic"/>
          <w:sz w:val="22"/>
          <w:szCs w:val="22"/>
        </w:rPr>
      </w:pPr>
      <w:r w:rsidRPr="00223078">
        <w:rPr>
          <w:rFonts w:ascii="Century Gothic" w:hAnsi="Century Gothic"/>
          <w:b/>
          <w:sz w:val="22"/>
          <w:szCs w:val="22"/>
        </w:rPr>
        <w:t>Definición</w:t>
      </w:r>
      <w:r w:rsidRPr="00783EEE">
        <w:rPr>
          <w:rFonts w:ascii="Century Gothic" w:hAnsi="Century Gothic"/>
          <w:sz w:val="22"/>
          <w:szCs w:val="22"/>
        </w:rPr>
        <w:t xml:space="preserve">: A equivale a B cuando unidos A y B por el </w:t>
      </w:r>
      <w:proofErr w:type="spellStart"/>
      <w:r w:rsidRPr="00783EEE">
        <w:rPr>
          <w:rFonts w:ascii="Century Gothic" w:hAnsi="Century Gothic"/>
          <w:sz w:val="22"/>
          <w:szCs w:val="22"/>
        </w:rPr>
        <w:t>bicondicional</w:t>
      </w:r>
      <w:proofErr w:type="spellEnd"/>
      <w:r w:rsidRPr="00783EEE">
        <w:rPr>
          <w:rFonts w:ascii="Century Gothic" w:hAnsi="Century Gothic"/>
          <w:sz w:val="22"/>
          <w:szCs w:val="22"/>
        </w:rPr>
        <w:t>, se obtiene una relación válida.</w:t>
      </w:r>
    </w:p>
    <w:p w:rsidR="009A2522" w:rsidRPr="00783EEE" w:rsidRDefault="009B517D" w:rsidP="009A2522">
      <w:pPr>
        <w:jc w:val="center"/>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82304" behindDoc="0" locked="0" layoutInCell="1" allowOverlap="1" wp14:anchorId="34EF8D60" wp14:editId="650F7A22">
                <wp:simplePos x="0" y="0"/>
                <wp:positionH relativeFrom="column">
                  <wp:posOffset>2514600</wp:posOffset>
                </wp:positionH>
                <wp:positionV relativeFrom="paragraph">
                  <wp:posOffset>135255</wp:posOffset>
                </wp:positionV>
                <wp:extent cx="1943100" cy="288290"/>
                <wp:effectExtent l="9525" t="11430" r="9525" b="5080"/>
                <wp:wrapNone/>
                <wp:docPr id="7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88290"/>
                        </a:xfrm>
                        <a:prstGeom prst="rect">
                          <a:avLst/>
                        </a:prstGeom>
                        <a:solidFill>
                          <a:srgbClr val="FFFFFF"/>
                        </a:solidFill>
                        <a:ln w="9525">
                          <a:solidFill>
                            <a:srgbClr val="000000"/>
                          </a:solidFill>
                          <a:miter lim="800000"/>
                          <a:headEnd/>
                          <a:tailEnd/>
                        </a:ln>
                      </wps:spPr>
                      <wps:txbx>
                        <w:txbxContent>
                          <w:p w:rsidR="00A608F2" w:rsidRPr="00545B5A" w:rsidRDefault="00A608F2" w:rsidP="009A2522">
                            <w:pPr>
                              <w:jc w:val="center"/>
                              <w:rPr>
                                <w:rFonts w:ascii="Century Gothic" w:hAnsi="Century Gothic"/>
                                <w:b/>
                                <w:sz w:val="22"/>
                                <w:szCs w:val="22"/>
                              </w:rPr>
                            </w:pPr>
                            <w:r w:rsidRPr="00545B5A">
                              <w:rPr>
                                <w:rFonts w:ascii="Century Gothic" w:hAnsi="Century Gothic"/>
                                <w:b/>
                                <w:sz w:val="22"/>
                                <w:szCs w:val="22"/>
                              </w:rPr>
                              <w:t xml:space="preserve">╞ A </w:t>
                            </w:r>
                            <w:r w:rsidRPr="00545B5A">
                              <w:rPr>
                                <w:rFonts w:ascii="Century Gothic" w:hAnsi="Century Gothic"/>
                                <w:b/>
                                <w:sz w:val="22"/>
                                <w:szCs w:val="22"/>
                              </w:rPr>
                              <w:sym w:font="Symbol" w:char="F0AB"/>
                            </w:r>
                            <w:r w:rsidRPr="00545B5A">
                              <w:rPr>
                                <w:rFonts w:ascii="Century Gothic" w:hAnsi="Century Gothic"/>
                                <w:b/>
                                <w:sz w:val="22"/>
                                <w:szCs w:val="22"/>
                              </w:rPr>
                              <w:t xml:space="preserve"> B</w:t>
                            </w:r>
                            <w:r w:rsidRPr="00545B5A">
                              <w:rPr>
                                <w:rFonts w:ascii="Century Gothic" w:hAnsi="Century Gothic"/>
                                <w:b/>
                                <w:sz w:val="22"/>
                                <w:szCs w:val="22"/>
                              </w:rPr>
                              <w:tab/>
                              <w:t>o</w:t>
                            </w:r>
                            <w:r w:rsidRPr="00545B5A">
                              <w:rPr>
                                <w:rFonts w:ascii="Century Gothic" w:hAnsi="Century Gothic"/>
                                <w:b/>
                                <w:sz w:val="22"/>
                                <w:szCs w:val="22"/>
                              </w:rPr>
                              <w:tab/>
                              <w:t xml:space="preserve">A </w:t>
                            </w:r>
                            <w:r w:rsidRPr="00545B5A">
                              <w:rPr>
                                <w:rFonts w:ascii="Century Gothic" w:hAnsi="Century Gothic"/>
                                <w:b/>
                                <w:sz w:val="22"/>
                                <w:szCs w:val="22"/>
                              </w:rPr>
                              <w:sym w:font="Symbol" w:char="F0BB"/>
                            </w:r>
                            <w:r w:rsidRPr="00545B5A">
                              <w:rPr>
                                <w:rFonts w:ascii="Century Gothic" w:hAnsi="Century Gothic"/>
                                <w:b/>
                                <w:sz w:val="22"/>
                                <w:szCs w:val="22"/>
                              </w:rPr>
                              <w:t xml:space="preserve"> B</w:t>
                            </w:r>
                          </w:p>
                          <w:p w:rsidR="00A608F2" w:rsidRPr="00545B5A" w:rsidRDefault="00A608F2" w:rsidP="009A2522">
                            <w:pPr>
                              <w:rPr>
                                <w:rFonts w:ascii="Century Gothic" w:hAnsi="Century Gothic"/>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92" style="position:absolute;left:0;text-align:left;margin-left:198pt;margin-top:10.65pt;width:153pt;height:2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">
                <v:textbox>
                  <w:txbxContent>
                    <w:p w:rsidR="00A608F2" w:rsidRPr="00545B5A" w:rsidRDefault="00A608F2" w:rsidP="009A2522">
                      <w:pPr>
                        <w:jc w:val="center"/>
                        <w:rPr>
                          <w:rFonts w:ascii="Century Gothic" w:hAnsi="Century Gothic"/>
                          <w:b/>
                          <w:sz w:val="22"/>
                          <w:szCs w:val="22"/>
                        </w:rPr>
                      </w:pPr>
                      <w:r w:rsidRPr="00545B5A">
                        <w:rPr>
                          <w:rFonts w:ascii="Century Gothic" w:hAnsi="Century Gothic"/>
                          <w:b/>
                          <w:sz w:val="22"/>
                          <w:szCs w:val="22"/>
                        </w:rPr>
                        <w:t xml:space="preserve">╞ A </w:t>
                      </w:r>
                      <w:r w:rsidRPr="00545B5A">
                        <w:rPr>
                          <w:rFonts w:ascii="Century Gothic" w:hAnsi="Century Gothic"/>
                          <w:b/>
                          <w:sz w:val="22"/>
                          <w:szCs w:val="22"/>
                        </w:rPr>
                        <w:sym w:font="Symbol" w:char="F0AB"/>
                      </w:r>
                      <w:r w:rsidRPr="00545B5A">
                        <w:rPr>
                          <w:rFonts w:ascii="Century Gothic" w:hAnsi="Century Gothic"/>
                          <w:b/>
                          <w:sz w:val="22"/>
                          <w:szCs w:val="22"/>
                        </w:rPr>
                        <w:t xml:space="preserve"> B</w:t>
                      </w:r>
                      <w:r w:rsidRPr="00545B5A">
                        <w:rPr>
                          <w:rFonts w:ascii="Century Gothic" w:hAnsi="Century Gothic"/>
                          <w:b/>
                          <w:sz w:val="22"/>
                          <w:szCs w:val="22"/>
                        </w:rPr>
                        <w:tab/>
                        <w:t>o</w:t>
                      </w:r>
                      <w:r w:rsidRPr="00545B5A">
                        <w:rPr>
                          <w:rFonts w:ascii="Century Gothic" w:hAnsi="Century Gothic"/>
                          <w:b/>
                          <w:sz w:val="22"/>
                          <w:szCs w:val="22"/>
                        </w:rPr>
                        <w:tab/>
                        <w:t xml:space="preserve">A </w:t>
                      </w:r>
                      <w:r w:rsidRPr="00545B5A">
                        <w:rPr>
                          <w:rFonts w:ascii="Century Gothic" w:hAnsi="Century Gothic"/>
                          <w:b/>
                          <w:sz w:val="22"/>
                          <w:szCs w:val="22"/>
                        </w:rPr>
                        <w:sym w:font="Symbol" w:char="F0BB"/>
                      </w:r>
                      <w:r w:rsidRPr="00545B5A">
                        <w:rPr>
                          <w:rFonts w:ascii="Century Gothic" w:hAnsi="Century Gothic"/>
                          <w:b/>
                          <w:sz w:val="22"/>
                          <w:szCs w:val="22"/>
                        </w:rPr>
                        <w:t xml:space="preserve"> B</w:t>
                      </w:r>
                    </w:p>
                    <w:p w:rsidR="00A608F2" w:rsidRPr="00545B5A" w:rsidRDefault="00A608F2" w:rsidP="009A2522">
                      <w:pPr>
                        <w:rPr>
                          <w:rFonts w:ascii="Century Gothic" w:hAnsi="Century Gothic"/>
                          <w:sz w:val="22"/>
                          <w:szCs w:val="22"/>
                        </w:rPr>
                      </w:pPr>
                    </w:p>
                  </w:txbxContent>
                </v:textbox>
              </v:rect>
            </w:pict>
          </mc:Fallback>
        </mc:AlternateContent>
      </w:r>
    </w:p>
    <w:p w:rsidR="009A2522" w:rsidRPr="00783EEE" w:rsidRDefault="009A2522" w:rsidP="009A2522">
      <w:pPr>
        <w:jc w:val="both"/>
        <w:rPr>
          <w:rFonts w:ascii="Century Gothic" w:hAnsi="Century Gothic"/>
          <w:sz w:val="22"/>
          <w:szCs w:val="22"/>
        </w:rPr>
      </w:pPr>
    </w:p>
    <w:p w:rsidR="009A2522" w:rsidRPr="00783EEE" w:rsidRDefault="009A2522" w:rsidP="009A2522">
      <w:pPr>
        <w:jc w:val="both"/>
        <w:rPr>
          <w:rFonts w:ascii="Century Gothic" w:hAnsi="Century Gothic"/>
          <w:sz w:val="22"/>
          <w:szCs w:val="22"/>
          <w:u w:val="single"/>
        </w:rPr>
      </w:pPr>
    </w:p>
    <w:p w:rsidR="009A2522" w:rsidRPr="00783EEE" w:rsidRDefault="009A2522" w:rsidP="009A2522">
      <w:pPr>
        <w:ind w:left="2520"/>
        <w:jc w:val="both"/>
        <w:rPr>
          <w:rFonts w:ascii="Century Gothic" w:hAnsi="Century Gothic"/>
          <w:sz w:val="22"/>
          <w:szCs w:val="22"/>
        </w:rPr>
      </w:pPr>
      <w:r w:rsidRPr="00783EEE">
        <w:rPr>
          <w:rFonts w:ascii="Century Gothic" w:hAnsi="Century Gothic"/>
          <w:sz w:val="22"/>
          <w:szCs w:val="22"/>
        </w:rPr>
        <w:t>Esto significa que A y B tienen la misma tabla de verdad, y por ende se implican mutuamente.</w:t>
      </w:r>
    </w:p>
    <w:p w:rsidR="009A2522" w:rsidRPr="00783EEE" w:rsidRDefault="009A2522" w:rsidP="009A2522">
      <w:pPr>
        <w:jc w:val="both"/>
        <w:rPr>
          <w:rFonts w:ascii="Century Gothic" w:hAnsi="Century Gothic"/>
          <w:sz w:val="22"/>
          <w:szCs w:val="22"/>
        </w:rPr>
      </w:pPr>
    </w:p>
    <w:p w:rsidR="009A2522" w:rsidRPr="00783EEE" w:rsidRDefault="009A2522" w:rsidP="009A2522">
      <w:pPr>
        <w:ind w:left="2520"/>
        <w:jc w:val="both"/>
        <w:rPr>
          <w:rFonts w:ascii="Century Gothic" w:hAnsi="Century Gothic"/>
          <w:sz w:val="22"/>
          <w:szCs w:val="22"/>
        </w:rPr>
      </w:pPr>
      <w:r w:rsidRPr="00223078">
        <w:rPr>
          <w:rFonts w:ascii="Century Gothic" w:hAnsi="Century Gothic"/>
          <w:b/>
          <w:sz w:val="22"/>
          <w:szCs w:val="22"/>
        </w:rPr>
        <w:t>Análisis por Método Abreviado</w:t>
      </w:r>
      <w:r w:rsidRPr="00783EEE">
        <w:rPr>
          <w:rFonts w:ascii="Century Gothic" w:hAnsi="Century Gothic"/>
          <w:sz w:val="22"/>
          <w:szCs w:val="22"/>
        </w:rPr>
        <w:t>: Para determinar si A y B son equivalentes:</w:t>
      </w:r>
    </w:p>
    <w:p w:rsidR="009A2522" w:rsidRPr="00783EEE" w:rsidRDefault="009A2522" w:rsidP="009A2522">
      <w:pPr>
        <w:ind w:left="2520"/>
        <w:jc w:val="both"/>
        <w:rPr>
          <w:rFonts w:ascii="Century Gothic" w:hAnsi="Century Gothic"/>
          <w:sz w:val="22"/>
          <w:szCs w:val="22"/>
        </w:rPr>
      </w:pPr>
      <w:r w:rsidRPr="00783EEE">
        <w:rPr>
          <w:rFonts w:ascii="Century Gothic" w:hAnsi="Century Gothic"/>
          <w:sz w:val="22"/>
          <w:szCs w:val="22"/>
        </w:rPr>
        <w:t xml:space="preserve">1) Se relacionan así: A </w:t>
      </w:r>
      <w:r w:rsidRPr="00783EEE">
        <w:rPr>
          <w:rFonts w:ascii="Century Gothic" w:hAnsi="Century Gothic"/>
          <w:sz w:val="22"/>
          <w:szCs w:val="22"/>
        </w:rPr>
        <w:sym w:font="Symbol" w:char="F0AB"/>
      </w:r>
      <w:r w:rsidRPr="00783EEE">
        <w:rPr>
          <w:rFonts w:ascii="Century Gothic" w:hAnsi="Century Gothic"/>
          <w:sz w:val="22"/>
          <w:szCs w:val="22"/>
        </w:rPr>
        <w:t xml:space="preserve"> B</w:t>
      </w:r>
      <w:r w:rsidRPr="00783EEE">
        <w:rPr>
          <w:rFonts w:ascii="Century Gothic" w:hAnsi="Century Gothic"/>
          <w:sz w:val="22"/>
          <w:szCs w:val="22"/>
        </w:rPr>
        <w:tab/>
      </w:r>
    </w:p>
    <w:p w:rsidR="009A2522" w:rsidRPr="00783EEE" w:rsidRDefault="009A2522" w:rsidP="009A2522">
      <w:pPr>
        <w:ind w:left="2520"/>
        <w:jc w:val="both"/>
        <w:rPr>
          <w:rFonts w:ascii="Century Gothic" w:hAnsi="Century Gothic"/>
          <w:sz w:val="22"/>
          <w:szCs w:val="22"/>
        </w:rPr>
      </w:pPr>
      <w:r w:rsidRPr="00783EEE">
        <w:rPr>
          <w:rFonts w:ascii="Century Gothic" w:hAnsi="Century Gothic"/>
          <w:sz w:val="22"/>
          <w:szCs w:val="22"/>
        </w:rPr>
        <w:t>2) Se supone falsa:</w:t>
      </w:r>
      <w:r>
        <w:rPr>
          <w:rFonts w:ascii="Century Gothic" w:hAnsi="Century Gothic"/>
          <w:sz w:val="22"/>
          <w:szCs w:val="22"/>
        </w:rPr>
        <w:t xml:space="preserve"> </w:t>
      </w:r>
      <w:r w:rsidRPr="00783EEE">
        <w:rPr>
          <w:rFonts w:ascii="Century Gothic" w:hAnsi="Century Gothic"/>
          <w:sz w:val="22"/>
          <w:szCs w:val="22"/>
          <w:u w:val="single"/>
        </w:rPr>
        <w:t xml:space="preserve">A </w:t>
      </w:r>
      <w:r w:rsidRPr="00783EEE">
        <w:rPr>
          <w:rFonts w:ascii="Century Gothic" w:hAnsi="Century Gothic"/>
          <w:sz w:val="22"/>
          <w:szCs w:val="22"/>
          <w:u w:val="single"/>
        </w:rPr>
        <w:sym w:font="Symbol" w:char="F0AB"/>
      </w:r>
      <w:r w:rsidRPr="00783EEE">
        <w:rPr>
          <w:rFonts w:ascii="Century Gothic" w:hAnsi="Century Gothic"/>
          <w:sz w:val="22"/>
          <w:szCs w:val="22"/>
          <w:u w:val="single"/>
        </w:rPr>
        <w:t xml:space="preserve"> B</w:t>
      </w:r>
      <w:r w:rsidRPr="00783EEE">
        <w:rPr>
          <w:rFonts w:ascii="Century Gothic" w:hAnsi="Century Gothic"/>
          <w:sz w:val="22"/>
          <w:szCs w:val="22"/>
        </w:rPr>
        <w:t>, y se aplica M. A.</w:t>
      </w:r>
      <w:r w:rsidRPr="00783EEE">
        <w:rPr>
          <w:rFonts w:ascii="Century Gothic" w:hAnsi="Century Gothic"/>
          <w:sz w:val="22"/>
          <w:szCs w:val="22"/>
        </w:rPr>
        <w:tab/>
      </w:r>
    </w:p>
    <w:p w:rsidR="009A2522" w:rsidRPr="00783EEE" w:rsidRDefault="009A2522" w:rsidP="009A2522">
      <w:pPr>
        <w:ind w:left="4860"/>
        <w:jc w:val="both"/>
        <w:rPr>
          <w:rFonts w:ascii="Century Gothic" w:hAnsi="Century Gothic"/>
          <w:sz w:val="22"/>
          <w:szCs w:val="22"/>
        </w:rPr>
      </w:pPr>
      <w:r w:rsidRPr="00783EEE">
        <w:rPr>
          <w:rFonts w:ascii="Century Gothic" w:hAnsi="Century Gothic"/>
          <w:sz w:val="22"/>
          <w:szCs w:val="22"/>
        </w:rPr>
        <w:t>F</w:t>
      </w:r>
    </w:p>
    <w:p w:rsidR="009A2522" w:rsidRPr="00783EEE" w:rsidRDefault="009A2522" w:rsidP="009A2522">
      <w:pPr>
        <w:ind w:left="4860"/>
        <w:jc w:val="both"/>
        <w:rPr>
          <w:rFonts w:ascii="Century Gothic" w:hAnsi="Century Gothic"/>
          <w:sz w:val="22"/>
          <w:szCs w:val="22"/>
        </w:rPr>
      </w:pPr>
      <w:r w:rsidRPr="00783EEE">
        <w:rPr>
          <w:rFonts w:ascii="Century Gothic" w:hAnsi="Century Gothic"/>
          <w:sz w:val="22"/>
          <w:szCs w:val="22"/>
        </w:rPr>
        <w:t>F</w:t>
      </w:r>
    </w:p>
    <w:p w:rsidR="009A2522" w:rsidRPr="00783EEE" w:rsidRDefault="009A2522" w:rsidP="009A2522">
      <w:pPr>
        <w:ind w:left="2520"/>
        <w:jc w:val="both"/>
        <w:rPr>
          <w:rFonts w:ascii="Century Gothic" w:hAnsi="Century Gothic"/>
          <w:sz w:val="22"/>
          <w:szCs w:val="22"/>
        </w:rPr>
      </w:pPr>
      <w:r w:rsidRPr="00783EEE">
        <w:rPr>
          <w:rFonts w:ascii="Century Gothic" w:hAnsi="Century Gothic"/>
          <w:sz w:val="22"/>
          <w:szCs w:val="22"/>
        </w:rPr>
        <w:t>3) Decisión:</w:t>
      </w:r>
    </w:p>
    <w:p w:rsidR="009A2522" w:rsidRPr="00783EEE" w:rsidRDefault="009A2522" w:rsidP="00540C28">
      <w:pPr>
        <w:numPr>
          <w:ilvl w:val="0"/>
          <w:numId w:val="52"/>
        </w:numPr>
        <w:ind w:left="3240"/>
        <w:jc w:val="both"/>
        <w:rPr>
          <w:rFonts w:ascii="Century Gothic" w:hAnsi="Century Gothic"/>
          <w:sz w:val="22"/>
          <w:szCs w:val="22"/>
        </w:rPr>
      </w:pPr>
      <w:r w:rsidRPr="00783EEE">
        <w:rPr>
          <w:rFonts w:ascii="Century Gothic" w:hAnsi="Century Gothic"/>
          <w:sz w:val="22"/>
          <w:szCs w:val="22"/>
        </w:rPr>
        <w:t xml:space="preserve">Si </w:t>
      </w:r>
      <w:r>
        <w:rPr>
          <w:rFonts w:ascii="Century Gothic" w:hAnsi="Century Gothic"/>
          <w:sz w:val="22"/>
          <w:szCs w:val="22"/>
        </w:rPr>
        <w:t>se encuentra un absurdo (una variable es a la vez verdadera y falsa)</w:t>
      </w:r>
      <w:r w:rsidRPr="00783EEE">
        <w:rPr>
          <w:rFonts w:ascii="Century Gothic" w:hAnsi="Century Gothic"/>
          <w:sz w:val="22"/>
          <w:szCs w:val="22"/>
        </w:rPr>
        <w:t>, entonces A equivale a B</w:t>
      </w:r>
      <w:r>
        <w:rPr>
          <w:rFonts w:ascii="Century Gothic" w:hAnsi="Century Gothic"/>
          <w:sz w:val="22"/>
          <w:szCs w:val="22"/>
        </w:rPr>
        <w:t>.</w:t>
      </w:r>
    </w:p>
    <w:p w:rsidR="009A2522" w:rsidRPr="00783EEE" w:rsidRDefault="009A2522" w:rsidP="00540C28">
      <w:pPr>
        <w:numPr>
          <w:ilvl w:val="0"/>
          <w:numId w:val="52"/>
        </w:numPr>
        <w:ind w:left="3240"/>
        <w:jc w:val="both"/>
        <w:rPr>
          <w:rFonts w:ascii="Century Gothic" w:hAnsi="Century Gothic"/>
          <w:sz w:val="22"/>
          <w:szCs w:val="22"/>
        </w:rPr>
      </w:pPr>
      <w:r w:rsidRPr="00783EEE">
        <w:rPr>
          <w:rFonts w:ascii="Century Gothic" w:hAnsi="Century Gothic"/>
          <w:sz w:val="22"/>
          <w:szCs w:val="22"/>
        </w:rPr>
        <w:t xml:space="preserve">Si </w:t>
      </w:r>
      <w:r>
        <w:rPr>
          <w:rFonts w:ascii="Century Gothic" w:hAnsi="Century Gothic"/>
          <w:sz w:val="22"/>
          <w:szCs w:val="22"/>
        </w:rPr>
        <w:t>no se encuentra ningún absurdo (cada variable tiene un solo valor de verdad en cada línea del procedimiento)</w:t>
      </w:r>
      <w:r w:rsidRPr="00783EEE">
        <w:rPr>
          <w:rFonts w:ascii="Century Gothic" w:hAnsi="Century Gothic"/>
          <w:sz w:val="22"/>
          <w:szCs w:val="22"/>
        </w:rPr>
        <w:t>, entonces A no equivale a B</w:t>
      </w:r>
      <w:r>
        <w:rPr>
          <w:rFonts w:ascii="Century Gothic" w:hAnsi="Century Gothic"/>
          <w:sz w:val="22"/>
          <w:szCs w:val="22"/>
        </w:rPr>
        <w:t>.</w:t>
      </w:r>
    </w:p>
    <w:p w:rsidR="009A2522" w:rsidRPr="00783EEE" w:rsidRDefault="009A2522" w:rsidP="009A2522">
      <w:pPr>
        <w:ind w:left="2880"/>
        <w:jc w:val="both"/>
        <w:rPr>
          <w:rFonts w:ascii="Century Gothic" w:hAnsi="Century Gothic"/>
          <w:sz w:val="22"/>
          <w:szCs w:val="22"/>
        </w:rPr>
      </w:pPr>
    </w:p>
    <w:p w:rsidR="009A2522" w:rsidRPr="00783EEE" w:rsidRDefault="009A2522" w:rsidP="009A2522">
      <w:pPr>
        <w:ind w:left="2520"/>
        <w:jc w:val="both"/>
        <w:rPr>
          <w:rFonts w:ascii="Century Gothic" w:hAnsi="Century Gothic"/>
          <w:sz w:val="22"/>
          <w:szCs w:val="22"/>
        </w:rPr>
      </w:pPr>
      <w:r w:rsidRPr="00223078">
        <w:rPr>
          <w:rFonts w:ascii="Century Gothic" w:hAnsi="Century Gothic"/>
          <w:b/>
          <w:sz w:val="22"/>
          <w:szCs w:val="22"/>
        </w:rPr>
        <w:t>Ejemplo</w:t>
      </w:r>
      <w:r w:rsidRPr="00783EEE">
        <w:rPr>
          <w:rFonts w:ascii="Century Gothic" w:hAnsi="Century Gothic"/>
          <w:sz w:val="22"/>
          <w:szCs w:val="22"/>
        </w:rPr>
        <w:t xml:space="preserve">: Si A = p </w:t>
      </w:r>
      <w:r w:rsidRPr="00783EEE">
        <w:rPr>
          <w:rFonts w:ascii="Century Gothic" w:hAnsi="Century Gothic"/>
          <w:sz w:val="22"/>
          <w:szCs w:val="22"/>
        </w:rPr>
        <w:sym w:font="Symbol" w:char="F0AE"/>
      </w:r>
      <w:r w:rsidRPr="00783EEE">
        <w:rPr>
          <w:rFonts w:ascii="Century Gothic" w:hAnsi="Century Gothic"/>
          <w:sz w:val="22"/>
          <w:szCs w:val="22"/>
        </w:rPr>
        <w:t xml:space="preserve"> (q </w:t>
      </w:r>
      <w:r w:rsidRPr="00783EEE">
        <w:rPr>
          <w:rFonts w:ascii="Century Gothic" w:hAnsi="Century Gothic"/>
          <w:sz w:val="22"/>
          <w:szCs w:val="22"/>
        </w:rPr>
        <w:sym w:font="Symbol" w:char="F0D9"/>
      </w:r>
      <w:r w:rsidRPr="00783EEE">
        <w:rPr>
          <w:rFonts w:ascii="Century Gothic" w:hAnsi="Century Gothic"/>
          <w:sz w:val="22"/>
          <w:szCs w:val="22"/>
        </w:rPr>
        <w:t xml:space="preserve"> r) y B = (q </w:t>
      </w:r>
      <w:r w:rsidRPr="00783EEE">
        <w:rPr>
          <w:rFonts w:ascii="Century Gothic" w:hAnsi="Century Gothic"/>
          <w:sz w:val="22"/>
          <w:szCs w:val="22"/>
        </w:rPr>
        <w:sym w:font="Symbol" w:char="F0DA"/>
      </w:r>
      <w:r w:rsidRPr="00783EEE">
        <w:rPr>
          <w:rFonts w:ascii="Century Gothic" w:hAnsi="Century Gothic"/>
          <w:sz w:val="22"/>
          <w:szCs w:val="22"/>
        </w:rPr>
        <w:t xml:space="preserve"> r), determine si A y B son equivalentes.</w:t>
      </w:r>
    </w:p>
    <w:p w:rsidR="009A2522" w:rsidRPr="00783EEE" w:rsidRDefault="009A2522" w:rsidP="009A2522">
      <w:pPr>
        <w:ind w:left="2880"/>
        <w:jc w:val="both"/>
        <w:rPr>
          <w:rFonts w:ascii="Century Gothic" w:hAnsi="Century Gothic"/>
          <w:sz w:val="22"/>
          <w:szCs w:val="22"/>
        </w:rPr>
      </w:pPr>
    </w:p>
    <w:p w:rsidR="009A2522" w:rsidRPr="00783EEE" w:rsidRDefault="009A2522" w:rsidP="009A2522">
      <w:pPr>
        <w:ind w:left="2520"/>
        <w:jc w:val="both"/>
        <w:rPr>
          <w:rFonts w:ascii="Century Gothic" w:hAnsi="Century Gothic"/>
          <w:sz w:val="22"/>
          <w:szCs w:val="22"/>
        </w:rPr>
      </w:pPr>
      <w:r w:rsidRPr="00783EEE">
        <w:rPr>
          <w:rFonts w:ascii="Century Gothic" w:hAnsi="Century Gothic"/>
          <w:sz w:val="22"/>
          <w:szCs w:val="22"/>
        </w:rPr>
        <w:t>Propiedades de la equivalencia: Esta relación cumple con las siguientes propiedades:</w:t>
      </w:r>
    </w:p>
    <w:p w:rsidR="009A2522" w:rsidRPr="00783EEE" w:rsidRDefault="009A2522" w:rsidP="009A2522">
      <w:pPr>
        <w:ind w:left="2880"/>
        <w:jc w:val="both"/>
        <w:rPr>
          <w:rFonts w:ascii="Century Gothic" w:hAnsi="Century Gothic"/>
          <w:sz w:val="22"/>
          <w:szCs w:val="22"/>
        </w:rPr>
      </w:pPr>
    </w:p>
    <w:p w:rsidR="009A2522" w:rsidRPr="00783EEE" w:rsidRDefault="009A2522" w:rsidP="00540C28">
      <w:pPr>
        <w:numPr>
          <w:ilvl w:val="0"/>
          <w:numId w:val="55"/>
        </w:numPr>
        <w:tabs>
          <w:tab w:val="clear" w:pos="3600"/>
          <w:tab w:val="num" w:pos="3060"/>
        </w:tabs>
        <w:ind w:left="3060" w:hanging="540"/>
        <w:jc w:val="both"/>
        <w:rPr>
          <w:rFonts w:ascii="Century Gothic" w:hAnsi="Century Gothic"/>
          <w:sz w:val="22"/>
          <w:szCs w:val="22"/>
        </w:rPr>
      </w:pPr>
      <w:r w:rsidRPr="00223078">
        <w:rPr>
          <w:rFonts w:ascii="Century Gothic" w:hAnsi="Century Gothic"/>
          <w:b/>
          <w:sz w:val="22"/>
          <w:szCs w:val="22"/>
        </w:rPr>
        <w:t>REFLEXIVA</w:t>
      </w:r>
      <w:r w:rsidRPr="00783EEE">
        <w:rPr>
          <w:rFonts w:ascii="Century Gothic" w:hAnsi="Century Gothic"/>
          <w:sz w:val="22"/>
          <w:szCs w:val="22"/>
        </w:rPr>
        <w:t>: Cualquier FBF equivale a sí misma.</w:t>
      </w:r>
    </w:p>
    <w:p w:rsidR="009A2522" w:rsidRPr="00783EEE" w:rsidRDefault="009A2522" w:rsidP="009A2522">
      <w:pPr>
        <w:tabs>
          <w:tab w:val="num" w:pos="3060"/>
        </w:tabs>
        <w:ind w:left="3060" w:hanging="540"/>
        <w:jc w:val="both"/>
        <w:rPr>
          <w:rFonts w:ascii="Century Gothic" w:hAnsi="Century Gothic"/>
          <w:sz w:val="22"/>
          <w:szCs w:val="22"/>
        </w:rPr>
      </w:pPr>
      <w:r>
        <w:rPr>
          <w:rFonts w:ascii="Century Gothic" w:hAnsi="Century Gothic"/>
          <w:sz w:val="22"/>
          <w:szCs w:val="22"/>
        </w:rPr>
        <w:tab/>
      </w:r>
      <w:r w:rsidRPr="00783EEE">
        <w:rPr>
          <w:rFonts w:ascii="Century Gothic" w:hAnsi="Century Gothic"/>
          <w:sz w:val="22"/>
          <w:szCs w:val="22"/>
        </w:rPr>
        <w:t xml:space="preserve">╞ A </w:t>
      </w:r>
      <w:r w:rsidRPr="00783EEE">
        <w:rPr>
          <w:rFonts w:ascii="Century Gothic" w:hAnsi="Century Gothic"/>
          <w:sz w:val="22"/>
          <w:szCs w:val="22"/>
        </w:rPr>
        <w:sym w:font="Symbol" w:char="F0AB"/>
      </w:r>
      <w:r w:rsidRPr="00783EEE">
        <w:rPr>
          <w:rFonts w:ascii="Century Gothic" w:hAnsi="Century Gothic"/>
          <w:sz w:val="22"/>
          <w:szCs w:val="22"/>
        </w:rPr>
        <w:t xml:space="preserve"> </w:t>
      </w:r>
      <w:proofErr w:type="spellStart"/>
      <w:r w:rsidRPr="00783EEE">
        <w:rPr>
          <w:rFonts w:ascii="Century Gothic" w:hAnsi="Century Gothic"/>
          <w:sz w:val="22"/>
          <w:szCs w:val="22"/>
        </w:rPr>
        <w:t>A</w:t>
      </w:r>
      <w:proofErr w:type="spellEnd"/>
    </w:p>
    <w:p w:rsidR="009A2522" w:rsidRPr="00783EEE" w:rsidRDefault="009A2522" w:rsidP="009A2522">
      <w:pPr>
        <w:tabs>
          <w:tab w:val="num" w:pos="3060"/>
        </w:tabs>
        <w:ind w:left="3060" w:hanging="540"/>
        <w:jc w:val="both"/>
        <w:rPr>
          <w:rFonts w:ascii="Century Gothic" w:hAnsi="Century Gothic"/>
          <w:sz w:val="22"/>
          <w:szCs w:val="22"/>
        </w:rPr>
      </w:pPr>
    </w:p>
    <w:p w:rsidR="009A2522" w:rsidRPr="00783EEE" w:rsidRDefault="009A2522" w:rsidP="00540C28">
      <w:pPr>
        <w:numPr>
          <w:ilvl w:val="0"/>
          <w:numId w:val="55"/>
        </w:numPr>
        <w:tabs>
          <w:tab w:val="clear" w:pos="3600"/>
          <w:tab w:val="num" w:pos="3060"/>
        </w:tabs>
        <w:ind w:left="3060" w:hanging="540"/>
        <w:jc w:val="both"/>
        <w:rPr>
          <w:rFonts w:ascii="Century Gothic" w:hAnsi="Century Gothic"/>
          <w:sz w:val="22"/>
          <w:szCs w:val="22"/>
        </w:rPr>
      </w:pPr>
      <w:r w:rsidRPr="00223078">
        <w:rPr>
          <w:rFonts w:ascii="Century Gothic" w:hAnsi="Century Gothic"/>
          <w:b/>
          <w:sz w:val="22"/>
          <w:szCs w:val="22"/>
        </w:rPr>
        <w:t>TRANSITIVA</w:t>
      </w:r>
      <w:r w:rsidRPr="00783EEE">
        <w:rPr>
          <w:rFonts w:ascii="Century Gothic" w:hAnsi="Century Gothic"/>
          <w:sz w:val="22"/>
          <w:szCs w:val="22"/>
        </w:rPr>
        <w:t xml:space="preserve">: Si una FBF equivale a una segunda y </w:t>
      </w:r>
      <w:proofErr w:type="spellStart"/>
      <w:r w:rsidRPr="00783EEE">
        <w:rPr>
          <w:rFonts w:ascii="Century Gothic" w:hAnsi="Century Gothic"/>
          <w:sz w:val="22"/>
          <w:szCs w:val="22"/>
        </w:rPr>
        <w:t>esta</w:t>
      </w:r>
      <w:proofErr w:type="spellEnd"/>
      <w:r w:rsidRPr="00783EEE">
        <w:rPr>
          <w:rFonts w:ascii="Century Gothic" w:hAnsi="Century Gothic"/>
          <w:sz w:val="22"/>
          <w:szCs w:val="22"/>
        </w:rPr>
        <w:t xml:space="preserve"> a una tercera, la primera equivale a la tercera.</w:t>
      </w:r>
    </w:p>
    <w:p w:rsidR="009A2522" w:rsidRPr="00783EEE" w:rsidRDefault="009A2522" w:rsidP="009A2522">
      <w:pPr>
        <w:tabs>
          <w:tab w:val="num" w:pos="3060"/>
        </w:tabs>
        <w:ind w:left="3060" w:hanging="540"/>
        <w:jc w:val="both"/>
        <w:rPr>
          <w:rFonts w:ascii="Century Gothic" w:hAnsi="Century Gothic"/>
          <w:sz w:val="22"/>
          <w:szCs w:val="22"/>
        </w:rPr>
      </w:pPr>
      <w:r>
        <w:rPr>
          <w:rFonts w:ascii="Century Gothic" w:hAnsi="Century Gothic"/>
          <w:sz w:val="22"/>
          <w:szCs w:val="22"/>
        </w:rPr>
        <w:tab/>
      </w:r>
      <w:r w:rsidRPr="00783EEE">
        <w:rPr>
          <w:rFonts w:ascii="Century Gothic" w:hAnsi="Century Gothic"/>
          <w:sz w:val="22"/>
          <w:szCs w:val="22"/>
        </w:rPr>
        <w:t xml:space="preserve">(╞ A </w:t>
      </w:r>
      <w:r w:rsidRPr="00783EEE">
        <w:rPr>
          <w:rFonts w:ascii="Century Gothic" w:hAnsi="Century Gothic"/>
          <w:sz w:val="22"/>
          <w:szCs w:val="22"/>
        </w:rPr>
        <w:sym w:font="Symbol" w:char="F0AB"/>
      </w:r>
      <w:r w:rsidRPr="00783EEE">
        <w:rPr>
          <w:rFonts w:ascii="Century Gothic" w:hAnsi="Century Gothic"/>
          <w:sz w:val="22"/>
          <w:szCs w:val="22"/>
        </w:rPr>
        <w:t xml:space="preserve"> B) </w:t>
      </w:r>
      <w:r w:rsidRPr="00783EEE">
        <w:rPr>
          <w:rFonts w:ascii="Century Gothic" w:hAnsi="Century Gothic"/>
          <w:sz w:val="22"/>
          <w:szCs w:val="22"/>
        </w:rPr>
        <w:sym w:font="Symbol" w:char="F0D9"/>
      </w:r>
      <w:r w:rsidRPr="00783EEE">
        <w:rPr>
          <w:rFonts w:ascii="Century Gothic" w:hAnsi="Century Gothic"/>
          <w:sz w:val="22"/>
          <w:szCs w:val="22"/>
        </w:rPr>
        <w:t xml:space="preserve"> (╞ B </w:t>
      </w:r>
      <w:r w:rsidRPr="00783EEE">
        <w:rPr>
          <w:rFonts w:ascii="Century Gothic" w:hAnsi="Century Gothic"/>
          <w:sz w:val="22"/>
          <w:szCs w:val="22"/>
        </w:rPr>
        <w:sym w:font="Symbol" w:char="F0AB"/>
      </w:r>
      <w:r w:rsidRPr="00783EEE">
        <w:rPr>
          <w:rFonts w:ascii="Century Gothic" w:hAnsi="Century Gothic"/>
          <w:sz w:val="22"/>
          <w:szCs w:val="22"/>
        </w:rPr>
        <w:t xml:space="preserve"> C).</w:t>
      </w:r>
      <w:r w:rsidRPr="00783EEE">
        <w:rPr>
          <w:rFonts w:ascii="Century Gothic" w:hAnsi="Century Gothic"/>
          <w:sz w:val="22"/>
          <w:szCs w:val="22"/>
        </w:rPr>
        <w:sym w:font="Symbol" w:char="F0AE"/>
      </w:r>
      <w:r w:rsidRPr="00783EEE">
        <w:rPr>
          <w:rFonts w:ascii="Century Gothic" w:hAnsi="Century Gothic"/>
          <w:sz w:val="22"/>
          <w:szCs w:val="22"/>
        </w:rPr>
        <w:t xml:space="preserve">.╞ A </w:t>
      </w:r>
      <w:r w:rsidRPr="00783EEE">
        <w:rPr>
          <w:rFonts w:ascii="Century Gothic" w:hAnsi="Century Gothic"/>
          <w:sz w:val="22"/>
          <w:szCs w:val="22"/>
        </w:rPr>
        <w:sym w:font="Symbol" w:char="F0AB"/>
      </w:r>
      <w:r w:rsidRPr="00783EEE">
        <w:rPr>
          <w:rFonts w:ascii="Century Gothic" w:hAnsi="Century Gothic"/>
          <w:sz w:val="22"/>
          <w:szCs w:val="22"/>
        </w:rPr>
        <w:t xml:space="preserve"> C</w:t>
      </w:r>
    </w:p>
    <w:p w:rsidR="009A2522" w:rsidRPr="00783EEE" w:rsidRDefault="009A2522" w:rsidP="009A2522">
      <w:pPr>
        <w:tabs>
          <w:tab w:val="num" w:pos="3060"/>
        </w:tabs>
        <w:ind w:left="3060" w:hanging="540"/>
        <w:jc w:val="both"/>
        <w:rPr>
          <w:rFonts w:ascii="Century Gothic" w:hAnsi="Century Gothic"/>
          <w:sz w:val="22"/>
          <w:szCs w:val="22"/>
        </w:rPr>
      </w:pPr>
    </w:p>
    <w:p w:rsidR="009A2522" w:rsidRPr="00783EEE" w:rsidRDefault="009A2522" w:rsidP="00540C28">
      <w:pPr>
        <w:numPr>
          <w:ilvl w:val="0"/>
          <w:numId w:val="55"/>
        </w:numPr>
        <w:tabs>
          <w:tab w:val="clear" w:pos="3600"/>
          <w:tab w:val="num" w:pos="3060"/>
        </w:tabs>
        <w:ind w:left="3060" w:hanging="540"/>
        <w:jc w:val="both"/>
        <w:rPr>
          <w:rFonts w:ascii="Century Gothic" w:hAnsi="Century Gothic"/>
          <w:sz w:val="22"/>
          <w:szCs w:val="22"/>
        </w:rPr>
      </w:pPr>
      <w:r w:rsidRPr="00223078">
        <w:rPr>
          <w:rFonts w:ascii="Century Gothic" w:hAnsi="Century Gothic"/>
          <w:b/>
          <w:sz w:val="22"/>
          <w:szCs w:val="22"/>
        </w:rPr>
        <w:t>SIMÉTRICA</w:t>
      </w:r>
      <w:r w:rsidRPr="00783EEE">
        <w:rPr>
          <w:rFonts w:ascii="Century Gothic" w:hAnsi="Century Gothic"/>
          <w:sz w:val="22"/>
          <w:szCs w:val="22"/>
        </w:rPr>
        <w:t>: Si una FBF equivale a una segunda, la segunda equivale a la primera.</w:t>
      </w:r>
    </w:p>
    <w:p w:rsidR="009A2522" w:rsidRPr="00783EEE" w:rsidRDefault="009A2522" w:rsidP="009A2522">
      <w:pPr>
        <w:tabs>
          <w:tab w:val="num" w:pos="3060"/>
        </w:tabs>
        <w:ind w:left="3060" w:hanging="540"/>
        <w:jc w:val="both"/>
        <w:rPr>
          <w:rFonts w:ascii="Century Gothic" w:hAnsi="Century Gothic"/>
          <w:sz w:val="22"/>
          <w:szCs w:val="22"/>
        </w:rPr>
      </w:pPr>
      <w:r>
        <w:rPr>
          <w:rFonts w:ascii="Century Gothic" w:hAnsi="Century Gothic"/>
          <w:sz w:val="22"/>
          <w:szCs w:val="22"/>
        </w:rPr>
        <w:tab/>
      </w:r>
      <w:r w:rsidRPr="00783EEE">
        <w:rPr>
          <w:rFonts w:ascii="Century Gothic" w:hAnsi="Century Gothic"/>
          <w:sz w:val="22"/>
          <w:szCs w:val="22"/>
        </w:rPr>
        <w:t xml:space="preserve">╞ A </w:t>
      </w:r>
      <w:r w:rsidRPr="00783EEE">
        <w:rPr>
          <w:rFonts w:ascii="Century Gothic" w:hAnsi="Century Gothic"/>
          <w:sz w:val="22"/>
          <w:szCs w:val="22"/>
        </w:rPr>
        <w:sym w:font="Symbol" w:char="F0AB"/>
      </w:r>
      <w:r w:rsidRPr="00783EEE">
        <w:rPr>
          <w:rFonts w:ascii="Century Gothic" w:hAnsi="Century Gothic"/>
          <w:sz w:val="22"/>
          <w:szCs w:val="22"/>
        </w:rPr>
        <w:t xml:space="preserve"> </w:t>
      </w:r>
      <w:proofErr w:type="gramStart"/>
      <w:r w:rsidRPr="00783EEE">
        <w:rPr>
          <w:rFonts w:ascii="Century Gothic" w:hAnsi="Century Gothic"/>
          <w:sz w:val="22"/>
          <w:szCs w:val="22"/>
        </w:rPr>
        <w:t>B .</w:t>
      </w:r>
      <w:proofErr w:type="gramEnd"/>
      <w:r w:rsidRPr="00783EEE">
        <w:rPr>
          <w:rFonts w:ascii="Century Gothic" w:hAnsi="Century Gothic"/>
          <w:sz w:val="22"/>
          <w:szCs w:val="22"/>
        </w:rPr>
        <w:t xml:space="preserve"> </w:t>
      </w:r>
      <w:r w:rsidRPr="00783EEE">
        <w:rPr>
          <w:rFonts w:ascii="Century Gothic" w:hAnsi="Century Gothic"/>
          <w:sz w:val="22"/>
          <w:szCs w:val="22"/>
        </w:rPr>
        <w:sym w:font="Symbol" w:char="F0AB"/>
      </w:r>
      <w:r w:rsidRPr="00783EEE">
        <w:rPr>
          <w:rFonts w:ascii="Century Gothic" w:hAnsi="Century Gothic"/>
          <w:sz w:val="22"/>
          <w:szCs w:val="22"/>
        </w:rPr>
        <w:t xml:space="preserve">.╞ B </w:t>
      </w:r>
      <w:r w:rsidRPr="00783EEE">
        <w:rPr>
          <w:rFonts w:ascii="Century Gothic" w:hAnsi="Century Gothic"/>
          <w:sz w:val="22"/>
          <w:szCs w:val="22"/>
        </w:rPr>
        <w:sym w:font="Symbol" w:char="F0AB"/>
      </w:r>
      <w:r w:rsidRPr="00783EEE">
        <w:rPr>
          <w:rFonts w:ascii="Century Gothic" w:hAnsi="Century Gothic"/>
          <w:sz w:val="22"/>
          <w:szCs w:val="22"/>
        </w:rPr>
        <w:t xml:space="preserve"> A</w:t>
      </w:r>
    </w:p>
    <w:p w:rsidR="009A2522" w:rsidRPr="00783EEE" w:rsidRDefault="009A2522" w:rsidP="009A2522">
      <w:pPr>
        <w:tabs>
          <w:tab w:val="num" w:pos="3060"/>
        </w:tabs>
        <w:ind w:left="3060" w:hanging="540"/>
        <w:jc w:val="both"/>
        <w:rPr>
          <w:rFonts w:ascii="Century Gothic" w:hAnsi="Century Gothic"/>
          <w:sz w:val="22"/>
          <w:szCs w:val="22"/>
        </w:rPr>
      </w:pPr>
    </w:p>
    <w:p w:rsidR="009A2522" w:rsidRPr="00783EEE" w:rsidRDefault="009A2522" w:rsidP="00540C28">
      <w:pPr>
        <w:numPr>
          <w:ilvl w:val="0"/>
          <w:numId w:val="55"/>
        </w:numPr>
        <w:tabs>
          <w:tab w:val="clear" w:pos="3600"/>
          <w:tab w:val="num" w:pos="3060"/>
        </w:tabs>
        <w:ind w:left="3060" w:hanging="540"/>
        <w:jc w:val="both"/>
        <w:rPr>
          <w:rFonts w:ascii="Century Gothic" w:hAnsi="Century Gothic"/>
          <w:sz w:val="22"/>
          <w:szCs w:val="22"/>
        </w:rPr>
      </w:pPr>
      <w:r w:rsidRPr="00783EEE">
        <w:rPr>
          <w:rFonts w:ascii="Century Gothic" w:hAnsi="Century Gothic"/>
          <w:sz w:val="22"/>
          <w:szCs w:val="22"/>
        </w:rPr>
        <w:t>Las FBF tautológicas son equivalentes entre sí.</w:t>
      </w:r>
    </w:p>
    <w:p w:rsidR="009A2522" w:rsidRPr="00783EEE" w:rsidRDefault="009A2522" w:rsidP="009A2522">
      <w:pPr>
        <w:tabs>
          <w:tab w:val="num" w:pos="3060"/>
        </w:tabs>
        <w:ind w:left="3060" w:hanging="540"/>
        <w:jc w:val="both"/>
        <w:rPr>
          <w:rFonts w:ascii="Century Gothic" w:hAnsi="Century Gothic"/>
          <w:sz w:val="22"/>
          <w:szCs w:val="22"/>
        </w:rPr>
      </w:pPr>
      <w:r>
        <w:rPr>
          <w:rFonts w:ascii="Century Gothic" w:hAnsi="Century Gothic"/>
          <w:sz w:val="22"/>
          <w:szCs w:val="22"/>
        </w:rPr>
        <w:tab/>
      </w:r>
      <w:r w:rsidRPr="00783EEE">
        <w:rPr>
          <w:rFonts w:ascii="Century Gothic" w:hAnsi="Century Gothic"/>
          <w:sz w:val="22"/>
          <w:szCs w:val="22"/>
        </w:rPr>
        <w:t xml:space="preserve">╞ T </w:t>
      </w:r>
      <w:r w:rsidRPr="00783EEE">
        <w:rPr>
          <w:rFonts w:ascii="Century Gothic" w:hAnsi="Century Gothic"/>
          <w:sz w:val="22"/>
          <w:szCs w:val="22"/>
        </w:rPr>
        <w:sym w:font="Symbol" w:char="F0AB"/>
      </w:r>
      <w:r w:rsidRPr="00783EEE">
        <w:rPr>
          <w:rFonts w:ascii="Century Gothic" w:hAnsi="Century Gothic"/>
          <w:sz w:val="22"/>
          <w:szCs w:val="22"/>
        </w:rPr>
        <w:t xml:space="preserve"> </w:t>
      </w:r>
      <w:proofErr w:type="spellStart"/>
      <w:r w:rsidRPr="00783EEE">
        <w:rPr>
          <w:rFonts w:ascii="Century Gothic" w:hAnsi="Century Gothic"/>
          <w:sz w:val="22"/>
          <w:szCs w:val="22"/>
        </w:rPr>
        <w:t>T</w:t>
      </w:r>
      <w:proofErr w:type="spellEnd"/>
    </w:p>
    <w:p w:rsidR="009A2522" w:rsidRPr="00783EEE" w:rsidRDefault="009A2522" w:rsidP="009A2522">
      <w:pPr>
        <w:tabs>
          <w:tab w:val="num" w:pos="3060"/>
        </w:tabs>
        <w:ind w:left="3060" w:hanging="540"/>
        <w:jc w:val="both"/>
        <w:rPr>
          <w:rFonts w:ascii="Century Gothic" w:hAnsi="Century Gothic"/>
          <w:sz w:val="22"/>
          <w:szCs w:val="22"/>
        </w:rPr>
      </w:pPr>
    </w:p>
    <w:p w:rsidR="009A2522" w:rsidRPr="00783EEE" w:rsidRDefault="009A2522" w:rsidP="00540C28">
      <w:pPr>
        <w:numPr>
          <w:ilvl w:val="0"/>
          <w:numId w:val="55"/>
        </w:numPr>
        <w:tabs>
          <w:tab w:val="clear" w:pos="3600"/>
          <w:tab w:val="num" w:pos="3060"/>
        </w:tabs>
        <w:ind w:left="3060" w:hanging="540"/>
        <w:jc w:val="both"/>
        <w:rPr>
          <w:rFonts w:ascii="Century Gothic" w:hAnsi="Century Gothic"/>
          <w:sz w:val="22"/>
          <w:szCs w:val="22"/>
        </w:rPr>
      </w:pPr>
      <w:r w:rsidRPr="00783EEE">
        <w:rPr>
          <w:rFonts w:ascii="Century Gothic" w:hAnsi="Century Gothic"/>
          <w:sz w:val="22"/>
          <w:szCs w:val="22"/>
        </w:rPr>
        <w:t>Las FBF contradictorias son equivalentes entre sí.</w:t>
      </w:r>
    </w:p>
    <w:p w:rsidR="009A2522" w:rsidRPr="00783EEE" w:rsidRDefault="009A2522" w:rsidP="009A2522">
      <w:pPr>
        <w:tabs>
          <w:tab w:val="num" w:pos="3060"/>
        </w:tabs>
        <w:ind w:left="3060" w:hanging="540"/>
        <w:jc w:val="both"/>
        <w:rPr>
          <w:rFonts w:ascii="Century Gothic" w:hAnsi="Century Gothic"/>
          <w:sz w:val="22"/>
          <w:szCs w:val="22"/>
        </w:rPr>
      </w:pPr>
      <w:r>
        <w:rPr>
          <w:rFonts w:ascii="Century Gothic" w:hAnsi="Century Gothic"/>
          <w:sz w:val="22"/>
          <w:szCs w:val="22"/>
        </w:rPr>
        <w:tab/>
      </w:r>
      <w:r w:rsidRPr="00783EEE">
        <w:rPr>
          <w:rFonts w:ascii="Century Gothic" w:hAnsi="Century Gothic"/>
          <w:sz w:val="22"/>
          <w:szCs w:val="22"/>
        </w:rPr>
        <w:t xml:space="preserve">╞ </w:t>
      </w:r>
      <w:r w:rsidRPr="00783EEE">
        <w:rPr>
          <w:rFonts w:ascii="Century Gothic" w:hAnsi="Century Gothic"/>
          <w:sz w:val="22"/>
          <w:szCs w:val="22"/>
        </w:rPr>
        <w:sym w:font="Symbol" w:char="F05E"/>
      </w:r>
      <w:r w:rsidRPr="00783EEE">
        <w:rPr>
          <w:rFonts w:ascii="Century Gothic" w:hAnsi="Century Gothic"/>
          <w:sz w:val="22"/>
          <w:szCs w:val="22"/>
        </w:rPr>
        <w:t xml:space="preserve"> </w:t>
      </w:r>
      <w:r w:rsidRPr="00783EEE">
        <w:rPr>
          <w:rFonts w:ascii="Century Gothic" w:hAnsi="Century Gothic"/>
          <w:sz w:val="22"/>
          <w:szCs w:val="22"/>
        </w:rPr>
        <w:sym w:font="Symbol" w:char="F0AB"/>
      </w:r>
      <w:r w:rsidRPr="00783EEE">
        <w:rPr>
          <w:rFonts w:ascii="Century Gothic" w:hAnsi="Century Gothic"/>
          <w:sz w:val="22"/>
          <w:szCs w:val="22"/>
        </w:rPr>
        <w:t xml:space="preserve"> </w:t>
      </w:r>
      <w:r w:rsidRPr="00783EEE">
        <w:rPr>
          <w:rFonts w:ascii="Century Gothic" w:hAnsi="Century Gothic"/>
          <w:sz w:val="22"/>
          <w:szCs w:val="22"/>
        </w:rPr>
        <w:sym w:font="Symbol" w:char="F05E"/>
      </w:r>
    </w:p>
    <w:p w:rsidR="009A2522" w:rsidRPr="00783EEE" w:rsidRDefault="009A2522" w:rsidP="009A2522">
      <w:pPr>
        <w:tabs>
          <w:tab w:val="num" w:pos="3060"/>
        </w:tabs>
        <w:ind w:left="3060" w:hanging="540"/>
        <w:jc w:val="both"/>
        <w:rPr>
          <w:rFonts w:ascii="Century Gothic" w:hAnsi="Century Gothic"/>
          <w:sz w:val="22"/>
          <w:szCs w:val="22"/>
        </w:rPr>
      </w:pPr>
    </w:p>
    <w:p w:rsidR="009A2522" w:rsidRPr="00783EEE" w:rsidRDefault="009A2522" w:rsidP="00540C28">
      <w:pPr>
        <w:numPr>
          <w:ilvl w:val="0"/>
          <w:numId w:val="55"/>
        </w:numPr>
        <w:tabs>
          <w:tab w:val="clear" w:pos="3600"/>
          <w:tab w:val="num" w:pos="3060"/>
        </w:tabs>
        <w:ind w:left="3060" w:hanging="540"/>
        <w:jc w:val="both"/>
        <w:rPr>
          <w:rFonts w:ascii="Century Gothic" w:hAnsi="Century Gothic"/>
          <w:sz w:val="22"/>
          <w:szCs w:val="22"/>
        </w:rPr>
      </w:pPr>
      <w:r w:rsidRPr="00783EEE">
        <w:rPr>
          <w:rFonts w:ascii="Century Gothic" w:hAnsi="Century Gothic"/>
          <w:sz w:val="22"/>
          <w:szCs w:val="22"/>
        </w:rPr>
        <w:t>Para simplificar:</w:t>
      </w:r>
    </w:p>
    <w:p w:rsidR="009A2522" w:rsidRPr="00783EEE" w:rsidRDefault="009A2522" w:rsidP="009A2522">
      <w:pPr>
        <w:ind w:left="3060"/>
        <w:jc w:val="both"/>
        <w:rPr>
          <w:rFonts w:ascii="Century Gothic" w:hAnsi="Century Gothic"/>
          <w:sz w:val="22"/>
          <w:szCs w:val="22"/>
        </w:rPr>
      </w:pPr>
      <w:r w:rsidRPr="00783EEE">
        <w:rPr>
          <w:rFonts w:ascii="Century Gothic" w:hAnsi="Century Gothic"/>
          <w:sz w:val="22"/>
          <w:szCs w:val="22"/>
        </w:rPr>
        <w:t xml:space="preserve">A </w:t>
      </w:r>
      <w:r w:rsidRPr="00783EEE">
        <w:rPr>
          <w:rFonts w:ascii="Century Gothic" w:hAnsi="Century Gothic"/>
          <w:sz w:val="22"/>
          <w:szCs w:val="22"/>
        </w:rPr>
        <w:sym w:font="Symbol" w:char="F0D9"/>
      </w:r>
      <w:r w:rsidRPr="00783EEE">
        <w:rPr>
          <w:rFonts w:ascii="Century Gothic" w:hAnsi="Century Gothic"/>
          <w:sz w:val="22"/>
          <w:szCs w:val="22"/>
        </w:rPr>
        <w:t xml:space="preserve"> T </w:t>
      </w:r>
      <w:r w:rsidRPr="00783EEE">
        <w:rPr>
          <w:rFonts w:ascii="Century Gothic" w:hAnsi="Century Gothic"/>
          <w:sz w:val="22"/>
          <w:szCs w:val="22"/>
        </w:rPr>
        <w:sym w:font="Symbol" w:char="F0BB"/>
      </w:r>
      <w:r w:rsidRPr="00783EEE">
        <w:rPr>
          <w:rFonts w:ascii="Century Gothic" w:hAnsi="Century Gothic"/>
          <w:sz w:val="22"/>
          <w:szCs w:val="22"/>
        </w:rPr>
        <w:t xml:space="preserve"> A </w:t>
      </w:r>
    </w:p>
    <w:p w:rsidR="009A2522" w:rsidRPr="00783EEE" w:rsidRDefault="009A2522" w:rsidP="009A2522">
      <w:pPr>
        <w:ind w:left="3060"/>
        <w:jc w:val="both"/>
        <w:rPr>
          <w:rFonts w:ascii="Century Gothic" w:hAnsi="Century Gothic"/>
          <w:sz w:val="22"/>
          <w:szCs w:val="22"/>
        </w:rPr>
      </w:pPr>
      <w:r w:rsidRPr="00783EEE">
        <w:rPr>
          <w:rFonts w:ascii="Century Gothic" w:hAnsi="Century Gothic"/>
          <w:sz w:val="22"/>
          <w:szCs w:val="22"/>
        </w:rPr>
        <w:t xml:space="preserve">A </w:t>
      </w:r>
      <w:r w:rsidRPr="00783EEE">
        <w:rPr>
          <w:rFonts w:ascii="Century Gothic" w:hAnsi="Century Gothic"/>
          <w:sz w:val="22"/>
          <w:szCs w:val="22"/>
        </w:rPr>
        <w:sym w:font="Symbol" w:char="F0DA"/>
      </w:r>
      <w:r w:rsidRPr="00783EEE">
        <w:rPr>
          <w:rFonts w:ascii="Century Gothic" w:hAnsi="Century Gothic"/>
          <w:sz w:val="22"/>
          <w:szCs w:val="22"/>
        </w:rPr>
        <w:t xml:space="preserve"> T </w:t>
      </w:r>
      <w:r w:rsidRPr="00783EEE">
        <w:rPr>
          <w:rFonts w:ascii="Century Gothic" w:hAnsi="Century Gothic"/>
          <w:sz w:val="22"/>
          <w:szCs w:val="22"/>
        </w:rPr>
        <w:sym w:font="Symbol" w:char="F0BB"/>
      </w:r>
      <w:r w:rsidRPr="00783EEE">
        <w:rPr>
          <w:rFonts w:ascii="Century Gothic" w:hAnsi="Century Gothic"/>
          <w:sz w:val="22"/>
          <w:szCs w:val="22"/>
        </w:rPr>
        <w:t xml:space="preserve"> </w:t>
      </w:r>
      <w:proofErr w:type="spellStart"/>
      <w:r w:rsidRPr="00783EEE">
        <w:rPr>
          <w:rFonts w:ascii="Century Gothic" w:hAnsi="Century Gothic"/>
          <w:sz w:val="22"/>
          <w:szCs w:val="22"/>
        </w:rPr>
        <w:t>T</w:t>
      </w:r>
      <w:proofErr w:type="spellEnd"/>
      <w:r w:rsidRPr="00783EEE">
        <w:rPr>
          <w:rFonts w:ascii="Century Gothic" w:hAnsi="Century Gothic"/>
          <w:sz w:val="22"/>
          <w:szCs w:val="22"/>
        </w:rPr>
        <w:t xml:space="preserve"> </w:t>
      </w:r>
    </w:p>
    <w:p w:rsidR="009A2522" w:rsidRPr="00783EEE" w:rsidRDefault="009A2522" w:rsidP="009A2522">
      <w:pPr>
        <w:ind w:left="3060"/>
        <w:jc w:val="both"/>
        <w:rPr>
          <w:rFonts w:ascii="Century Gothic" w:hAnsi="Century Gothic"/>
          <w:sz w:val="22"/>
          <w:szCs w:val="22"/>
        </w:rPr>
      </w:pPr>
      <w:r w:rsidRPr="00783EEE">
        <w:rPr>
          <w:rFonts w:ascii="Century Gothic" w:hAnsi="Century Gothic"/>
          <w:sz w:val="22"/>
          <w:szCs w:val="22"/>
        </w:rPr>
        <w:t xml:space="preserve">A </w:t>
      </w:r>
      <w:r w:rsidRPr="00783EEE">
        <w:rPr>
          <w:rFonts w:ascii="Century Gothic" w:hAnsi="Century Gothic"/>
          <w:sz w:val="22"/>
          <w:szCs w:val="22"/>
        </w:rPr>
        <w:sym w:font="Symbol" w:char="F0D9"/>
      </w:r>
      <w:r w:rsidRPr="00783EEE">
        <w:rPr>
          <w:rFonts w:ascii="Century Gothic" w:hAnsi="Century Gothic"/>
          <w:sz w:val="22"/>
          <w:szCs w:val="22"/>
        </w:rPr>
        <w:t xml:space="preserve"> </w:t>
      </w:r>
      <w:r w:rsidRPr="00783EEE">
        <w:rPr>
          <w:rFonts w:ascii="Century Gothic" w:hAnsi="Century Gothic"/>
          <w:sz w:val="22"/>
          <w:szCs w:val="22"/>
        </w:rPr>
        <w:sym w:font="Symbol" w:char="F05E"/>
      </w:r>
      <w:r w:rsidRPr="00783EEE">
        <w:rPr>
          <w:rFonts w:ascii="Century Gothic" w:hAnsi="Century Gothic"/>
          <w:sz w:val="22"/>
          <w:szCs w:val="22"/>
        </w:rPr>
        <w:t xml:space="preserve"> </w:t>
      </w:r>
      <w:r w:rsidRPr="00783EEE">
        <w:rPr>
          <w:rFonts w:ascii="Century Gothic" w:hAnsi="Century Gothic"/>
          <w:sz w:val="22"/>
          <w:szCs w:val="22"/>
        </w:rPr>
        <w:sym w:font="Symbol" w:char="F0BB"/>
      </w:r>
      <w:r w:rsidRPr="00783EEE">
        <w:rPr>
          <w:rFonts w:ascii="Century Gothic" w:hAnsi="Century Gothic"/>
          <w:sz w:val="22"/>
          <w:szCs w:val="22"/>
        </w:rPr>
        <w:t xml:space="preserve"> </w:t>
      </w:r>
      <w:r w:rsidRPr="00783EEE">
        <w:rPr>
          <w:rFonts w:ascii="Century Gothic" w:hAnsi="Century Gothic"/>
          <w:sz w:val="22"/>
          <w:szCs w:val="22"/>
        </w:rPr>
        <w:sym w:font="Symbol" w:char="F05E"/>
      </w:r>
    </w:p>
    <w:p w:rsidR="009A2522" w:rsidRPr="00783EEE" w:rsidRDefault="009A2522" w:rsidP="009A2522">
      <w:pPr>
        <w:ind w:left="3060"/>
        <w:jc w:val="both"/>
        <w:rPr>
          <w:rFonts w:ascii="Century Gothic" w:hAnsi="Century Gothic"/>
          <w:sz w:val="22"/>
          <w:szCs w:val="22"/>
        </w:rPr>
      </w:pPr>
      <w:r w:rsidRPr="00783EEE">
        <w:rPr>
          <w:rFonts w:ascii="Century Gothic" w:hAnsi="Century Gothic"/>
          <w:sz w:val="22"/>
          <w:szCs w:val="22"/>
        </w:rPr>
        <w:t xml:space="preserve">A </w:t>
      </w:r>
      <w:r w:rsidRPr="00783EEE">
        <w:rPr>
          <w:rFonts w:ascii="Century Gothic" w:hAnsi="Century Gothic"/>
          <w:sz w:val="22"/>
          <w:szCs w:val="22"/>
        </w:rPr>
        <w:sym w:font="Symbol" w:char="F0DA"/>
      </w:r>
      <w:r w:rsidRPr="00783EEE">
        <w:rPr>
          <w:rFonts w:ascii="Century Gothic" w:hAnsi="Century Gothic"/>
          <w:sz w:val="22"/>
          <w:szCs w:val="22"/>
        </w:rPr>
        <w:t xml:space="preserve"> </w:t>
      </w:r>
      <w:r w:rsidRPr="00783EEE">
        <w:rPr>
          <w:rFonts w:ascii="Century Gothic" w:hAnsi="Century Gothic"/>
          <w:sz w:val="22"/>
          <w:szCs w:val="22"/>
        </w:rPr>
        <w:sym w:font="Symbol" w:char="F05E"/>
      </w:r>
      <w:r w:rsidRPr="00783EEE">
        <w:rPr>
          <w:rFonts w:ascii="Century Gothic" w:hAnsi="Century Gothic"/>
          <w:sz w:val="22"/>
          <w:szCs w:val="22"/>
        </w:rPr>
        <w:t xml:space="preserve"> </w:t>
      </w:r>
      <w:r w:rsidRPr="00783EEE">
        <w:rPr>
          <w:rFonts w:ascii="Century Gothic" w:hAnsi="Century Gothic"/>
          <w:sz w:val="22"/>
          <w:szCs w:val="22"/>
        </w:rPr>
        <w:sym w:font="Symbol" w:char="F0BB"/>
      </w:r>
      <w:r w:rsidRPr="00783EEE">
        <w:rPr>
          <w:rFonts w:ascii="Century Gothic" w:hAnsi="Century Gothic"/>
          <w:sz w:val="22"/>
          <w:szCs w:val="22"/>
        </w:rPr>
        <w:t xml:space="preserve"> </w:t>
      </w:r>
      <w:proofErr w:type="spellStart"/>
      <w:r w:rsidRPr="00783EEE">
        <w:rPr>
          <w:rFonts w:ascii="Century Gothic" w:hAnsi="Century Gothic"/>
          <w:sz w:val="22"/>
          <w:szCs w:val="22"/>
        </w:rPr>
        <w:t>A</w:t>
      </w:r>
      <w:proofErr w:type="spellEnd"/>
    </w:p>
    <w:p w:rsidR="009A2522" w:rsidRPr="00783EEE" w:rsidRDefault="009A2522" w:rsidP="009A2522">
      <w:pPr>
        <w:rPr>
          <w:rFonts w:ascii="Century Gothic" w:hAnsi="Century Gothic"/>
          <w:sz w:val="22"/>
          <w:szCs w:val="22"/>
        </w:rPr>
      </w:pPr>
    </w:p>
    <w:p w:rsidR="009A2522" w:rsidRPr="00660DA5" w:rsidRDefault="009A2522" w:rsidP="009A2522">
      <w:pPr>
        <w:pStyle w:val="Ttulo4"/>
        <w:ind w:left="2517"/>
        <w:jc w:val="both"/>
        <w:rPr>
          <w:rFonts w:ascii="Century Gothic" w:hAnsi="Century Gothic"/>
        </w:rPr>
      </w:pPr>
      <w:smartTag w:uri="urn:schemas-microsoft-com:office:smarttags" w:element="PersonName">
        <w:smartTagPr>
          <w:attr w:name="ProductID" w:val="LA NOCIￓN DE"/>
        </w:smartTagPr>
        <w:r>
          <w:rPr>
            <w:rFonts w:ascii="Century Gothic" w:hAnsi="Century Gothic"/>
          </w:rPr>
          <w:t>LA NOCIÓN DE</w:t>
        </w:r>
      </w:smartTag>
      <w:r>
        <w:rPr>
          <w:rFonts w:ascii="Century Gothic" w:hAnsi="Century Gothic"/>
        </w:rPr>
        <w:t xml:space="preserve"> </w:t>
      </w:r>
      <w:r w:rsidRPr="00660DA5">
        <w:rPr>
          <w:rFonts w:ascii="Century Gothic" w:hAnsi="Century Gothic"/>
        </w:rPr>
        <w:t xml:space="preserve">VALIDEZ </w:t>
      </w:r>
      <w:r>
        <w:rPr>
          <w:rFonts w:ascii="Century Gothic" w:hAnsi="Century Gothic"/>
        </w:rPr>
        <w:t>FORMAL</w:t>
      </w:r>
    </w:p>
    <w:p w:rsidR="009A2522" w:rsidRPr="00660DA5" w:rsidRDefault="009A2522" w:rsidP="009A2522">
      <w:pPr>
        <w:jc w:val="both"/>
        <w:rPr>
          <w:rFonts w:ascii="Century Gothic" w:hAnsi="Century Gothic"/>
          <w:b/>
          <w:sz w:val="22"/>
          <w:szCs w:val="22"/>
        </w:rPr>
      </w:pPr>
    </w:p>
    <w:p w:rsidR="009A2522" w:rsidRPr="00572157" w:rsidRDefault="009A2522" w:rsidP="009A2522">
      <w:pPr>
        <w:spacing w:after="120"/>
        <w:ind w:left="2517"/>
        <w:jc w:val="both"/>
        <w:rPr>
          <w:rFonts w:ascii="Century Gothic" w:hAnsi="Century Gothic"/>
          <w:sz w:val="22"/>
          <w:szCs w:val="22"/>
        </w:rPr>
      </w:pPr>
      <w:r w:rsidRPr="00572157">
        <w:rPr>
          <w:rFonts w:ascii="Century Gothic" w:hAnsi="Century Gothic"/>
          <w:b/>
          <w:sz w:val="22"/>
          <w:szCs w:val="22"/>
        </w:rPr>
        <w:t>INFERENCIA</w:t>
      </w:r>
      <w:r w:rsidRPr="00572157">
        <w:rPr>
          <w:rFonts w:ascii="Century Gothic" w:hAnsi="Century Gothic"/>
          <w:sz w:val="22"/>
          <w:szCs w:val="22"/>
        </w:rPr>
        <w:t xml:space="preserve">: Es una estructura de proposiciones donde a partir de una o más proposiciones llamadas </w:t>
      </w:r>
      <w:r w:rsidRPr="00572157">
        <w:rPr>
          <w:rFonts w:ascii="Century Gothic" w:hAnsi="Century Gothic"/>
          <w:i/>
          <w:sz w:val="22"/>
          <w:szCs w:val="22"/>
        </w:rPr>
        <w:t>premisas</w:t>
      </w:r>
      <w:r w:rsidRPr="00572157">
        <w:rPr>
          <w:rFonts w:ascii="Century Gothic" w:hAnsi="Century Gothic"/>
          <w:sz w:val="22"/>
          <w:szCs w:val="22"/>
        </w:rPr>
        <w:t xml:space="preserve"> se obtiene otra proposición llamada </w:t>
      </w:r>
      <w:r w:rsidRPr="00572157">
        <w:rPr>
          <w:rFonts w:ascii="Century Gothic" w:hAnsi="Century Gothic"/>
          <w:i/>
          <w:sz w:val="22"/>
          <w:szCs w:val="22"/>
        </w:rPr>
        <w:t>conclusión</w:t>
      </w:r>
      <w:r w:rsidRPr="00572157">
        <w:rPr>
          <w:rFonts w:ascii="Century Gothic" w:hAnsi="Century Gothic"/>
          <w:sz w:val="22"/>
          <w:szCs w:val="22"/>
        </w:rPr>
        <w:t>. Las inferencias tienen varias formas de presentarse.</w:t>
      </w:r>
    </w:p>
    <w:tbl>
      <w:tblPr>
        <w:tblW w:w="0" w:type="auto"/>
        <w:tblInd w:w="262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216"/>
        <w:gridCol w:w="2221"/>
        <w:gridCol w:w="2221"/>
      </w:tblGrid>
      <w:tr w:rsidR="009A2522" w:rsidRPr="00934A82" w:rsidTr="0076084A">
        <w:trPr>
          <w:trHeight w:val="465"/>
        </w:trPr>
        <w:tc>
          <w:tcPr>
            <w:tcW w:w="237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P1</w:t>
            </w:r>
          </w:p>
        </w:tc>
        <w:tc>
          <w:tcPr>
            <w:tcW w:w="237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P1</w:t>
            </w:r>
          </w:p>
        </w:tc>
        <w:tc>
          <w:tcPr>
            <w:tcW w:w="237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 xml:space="preserve">P1, P2, …, </w:t>
            </w:r>
            <w:proofErr w:type="spellStart"/>
            <w:r w:rsidRPr="00934A82">
              <w:rPr>
                <w:rFonts w:ascii="Century Gothic" w:hAnsi="Century Gothic"/>
                <w:sz w:val="22"/>
                <w:szCs w:val="22"/>
              </w:rPr>
              <w:t>Pn</w:t>
            </w:r>
            <w:proofErr w:type="spellEnd"/>
            <w:r w:rsidRPr="00934A82">
              <w:rPr>
                <w:rFonts w:ascii="Century Gothic" w:hAnsi="Century Gothic"/>
                <w:sz w:val="22"/>
                <w:szCs w:val="22"/>
              </w:rPr>
              <w:t xml:space="preserve"> </w:t>
            </w:r>
            <w:r w:rsidRPr="00934A82">
              <w:rPr>
                <w:rFonts w:ascii="Century Gothic" w:hAnsi="Century Gothic"/>
                <w:sz w:val="22"/>
                <w:szCs w:val="22"/>
                <w:lang w:val="en-US"/>
              </w:rPr>
              <w:sym w:font="Symbol" w:char="F05C"/>
            </w:r>
            <w:r w:rsidRPr="00934A82">
              <w:rPr>
                <w:rFonts w:ascii="Century Gothic" w:hAnsi="Century Gothic"/>
                <w:sz w:val="22"/>
                <w:szCs w:val="22"/>
              </w:rPr>
              <w:t xml:space="preserve"> C</w:t>
            </w:r>
          </w:p>
        </w:tc>
      </w:tr>
      <w:tr w:rsidR="009A2522" w:rsidRPr="00934A82" w:rsidTr="0076084A">
        <w:tc>
          <w:tcPr>
            <w:tcW w:w="237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P2</w:t>
            </w:r>
          </w:p>
        </w:tc>
        <w:tc>
          <w:tcPr>
            <w:tcW w:w="237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P2</w:t>
            </w:r>
          </w:p>
        </w:tc>
        <w:tc>
          <w:tcPr>
            <w:tcW w:w="2373" w:type="dxa"/>
            <w:vAlign w:val="center"/>
          </w:tcPr>
          <w:p w:rsidR="009A2522" w:rsidRPr="00934A82" w:rsidRDefault="009A2522" w:rsidP="0076084A">
            <w:pPr>
              <w:jc w:val="center"/>
              <w:rPr>
                <w:rFonts w:ascii="Century Gothic" w:hAnsi="Century Gothic"/>
                <w:sz w:val="22"/>
                <w:szCs w:val="22"/>
              </w:rPr>
            </w:pPr>
          </w:p>
        </w:tc>
      </w:tr>
      <w:tr w:rsidR="009A2522" w:rsidRPr="00934A82" w:rsidTr="0076084A">
        <w:tc>
          <w:tcPr>
            <w:tcW w:w="237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w:t>
            </w:r>
          </w:p>
        </w:tc>
        <w:tc>
          <w:tcPr>
            <w:tcW w:w="237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w:t>
            </w:r>
          </w:p>
        </w:tc>
        <w:tc>
          <w:tcPr>
            <w:tcW w:w="2373" w:type="dxa"/>
            <w:vAlign w:val="center"/>
          </w:tcPr>
          <w:p w:rsidR="009A2522" w:rsidRPr="00934A82" w:rsidRDefault="009A2522" w:rsidP="0076084A">
            <w:pPr>
              <w:jc w:val="center"/>
              <w:rPr>
                <w:rFonts w:ascii="Century Gothic" w:hAnsi="Century Gothic"/>
                <w:sz w:val="22"/>
                <w:szCs w:val="22"/>
              </w:rPr>
            </w:pPr>
          </w:p>
        </w:tc>
      </w:tr>
      <w:tr w:rsidR="009A2522" w:rsidRPr="00934A82" w:rsidTr="0076084A">
        <w:tc>
          <w:tcPr>
            <w:tcW w:w="2373" w:type="dxa"/>
            <w:vAlign w:val="center"/>
          </w:tcPr>
          <w:p w:rsidR="009A2522" w:rsidRPr="00934A82" w:rsidRDefault="009A2522" w:rsidP="0076084A">
            <w:pPr>
              <w:jc w:val="center"/>
              <w:rPr>
                <w:rFonts w:ascii="Century Gothic" w:hAnsi="Century Gothic"/>
                <w:sz w:val="22"/>
                <w:szCs w:val="22"/>
                <w:u w:val="single"/>
              </w:rPr>
            </w:pPr>
            <w:proofErr w:type="spellStart"/>
            <w:r w:rsidRPr="00934A82">
              <w:rPr>
                <w:rFonts w:ascii="Century Gothic" w:hAnsi="Century Gothic"/>
                <w:sz w:val="22"/>
                <w:szCs w:val="22"/>
                <w:u w:val="single"/>
              </w:rPr>
              <w:t>Pn</w:t>
            </w:r>
            <w:proofErr w:type="spellEnd"/>
          </w:p>
        </w:tc>
        <w:tc>
          <w:tcPr>
            <w:tcW w:w="237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t xml:space="preserve">            </w:t>
            </w:r>
            <w:proofErr w:type="spellStart"/>
            <w:r w:rsidRPr="00934A82">
              <w:rPr>
                <w:rFonts w:ascii="Century Gothic" w:hAnsi="Century Gothic"/>
                <w:sz w:val="22"/>
                <w:szCs w:val="22"/>
              </w:rPr>
              <w:t>Pn</w:t>
            </w:r>
            <w:proofErr w:type="spellEnd"/>
            <w:r w:rsidRPr="00934A82">
              <w:rPr>
                <w:rFonts w:ascii="Century Gothic" w:hAnsi="Century Gothic"/>
                <w:sz w:val="22"/>
                <w:szCs w:val="22"/>
              </w:rPr>
              <w:t xml:space="preserve">   </w:t>
            </w:r>
            <w:r w:rsidRPr="00934A82">
              <w:rPr>
                <w:rFonts w:ascii="Century Gothic" w:hAnsi="Century Gothic"/>
                <w:sz w:val="22"/>
                <w:szCs w:val="22"/>
                <w:lang w:val="en-US"/>
              </w:rPr>
              <w:sym w:font="Symbol" w:char="F02F"/>
            </w:r>
            <w:r w:rsidRPr="00934A82">
              <w:rPr>
                <w:rFonts w:ascii="Century Gothic" w:hAnsi="Century Gothic"/>
                <w:sz w:val="22"/>
                <w:szCs w:val="22"/>
                <w:lang w:val="en-US"/>
              </w:rPr>
              <w:sym w:font="Symbol" w:char="F02F"/>
            </w:r>
            <w:r w:rsidRPr="00934A82">
              <w:rPr>
                <w:rFonts w:ascii="Century Gothic" w:hAnsi="Century Gothic"/>
                <w:sz w:val="22"/>
                <w:szCs w:val="22"/>
                <w:lang w:val="en-US"/>
              </w:rPr>
              <w:sym w:font="Symbol" w:char="F05C"/>
            </w:r>
            <w:r w:rsidRPr="00934A82">
              <w:rPr>
                <w:rFonts w:ascii="Century Gothic" w:hAnsi="Century Gothic"/>
                <w:sz w:val="22"/>
                <w:szCs w:val="22"/>
              </w:rPr>
              <w:t xml:space="preserve"> C</w:t>
            </w:r>
          </w:p>
        </w:tc>
        <w:tc>
          <w:tcPr>
            <w:tcW w:w="2373" w:type="dxa"/>
            <w:vAlign w:val="center"/>
          </w:tcPr>
          <w:p w:rsidR="009A2522" w:rsidRPr="00934A82" w:rsidRDefault="009A2522" w:rsidP="0076084A">
            <w:pPr>
              <w:jc w:val="center"/>
              <w:rPr>
                <w:rFonts w:ascii="Century Gothic" w:hAnsi="Century Gothic"/>
                <w:sz w:val="22"/>
                <w:szCs w:val="22"/>
              </w:rPr>
            </w:pPr>
          </w:p>
        </w:tc>
      </w:tr>
      <w:tr w:rsidR="009A2522" w:rsidRPr="00934A82" w:rsidTr="0076084A">
        <w:trPr>
          <w:trHeight w:val="450"/>
        </w:trPr>
        <w:tc>
          <w:tcPr>
            <w:tcW w:w="2373" w:type="dxa"/>
            <w:vAlign w:val="center"/>
          </w:tcPr>
          <w:p w:rsidR="009A2522" w:rsidRPr="00934A82" w:rsidRDefault="009A2522" w:rsidP="0076084A">
            <w:pPr>
              <w:jc w:val="center"/>
              <w:rPr>
                <w:rFonts w:ascii="Century Gothic" w:hAnsi="Century Gothic"/>
                <w:sz w:val="22"/>
                <w:szCs w:val="22"/>
              </w:rPr>
            </w:pPr>
            <w:r w:rsidRPr="00934A82">
              <w:rPr>
                <w:rFonts w:ascii="Century Gothic" w:hAnsi="Century Gothic"/>
                <w:sz w:val="22"/>
                <w:szCs w:val="22"/>
              </w:rPr>
              <w:sym w:font="Symbol" w:char="F05C"/>
            </w:r>
            <w:r w:rsidRPr="00934A82">
              <w:rPr>
                <w:rFonts w:ascii="Century Gothic" w:hAnsi="Century Gothic"/>
                <w:sz w:val="22"/>
                <w:szCs w:val="22"/>
              </w:rPr>
              <w:t xml:space="preserve"> C</w:t>
            </w:r>
          </w:p>
        </w:tc>
        <w:tc>
          <w:tcPr>
            <w:tcW w:w="2373" w:type="dxa"/>
            <w:vAlign w:val="center"/>
          </w:tcPr>
          <w:p w:rsidR="009A2522" w:rsidRPr="00934A82" w:rsidRDefault="009A2522" w:rsidP="0076084A">
            <w:pPr>
              <w:jc w:val="center"/>
              <w:rPr>
                <w:rFonts w:ascii="Century Gothic" w:hAnsi="Century Gothic"/>
                <w:sz w:val="22"/>
                <w:szCs w:val="22"/>
              </w:rPr>
            </w:pPr>
          </w:p>
        </w:tc>
        <w:tc>
          <w:tcPr>
            <w:tcW w:w="2373" w:type="dxa"/>
            <w:vAlign w:val="center"/>
          </w:tcPr>
          <w:p w:rsidR="009A2522" w:rsidRPr="00934A82" w:rsidRDefault="009A2522" w:rsidP="0076084A">
            <w:pPr>
              <w:jc w:val="center"/>
              <w:rPr>
                <w:rFonts w:ascii="Century Gothic" w:hAnsi="Century Gothic"/>
                <w:sz w:val="22"/>
                <w:szCs w:val="22"/>
              </w:rPr>
            </w:pPr>
          </w:p>
        </w:tc>
      </w:tr>
    </w:tbl>
    <w:p w:rsidR="009A2522" w:rsidRPr="00660DA5" w:rsidRDefault="009A2522" w:rsidP="009A2522">
      <w:pPr>
        <w:ind w:left="2880"/>
        <w:jc w:val="both"/>
        <w:rPr>
          <w:rFonts w:ascii="Century Gothic" w:hAnsi="Century Gothic"/>
          <w:b/>
          <w:sz w:val="22"/>
          <w:szCs w:val="22"/>
        </w:rPr>
      </w:pPr>
    </w:p>
    <w:p w:rsidR="009A2522" w:rsidRPr="00660DA5" w:rsidRDefault="009A2522" w:rsidP="009A2522">
      <w:pPr>
        <w:ind w:left="2520"/>
        <w:jc w:val="both"/>
        <w:rPr>
          <w:rFonts w:ascii="Century Gothic" w:hAnsi="Century Gothic" w:cs="Arial"/>
          <w:b/>
          <w:bCs/>
          <w:sz w:val="22"/>
          <w:szCs w:val="22"/>
          <w:lang w:val="es-MX"/>
        </w:rPr>
      </w:pPr>
      <w:r w:rsidRPr="00660DA5">
        <w:rPr>
          <w:rFonts w:ascii="Century Gothic" w:hAnsi="Century Gothic" w:cs="Arial"/>
          <w:b/>
          <w:bCs/>
          <w:sz w:val="22"/>
          <w:szCs w:val="22"/>
          <w:lang w:val="es-MX"/>
        </w:rPr>
        <w:t>FÓRMULA INFERENCIAL:</w:t>
      </w:r>
    </w:p>
    <w:p w:rsidR="009A2522" w:rsidRPr="00660DA5" w:rsidRDefault="009B517D" w:rsidP="009A2522">
      <w:pPr>
        <w:jc w:val="right"/>
        <w:rPr>
          <w:rFonts w:ascii="Century Gothic" w:hAnsi="Century Gothic"/>
          <w:b/>
          <w:sz w:val="22"/>
          <w:szCs w:val="22"/>
          <w:lang w:val="es-MX"/>
        </w:rPr>
      </w:pPr>
      <w:r>
        <w:rPr>
          <w:rFonts w:ascii="Century Gothic" w:hAnsi="Century Gothic"/>
          <w:b/>
          <w:noProof/>
          <w:sz w:val="22"/>
          <w:szCs w:val="22"/>
          <w:lang w:val="es-PE"/>
        </w:rPr>
        <mc:AlternateContent>
          <mc:Choice Requires="wps">
            <w:drawing>
              <wp:anchor distT="0" distB="0" distL="114300" distR="114300" simplePos="0" relativeHeight="251677184" behindDoc="0" locked="0" layoutInCell="1" allowOverlap="1" wp14:anchorId="3A7A2404" wp14:editId="7AC483FE">
                <wp:simplePos x="0" y="0"/>
                <wp:positionH relativeFrom="column">
                  <wp:posOffset>1964055</wp:posOffset>
                </wp:positionH>
                <wp:positionV relativeFrom="paragraph">
                  <wp:posOffset>81280</wp:posOffset>
                </wp:positionV>
                <wp:extent cx="2377440" cy="365760"/>
                <wp:effectExtent l="11430" t="5080" r="11430" b="10160"/>
                <wp:wrapNone/>
                <wp:docPr id="7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A608F2" w:rsidRPr="00035533" w:rsidRDefault="00A608F2" w:rsidP="009A2522">
                            <w:pPr>
                              <w:jc w:val="center"/>
                              <w:rPr>
                                <w:rFonts w:ascii="Century Gothic" w:hAnsi="Century Gothic"/>
                                <w:b/>
                                <w:sz w:val="22"/>
                                <w:szCs w:val="22"/>
                              </w:rPr>
                            </w:pPr>
                            <w:r w:rsidRPr="00035533">
                              <w:rPr>
                                <w:rFonts w:ascii="Century Gothic" w:hAnsi="Century Gothic"/>
                                <w:b/>
                                <w:sz w:val="22"/>
                                <w:szCs w:val="22"/>
                              </w:rPr>
                              <w:t xml:space="preserve">P1 </w:t>
                            </w:r>
                            <w:r w:rsidRPr="00035533">
                              <w:rPr>
                                <w:rFonts w:ascii="Century Gothic" w:hAnsi="Century Gothic"/>
                                <w:b/>
                                <w:sz w:val="22"/>
                                <w:szCs w:val="22"/>
                              </w:rPr>
                              <w:sym w:font="Symbol" w:char="F0D9"/>
                            </w:r>
                            <w:r w:rsidRPr="00035533">
                              <w:rPr>
                                <w:rFonts w:ascii="Century Gothic" w:hAnsi="Century Gothic"/>
                                <w:b/>
                                <w:sz w:val="22"/>
                                <w:szCs w:val="22"/>
                              </w:rPr>
                              <w:t xml:space="preserve"> P2 </w:t>
                            </w:r>
                            <w:r w:rsidRPr="00035533">
                              <w:rPr>
                                <w:rFonts w:ascii="Century Gothic" w:hAnsi="Century Gothic"/>
                                <w:b/>
                                <w:sz w:val="22"/>
                                <w:szCs w:val="22"/>
                              </w:rPr>
                              <w:sym w:font="Symbol" w:char="F0D9"/>
                            </w:r>
                            <w:r w:rsidRPr="00035533">
                              <w:rPr>
                                <w:rFonts w:ascii="Century Gothic" w:hAnsi="Century Gothic"/>
                                <w:b/>
                                <w:sz w:val="22"/>
                                <w:szCs w:val="22"/>
                              </w:rPr>
                              <w:t xml:space="preserve"> … </w:t>
                            </w:r>
                            <w:r w:rsidRPr="00035533">
                              <w:rPr>
                                <w:rFonts w:ascii="Century Gothic" w:hAnsi="Century Gothic"/>
                                <w:b/>
                                <w:sz w:val="22"/>
                                <w:szCs w:val="22"/>
                              </w:rPr>
                              <w:sym w:font="Symbol" w:char="F0D9"/>
                            </w:r>
                            <w:r w:rsidRPr="00035533">
                              <w:rPr>
                                <w:rFonts w:ascii="Century Gothic" w:hAnsi="Century Gothic"/>
                                <w:b/>
                                <w:sz w:val="22"/>
                                <w:szCs w:val="22"/>
                              </w:rPr>
                              <w:t xml:space="preserve"> </w:t>
                            </w:r>
                            <w:proofErr w:type="spellStart"/>
                            <w:proofErr w:type="gramStart"/>
                            <w:r w:rsidRPr="00035533">
                              <w:rPr>
                                <w:rFonts w:ascii="Century Gothic" w:hAnsi="Century Gothic"/>
                                <w:b/>
                                <w:sz w:val="22"/>
                                <w:szCs w:val="22"/>
                              </w:rPr>
                              <w:t>Pn</w:t>
                            </w:r>
                            <w:proofErr w:type="spellEnd"/>
                            <w:r w:rsidRPr="00035533">
                              <w:rPr>
                                <w:rFonts w:ascii="Century Gothic" w:hAnsi="Century Gothic"/>
                                <w:b/>
                                <w:sz w:val="22"/>
                                <w:szCs w:val="22"/>
                              </w:rPr>
                              <w:t xml:space="preserve"> .</w:t>
                            </w:r>
                            <w:proofErr w:type="gramEnd"/>
                            <w:r w:rsidRPr="00035533">
                              <w:rPr>
                                <w:rFonts w:ascii="Century Gothic" w:hAnsi="Century Gothic"/>
                                <w:b/>
                                <w:sz w:val="22"/>
                                <w:szCs w:val="22"/>
                              </w:rPr>
                              <w:t xml:space="preserve"> </w:t>
                            </w:r>
                            <w:r w:rsidRPr="00035533">
                              <w:rPr>
                                <w:rFonts w:ascii="Century Gothic" w:hAnsi="Century Gothic"/>
                                <w:b/>
                                <w:sz w:val="22"/>
                                <w:szCs w:val="22"/>
                              </w:rPr>
                              <w:sym w:font="Symbol" w:char="F0AE"/>
                            </w:r>
                            <w:r w:rsidRPr="00035533">
                              <w:rPr>
                                <w:rFonts w:ascii="Century Gothic" w:hAnsi="Century Gothic"/>
                                <w:b/>
                                <w:sz w:val="22"/>
                                <w:szCs w:val="22"/>
                              </w:rPr>
                              <w: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93" type="#_x0000_t202" style="position:absolute;left:0;text-align:left;margin-left:154.65pt;margin-top:6.4pt;width:187.2pt;height:2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">
                <v:textbox>
                  <w:txbxContent>
                    <w:p w:rsidR="00A608F2" w:rsidRPr="00035533" w:rsidRDefault="00A608F2" w:rsidP="009A2522">
                      <w:pPr>
                        <w:jc w:val="center"/>
                        <w:rPr>
                          <w:rFonts w:ascii="Century Gothic" w:hAnsi="Century Gothic"/>
                          <w:b/>
                          <w:sz w:val="22"/>
                          <w:szCs w:val="22"/>
                        </w:rPr>
                      </w:pPr>
                      <w:r w:rsidRPr="00035533">
                        <w:rPr>
                          <w:rFonts w:ascii="Century Gothic" w:hAnsi="Century Gothic"/>
                          <w:b/>
                          <w:sz w:val="22"/>
                          <w:szCs w:val="22"/>
                        </w:rPr>
                        <w:t xml:space="preserve">P1 </w:t>
                      </w:r>
                      <w:r w:rsidRPr="00035533">
                        <w:rPr>
                          <w:rFonts w:ascii="Century Gothic" w:hAnsi="Century Gothic"/>
                          <w:b/>
                          <w:sz w:val="22"/>
                          <w:szCs w:val="22"/>
                        </w:rPr>
                        <w:sym w:font="Symbol" w:char="F0D9"/>
                      </w:r>
                      <w:r w:rsidRPr="00035533">
                        <w:rPr>
                          <w:rFonts w:ascii="Century Gothic" w:hAnsi="Century Gothic"/>
                          <w:b/>
                          <w:sz w:val="22"/>
                          <w:szCs w:val="22"/>
                        </w:rPr>
                        <w:t xml:space="preserve"> P2 </w:t>
                      </w:r>
                      <w:r w:rsidRPr="00035533">
                        <w:rPr>
                          <w:rFonts w:ascii="Century Gothic" w:hAnsi="Century Gothic"/>
                          <w:b/>
                          <w:sz w:val="22"/>
                          <w:szCs w:val="22"/>
                        </w:rPr>
                        <w:sym w:font="Symbol" w:char="F0D9"/>
                      </w:r>
                      <w:r w:rsidRPr="00035533">
                        <w:rPr>
                          <w:rFonts w:ascii="Century Gothic" w:hAnsi="Century Gothic"/>
                          <w:b/>
                          <w:sz w:val="22"/>
                          <w:szCs w:val="22"/>
                        </w:rPr>
                        <w:t xml:space="preserve"> … </w:t>
                      </w:r>
                      <w:r w:rsidRPr="00035533">
                        <w:rPr>
                          <w:rFonts w:ascii="Century Gothic" w:hAnsi="Century Gothic"/>
                          <w:b/>
                          <w:sz w:val="22"/>
                          <w:szCs w:val="22"/>
                        </w:rPr>
                        <w:sym w:font="Symbol" w:char="F0D9"/>
                      </w:r>
                      <w:r w:rsidRPr="00035533">
                        <w:rPr>
                          <w:rFonts w:ascii="Century Gothic" w:hAnsi="Century Gothic"/>
                          <w:b/>
                          <w:sz w:val="22"/>
                          <w:szCs w:val="22"/>
                        </w:rPr>
                        <w:t xml:space="preserve"> </w:t>
                      </w:r>
                      <w:proofErr w:type="spellStart"/>
                      <w:proofErr w:type="gramStart"/>
                      <w:r w:rsidRPr="00035533">
                        <w:rPr>
                          <w:rFonts w:ascii="Century Gothic" w:hAnsi="Century Gothic"/>
                          <w:b/>
                          <w:sz w:val="22"/>
                          <w:szCs w:val="22"/>
                        </w:rPr>
                        <w:t>Pn</w:t>
                      </w:r>
                      <w:proofErr w:type="spellEnd"/>
                      <w:r w:rsidRPr="00035533">
                        <w:rPr>
                          <w:rFonts w:ascii="Century Gothic" w:hAnsi="Century Gothic"/>
                          <w:b/>
                          <w:sz w:val="22"/>
                          <w:szCs w:val="22"/>
                        </w:rPr>
                        <w:t xml:space="preserve"> .</w:t>
                      </w:r>
                      <w:proofErr w:type="gramEnd"/>
                      <w:r w:rsidRPr="00035533">
                        <w:rPr>
                          <w:rFonts w:ascii="Century Gothic" w:hAnsi="Century Gothic"/>
                          <w:b/>
                          <w:sz w:val="22"/>
                          <w:szCs w:val="22"/>
                        </w:rPr>
                        <w:t xml:space="preserve"> </w:t>
                      </w:r>
                      <w:r w:rsidRPr="00035533">
                        <w:rPr>
                          <w:rFonts w:ascii="Century Gothic" w:hAnsi="Century Gothic"/>
                          <w:b/>
                          <w:sz w:val="22"/>
                          <w:szCs w:val="22"/>
                        </w:rPr>
                        <w:sym w:font="Symbol" w:char="F0AE"/>
                      </w:r>
                      <w:r w:rsidRPr="00035533">
                        <w:rPr>
                          <w:rFonts w:ascii="Century Gothic" w:hAnsi="Century Gothic"/>
                          <w:b/>
                          <w:sz w:val="22"/>
                          <w:szCs w:val="22"/>
                        </w:rPr>
                        <w:t>. C</w:t>
                      </w:r>
                    </w:p>
                  </w:txbxContent>
                </v:textbox>
              </v:shape>
            </w:pict>
          </mc:Fallback>
        </mc:AlternateContent>
      </w:r>
    </w:p>
    <w:p w:rsidR="009A2522" w:rsidRPr="00660DA5" w:rsidRDefault="009A2522" w:rsidP="009A2522">
      <w:pPr>
        <w:jc w:val="both"/>
        <w:rPr>
          <w:rFonts w:ascii="Century Gothic" w:hAnsi="Century Gothic"/>
          <w:b/>
          <w:sz w:val="22"/>
          <w:szCs w:val="22"/>
          <w:lang w:val="es-MX"/>
        </w:rPr>
      </w:pPr>
    </w:p>
    <w:p w:rsidR="009A2522" w:rsidRPr="00660DA5" w:rsidRDefault="009A2522" w:rsidP="009A2522">
      <w:pPr>
        <w:jc w:val="both"/>
        <w:rPr>
          <w:rFonts w:ascii="Century Gothic" w:hAnsi="Century Gothic"/>
          <w:b/>
          <w:sz w:val="22"/>
          <w:szCs w:val="22"/>
          <w:lang w:val="es-MX"/>
        </w:rPr>
      </w:pPr>
    </w:p>
    <w:p w:rsidR="009A2522" w:rsidRDefault="009A2522" w:rsidP="009A2522">
      <w:pPr>
        <w:ind w:left="2520"/>
        <w:jc w:val="both"/>
        <w:rPr>
          <w:rFonts w:ascii="Century Gothic" w:hAnsi="Century Gothic"/>
          <w:b/>
          <w:sz w:val="22"/>
          <w:szCs w:val="22"/>
        </w:rPr>
      </w:pPr>
    </w:p>
    <w:p w:rsidR="009A2522" w:rsidRPr="00CD0526" w:rsidRDefault="009A2522" w:rsidP="009A2522">
      <w:pPr>
        <w:ind w:left="2520"/>
        <w:jc w:val="both"/>
        <w:rPr>
          <w:rFonts w:ascii="Century Gothic" w:hAnsi="Century Gothic"/>
          <w:sz w:val="22"/>
          <w:szCs w:val="22"/>
        </w:rPr>
      </w:pPr>
      <w:r w:rsidRPr="00660DA5">
        <w:rPr>
          <w:rFonts w:ascii="Century Gothic" w:hAnsi="Century Gothic"/>
          <w:b/>
          <w:sz w:val="22"/>
          <w:szCs w:val="22"/>
        </w:rPr>
        <w:t xml:space="preserve">INFERENCIA VÁLIDA: </w:t>
      </w:r>
      <w:r w:rsidRPr="00CD0526">
        <w:rPr>
          <w:rFonts w:ascii="Century Gothic" w:hAnsi="Century Gothic"/>
          <w:sz w:val="22"/>
          <w:szCs w:val="22"/>
        </w:rPr>
        <w:t>Cuando la conclusión se sigue necesariamente del conjunto de premisas, es decir la conjunción de premisas implica a la conclusión.</w:t>
      </w:r>
    </w:p>
    <w:p w:rsidR="009A2522" w:rsidRPr="00CD0526" w:rsidRDefault="009B517D" w:rsidP="009A2522">
      <w:pPr>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78208" behindDoc="0" locked="0" layoutInCell="1" allowOverlap="1" wp14:anchorId="60089F9B" wp14:editId="45DFF292">
                <wp:simplePos x="0" y="0"/>
                <wp:positionH relativeFrom="column">
                  <wp:posOffset>1943100</wp:posOffset>
                </wp:positionH>
                <wp:positionV relativeFrom="paragraph">
                  <wp:posOffset>118745</wp:posOffset>
                </wp:positionV>
                <wp:extent cx="2400300" cy="365760"/>
                <wp:effectExtent l="9525" t="13970" r="9525" b="10795"/>
                <wp:wrapNone/>
                <wp:docPr id="7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5760"/>
                        </a:xfrm>
                        <a:prstGeom prst="rect">
                          <a:avLst/>
                        </a:prstGeom>
                        <a:solidFill>
                          <a:srgbClr val="FFFFFF"/>
                        </a:solidFill>
                        <a:ln w="9525">
                          <a:solidFill>
                            <a:srgbClr val="000000"/>
                          </a:solidFill>
                          <a:miter lim="800000"/>
                          <a:headEnd/>
                          <a:tailEnd/>
                        </a:ln>
                      </wps:spPr>
                      <wps:txbx>
                        <w:txbxContent>
                          <w:p w:rsidR="00A608F2" w:rsidRPr="00035533" w:rsidRDefault="00A608F2" w:rsidP="009A2522">
                            <w:pPr>
                              <w:jc w:val="center"/>
                              <w:rPr>
                                <w:rFonts w:ascii="Century Gothic" w:hAnsi="Century Gothic"/>
                                <w:b/>
                                <w:sz w:val="22"/>
                                <w:szCs w:val="22"/>
                              </w:rPr>
                            </w:pPr>
                            <w:r w:rsidRPr="00035533">
                              <w:rPr>
                                <w:rFonts w:ascii="Century Gothic" w:hAnsi="Century Gothic"/>
                                <w:b/>
                                <w:color w:val="000080"/>
                                <w:sz w:val="22"/>
                                <w:szCs w:val="22"/>
                              </w:rPr>
                              <w:t xml:space="preserve">╞ </w:t>
                            </w:r>
                            <w:r w:rsidRPr="00035533">
                              <w:rPr>
                                <w:rFonts w:ascii="Century Gothic" w:hAnsi="Century Gothic"/>
                                <w:b/>
                                <w:sz w:val="22"/>
                                <w:szCs w:val="22"/>
                              </w:rPr>
                              <w:t xml:space="preserve">P1 </w:t>
                            </w:r>
                            <w:r w:rsidRPr="00035533">
                              <w:rPr>
                                <w:rFonts w:ascii="Century Gothic" w:hAnsi="Century Gothic"/>
                                <w:b/>
                                <w:sz w:val="22"/>
                                <w:szCs w:val="22"/>
                              </w:rPr>
                              <w:sym w:font="Symbol" w:char="F0D9"/>
                            </w:r>
                            <w:r w:rsidRPr="00035533">
                              <w:rPr>
                                <w:rFonts w:ascii="Century Gothic" w:hAnsi="Century Gothic"/>
                                <w:b/>
                                <w:sz w:val="22"/>
                                <w:szCs w:val="22"/>
                              </w:rPr>
                              <w:t xml:space="preserve"> P2 </w:t>
                            </w:r>
                            <w:r w:rsidRPr="00035533">
                              <w:rPr>
                                <w:rFonts w:ascii="Century Gothic" w:hAnsi="Century Gothic"/>
                                <w:b/>
                                <w:sz w:val="22"/>
                                <w:szCs w:val="22"/>
                              </w:rPr>
                              <w:sym w:font="Symbol" w:char="F0D9"/>
                            </w:r>
                            <w:r w:rsidRPr="00035533">
                              <w:rPr>
                                <w:rFonts w:ascii="Century Gothic" w:hAnsi="Century Gothic"/>
                                <w:b/>
                                <w:sz w:val="22"/>
                                <w:szCs w:val="22"/>
                              </w:rPr>
                              <w:t xml:space="preserve"> … </w:t>
                            </w:r>
                            <w:r w:rsidRPr="00035533">
                              <w:rPr>
                                <w:rFonts w:ascii="Century Gothic" w:hAnsi="Century Gothic"/>
                                <w:b/>
                                <w:sz w:val="22"/>
                                <w:szCs w:val="22"/>
                              </w:rPr>
                              <w:sym w:font="Symbol" w:char="F0D9"/>
                            </w:r>
                            <w:r w:rsidRPr="00035533">
                              <w:rPr>
                                <w:rFonts w:ascii="Century Gothic" w:hAnsi="Century Gothic"/>
                                <w:b/>
                                <w:sz w:val="22"/>
                                <w:szCs w:val="22"/>
                              </w:rPr>
                              <w:t xml:space="preserve"> </w:t>
                            </w:r>
                            <w:proofErr w:type="spellStart"/>
                            <w:proofErr w:type="gramStart"/>
                            <w:r w:rsidRPr="00035533">
                              <w:rPr>
                                <w:rFonts w:ascii="Century Gothic" w:hAnsi="Century Gothic"/>
                                <w:b/>
                                <w:sz w:val="22"/>
                                <w:szCs w:val="22"/>
                              </w:rPr>
                              <w:t>Pn</w:t>
                            </w:r>
                            <w:proofErr w:type="spellEnd"/>
                            <w:r w:rsidRPr="00035533">
                              <w:rPr>
                                <w:rFonts w:ascii="Century Gothic" w:hAnsi="Century Gothic"/>
                                <w:b/>
                                <w:sz w:val="22"/>
                                <w:szCs w:val="22"/>
                              </w:rPr>
                              <w:t xml:space="preserve"> .</w:t>
                            </w:r>
                            <w:proofErr w:type="gramEnd"/>
                            <w:r w:rsidRPr="00035533">
                              <w:rPr>
                                <w:rFonts w:ascii="Century Gothic" w:hAnsi="Century Gothic"/>
                                <w:b/>
                                <w:sz w:val="22"/>
                                <w:szCs w:val="22"/>
                              </w:rPr>
                              <w:t xml:space="preserve"> </w:t>
                            </w:r>
                            <w:r w:rsidRPr="00035533">
                              <w:rPr>
                                <w:rFonts w:ascii="Century Gothic" w:hAnsi="Century Gothic"/>
                                <w:b/>
                                <w:sz w:val="22"/>
                                <w:szCs w:val="22"/>
                              </w:rPr>
                              <w:sym w:font="Symbol" w:char="F0AE"/>
                            </w:r>
                            <w:r w:rsidRPr="00035533">
                              <w:rPr>
                                <w:rFonts w:ascii="Century Gothic" w:hAnsi="Century Gothic"/>
                                <w:b/>
                                <w:sz w:val="22"/>
                                <w:szCs w:val="22"/>
                              </w:rPr>
                              <w: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94" type="#_x0000_t202" style="position:absolute;left:0;text-align:left;margin-left:153pt;margin-top:9.35pt;width:189pt;height:28.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">
                <v:textbox>
                  <w:txbxContent>
                    <w:p w:rsidR="00A608F2" w:rsidRPr="00035533" w:rsidRDefault="00A608F2" w:rsidP="009A2522">
                      <w:pPr>
                        <w:jc w:val="center"/>
                        <w:rPr>
                          <w:rFonts w:ascii="Century Gothic" w:hAnsi="Century Gothic"/>
                          <w:b/>
                          <w:sz w:val="22"/>
                          <w:szCs w:val="22"/>
                        </w:rPr>
                      </w:pPr>
                      <w:r w:rsidRPr="00035533">
                        <w:rPr>
                          <w:rFonts w:ascii="Century Gothic" w:hAnsi="Century Gothic"/>
                          <w:b/>
                          <w:color w:val="000080"/>
                          <w:sz w:val="22"/>
                          <w:szCs w:val="22"/>
                        </w:rPr>
                        <w:t xml:space="preserve">╞ </w:t>
                      </w:r>
                      <w:r w:rsidRPr="00035533">
                        <w:rPr>
                          <w:rFonts w:ascii="Century Gothic" w:hAnsi="Century Gothic"/>
                          <w:b/>
                          <w:sz w:val="22"/>
                          <w:szCs w:val="22"/>
                        </w:rPr>
                        <w:t xml:space="preserve">P1 </w:t>
                      </w:r>
                      <w:r w:rsidRPr="00035533">
                        <w:rPr>
                          <w:rFonts w:ascii="Century Gothic" w:hAnsi="Century Gothic"/>
                          <w:b/>
                          <w:sz w:val="22"/>
                          <w:szCs w:val="22"/>
                        </w:rPr>
                        <w:sym w:font="Symbol" w:char="F0D9"/>
                      </w:r>
                      <w:r w:rsidRPr="00035533">
                        <w:rPr>
                          <w:rFonts w:ascii="Century Gothic" w:hAnsi="Century Gothic"/>
                          <w:b/>
                          <w:sz w:val="22"/>
                          <w:szCs w:val="22"/>
                        </w:rPr>
                        <w:t xml:space="preserve"> P2 </w:t>
                      </w:r>
                      <w:r w:rsidRPr="00035533">
                        <w:rPr>
                          <w:rFonts w:ascii="Century Gothic" w:hAnsi="Century Gothic"/>
                          <w:b/>
                          <w:sz w:val="22"/>
                          <w:szCs w:val="22"/>
                        </w:rPr>
                        <w:sym w:font="Symbol" w:char="F0D9"/>
                      </w:r>
                      <w:r w:rsidRPr="00035533">
                        <w:rPr>
                          <w:rFonts w:ascii="Century Gothic" w:hAnsi="Century Gothic"/>
                          <w:b/>
                          <w:sz w:val="22"/>
                          <w:szCs w:val="22"/>
                        </w:rPr>
                        <w:t xml:space="preserve"> … </w:t>
                      </w:r>
                      <w:r w:rsidRPr="00035533">
                        <w:rPr>
                          <w:rFonts w:ascii="Century Gothic" w:hAnsi="Century Gothic"/>
                          <w:b/>
                          <w:sz w:val="22"/>
                          <w:szCs w:val="22"/>
                        </w:rPr>
                        <w:sym w:font="Symbol" w:char="F0D9"/>
                      </w:r>
                      <w:r w:rsidRPr="00035533">
                        <w:rPr>
                          <w:rFonts w:ascii="Century Gothic" w:hAnsi="Century Gothic"/>
                          <w:b/>
                          <w:sz w:val="22"/>
                          <w:szCs w:val="22"/>
                        </w:rPr>
                        <w:t xml:space="preserve"> </w:t>
                      </w:r>
                      <w:proofErr w:type="spellStart"/>
                      <w:proofErr w:type="gramStart"/>
                      <w:r w:rsidRPr="00035533">
                        <w:rPr>
                          <w:rFonts w:ascii="Century Gothic" w:hAnsi="Century Gothic"/>
                          <w:b/>
                          <w:sz w:val="22"/>
                          <w:szCs w:val="22"/>
                        </w:rPr>
                        <w:t>Pn</w:t>
                      </w:r>
                      <w:proofErr w:type="spellEnd"/>
                      <w:r w:rsidRPr="00035533">
                        <w:rPr>
                          <w:rFonts w:ascii="Century Gothic" w:hAnsi="Century Gothic"/>
                          <w:b/>
                          <w:sz w:val="22"/>
                          <w:szCs w:val="22"/>
                        </w:rPr>
                        <w:t xml:space="preserve"> .</w:t>
                      </w:r>
                      <w:proofErr w:type="gramEnd"/>
                      <w:r w:rsidRPr="00035533">
                        <w:rPr>
                          <w:rFonts w:ascii="Century Gothic" w:hAnsi="Century Gothic"/>
                          <w:b/>
                          <w:sz w:val="22"/>
                          <w:szCs w:val="22"/>
                        </w:rPr>
                        <w:t xml:space="preserve"> </w:t>
                      </w:r>
                      <w:r w:rsidRPr="00035533">
                        <w:rPr>
                          <w:rFonts w:ascii="Century Gothic" w:hAnsi="Century Gothic"/>
                          <w:b/>
                          <w:sz w:val="22"/>
                          <w:szCs w:val="22"/>
                        </w:rPr>
                        <w:sym w:font="Symbol" w:char="F0AE"/>
                      </w:r>
                      <w:r w:rsidRPr="00035533">
                        <w:rPr>
                          <w:rFonts w:ascii="Century Gothic" w:hAnsi="Century Gothic"/>
                          <w:b/>
                          <w:sz w:val="22"/>
                          <w:szCs w:val="22"/>
                        </w:rPr>
                        <w:t>. C</w:t>
                      </w:r>
                    </w:p>
                  </w:txbxContent>
                </v:textbox>
              </v:shape>
            </w:pict>
          </mc:Fallback>
        </mc:AlternateContent>
      </w:r>
    </w:p>
    <w:p w:rsidR="009A2522" w:rsidRPr="00CD0526" w:rsidRDefault="009A2522" w:rsidP="009A2522">
      <w:pPr>
        <w:jc w:val="both"/>
        <w:rPr>
          <w:rFonts w:ascii="Century Gothic" w:hAnsi="Century Gothic"/>
          <w:sz w:val="22"/>
          <w:szCs w:val="22"/>
          <w:lang w:val="es-MX"/>
        </w:rPr>
      </w:pPr>
    </w:p>
    <w:p w:rsidR="009A2522" w:rsidRPr="00CD0526" w:rsidRDefault="009A2522" w:rsidP="009A2522">
      <w:pPr>
        <w:jc w:val="both"/>
        <w:rPr>
          <w:rFonts w:ascii="Century Gothic" w:hAnsi="Century Gothic"/>
          <w:sz w:val="22"/>
          <w:szCs w:val="22"/>
          <w:lang w:val="es-MX"/>
        </w:rPr>
      </w:pPr>
    </w:p>
    <w:p w:rsidR="009A2522" w:rsidRPr="00CD0526" w:rsidRDefault="009A2522" w:rsidP="009A2522">
      <w:pPr>
        <w:jc w:val="both"/>
        <w:rPr>
          <w:rFonts w:ascii="Century Gothic" w:hAnsi="Century Gothic"/>
          <w:sz w:val="22"/>
          <w:szCs w:val="22"/>
          <w:lang w:val="es-MX"/>
        </w:rPr>
      </w:pPr>
    </w:p>
    <w:p w:rsidR="009A2522" w:rsidRPr="00CD0526" w:rsidRDefault="009A2522" w:rsidP="009A2522">
      <w:pPr>
        <w:ind w:left="2520"/>
        <w:jc w:val="both"/>
        <w:rPr>
          <w:rFonts w:ascii="Century Gothic" w:hAnsi="Century Gothic"/>
          <w:sz w:val="22"/>
          <w:szCs w:val="22"/>
        </w:rPr>
      </w:pPr>
      <w:r w:rsidRPr="00CD0526">
        <w:rPr>
          <w:rFonts w:ascii="Century Gothic" w:hAnsi="Century Gothic" w:cs="Arial"/>
          <w:bCs/>
          <w:sz w:val="22"/>
          <w:szCs w:val="22"/>
          <w:lang w:val="es-MX"/>
        </w:rPr>
        <w:t>Dicho de otra manera, si la inferencia es válida es</w:t>
      </w:r>
      <w:r w:rsidRPr="00CD0526">
        <w:rPr>
          <w:rFonts w:ascii="Century Gothic" w:hAnsi="Century Gothic"/>
          <w:sz w:val="22"/>
          <w:szCs w:val="22"/>
        </w:rPr>
        <w:t xml:space="preserve"> imposible que todas las premisas sean verdaderas y la conclusión sea falsa; o si todas las premisas son verdaderas, la conclusión debe ser verdadera.</w:t>
      </w:r>
    </w:p>
    <w:p w:rsidR="009A2522" w:rsidRPr="00CD0526" w:rsidRDefault="009A2522" w:rsidP="009A2522">
      <w:pPr>
        <w:pStyle w:val="Ttulo8"/>
        <w:rPr>
          <w:rFonts w:ascii="Century Gothic" w:hAnsi="Century Gothic"/>
          <w:szCs w:val="22"/>
        </w:rPr>
      </w:pPr>
    </w:p>
    <w:p w:rsidR="009A2522" w:rsidRPr="00660DA5" w:rsidRDefault="009A2522" w:rsidP="009A2522">
      <w:pPr>
        <w:ind w:left="2520"/>
        <w:jc w:val="both"/>
        <w:rPr>
          <w:rFonts w:ascii="Century Gothic" w:hAnsi="Century Gothic"/>
          <w:b/>
          <w:sz w:val="22"/>
          <w:szCs w:val="22"/>
        </w:rPr>
      </w:pPr>
      <w:r w:rsidRPr="00660DA5">
        <w:rPr>
          <w:rFonts w:ascii="Century Gothic" w:hAnsi="Century Gothic"/>
          <w:b/>
          <w:sz w:val="22"/>
          <w:szCs w:val="22"/>
        </w:rPr>
        <w:t xml:space="preserve">ANÁLISIS DE VALIDEZ POR MÉTODO ABREVIADO: </w:t>
      </w:r>
    </w:p>
    <w:p w:rsidR="009A2522" w:rsidRPr="00660DA5" w:rsidRDefault="009A2522" w:rsidP="009A2522">
      <w:pPr>
        <w:jc w:val="both"/>
        <w:rPr>
          <w:rFonts w:ascii="Century Gothic" w:hAnsi="Century Gothic"/>
          <w:b/>
          <w:sz w:val="22"/>
          <w:szCs w:val="22"/>
        </w:rPr>
      </w:pPr>
    </w:p>
    <w:p w:rsidR="009A2522" w:rsidRPr="006251F6" w:rsidRDefault="009A2522" w:rsidP="009A2522">
      <w:pPr>
        <w:ind w:left="2520"/>
        <w:jc w:val="both"/>
        <w:rPr>
          <w:rFonts w:ascii="Century Gothic" w:hAnsi="Century Gothic"/>
          <w:sz w:val="22"/>
          <w:szCs w:val="22"/>
        </w:rPr>
      </w:pPr>
      <w:r w:rsidRPr="006251F6">
        <w:rPr>
          <w:rFonts w:ascii="Century Gothic" w:hAnsi="Century Gothic"/>
          <w:sz w:val="22"/>
          <w:szCs w:val="22"/>
        </w:rPr>
        <w:t>Para determinar si una inferencia es válida se debe:</w:t>
      </w:r>
    </w:p>
    <w:p w:rsidR="009A2522" w:rsidRPr="006251F6" w:rsidRDefault="009A2522" w:rsidP="00540C28">
      <w:pPr>
        <w:numPr>
          <w:ilvl w:val="0"/>
          <w:numId w:val="50"/>
        </w:numPr>
        <w:tabs>
          <w:tab w:val="clear" w:pos="720"/>
          <w:tab w:val="num" w:pos="3240"/>
        </w:tabs>
        <w:spacing w:after="120"/>
        <w:ind w:left="3237" w:hanging="357"/>
        <w:jc w:val="both"/>
        <w:rPr>
          <w:rFonts w:ascii="Century Gothic" w:hAnsi="Century Gothic"/>
          <w:sz w:val="22"/>
          <w:szCs w:val="22"/>
        </w:rPr>
      </w:pPr>
      <w:r w:rsidRPr="006251F6">
        <w:rPr>
          <w:rFonts w:ascii="Century Gothic" w:hAnsi="Century Gothic"/>
          <w:sz w:val="22"/>
          <w:szCs w:val="22"/>
        </w:rPr>
        <w:t>Primero, distinguir la conclusión del conjunto de premisas. En un argumento, la conclusión puede presentarse:</w:t>
      </w:r>
    </w:p>
    <w:tbl>
      <w:tblPr>
        <w:tblW w:w="6300" w:type="dxa"/>
        <w:tblInd w:w="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4500"/>
      </w:tblGrid>
      <w:tr w:rsidR="009A2522" w:rsidRPr="00660DA5" w:rsidTr="0076084A">
        <w:trPr>
          <w:trHeight w:val="420"/>
        </w:trPr>
        <w:tc>
          <w:tcPr>
            <w:tcW w:w="1800" w:type="dxa"/>
            <w:vAlign w:val="center"/>
          </w:tcPr>
          <w:p w:rsidR="009A2522" w:rsidRPr="00035533" w:rsidRDefault="009A2522" w:rsidP="0076084A">
            <w:pPr>
              <w:rPr>
                <w:rFonts w:ascii="Century Gothic" w:hAnsi="Century Gothic"/>
                <w:sz w:val="22"/>
                <w:szCs w:val="22"/>
              </w:rPr>
            </w:pPr>
            <w:r w:rsidRPr="00035533">
              <w:rPr>
                <w:rFonts w:ascii="Century Gothic" w:hAnsi="Century Gothic"/>
                <w:sz w:val="22"/>
                <w:szCs w:val="22"/>
              </w:rPr>
              <w:t xml:space="preserve">1) al final: </w:t>
            </w:r>
          </w:p>
        </w:tc>
        <w:tc>
          <w:tcPr>
            <w:tcW w:w="4500" w:type="dxa"/>
            <w:vAlign w:val="center"/>
          </w:tcPr>
          <w:p w:rsidR="009A2522" w:rsidRPr="00035533" w:rsidRDefault="009A2522" w:rsidP="0076084A">
            <w:pPr>
              <w:jc w:val="both"/>
              <w:rPr>
                <w:rFonts w:ascii="Century Gothic" w:hAnsi="Century Gothic"/>
                <w:sz w:val="22"/>
                <w:szCs w:val="22"/>
              </w:rPr>
            </w:pPr>
            <w:r w:rsidRPr="00035533">
              <w:rPr>
                <w:rFonts w:ascii="Century Gothic" w:hAnsi="Century Gothic"/>
                <w:sz w:val="22"/>
                <w:szCs w:val="22"/>
                <w:lang w:val="es-MX"/>
              </w:rPr>
              <w:t xml:space="preserve">P1. P2. P3. </w:t>
            </w:r>
            <w:r w:rsidRPr="00035533">
              <w:rPr>
                <w:rFonts w:ascii="Century Gothic" w:hAnsi="Century Gothic"/>
                <w:sz w:val="22"/>
                <w:szCs w:val="22"/>
              </w:rPr>
              <w:t>De modo que, C.</w:t>
            </w:r>
          </w:p>
        </w:tc>
      </w:tr>
      <w:tr w:rsidR="009A2522" w:rsidRPr="00660DA5" w:rsidTr="0076084A">
        <w:trPr>
          <w:trHeight w:val="420"/>
        </w:trPr>
        <w:tc>
          <w:tcPr>
            <w:tcW w:w="1800" w:type="dxa"/>
            <w:vAlign w:val="center"/>
          </w:tcPr>
          <w:p w:rsidR="009A2522" w:rsidRPr="00035533" w:rsidRDefault="009A2522" w:rsidP="0076084A">
            <w:pPr>
              <w:rPr>
                <w:rFonts w:ascii="Century Gothic" w:hAnsi="Century Gothic"/>
                <w:sz w:val="22"/>
                <w:szCs w:val="22"/>
              </w:rPr>
            </w:pPr>
            <w:r w:rsidRPr="00035533">
              <w:rPr>
                <w:rFonts w:ascii="Century Gothic" w:hAnsi="Century Gothic"/>
                <w:sz w:val="22"/>
                <w:szCs w:val="22"/>
              </w:rPr>
              <w:t xml:space="preserve">2) al inicio: </w:t>
            </w:r>
          </w:p>
        </w:tc>
        <w:tc>
          <w:tcPr>
            <w:tcW w:w="4500" w:type="dxa"/>
            <w:vAlign w:val="center"/>
          </w:tcPr>
          <w:p w:rsidR="009A2522" w:rsidRPr="00035533" w:rsidRDefault="009A2522" w:rsidP="0076084A">
            <w:pPr>
              <w:jc w:val="both"/>
              <w:rPr>
                <w:rFonts w:ascii="Century Gothic" w:hAnsi="Century Gothic"/>
                <w:sz w:val="22"/>
                <w:szCs w:val="22"/>
              </w:rPr>
            </w:pPr>
            <w:r w:rsidRPr="00035533">
              <w:rPr>
                <w:rFonts w:ascii="Century Gothic" w:hAnsi="Century Gothic"/>
                <w:sz w:val="22"/>
                <w:szCs w:val="22"/>
              </w:rPr>
              <w:t>C, puesto que P1, P2, P3.</w:t>
            </w:r>
          </w:p>
        </w:tc>
      </w:tr>
      <w:tr w:rsidR="009A2522" w:rsidRPr="00660DA5" w:rsidTr="0076084A">
        <w:trPr>
          <w:trHeight w:val="420"/>
        </w:trPr>
        <w:tc>
          <w:tcPr>
            <w:tcW w:w="1800" w:type="dxa"/>
            <w:vAlign w:val="center"/>
          </w:tcPr>
          <w:p w:rsidR="009A2522" w:rsidRPr="00035533" w:rsidRDefault="009A2522" w:rsidP="0076084A">
            <w:pPr>
              <w:rPr>
                <w:rFonts w:ascii="Century Gothic" w:hAnsi="Century Gothic"/>
                <w:sz w:val="22"/>
                <w:szCs w:val="22"/>
              </w:rPr>
            </w:pPr>
            <w:r w:rsidRPr="00035533">
              <w:rPr>
                <w:rFonts w:ascii="Century Gothic" w:hAnsi="Century Gothic"/>
                <w:sz w:val="22"/>
                <w:szCs w:val="22"/>
              </w:rPr>
              <w:t xml:space="preserve">3) al medio: </w:t>
            </w:r>
          </w:p>
        </w:tc>
        <w:tc>
          <w:tcPr>
            <w:tcW w:w="4500" w:type="dxa"/>
            <w:vAlign w:val="center"/>
          </w:tcPr>
          <w:p w:rsidR="009A2522" w:rsidRPr="00035533" w:rsidRDefault="009A2522" w:rsidP="0076084A">
            <w:pPr>
              <w:jc w:val="both"/>
              <w:rPr>
                <w:rFonts w:ascii="Century Gothic" w:hAnsi="Century Gothic"/>
                <w:sz w:val="22"/>
                <w:szCs w:val="22"/>
              </w:rPr>
            </w:pPr>
            <w:r w:rsidRPr="00035533">
              <w:rPr>
                <w:rFonts w:ascii="Century Gothic" w:hAnsi="Century Gothic"/>
                <w:sz w:val="22"/>
                <w:szCs w:val="22"/>
              </w:rPr>
              <w:t>P1, P2, luego, C, puesto que P3.</w:t>
            </w:r>
          </w:p>
        </w:tc>
      </w:tr>
    </w:tbl>
    <w:p w:rsidR="009A2522" w:rsidRPr="00035533" w:rsidRDefault="009A2522" w:rsidP="009A2522">
      <w:pPr>
        <w:jc w:val="both"/>
        <w:rPr>
          <w:rFonts w:ascii="Century Gothic" w:hAnsi="Century Gothic"/>
          <w:sz w:val="22"/>
          <w:szCs w:val="22"/>
        </w:rPr>
      </w:pPr>
    </w:p>
    <w:p w:rsidR="009A2522" w:rsidRPr="00035533" w:rsidRDefault="009A2522" w:rsidP="00540C28">
      <w:pPr>
        <w:numPr>
          <w:ilvl w:val="0"/>
          <w:numId w:val="50"/>
        </w:numPr>
        <w:tabs>
          <w:tab w:val="clear" w:pos="720"/>
          <w:tab w:val="num" w:pos="3240"/>
        </w:tabs>
        <w:ind w:left="3240"/>
        <w:jc w:val="both"/>
        <w:rPr>
          <w:rFonts w:ascii="Century Gothic" w:hAnsi="Century Gothic"/>
          <w:sz w:val="22"/>
          <w:szCs w:val="22"/>
        </w:rPr>
      </w:pPr>
      <w:r w:rsidRPr="00035533">
        <w:rPr>
          <w:rFonts w:ascii="Century Gothic" w:hAnsi="Century Gothic"/>
          <w:sz w:val="22"/>
          <w:szCs w:val="22"/>
        </w:rPr>
        <w:t xml:space="preserve">Simbolizarla: (recordar </w:t>
      </w:r>
      <w:smartTag w:uri="urn:schemas-microsoft-com:office:smarttags" w:element="PersonName">
        <w:smartTagPr>
          <w:attr w:name="ProductID" w:val="la FBF"/>
        </w:smartTagPr>
        <w:r w:rsidRPr="00035533">
          <w:rPr>
            <w:rFonts w:ascii="Century Gothic" w:hAnsi="Century Gothic"/>
            <w:sz w:val="22"/>
            <w:szCs w:val="22"/>
          </w:rPr>
          <w:t>la FBF</w:t>
        </w:r>
      </w:smartTag>
      <w:r w:rsidRPr="00035533">
        <w:rPr>
          <w:rFonts w:ascii="Century Gothic" w:hAnsi="Century Gothic"/>
          <w:sz w:val="22"/>
          <w:szCs w:val="22"/>
        </w:rPr>
        <w:t xml:space="preserve"> inferencial)</w:t>
      </w:r>
    </w:p>
    <w:p w:rsidR="009A2522" w:rsidRPr="00035533" w:rsidRDefault="009B517D" w:rsidP="009A2522">
      <w:pPr>
        <w:ind w:left="360"/>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79232" behindDoc="0" locked="0" layoutInCell="1" allowOverlap="1" wp14:anchorId="4BCCBA52" wp14:editId="0814B050">
                <wp:simplePos x="0" y="0"/>
                <wp:positionH relativeFrom="column">
                  <wp:posOffset>1831340</wp:posOffset>
                </wp:positionH>
                <wp:positionV relativeFrom="paragraph">
                  <wp:posOffset>116840</wp:posOffset>
                </wp:positionV>
                <wp:extent cx="2283460" cy="348615"/>
                <wp:effectExtent l="12065" t="12065" r="9525" b="10795"/>
                <wp:wrapNone/>
                <wp:docPr id="7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48615"/>
                        </a:xfrm>
                        <a:prstGeom prst="rect">
                          <a:avLst/>
                        </a:prstGeom>
                        <a:solidFill>
                          <a:srgbClr val="FFFFFF"/>
                        </a:solidFill>
                        <a:ln w="9525">
                          <a:solidFill>
                            <a:srgbClr val="000000"/>
                          </a:solidFill>
                          <a:miter lim="800000"/>
                          <a:headEnd/>
                          <a:tailEnd/>
                        </a:ln>
                      </wps:spPr>
                      <wps:txbx>
                        <w:txbxContent>
                          <w:p w:rsidR="00A608F2" w:rsidRPr="005348CB" w:rsidRDefault="00A608F2" w:rsidP="009A2522">
                            <w:pPr>
                              <w:jc w:val="center"/>
                              <w:rPr>
                                <w:rFonts w:ascii="Century Gothic" w:hAnsi="Century Gothic"/>
                                <w:sz w:val="22"/>
                                <w:szCs w:val="22"/>
                              </w:rPr>
                            </w:pPr>
                            <w:r w:rsidRPr="005348CB">
                              <w:rPr>
                                <w:rFonts w:ascii="Century Gothic" w:hAnsi="Century Gothic"/>
                                <w:sz w:val="22"/>
                                <w:szCs w:val="22"/>
                              </w:rPr>
                              <w:t xml:space="preserve">P1 </w:t>
                            </w:r>
                            <w:r w:rsidRPr="005348CB">
                              <w:rPr>
                                <w:rFonts w:ascii="Century Gothic" w:hAnsi="Century Gothic"/>
                                <w:sz w:val="22"/>
                                <w:szCs w:val="22"/>
                              </w:rPr>
                              <w:sym w:font="Symbol" w:char="F0D9"/>
                            </w:r>
                            <w:r w:rsidRPr="005348CB">
                              <w:rPr>
                                <w:rFonts w:ascii="Century Gothic" w:hAnsi="Century Gothic"/>
                                <w:sz w:val="22"/>
                                <w:szCs w:val="22"/>
                              </w:rPr>
                              <w:t xml:space="preserve"> P2 </w:t>
                            </w:r>
                            <w:r w:rsidRPr="005348CB">
                              <w:rPr>
                                <w:rFonts w:ascii="Century Gothic" w:hAnsi="Century Gothic"/>
                                <w:sz w:val="22"/>
                                <w:szCs w:val="22"/>
                              </w:rPr>
                              <w:sym w:font="Symbol" w:char="F0D9"/>
                            </w:r>
                            <w:r w:rsidRPr="005348CB">
                              <w:rPr>
                                <w:rFonts w:ascii="Century Gothic" w:hAnsi="Century Gothic"/>
                                <w:sz w:val="22"/>
                                <w:szCs w:val="22"/>
                              </w:rPr>
                              <w:t xml:space="preserve"> …</w:t>
                            </w:r>
                            <w:r w:rsidRPr="005348CB">
                              <w:rPr>
                                <w:rFonts w:ascii="Century Gothic" w:hAnsi="Century Gothic"/>
                                <w:sz w:val="22"/>
                                <w:szCs w:val="22"/>
                              </w:rPr>
                              <w:sym w:font="Symbol" w:char="F0D9"/>
                            </w:r>
                            <w:r w:rsidRPr="005348CB">
                              <w:rPr>
                                <w:rFonts w:ascii="Century Gothic" w:hAnsi="Century Gothic"/>
                                <w:sz w:val="22"/>
                                <w:szCs w:val="22"/>
                              </w:rPr>
                              <w:t xml:space="preserve"> </w:t>
                            </w:r>
                            <w:proofErr w:type="spellStart"/>
                            <w:proofErr w:type="gramStart"/>
                            <w:r w:rsidRPr="005348CB">
                              <w:rPr>
                                <w:rFonts w:ascii="Century Gothic" w:hAnsi="Century Gothic"/>
                                <w:sz w:val="22"/>
                                <w:szCs w:val="22"/>
                              </w:rPr>
                              <w:t>Pn</w:t>
                            </w:r>
                            <w:proofErr w:type="spellEnd"/>
                            <w:r w:rsidRPr="005348CB">
                              <w:rPr>
                                <w:rFonts w:ascii="Century Gothic" w:hAnsi="Century Gothic"/>
                                <w:sz w:val="22"/>
                                <w:szCs w:val="22"/>
                              </w:rPr>
                              <w:t xml:space="preserve"> .</w:t>
                            </w:r>
                            <w:proofErr w:type="gramEnd"/>
                            <w:r w:rsidRPr="005348CB">
                              <w:rPr>
                                <w:rFonts w:ascii="Century Gothic" w:hAnsi="Century Gothic"/>
                                <w:sz w:val="22"/>
                                <w:szCs w:val="22"/>
                              </w:rPr>
                              <w:t xml:space="preserve"> </w:t>
                            </w:r>
                            <w:r w:rsidRPr="005348CB">
                              <w:rPr>
                                <w:rFonts w:ascii="Century Gothic" w:hAnsi="Century Gothic"/>
                                <w:sz w:val="22"/>
                                <w:szCs w:val="22"/>
                              </w:rPr>
                              <w:sym w:font="Symbol" w:char="F0AE"/>
                            </w:r>
                            <w:r w:rsidRPr="005348CB">
                              <w:rPr>
                                <w:rFonts w:ascii="Century Gothic" w:hAnsi="Century Gothic"/>
                                <w:sz w:val="22"/>
                                <w:szCs w:val="22"/>
                              </w:rPr>
                              <w: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5" type="#_x0000_t202" style="position:absolute;left:0;text-align:left;margin-left:144.2pt;margin-top:9.2pt;width:179.8pt;height:27.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">
                <v:textbox>
                  <w:txbxContent>
                    <w:p w:rsidR="00A608F2" w:rsidRPr="005348CB" w:rsidRDefault="00A608F2" w:rsidP="009A2522">
                      <w:pPr>
                        <w:jc w:val="center"/>
                        <w:rPr>
                          <w:rFonts w:ascii="Century Gothic" w:hAnsi="Century Gothic"/>
                          <w:sz w:val="22"/>
                          <w:szCs w:val="22"/>
                        </w:rPr>
                      </w:pPr>
                      <w:r w:rsidRPr="005348CB">
                        <w:rPr>
                          <w:rFonts w:ascii="Century Gothic" w:hAnsi="Century Gothic"/>
                          <w:sz w:val="22"/>
                          <w:szCs w:val="22"/>
                        </w:rPr>
                        <w:t xml:space="preserve">P1 </w:t>
                      </w:r>
                      <w:r w:rsidRPr="005348CB">
                        <w:rPr>
                          <w:rFonts w:ascii="Century Gothic" w:hAnsi="Century Gothic"/>
                          <w:sz w:val="22"/>
                          <w:szCs w:val="22"/>
                        </w:rPr>
                        <w:sym w:font="Symbol" w:char="F0D9"/>
                      </w:r>
                      <w:r w:rsidRPr="005348CB">
                        <w:rPr>
                          <w:rFonts w:ascii="Century Gothic" w:hAnsi="Century Gothic"/>
                          <w:sz w:val="22"/>
                          <w:szCs w:val="22"/>
                        </w:rPr>
                        <w:t xml:space="preserve"> P2 </w:t>
                      </w:r>
                      <w:r w:rsidRPr="005348CB">
                        <w:rPr>
                          <w:rFonts w:ascii="Century Gothic" w:hAnsi="Century Gothic"/>
                          <w:sz w:val="22"/>
                          <w:szCs w:val="22"/>
                        </w:rPr>
                        <w:sym w:font="Symbol" w:char="F0D9"/>
                      </w:r>
                      <w:r w:rsidRPr="005348CB">
                        <w:rPr>
                          <w:rFonts w:ascii="Century Gothic" w:hAnsi="Century Gothic"/>
                          <w:sz w:val="22"/>
                          <w:szCs w:val="22"/>
                        </w:rPr>
                        <w:t xml:space="preserve"> …</w:t>
                      </w:r>
                      <w:r w:rsidRPr="005348CB">
                        <w:rPr>
                          <w:rFonts w:ascii="Century Gothic" w:hAnsi="Century Gothic"/>
                          <w:sz w:val="22"/>
                          <w:szCs w:val="22"/>
                        </w:rPr>
                        <w:sym w:font="Symbol" w:char="F0D9"/>
                      </w:r>
                      <w:r w:rsidRPr="005348CB">
                        <w:rPr>
                          <w:rFonts w:ascii="Century Gothic" w:hAnsi="Century Gothic"/>
                          <w:sz w:val="22"/>
                          <w:szCs w:val="22"/>
                        </w:rPr>
                        <w:t xml:space="preserve"> </w:t>
                      </w:r>
                      <w:proofErr w:type="spellStart"/>
                      <w:proofErr w:type="gramStart"/>
                      <w:r w:rsidRPr="005348CB">
                        <w:rPr>
                          <w:rFonts w:ascii="Century Gothic" w:hAnsi="Century Gothic"/>
                          <w:sz w:val="22"/>
                          <w:szCs w:val="22"/>
                        </w:rPr>
                        <w:t>Pn</w:t>
                      </w:r>
                      <w:proofErr w:type="spellEnd"/>
                      <w:r w:rsidRPr="005348CB">
                        <w:rPr>
                          <w:rFonts w:ascii="Century Gothic" w:hAnsi="Century Gothic"/>
                          <w:sz w:val="22"/>
                          <w:szCs w:val="22"/>
                        </w:rPr>
                        <w:t xml:space="preserve"> .</w:t>
                      </w:r>
                      <w:proofErr w:type="gramEnd"/>
                      <w:r w:rsidRPr="005348CB">
                        <w:rPr>
                          <w:rFonts w:ascii="Century Gothic" w:hAnsi="Century Gothic"/>
                          <w:sz w:val="22"/>
                          <w:szCs w:val="22"/>
                        </w:rPr>
                        <w:t xml:space="preserve"> </w:t>
                      </w:r>
                      <w:r w:rsidRPr="005348CB">
                        <w:rPr>
                          <w:rFonts w:ascii="Century Gothic" w:hAnsi="Century Gothic"/>
                          <w:sz w:val="22"/>
                          <w:szCs w:val="22"/>
                        </w:rPr>
                        <w:sym w:font="Symbol" w:char="F0AE"/>
                      </w:r>
                      <w:r w:rsidRPr="005348CB">
                        <w:rPr>
                          <w:rFonts w:ascii="Century Gothic" w:hAnsi="Century Gothic"/>
                          <w:sz w:val="22"/>
                          <w:szCs w:val="22"/>
                        </w:rPr>
                        <w:t>. C</w:t>
                      </w:r>
                    </w:p>
                  </w:txbxContent>
                </v:textbox>
              </v:shape>
            </w:pict>
          </mc:Fallback>
        </mc:AlternateContent>
      </w:r>
    </w:p>
    <w:p w:rsidR="009A2522" w:rsidRPr="00035533" w:rsidRDefault="009A2522" w:rsidP="009A2522">
      <w:pPr>
        <w:ind w:left="360"/>
        <w:jc w:val="both"/>
        <w:rPr>
          <w:rFonts w:ascii="Century Gothic" w:hAnsi="Century Gothic"/>
          <w:sz w:val="22"/>
          <w:szCs w:val="22"/>
        </w:rPr>
      </w:pPr>
    </w:p>
    <w:p w:rsidR="009A2522" w:rsidRPr="00035533" w:rsidRDefault="009A2522" w:rsidP="009A2522">
      <w:pPr>
        <w:ind w:left="360"/>
        <w:jc w:val="both"/>
        <w:rPr>
          <w:rFonts w:ascii="Century Gothic" w:hAnsi="Century Gothic"/>
          <w:sz w:val="22"/>
          <w:szCs w:val="22"/>
        </w:rPr>
      </w:pPr>
    </w:p>
    <w:p w:rsidR="009A2522" w:rsidRDefault="009A2522" w:rsidP="009A2522">
      <w:pPr>
        <w:jc w:val="both"/>
        <w:rPr>
          <w:rFonts w:ascii="Century Gothic" w:hAnsi="Century Gothic"/>
          <w:sz w:val="22"/>
          <w:szCs w:val="22"/>
        </w:rPr>
      </w:pPr>
      <w:r>
        <w:rPr>
          <w:rFonts w:ascii="Century Gothic" w:hAnsi="Century Gothic"/>
          <w:sz w:val="22"/>
          <w:szCs w:val="22"/>
        </w:rPr>
        <w:br w:type="page"/>
      </w:r>
    </w:p>
    <w:p w:rsidR="009A2522" w:rsidRPr="00035533" w:rsidRDefault="009A2522" w:rsidP="009A2522">
      <w:pPr>
        <w:jc w:val="both"/>
        <w:rPr>
          <w:rFonts w:ascii="Century Gothic" w:hAnsi="Century Gothic"/>
          <w:sz w:val="22"/>
          <w:szCs w:val="22"/>
        </w:rPr>
      </w:pPr>
    </w:p>
    <w:p w:rsidR="009A2522" w:rsidRPr="00035533" w:rsidRDefault="009A2522" w:rsidP="00540C28">
      <w:pPr>
        <w:numPr>
          <w:ilvl w:val="0"/>
          <w:numId w:val="50"/>
        </w:numPr>
        <w:tabs>
          <w:tab w:val="clear" w:pos="720"/>
          <w:tab w:val="num" w:pos="3240"/>
        </w:tabs>
        <w:ind w:left="3240"/>
        <w:jc w:val="both"/>
        <w:rPr>
          <w:rFonts w:ascii="Century Gothic" w:hAnsi="Century Gothic"/>
          <w:sz w:val="22"/>
          <w:szCs w:val="22"/>
        </w:rPr>
      </w:pPr>
      <w:r w:rsidRPr="00035533">
        <w:rPr>
          <w:rFonts w:ascii="Century Gothic" w:hAnsi="Century Gothic"/>
          <w:sz w:val="22"/>
          <w:szCs w:val="22"/>
        </w:rPr>
        <w:t>Suponerla falsa (es decir, las premisas verdaderas y la conclusión falsa) y aplicar M. A.</w:t>
      </w:r>
    </w:p>
    <w:p w:rsidR="009A2522" w:rsidRPr="00035533" w:rsidRDefault="009B517D" w:rsidP="009A2522">
      <w:pPr>
        <w:jc w:val="both"/>
        <w:rPr>
          <w:rFonts w:ascii="Century Gothic" w:hAnsi="Century Gothic"/>
          <w:sz w:val="22"/>
          <w:szCs w:val="22"/>
        </w:rPr>
      </w:pPr>
      <w:r>
        <w:rPr>
          <w:rFonts w:ascii="Century Gothic" w:hAnsi="Century Gothic"/>
          <w:noProof/>
          <w:sz w:val="22"/>
          <w:szCs w:val="22"/>
          <w:lang w:val="es-PE"/>
        </w:rPr>
        <mc:AlternateContent>
          <mc:Choice Requires="wps">
            <w:drawing>
              <wp:anchor distT="0" distB="0" distL="114300" distR="114300" simplePos="0" relativeHeight="251680256" behindDoc="0" locked="0" layoutInCell="1" allowOverlap="1" wp14:anchorId="1CBC9C58" wp14:editId="0AC6A70D">
                <wp:simplePos x="0" y="0"/>
                <wp:positionH relativeFrom="column">
                  <wp:posOffset>1854200</wp:posOffset>
                </wp:positionH>
                <wp:positionV relativeFrom="paragraph">
                  <wp:posOffset>84455</wp:posOffset>
                </wp:positionV>
                <wp:extent cx="2832100" cy="401955"/>
                <wp:effectExtent l="6350" t="8255" r="9525" b="8890"/>
                <wp:wrapNone/>
                <wp:docPr id="7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401955"/>
                        </a:xfrm>
                        <a:prstGeom prst="rect">
                          <a:avLst/>
                        </a:prstGeom>
                        <a:solidFill>
                          <a:srgbClr val="FFFFFF"/>
                        </a:solidFill>
                        <a:ln w="9525">
                          <a:solidFill>
                            <a:srgbClr val="000000"/>
                          </a:solidFill>
                          <a:miter lim="800000"/>
                          <a:headEnd/>
                          <a:tailEnd/>
                        </a:ln>
                      </wps:spPr>
                      <wps:txbx>
                        <w:txbxContent>
                          <w:p w:rsidR="00A608F2" w:rsidRPr="005348CB" w:rsidRDefault="00A608F2" w:rsidP="009A2522">
                            <w:pPr>
                              <w:jc w:val="center"/>
                              <w:rPr>
                                <w:rFonts w:ascii="Century Gothic" w:hAnsi="Century Gothic"/>
                                <w:sz w:val="22"/>
                                <w:szCs w:val="22"/>
                                <w:u w:val="single"/>
                              </w:rPr>
                            </w:pPr>
                            <w:r w:rsidRPr="005348CB">
                              <w:rPr>
                                <w:rFonts w:ascii="Century Gothic" w:hAnsi="Century Gothic"/>
                                <w:sz w:val="22"/>
                                <w:szCs w:val="22"/>
                                <w:u w:val="single"/>
                              </w:rPr>
                              <w:t xml:space="preserve">P1 </w:t>
                            </w:r>
                            <w:r w:rsidRPr="005348CB">
                              <w:rPr>
                                <w:rFonts w:ascii="Century Gothic" w:hAnsi="Century Gothic"/>
                                <w:sz w:val="22"/>
                                <w:szCs w:val="22"/>
                                <w:u w:val="single"/>
                              </w:rPr>
                              <w:sym w:font="Symbol" w:char="F0D9"/>
                            </w:r>
                            <w:r w:rsidRPr="005348CB">
                              <w:rPr>
                                <w:rFonts w:ascii="Century Gothic" w:hAnsi="Century Gothic"/>
                                <w:sz w:val="22"/>
                                <w:szCs w:val="22"/>
                                <w:u w:val="single"/>
                              </w:rPr>
                              <w:t xml:space="preserve"> P2 </w:t>
                            </w:r>
                            <w:r w:rsidRPr="005348CB">
                              <w:rPr>
                                <w:rFonts w:ascii="Century Gothic" w:hAnsi="Century Gothic"/>
                                <w:sz w:val="22"/>
                                <w:szCs w:val="22"/>
                                <w:u w:val="single"/>
                              </w:rPr>
                              <w:sym w:font="Symbol" w:char="F0D9"/>
                            </w:r>
                            <w:r w:rsidRPr="005348CB">
                              <w:rPr>
                                <w:rFonts w:ascii="Century Gothic" w:hAnsi="Century Gothic"/>
                                <w:sz w:val="22"/>
                                <w:szCs w:val="22"/>
                                <w:u w:val="single"/>
                              </w:rPr>
                              <w:t xml:space="preserve"> …</w:t>
                            </w:r>
                            <w:r w:rsidRPr="005348CB">
                              <w:rPr>
                                <w:rFonts w:ascii="Century Gothic" w:hAnsi="Century Gothic"/>
                                <w:sz w:val="22"/>
                                <w:szCs w:val="22"/>
                                <w:u w:val="single"/>
                              </w:rPr>
                              <w:sym w:font="Symbol" w:char="F0D9"/>
                            </w:r>
                            <w:r w:rsidRPr="005348CB">
                              <w:rPr>
                                <w:rFonts w:ascii="Century Gothic" w:hAnsi="Century Gothic"/>
                                <w:sz w:val="22"/>
                                <w:szCs w:val="22"/>
                                <w:u w:val="single"/>
                              </w:rPr>
                              <w:t xml:space="preserve"> </w:t>
                            </w:r>
                            <w:proofErr w:type="spellStart"/>
                            <w:proofErr w:type="gramStart"/>
                            <w:r w:rsidRPr="005348CB">
                              <w:rPr>
                                <w:rFonts w:ascii="Century Gothic" w:hAnsi="Century Gothic"/>
                                <w:sz w:val="22"/>
                                <w:szCs w:val="22"/>
                                <w:u w:val="single"/>
                              </w:rPr>
                              <w:t>Pn</w:t>
                            </w:r>
                            <w:proofErr w:type="spellEnd"/>
                            <w:r w:rsidRPr="005348CB">
                              <w:rPr>
                                <w:rFonts w:ascii="Century Gothic" w:hAnsi="Century Gothic"/>
                                <w:sz w:val="22"/>
                                <w:szCs w:val="22"/>
                                <w:u w:val="single"/>
                              </w:rPr>
                              <w:t xml:space="preserve"> .</w:t>
                            </w:r>
                            <w:proofErr w:type="gramEnd"/>
                            <w:r w:rsidRPr="005348CB">
                              <w:rPr>
                                <w:rFonts w:ascii="Century Gothic" w:hAnsi="Century Gothic"/>
                                <w:sz w:val="22"/>
                                <w:szCs w:val="22"/>
                                <w:u w:val="single"/>
                              </w:rPr>
                              <w:t xml:space="preserve"> </w:t>
                            </w:r>
                            <w:r w:rsidRPr="005348CB">
                              <w:rPr>
                                <w:rFonts w:ascii="Century Gothic" w:hAnsi="Century Gothic"/>
                                <w:sz w:val="22"/>
                                <w:szCs w:val="22"/>
                                <w:u w:val="single"/>
                              </w:rPr>
                              <w:sym w:font="Symbol" w:char="F0AE"/>
                            </w:r>
                            <w:r w:rsidRPr="005348CB">
                              <w:rPr>
                                <w:rFonts w:ascii="Century Gothic" w:hAnsi="Century Gothic"/>
                                <w:sz w:val="22"/>
                                <w:szCs w:val="22"/>
                                <w:u w:val="single"/>
                              </w:rPr>
                              <w:t>. C</w:t>
                            </w:r>
                          </w:p>
                          <w:p w:rsidR="00A608F2" w:rsidRPr="005348CB" w:rsidRDefault="00A608F2" w:rsidP="009A2522">
                            <w:pPr>
                              <w:jc w:val="both"/>
                              <w:rPr>
                                <w:rFonts w:ascii="Century Gothic" w:hAnsi="Century Gothic"/>
                                <w:sz w:val="22"/>
                                <w:szCs w:val="22"/>
                                <w:u w:val="single"/>
                              </w:rPr>
                            </w:pPr>
                            <w:r w:rsidRPr="005348CB">
                              <w:rPr>
                                <w:rFonts w:ascii="Century Gothic" w:hAnsi="Century Gothic"/>
                                <w:sz w:val="22"/>
                                <w:szCs w:val="22"/>
                                <w:u w:val="single"/>
                              </w:rPr>
                              <w:t xml:space="preserve">                                            </w:t>
                            </w:r>
                            <w:r>
                              <w:rPr>
                                <w:rFonts w:ascii="Century Gothic" w:hAnsi="Century Gothic"/>
                                <w:sz w:val="22"/>
                                <w:szCs w:val="22"/>
                                <w:u w:val="single"/>
                              </w:rPr>
                              <w:t xml:space="preserve">  </w:t>
                            </w:r>
                            <w:r w:rsidRPr="005348CB">
                              <w:rPr>
                                <w:rFonts w:ascii="Century Gothic" w:hAnsi="Century Gothic"/>
                                <w:sz w:val="22"/>
                                <w:szCs w:val="22"/>
                                <w:u w:val="singl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6" type="#_x0000_t202" style="position:absolute;left:0;text-align:left;margin-left:146pt;margin-top:6.65pt;width:223pt;height:31.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">
                <v:textbox>
                  <w:txbxContent>
                    <w:p w:rsidR="00A608F2" w:rsidRPr="005348CB" w:rsidRDefault="00A608F2" w:rsidP="009A2522">
                      <w:pPr>
                        <w:jc w:val="center"/>
                        <w:rPr>
                          <w:rFonts w:ascii="Century Gothic" w:hAnsi="Century Gothic"/>
                          <w:sz w:val="22"/>
                          <w:szCs w:val="22"/>
                          <w:u w:val="single"/>
                        </w:rPr>
                      </w:pPr>
                      <w:r w:rsidRPr="005348CB">
                        <w:rPr>
                          <w:rFonts w:ascii="Century Gothic" w:hAnsi="Century Gothic"/>
                          <w:sz w:val="22"/>
                          <w:szCs w:val="22"/>
                          <w:u w:val="single"/>
                        </w:rPr>
                        <w:t xml:space="preserve">P1 </w:t>
                      </w:r>
                      <w:r w:rsidRPr="005348CB">
                        <w:rPr>
                          <w:rFonts w:ascii="Century Gothic" w:hAnsi="Century Gothic"/>
                          <w:sz w:val="22"/>
                          <w:szCs w:val="22"/>
                          <w:u w:val="single"/>
                        </w:rPr>
                        <w:sym w:font="Symbol" w:char="F0D9"/>
                      </w:r>
                      <w:r w:rsidRPr="005348CB">
                        <w:rPr>
                          <w:rFonts w:ascii="Century Gothic" w:hAnsi="Century Gothic"/>
                          <w:sz w:val="22"/>
                          <w:szCs w:val="22"/>
                          <w:u w:val="single"/>
                        </w:rPr>
                        <w:t xml:space="preserve"> P2 </w:t>
                      </w:r>
                      <w:r w:rsidRPr="005348CB">
                        <w:rPr>
                          <w:rFonts w:ascii="Century Gothic" w:hAnsi="Century Gothic"/>
                          <w:sz w:val="22"/>
                          <w:szCs w:val="22"/>
                          <w:u w:val="single"/>
                        </w:rPr>
                        <w:sym w:font="Symbol" w:char="F0D9"/>
                      </w:r>
                      <w:r w:rsidRPr="005348CB">
                        <w:rPr>
                          <w:rFonts w:ascii="Century Gothic" w:hAnsi="Century Gothic"/>
                          <w:sz w:val="22"/>
                          <w:szCs w:val="22"/>
                          <w:u w:val="single"/>
                        </w:rPr>
                        <w:t xml:space="preserve"> …</w:t>
                      </w:r>
                      <w:r w:rsidRPr="005348CB">
                        <w:rPr>
                          <w:rFonts w:ascii="Century Gothic" w:hAnsi="Century Gothic"/>
                          <w:sz w:val="22"/>
                          <w:szCs w:val="22"/>
                          <w:u w:val="single"/>
                        </w:rPr>
                        <w:sym w:font="Symbol" w:char="F0D9"/>
                      </w:r>
                      <w:r w:rsidRPr="005348CB">
                        <w:rPr>
                          <w:rFonts w:ascii="Century Gothic" w:hAnsi="Century Gothic"/>
                          <w:sz w:val="22"/>
                          <w:szCs w:val="22"/>
                          <w:u w:val="single"/>
                        </w:rPr>
                        <w:t xml:space="preserve"> </w:t>
                      </w:r>
                      <w:proofErr w:type="spellStart"/>
                      <w:proofErr w:type="gramStart"/>
                      <w:r w:rsidRPr="005348CB">
                        <w:rPr>
                          <w:rFonts w:ascii="Century Gothic" w:hAnsi="Century Gothic"/>
                          <w:sz w:val="22"/>
                          <w:szCs w:val="22"/>
                          <w:u w:val="single"/>
                        </w:rPr>
                        <w:t>Pn</w:t>
                      </w:r>
                      <w:proofErr w:type="spellEnd"/>
                      <w:r w:rsidRPr="005348CB">
                        <w:rPr>
                          <w:rFonts w:ascii="Century Gothic" w:hAnsi="Century Gothic"/>
                          <w:sz w:val="22"/>
                          <w:szCs w:val="22"/>
                          <w:u w:val="single"/>
                        </w:rPr>
                        <w:t xml:space="preserve"> .</w:t>
                      </w:r>
                      <w:proofErr w:type="gramEnd"/>
                      <w:r w:rsidRPr="005348CB">
                        <w:rPr>
                          <w:rFonts w:ascii="Century Gothic" w:hAnsi="Century Gothic"/>
                          <w:sz w:val="22"/>
                          <w:szCs w:val="22"/>
                          <w:u w:val="single"/>
                        </w:rPr>
                        <w:t xml:space="preserve"> </w:t>
                      </w:r>
                      <w:r w:rsidRPr="005348CB">
                        <w:rPr>
                          <w:rFonts w:ascii="Century Gothic" w:hAnsi="Century Gothic"/>
                          <w:sz w:val="22"/>
                          <w:szCs w:val="22"/>
                          <w:u w:val="single"/>
                        </w:rPr>
                        <w:sym w:font="Symbol" w:char="F0AE"/>
                      </w:r>
                      <w:r w:rsidRPr="005348CB">
                        <w:rPr>
                          <w:rFonts w:ascii="Century Gothic" w:hAnsi="Century Gothic"/>
                          <w:sz w:val="22"/>
                          <w:szCs w:val="22"/>
                          <w:u w:val="single"/>
                        </w:rPr>
                        <w:t>. C</w:t>
                      </w:r>
                    </w:p>
                    <w:p w:rsidR="00A608F2" w:rsidRPr="005348CB" w:rsidRDefault="00A608F2" w:rsidP="009A2522">
                      <w:pPr>
                        <w:jc w:val="both"/>
                        <w:rPr>
                          <w:rFonts w:ascii="Century Gothic" w:hAnsi="Century Gothic"/>
                          <w:sz w:val="22"/>
                          <w:szCs w:val="22"/>
                          <w:u w:val="single"/>
                        </w:rPr>
                      </w:pPr>
                      <w:r w:rsidRPr="005348CB">
                        <w:rPr>
                          <w:rFonts w:ascii="Century Gothic" w:hAnsi="Century Gothic"/>
                          <w:sz w:val="22"/>
                          <w:szCs w:val="22"/>
                          <w:u w:val="single"/>
                        </w:rPr>
                        <w:t xml:space="preserve">                                            </w:t>
                      </w:r>
                      <w:r>
                        <w:rPr>
                          <w:rFonts w:ascii="Century Gothic" w:hAnsi="Century Gothic"/>
                          <w:sz w:val="22"/>
                          <w:szCs w:val="22"/>
                          <w:u w:val="single"/>
                        </w:rPr>
                        <w:t xml:space="preserve">  </w:t>
                      </w:r>
                      <w:r w:rsidRPr="005348CB">
                        <w:rPr>
                          <w:rFonts w:ascii="Century Gothic" w:hAnsi="Century Gothic"/>
                          <w:sz w:val="22"/>
                          <w:szCs w:val="22"/>
                          <w:u w:val="single"/>
                        </w:rPr>
                        <w:t>F</w:t>
                      </w:r>
                    </w:p>
                  </w:txbxContent>
                </v:textbox>
              </v:shape>
            </w:pict>
          </mc:Fallback>
        </mc:AlternateContent>
      </w:r>
    </w:p>
    <w:p w:rsidR="009A2522" w:rsidRPr="00035533" w:rsidRDefault="009A2522" w:rsidP="009A2522">
      <w:pPr>
        <w:jc w:val="both"/>
        <w:rPr>
          <w:rFonts w:ascii="Century Gothic" w:hAnsi="Century Gothic"/>
          <w:sz w:val="22"/>
          <w:szCs w:val="22"/>
        </w:rPr>
      </w:pPr>
    </w:p>
    <w:p w:rsidR="009A2522" w:rsidRPr="00035533" w:rsidRDefault="009A2522" w:rsidP="009A2522">
      <w:pPr>
        <w:jc w:val="both"/>
        <w:rPr>
          <w:rFonts w:ascii="Century Gothic" w:hAnsi="Century Gothic"/>
          <w:sz w:val="22"/>
          <w:szCs w:val="22"/>
        </w:rPr>
      </w:pPr>
    </w:p>
    <w:p w:rsidR="009A2522" w:rsidRPr="00035533" w:rsidRDefault="009A2522" w:rsidP="009A2522">
      <w:pPr>
        <w:jc w:val="both"/>
        <w:rPr>
          <w:rFonts w:ascii="Century Gothic" w:hAnsi="Century Gothic"/>
          <w:sz w:val="22"/>
          <w:szCs w:val="22"/>
        </w:rPr>
      </w:pPr>
    </w:p>
    <w:p w:rsidR="009A2522" w:rsidRPr="00035533" w:rsidRDefault="009A2522" w:rsidP="00540C28">
      <w:pPr>
        <w:numPr>
          <w:ilvl w:val="0"/>
          <w:numId w:val="50"/>
        </w:numPr>
        <w:tabs>
          <w:tab w:val="clear" w:pos="720"/>
          <w:tab w:val="num" w:pos="3240"/>
        </w:tabs>
        <w:ind w:left="3240"/>
        <w:jc w:val="both"/>
        <w:rPr>
          <w:rFonts w:ascii="Century Gothic" w:hAnsi="Century Gothic"/>
          <w:sz w:val="22"/>
          <w:szCs w:val="22"/>
        </w:rPr>
      </w:pPr>
      <w:r w:rsidRPr="00035533">
        <w:rPr>
          <w:rFonts w:ascii="Century Gothic" w:hAnsi="Century Gothic"/>
          <w:sz w:val="22"/>
          <w:szCs w:val="22"/>
        </w:rPr>
        <w:t>Si hay una oposición en  al menos una variable, es válida; y si no hay oposición en los valores de las variables, la inferencia es inválida.</w:t>
      </w:r>
    </w:p>
    <w:p w:rsidR="009A2522" w:rsidRPr="00035533" w:rsidRDefault="009A2522" w:rsidP="009A2522">
      <w:pPr>
        <w:jc w:val="both"/>
        <w:rPr>
          <w:rFonts w:ascii="Century Gothic" w:hAnsi="Century Gothic"/>
          <w:sz w:val="22"/>
          <w:szCs w:val="22"/>
        </w:rPr>
      </w:pPr>
    </w:p>
    <w:p w:rsidR="009A2522" w:rsidRPr="00035533" w:rsidRDefault="009A2522" w:rsidP="009A2522">
      <w:pPr>
        <w:spacing w:after="120"/>
        <w:ind w:left="2517"/>
        <w:jc w:val="both"/>
        <w:rPr>
          <w:rFonts w:ascii="Century Gothic" w:hAnsi="Century Gothic"/>
          <w:sz w:val="22"/>
          <w:szCs w:val="22"/>
        </w:rPr>
      </w:pPr>
      <w:r w:rsidRPr="00920FB7">
        <w:rPr>
          <w:rFonts w:ascii="Century Gothic" w:hAnsi="Century Gothic"/>
          <w:b/>
          <w:sz w:val="22"/>
          <w:szCs w:val="22"/>
        </w:rPr>
        <w:t>Ejemplos</w:t>
      </w:r>
      <w:r w:rsidRPr="00035533">
        <w:rPr>
          <w:rFonts w:ascii="Century Gothic" w:hAnsi="Century Gothic"/>
          <w:sz w:val="22"/>
          <w:szCs w:val="22"/>
        </w:rPr>
        <w:t>: Determine la validez de las siguientes expresiones mediante M, A.</w:t>
      </w:r>
    </w:p>
    <w:tbl>
      <w:tblPr>
        <w:tblW w:w="666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0"/>
      </w:tblGrid>
      <w:tr w:rsidR="009A2522" w:rsidRPr="00035533" w:rsidTr="0076084A">
        <w:trPr>
          <w:trHeight w:val="540"/>
        </w:trPr>
        <w:tc>
          <w:tcPr>
            <w:tcW w:w="6660" w:type="dxa"/>
            <w:vAlign w:val="center"/>
          </w:tcPr>
          <w:p w:rsidR="009A2522" w:rsidRPr="00035533" w:rsidRDefault="009A2522" w:rsidP="0076084A">
            <w:pPr>
              <w:jc w:val="both"/>
              <w:rPr>
                <w:rFonts w:ascii="Century Gothic" w:hAnsi="Century Gothic"/>
                <w:sz w:val="22"/>
                <w:szCs w:val="22"/>
              </w:rPr>
            </w:pPr>
            <w:r w:rsidRPr="00035533">
              <w:rPr>
                <w:rFonts w:ascii="Century Gothic" w:hAnsi="Century Gothic"/>
                <w:sz w:val="22"/>
                <w:szCs w:val="22"/>
              </w:rPr>
              <w:t>1. p si q; puesto que si q, r, y p si s.</w:t>
            </w:r>
          </w:p>
        </w:tc>
      </w:tr>
      <w:tr w:rsidR="009A2522" w:rsidRPr="00035533" w:rsidTr="0076084A">
        <w:trPr>
          <w:trHeight w:val="540"/>
        </w:trPr>
        <w:tc>
          <w:tcPr>
            <w:tcW w:w="6660" w:type="dxa"/>
          </w:tcPr>
          <w:p w:rsidR="009A2522" w:rsidRDefault="009A2522" w:rsidP="0076084A">
            <w:pPr>
              <w:jc w:val="both"/>
              <w:rPr>
                <w:rFonts w:ascii="Century Gothic" w:hAnsi="Century Gothic"/>
                <w:sz w:val="22"/>
                <w:szCs w:val="22"/>
              </w:rPr>
            </w:pPr>
          </w:p>
          <w:p w:rsidR="009A2522" w:rsidRDefault="009A2522" w:rsidP="0076084A">
            <w:pPr>
              <w:jc w:val="both"/>
              <w:rPr>
                <w:rFonts w:ascii="Century Gothic" w:hAnsi="Century Gothic"/>
                <w:sz w:val="22"/>
                <w:szCs w:val="22"/>
              </w:rPr>
            </w:pPr>
          </w:p>
          <w:p w:rsidR="009A2522" w:rsidRPr="00035533" w:rsidRDefault="009A2522" w:rsidP="0076084A">
            <w:pPr>
              <w:jc w:val="both"/>
              <w:rPr>
                <w:rFonts w:ascii="Century Gothic" w:hAnsi="Century Gothic"/>
                <w:sz w:val="22"/>
                <w:szCs w:val="22"/>
              </w:rPr>
            </w:pPr>
          </w:p>
        </w:tc>
      </w:tr>
    </w:tbl>
    <w:p w:rsidR="009A2522" w:rsidRPr="00660DA5" w:rsidRDefault="009A2522" w:rsidP="009A2522">
      <w:pPr>
        <w:pStyle w:val="Textoindependiente"/>
        <w:rPr>
          <w:rFonts w:ascii="Century Gothic" w:hAnsi="Century Gothic" w:cs="Arial"/>
          <w:b/>
          <w:szCs w:val="22"/>
        </w:rPr>
      </w:pPr>
    </w:p>
    <w:tbl>
      <w:tblPr>
        <w:tblW w:w="666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0"/>
      </w:tblGrid>
      <w:tr w:rsidR="009A2522" w:rsidRPr="00035533" w:rsidTr="0076084A">
        <w:trPr>
          <w:trHeight w:val="540"/>
        </w:trPr>
        <w:tc>
          <w:tcPr>
            <w:tcW w:w="6660" w:type="dxa"/>
            <w:vAlign w:val="center"/>
          </w:tcPr>
          <w:p w:rsidR="009A2522" w:rsidRPr="00035533" w:rsidRDefault="009A2522" w:rsidP="0076084A">
            <w:pPr>
              <w:ind w:left="290" w:hanging="290"/>
              <w:jc w:val="both"/>
              <w:rPr>
                <w:rFonts w:ascii="Century Gothic" w:hAnsi="Century Gothic"/>
                <w:sz w:val="22"/>
                <w:szCs w:val="22"/>
              </w:rPr>
            </w:pPr>
            <w:r w:rsidRPr="00035533">
              <w:rPr>
                <w:rFonts w:ascii="Century Gothic" w:hAnsi="Century Gothic"/>
                <w:sz w:val="22"/>
                <w:szCs w:val="22"/>
              </w:rPr>
              <w:t>2. No p, si y solo si no q o s; de ahí que, si s, no p; puesto que, si r,  s.</w:t>
            </w:r>
          </w:p>
        </w:tc>
      </w:tr>
      <w:tr w:rsidR="009A2522" w:rsidRPr="00035533" w:rsidTr="0076084A">
        <w:trPr>
          <w:trHeight w:val="540"/>
        </w:trPr>
        <w:tc>
          <w:tcPr>
            <w:tcW w:w="6660" w:type="dxa"/>
          </w:tcPr>
          <w:p w:rsidR="009A2522" w:rsidRDefault="009A2522" w:rsidP="0076084A">
            <w:pPr>
              <w:jc w:val="both"/>
              <w:rPr>
                <w:rFonts w:ascii="Century Gothic" w:hAnsi="Century Gothic"/>
                <w:sz w:val="22"/>
                <w:szCs w:val="22"/>
              </w:rPr>
            </w:pPr>
          </w:p>
          <w:p w:rsidR="009A2522" w:rsidRDefault="009A2522" w:rsidP="0076084A">
            <w:pPr>
              <w:jc w:val="both"/>
              <w:rPr>
                <w:rFonts w:ascii="Century Gothic" w:hAnsi="Century Gothic"/>
                <w:sz w:val="22"/>
                <w:szCs w:val="22"/>
              </w:rPr>
            </w:pPr>
          </w:p>
          <w:p w:rsidR="009A2522" w:rsidRPr="00035533" w:rsidRDefault="009A2522" w:rsidP="0076084A">
            <w:pPr>
              <w:jc w:val="both"/>
              <w:rPr>
                <w:rFonts w:ascii="Century Gothic" w:hAnsi="Century Gothic"/>
                <w:sz w:val="22"/>
                <w:szCs w:val="22"/>
              </w:rPr>
            </w:pPr>
          </w:p>
        </w:tc>
      </w:tr>
    </w:tbl>
    <w:p w:rsidR="009A2522" w:rsidRDefault="009A2522" w:rsidP="009A2522">
      <w:pPr>
        <w:jc w:val="both"/>
        <w:rPr>
          <w:rFonts w:ascii="Century Gothic" w:hAnsi="Century Gothic"/>
          <w:sz w:val="22"/>
          <w:szCs w:val="22"/>
        </w:rPr>
      </w:pPr>
    </w:p>
    <w:tbl>
      <w:tblPr>
        <w:tblW w:w="666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0"/>
      </w:tblGrid>
      <w:tr w:rsidR="009A2522" w:rsidRPr="00035533" w:rsidTr="0076084A">
        <w:trPr>
          <w:trHeight w:val="540"/>
        </w:trPr>
        <w:tc>
          <w:tcPr>
            <w:tcW w:w="6660" w:type="dxa"/>
            <w:vAlign w:val="center"/>
          </w:tcPr>
          <w:p w:rsidR="009A2522" w:rsidRPr="00035533" w:rsidRDefault="009A2522" w:rsidP="0076084A">
            <w:pPr>
              <w:ind w:left="290" w:hanging="290"/>
              <w:jc w:val="both"/>
              <w:rPr>
                <w:rFonts w:ascii="Century Gothic" w:hAnsi="Century Gothic"/>
                <w:sz w:val="22"/>
                <w:szCs w:val="22"/>
              </w:rPr>
            </w:pPr>
            <w:r w:rsidRPr="00035533">
              <w:rPr>
                <w:rFonts w:ascii="Century Gothic" w:hAnsi="Century Gothic"/>
                <w:sz w:val="22"/>
                <w:szCs w:val="22"/>
              </w:rPr>
              <w:t>3. p si q, puesto que r. Si s o p, entonces r y q. Pero, no es el caso que si r no s. Luego, no q si y solo si p.</w:t>
            </w:r>
          </w:p>
        </w:tc>
      </w:tr>
      <w:tr w:rsidR="009A2522" w:rsidRPr="00035533" w:rsidTr="0076084A">
        <w:trPr>
          <w:trHeight w:val="540"/>
        </w:trPr>
        <w:tc>
          <w:tcPr>
            <w:tcW w:w="6660" w:type="dxa"/>
          </w:tcPr>
          <w:p w:rsidR="009A2522" w:rsidRDefault="009A2522" w:rsidP="0076084A">
            <w:pPr>
              <w:jc w:val="both"/>
              <w:rPr>
                <w:rFonts w:ascii="Century Gothic" w:hAnsi="Century Gothic"/>
                <w:sz w:val="22"/>
                <w:szCs w:val="22"/>
              </w:rPr>
            </w:pPr>
          </w:p>
          <w:p w:rsidR="009A2522" w:rsidRDefault="009A2522" w:rsidP="0076084A">
            <w:pPr>
              <w:jc w:val="both"/>
              <w:rPr>
                <w:rFonts w:ascii="Century Gothic" w:hAnsi="Century Gothic"/>
                <w:sz w:val="22"/>
                <w:szCs w:val="22"/>
              </w:rPr>
            </w:pPr>
          </w:p>
          <w:p w:rsidR="009A2522" w:rsidRPr="00035533" w:rsidRDefault="009A2522" w:rsidP="0076084A">
            <w:pPr>
              <w:jc w:val="both"/>
              <w:rPr>
                <w:rFonts w:ascii="Century Gothic" w:hAnsi="Century Gothic"/>
                <w:sz w:val="22"/>
                <w:szCs w:val="22"/>
              </w:rPr>
            </w:pPr>
          </w:p>
        </w:tc>
      </w:tr>
    </w:tbl>
    <w:p w:rsidR="009A2522" w:rsidRDefault="009A2522" w:rsidP="009A2522">
      <w:pPr>
        <w:jc w:val="both"/>
        <w:rPr>
          <w:rFonts w:ascii="Century Gothic" w:hAnsi="Century Gothic"/>
          <w:sz w:val="22"/>
          <w:szCs w:val="22"/>
        </w:rPr>
      </w:pPr>
    </w:p>
    <w:p w:rsidR="009A2522" w:rsidRPr="00C1265B" w:rsidRDefault="009A2522" w:rsidP="009A2522">
      <w:pPr>
        <w:jc w:val="both"/>
        <w:rPr>
          <w:rFonts w:ascii="Century Gothic" w:hAnsi="Century Gothic"/>
          <w:sz w:val="22"/>
          <w:szCs w:val="22"/>
        </w:rPr>
      </w:pPr>
    </w:p>
    <w:p w:rsidR="009A2522" w:rsidRDefault="009A2522" w:rsidP="009A2522">
      <w:pPr>
        <w:jc w:val="both"/>
        <w:rPr>
          <w:rFonts w:ascii="Century Gothic" w:hAnsi="Century Gothic"/>
          <w:sz w:val="22"/>
          <w:szCs w:val="22"/>
          <w:lang w:val="es-PE"/>
        </w:rPr>
      </w:pPr>
      <w:r>
        <w:rPr>
          <w:rFonts w:ascii="Century Gothic" w:hAnsi="Century Gothic"/>
          <w:sz w:val="22"/>
          <w:szCs w:val="22"/>
          <w:lang w:val="es-PE"/>
        </w:rPr>
        <w:br w:type="page"/>
      </w:r>
      <w:r w:rsidRPr="00696960">
        <w:rPr>
          <w:rFonts w:ascii="Century Gothic" w:hAnsi="Century Gothic"/>
          <w:bCs/>
          <w:sz w:val="36"/>
          <w:szCs w:val="36"/>
        </w:rPr>
        <w:lastRenderedPageBreak/>
        <w:sym w:font="Wingdings" w:char="F026"/>
      </w:r>
      <w:r>
        <w:rPr>
          <w:rFonts w:ascii="Century Gothic" w:hAnsi="Century Gothic"/>
          <w:bCs/>
          <w:szCs w:val="22"/>
        </w:rPr>
        <w:t xml:space="preserve"> </w:t>
      </w:r>
      <w:r w:rsidRPr="00696960">
        <w:rPr>
          <w:rFonts w:ascii="Century Gothic" w:hAnsi="Century Gothic"/>
          <w:b/>
          <w:bCs/>
          <w:sz w:val="28"/>
          <w:szCs w:val="28"/>
        </w:rPr>
        <w:t>Lecturas</w:t>
      </w:r>
      <w:r>
        <w:rPr>
          <w:rFonts w:ascii="Century Gothic" w:hAnsi="Century Gothic"/>
          <w:sz w:val="22"/>
          <w:szCs w:val="22"/>
          <w:lang w:val="es-PE"/>
        </w:rPr>
        <w:t xml:space="preserve"> </w:t>
      </w:r>
    </w:p>
    <w:p w:rsidR="009A2522" w:rsidRDefault="009B517D" w:rsidP="009A2522">
      <w:pPr>
        <w:jc w:val="both"/>
        <w:rPr>
          <w:rFonts w:ascii="Century Gothic" w:hAnsi="Century Gothic"/>
          <w:sz w:val="22"/>
          <w:szCs w:val="22"/>
          <w:lang w:val="es-PE"/>
        </w:rPr>
      </w:pPr>
      <w:r>
        <w:rPr>
          <w:rFonts w:ascii="Century Gothic" w:hAnsi="Century Gothic"/>
          <w:noProof/>
          <w:sz w:val="22"/>
          <w:szCs w:val="22"/>
          <w:lang w:val="es-PE"/>
        </w:rPr>
        <mc:AlternateContent>
          <mc:Choice Requires="wps">
            <w:drawing>
              <wp:anchor distT="0" distB="0" distL="114300" distR="114300" simplePos="0" relativeHeight="251686400" behindDoc="0" locked="0" layoutInCell="1" allowOverlap="1" wp14:anchorId="47D142C4" wp14:editId="41FB41A7">
                <wp:simplePos x="0" y="0"/>
                <wp:positionH relativeFrom="column">
                  <wp:posOffset>114300</wp:posOffset>
                </wp:positionH>
                <wp:positionV relativeFrom="paragraph">
                  <wp:posOffset>88900</wp:posOffset>
                </wp:positionV>
                <wp:extent cx="5829300" cy="8017510"/>
                <wp:effectExtent l="9525" t="12700" r="38100" b="37465"/>
                <wp:wrapNone/>
                <wp:docPr id="7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1751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Default="00A608F2" w:rsidP="009A2522">
                            <w:pPr>
                              <w:jc w:val="center"/>
                              <w:rPr>
                                <w:rFonts w:ascii="Arial Narrow" w:hAnsi="Arial Narrow"/>
                                <w:b/>
                                <w:sz w:val="22"/>
                                <w:lang w:val="es-MX"/>
                              </w:rPr>
                            </w:pPr>
                            <w:r>
                              <w:rPr>
                                <w:rFonts w:ascii="Arial Narrow" w:hAnsi="Arial Narrow"/>
                                <w:b/>
                                <w:sz w:val="22"/>
                                <w:lang w:val="es-MX"/>
                              </w:rPr>
                              <w:t>Verdad y validez</w:t>
                            </w:r>
                          </w:p>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La verdad y la falsedad se predican de proposiciones, nunca de argumentos. Y los atributos de validez e invalidez pueden pertenecer solamente a los argumentos deductivos., nunca a las proposiciones. Hay una conexión entre la validez o invalidez de un argumento y la verdad o falsedad de sus premisas y su conclusión, pero la conexión no es en modo alguno simple. (…)</w:t>
                            </w:r>
                          </w:p>
                          <w:p w:rsidR="00A608F2" w:rsidRDefault="00A608F2" w:rsidP="009A2522">
                            <w:pPr>
                              <w:spacing w:after="80"/>
                              <w:jc w:val="both"/>
                              <w:rPr>
                                <w:rFonts w:ascii="Arial Narrow" w:hAnsi="Arial Narrow"/>
                                <w:sz w:val="22"/>
                                <w:lang w:val="es-MX"/>
                              </w:rPr>
                            </w:pPr>
                            <w:r>
                              <w:rPr>
                                <w:rFonts w:ascii="Arial Narrow" w:hAnsi="Arial Narrow"/>
                                <w:sz w:val="22"/>
                                <w:lang w:val="es-MX"/>
                              </w:rPr>
                              <w:t>Es importante que nos percatemos de que un argumento puede ser válido aun cuando una o más de sus premisas no sean verdaderas. (…)</w:t>
                            </w:r>
                          </w:p>
                          <w:p w:rsidR="00A608F2" w:rsidRDefault="00A608F2" w:rsidP="009A2522">
                            <w:pPr>
                              <w:spacing w:after="80"/>
                              <w:jc w:val="both"/>
                              <w:rPr>
                                <w:rFonts w:ascii="Arial Narrow" w:hAnsi="Arial Narrow"/>
                                <w:sz w:val="22"/>
                                <w:lang w:val="es-MX"/>
                              </w:rPr>
                            </w:pPr>
                            <w:r>
                              <w:rPr>
                                <w:rFonts w:ascii="Arial Narrow" w:hAnsi="Arial Narrow"/>
                                <w:sz w:val="22"/>
                                <w:lang w:val="es-MX"/>
                              </w:rPr>
                              <w:t>Los argumentos pueden mostrar diferentes combinaciones de verdad y falsedad de premisas y conclusiones. Se presentan en seguida siete diferentes ejemplos; su contenido es trivial e ideado, pero pondrán de relieve las características particulares de cada ejemplo. Usando estos ejemplos podremos formular principios esenciales sobre las relaciones entre verdad y validez.</w:t>
                            </w:r>
                          </w:p>
                          <w:p w:rsidR="00A608F2" w:rsidRDefault="00A608F2" w:rsidP="009A2522">
                            <w:pPr>
                              <w:spacing w:after="80"/>
                              <w:jc w:val="both"/>
                              <w:rPr>
                                <w:rFonts w:ascii="Arial Narrow" w:hAnsi="Arial Narrow"/>
                                <w:sz w:val="22"/>
                                <w:lang w:val="es-MX"/>
                              </w:rPr>
                            </w:pPr>
                            <w:r>
                              <w:rPr>
                                <w:rFonts w:ascii="Arial Narrow" w:hAnsi="Arial Narrow"/>
                                <w:sz w:val="22"/>
                                <w:lang w:val="es-MX"/>
                              </w:rPr>
                              <w:t>Algunos argumentos válidos contienen sólo proposiciones verdaderas, como por ejemplo:</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Todas las ballenas son mamíferos.</w:t>
                            </w:r>
                          </w:p>
                          <w:p w:rsidR="00A608F2" w:rsidRDefault="00A608F2" w:rsidP="009A2522">
                            <w:pPr>
                              <w:ind w:left="1077"/>
                              <w:jc w:val="both"/>
                              <w:rPr>
                                <w:rFonts w:ascii="Arial Narrow" w:hAnsi="Arial Narrow"/>
                                <w:sz w:val="22"/>
                                <w:lang w:val="es-MX"/>
                              </w:rPr>
                            </w:pPr>
                            <w:r>
                              <w:rPr>
                                <w:rFonts w:ascii="Arial Narrow" w:hAnsi="Arial Narrow"/>
                                <w:sz w:val="22"/>
                                <w:lang w:val="es-MX"/>
                              </w:rPr>
                              <w:t>Todos los mamíferos tienen pulmones.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todas las ballenas tienen pulmones.</w:t>
                            </w:r>
                          </w:p>
                          <w:p w:rsidR="00A608F2" w:rsidRDefault="00A608F2" w:rsidP="009A2522">
                            <w:pPr>
                              <w:spacing w:after="80"/>
                              <w:jc w:val="both"/>
                              <w:rPr>
                                <w:rFonts w:ascii="Arial Narrow" w:hAnsi="Arial Narrow"/>
                                <w:sz w:val="22"/>
                                <w:lang w:val="es-MX"/>
                              </w:rPr>
                            </w:pPr>
                            <w:r>
                              <w:rPr>
                                <w:rFonts w:ascii="Arial Narrow" w:hAnsi="Arial Narrow"/>
                                <w:sz w:val="22"/>
                                <w:lang w:val="es-MX"/>
                              </w:rPr>
                              <w:t>Pero un argumento puede contener también solamente proposiciones falsas y, sin embargo, puede ser un argumento válido, como sucede en el siguiente ejemplo:</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Todas las arañas tienen diez patas.</w:t>
                            </w:r>
                          </w:p>
                          <w:p w:rsidR="00A608F2" w:rsidRDefault="00A608F2" w:rsidP="009A2522">
                            <w:pPr>
                              <w:ind w:left="1077"/>
                              <w:jc w:val="both"/>
                              <w:rPr>
                                <w:rFonts w:ascii="Arial Narrow" w:hAnsi="Arial Narrow"/>
                                <w:sz w:val="22"/>
                                <w:lang w:val="es-MX"/>
                              </w:rPr>
                            </w:pPr>
                            <w:r>
                              <w:rPr>
                                <w:rFonts w:ascii="Arial Narrow" w:hAnsi="Arial Narrow"/>
                                <w:sz w:val="22"/>
                                <w:lang w:val="es-MX"/>
                              </w:rPr>
                              <w:t>Todas las criaturas de diez patas tienen alas.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Todas las arañas tienen alas.</w:t>
                            </w:r>
                          </w:p>
                          <w:p w:rsidR="00A608F2" w:rsidRDefault="00A608F2" w:rsidP="009A2522">
                            <w:pPr>
                              <w:spacing w:after="80"/>
                              <w:jc w:val="both"/>
                              <w:rPr>
                                <w:rFonts w:ascii="Arial Narrow" w:hAnsi="Arial Narrow"/>
                                <w:sz w:val="22"/>
                                <w:lang w:val="es-MX"/>
                              </w:rPr>
                            </w:pPr>
                            <w:r>
                              <w:rPr>
                                <w:rFonts w:ascii="Arial Narrow" w:hAnsi="Arial Narrow"/>
                                <w:sz w:val="22"/>
                                <w:lang w:val="es-MX"/>
                              </w:rPr>
                              <w:t>Este argumento es válido porque si sus premisas fuesen verdaderas, su conclusión tendría que serlo también –aunque de hecho son falsas.</w:t>
                            </w:r>
                          </w:p>
                          <w:p w:rsidR="00A608F2" w:rsidRDefault="00A608F2" w:rsidP="009A2522">
                            <w:pPr>
                              <w:spacing w:after="80"/>
                              <w:jc w:val="both"/>
                              <w:rPr>
                                <w:rFonts w:ascii="Arial Narrow" w:hAnsi="Arial Narrow"/>
                                <w:sz w:val="22"/>
                                <w:lang w:val="es-MX"/>
                              </w:rPr>
                            </w:pPr>
                            <w:r>
                              <w:rPr>
                                <w:rFonts w:ascii="Arial Narrow" w:hAnsi="Arial Narrow"/>
                                <w:sz w:val="22"/>
                                <w:lang w:val="es-MX"/>
                              </w:rPr>
                              <w:t>Además, un argumento puede tener premisas verdaderas y conclusión verdadera y no obstante ser inválido, como sucede en el siguiente ejemplo:</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Si yo tuviera todo el oro de Fort Knox, sería rico.</w:t>
                            </w:r>
                          </w:p>
                          <w:p w:rsidR="00A608F2" w:rsidRDefault="00A608F2" w:rsidP="009A2522">
                            <w:pPr>
                              <w:ind w:left="1077"/>
                              <w:jc w:val="both"/>
                              <w:rPr>
                                <w:rFonts w:ascii="Arial Narrow" w:hAnsi="Arial Narrow"/>
                                <w:sz w:val="22"/>
                                <w:lang w:val="es-MX"/>
                              </w:rPr>
                            </w:pPr>
                            <w:r>
                              <w:rPr>
                                <w:rFonts w:ascii="Arial Narrow" w:hAnsi="Arial Narrow"/>
                                <w:sz w:val="22"/>
                                <w:lang w:val="es-MX"/>
                              </w:rPr>
                              <w:t>No tengo todo el oro de Fort Knox.</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no soy rico.</w:t>
                            </w:r>
                          </w:p>
                          <w:p w:rsidR="00A608F2" w:rsidRDefault="00A608F2" w:rsidP="009A2522">
                            <w:pPr>
                              <w:spacing w:after="80"/>
                              <w:jc w:val="both"/>
                              <w:rPr>
                                <w:rFonts w:ascii="Arial Narrow" w:hAnsi="Arial Narrow"/>
                                <w:sz w:val="22"/>
                                <w:lang w:val="es-MX"/>
                              </w:rPr>
                            </w:pPr>
                            <w:r>
                              <w:rPr>
                                <w:rFonts w:ascii="Arial Narrow" w:hAnsi="Arial Narrow"/>
                                <w:sz w:val="22"/>
                                <w:lang w:val="es-MX"/>
                              </w:rPr>
                              <w:t>Las premisas podrían haber sido verdaderas y la conclusión falsa –como resulta claro cuando uno considera que si yo tuviera diez millones de dólares, las premisas serían verdaderas pero la conclusión sería falsa. Por supuesto, el argumento seguiría siendo inválido.</w:t>
                            </w:r>
                          </w:p>
                          <w:p w:rsidR="00A608F2" w:rsidRDefault="00A608F2" w:rsidP="009A2522">
                            <w:pPr>
                              <w:spacing w:after="80"/>
                              <w:jc w:val="both"/>
                              <w:rPr>
                                <w:rFonts w:ascii="Arial Narrow" w:hAnsi="Arial Narrow"/>
                                <w:sz w:val="22"/>
                                <w:lang w:val="es-MX"/>
                              </w:rPr>
                            </w:pPr>
                            <w:r>
                              <w:rPr>
                                <w:rFonts w:ascii="Arial Narrow" w:hAnsi="Arial Narrow"/>
                                <w:sz w:val="22"/>
                                <w:lang w:val="es-MX"/>
                              </w:rPr>
                              <w:t>Este punto es ilustrado por el siguiente argumento, que tiene precisamente la misma forma del ejemplo III.</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Si Rockefeller tuviera todo el oro de Fort Knox, entonces Rockefeller sería rico.</w:t>
                            </w:r>
                          </w:p>
                          <w:p w:rsidR="00A608F2" w:rsidRDefault="00A608F2" w:rsidP="009A2522">
                            <w:pPr>
                              <w:ind w:left="1077"/>
                              <w:jc w:val="both"/>
                              <w:rPr>
                                <w:rFonts w:ascii="Arial Narrow" w:hAnsi="Arial Narrow"/>
                                <w:sz w:val="22"/>
                                <w:lang w:val="es-MX"/>
                              </w:rPr>
                            </w:pPr>
                            <w:r>
                              <w:rPr>
                                <w:rFonts w:ascii="Arial Narrow" w:hAnsi="Arial Narrow"/>
                                <w:sz w:val="22"/>
                                <w:lang w:val="es-MX"/>
                              </w:rPr>
                              <w:t>Rockefeller no tiene el oro de Fort Knox.</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Rockefeller no es rico.</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Las premisas de este argumento son verdaderas y su conclusión es falsa. Tal argumento no puede ser válido, porque es imposible que las premisas de un argumento válido sean verdaderas mientras su conclusión es falsa. </w:t>
                            </w:r>
                          </w:p>
                          <w:p w:rsidR="00A608F2" w:rsidRDefault="00A608F2" w:rsidP="009A2522">
                            <w:pPr>
                              <w:spacing w:after="80"/>
                              <w:jc w:val="both"/>
                              <w:rPr>
                                <w:rFonts w:ascii="Arial Narrow" w:hAnsi="Arial Narrow"/>
                                <w:sz w:val="22"/>
                                <w:lang w:val="es-MX"/>
                              </w:rPr>
                            </w:pPr>
                            <w:r>
                              <w:rPr>
                                <w:rFonts w:ascii="Arial Narrow" w:hAnsi="Arial Narrow"/>
                                <w:sz w:val="22"/>
                                <w:lang w:val="es-MX"/>
                              </w:rPr>
                              <w:t>Los argumentos con premisas falsas y conclusiones verdaderas pueden ser válidos o inválidos. Aquí se muestra un ejemplo de un argumento con premisas falsas y conclusión verdadera.</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Todos los peces son mamíferos.</w:t>
                            </w:r>
                          </w:p>
                          <w:p w:rsidR="00A608F2" w:rsidRDefault="00A608F2" w:rsidP="009A2522">
                            <w:pPr>
                              <w:ind w:left="1077"/>
                              <w:jc w:val="both"/>
                              <w:rPr>
                                <w:rFonts w:ascii="Arial Narrow" w:hAnsi="Arial Narrow"/>
                                <w:sz w:val="22"/>
                                <w:lang w:val="es-MX"/>
                              </w:rPr>
                            </w:pPr>
                            <w:r>
                              <w:rPr>
                                <w:rFonts w:ascii="Arial Narrow" w:hAnsi="Arial Narrow"/>
                                <w:sz w:val="22"/>
                                <w:lang w:val="es-MX"/>
                              </w:rPr>
                              <w:t>Todas las ballenas son peces.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todas las ballenas son mamíferos.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97" type="#_x0000_t202" style="position:absolute;left:0;text-align:left;margin-left:9pt;margin-top:7pt;width:459pt;height:631.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">
                <v:shadow on="t" color="#333" offset="3pt,3pt"/>
                <v:textbox>
                  <w:txbxContent>
                    <w:p w:rsidR="00A608F2" w:rsidRDefault="00A608F2" w:rsidP="009A2522">
                      <w:pPr>
                        <w:jc w:val="center"/>
                        <w:rPr>
                          <w:rFonts w:ascii="Arial Narrow" w:hAnsi="Arial Narrow"/>
                          <w:b/>
                          <w:sz w:val="22"/>
                          <w:lang w:val="es-MX"/>
                        </w:rPr>
                      </w:pPr>
                      <w:r>
                        <w:rPr>
                          <w:rFonts w:ascii="Arial Narrow" w:hAnsi="Arial Narrow"/>
                          <w:b/>
                          <w:sz w:val="22"/>
                          <w:lang w:val="es-MX"/>
                        </w:rPr>
                        <w:t>Verdad y validez</w:t>
                      </w:r>
                    </w:p>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La verdad y la falsedad se predican de proposiciones, nunca de argumentos. Y los atributos de validez e invalidez pueden pertenecer solamente a los argumentos deductivos., nunca a las proposiciones. Hay una conexión entre la validez o invalidez de un argumento y la verdad o falsedad de sus premisas y su conclusión, pero la conexión no es en modo alguno simple. (…)</w:t>
                      </w:r>
                    </w:p>
                    <w:p w:rsidR="00A608F2" w:rsidRDefault="00A608F2" w:rsidP="009A2522">
                      <w:pPr>
                        <w:spacing w:after="80"/>
                        <w:jc w:val="both"/>
                        <w:rPr>
                          <w:rFonts w:ascii="Arial Narrow" w:hAnsi="Arial Narrow"/>
                          <w:sz w:val="22"/>
                          <w:lang w:val="es-MX"/>
                        </w:rPr>
                      </w:pPr>
                      <w:r>
                        <w:rPr>
                          <w:rFonts w:ascii="Arial Narrow" w:hAnsi="Arial Narrow"/>
                          <w:sz w:val="22"/>
                          <w:lang w:val="es-MX"/>
                        </w:rPr>
                        <w:t>Es importante que nos percatemos de que un argumento puede ser válido aun cuando una o más de sus premisas no sean verdaderas. (…)</w:t>
                      </w:r>
                    </w:p>
                    <w:p w:rsidR="00A608F2" w:rsidRDefault="00A608F2" w:rsidP="009A2522">
                      <w:pPr>
                        <w:spacing w:after="80"/>
                        <w:jc w:val="both"/>
                        <w:rPr>
                          <w:rFonts w:ascii="Arial Narrow" w:hAnsi="Arial Narrow"/>
                          <w:sz w:val="22"/>
                          <w:lang w:val="es-MX"/>
                        </w:rPr>
                      </w:pPr>
                      <w:r>
                        <w:rPr>
                          <w:rFonts w:ascii="Arial Narrow" w:hAnsi="Arial Narrow"/>
                          <w:sz w:val="22"/>
                          <w:lang w:val="es-MX"/>
                        </w:rPr>
                        <w:t>Los argumentos pueden mostrar diferentes combinaciones de verdad y falsedad de premisas y conclusiones. Se presentan en seguida siete diferentes ejemplos; su contenido es trivial e ideado, pero pondrán de relieve las características particulares de cada ejemplo. Usando estos ejemplos podremos formular principios esenciales sobre las relaciones entre verdad y validez.</w:t>
                      </w:r>
                    </w:p>
                    <w:p w:rsidR="00A608F2" w:rsidRDefault="00A608F2" w:rsidP="009A2522">
                      <w:pPr>
                        <w:spacing w:after="80"/>
                        <w:jc w:val="both"/>
                        <w:rPr>
                          <w:rFonts w:ascii="Arial Narrow" w:hAnsi="Arial Narrow"/>
                          <w:sz w:val="22"/>
                          <w:lang w:val="es-MX"/>
                        </w:rPr>
                      </w:pPr>
                      <w:r>
                        <w:rPr>
                          <w:rFonts w:ascii="Arial Narrow" w:hAnsi="Arial Narrow"/>
                          <w:sz w:val="22"/>
                          <w:lang w:val="es-MX"/>
                        </w:rPr>
                        <w:t>Algunos argumentos válidos contienen sólo proposiciones verdaderas, como por ejemplo:</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Todas las ballenas son mamíferos.</w:t>
                      </w:r>
                    </w:p>
                    <w:p w:rsidR="00A608F2" w:rsidRDefault="00A608F2" w:rsidP="009A2522">
                      <w:pPr>
                        <w:ind w:left="1077"/>
                        <w:jc w:val="both"/>
                        <w:rPr>
                          <w:rFonts w:ascii="Arial Narrow" w:hAnsi="Arial Narrow"/>
                          <w:sz w:val="22"/>
                          <w:lang w:val="es-MX"/>
                        </w:rPr>
                      </w:pPr>
                      <w:r>
                        <w:rPr>
                          <w:rFonts w:ascii="Arial Narrow" w:hAnsi="Arial Narrow"/>
                          <w:sz w:val="22"/>
                          <w:lang w:val="es-MX"/>
                        </w:rPr>
                        <w:t>Todos los mamíferos tienen pulmones.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todas las ballenas tienen pulmones.</w:t>
                      </w:r>
                    </w:p>
                    <w:p w:rsidR="00A608F2" w:rsidRDefault="00A608F2" w:rsidP="009A2522">
                      <w:pPr>
                        <w:spacing w:after="80"/>
                        <w:jc w:val="both"/>
                        <w:rPr>
                          <w:rFonts w:ascii="Arial Narrow" w:hAnsi="Arial Narrow"/>
                          <w:sz w:val="22"/>
                          <w:lang w:val="es-MX"/>
                        </w:rPr>
                      </w:pPr>
                      <w:r>
                        <w:rPr>
                          <w:rFonts w:ascii="Arial Narrow" w:hAnsi="Arial Narrow"/>
                          <w:sz w:val="22"/>
                          <w:lang w:val="es-MX"/>
                        </w:rPr>
                        <w:t>Pero un argumento puede contener también solamente proposiciones falsas y, sin embargo, puede ser un argumento válido, como sucede en el siguiente ejemplo:</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Todas las arañas tienen diez patas.</w:t>
                      </w:r>
                    </w:p>
                    <w:p w:rsidR="00A608F2" w:rsidRDefault="00A608F2" w:rsidP="009A2522">
                      <w:pPr>
                        <w:ind w:left="1077"/>
                        <w:jc w:val="both"/>
                        <w:rPr>
                          <w:rFonts w:ascii="Arial Narrow" w:hAnsi="Arial Narrow"/>
                          <w:sz w:val="22"/>
                          <w:lang w:val="es-MX"/>
                        </w:rPr>
                      </w:pPr>
                      <w:r>
                        <w:rPr>
                          <w:rFonts w:ascii="Arial Narrow" w:hAnsi="Arial Narrow"/>
                          <w:sz w:val="22"/>
                          <w:lang w:val="es-MX"/>
                        </w:rPr>
                        <w:t>Todas las criaturas de diez patas tienen alas.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Todas las arañas tienen alas.</w:t>
                      </w:r>
                    </w:p>
                    <w:p w:rsidR="00A608F2" w:rsidRDefault="00A608F2" w:rsidP="009A2522">
                      <w:pPr>
                        <w:spacing w:after="80"/>
                        <w:jc w:val="both"/>
                        <w:rPr>
                          <w:rFonts w:ascii="Arial Narrow" w:hAnsi="Arial Narrow"/>
                          <w:sz w:val="22"/>
                          <w:lang w:val="es-MX"/>
                        </w:rPr>
                      </w:pPr>
                      <w:r>
                        <w:rPr>
                          <w:rFonts w:ascii="Arial Narrow" w:hAnsi="Arial Narrow"/>
                          <w:sz w:val="22"/>
                          <w:lang w:val="es-MX"/>
                        </w:rPr>
                        <w:t>Este argumento es válido porque si sus premisas fuesen verdaderas, su conclusión tendría que serlo también –aunque de hecho son falsas.</w:t>
                      </w:r>
                    </w:p>
                    <w:p w:rsidR="00A608F2" w:rsidRDefault="00A608F2" w:rsidP="009A2522">
                      <w:pPr>
                        <w:spacing w:after="80"/>
                        <w:jc w:val="both"/>
                        <w:rPr>
                          <w:rFonts w:ascii="Arial Narrow" w:hAnsi="Arial Narrow"/>
                          <w:sz w:val="22"/>
                          <w:lang w:val="es-MX"/>
                        </w:rPr>
                      </w:pPr>
                      <w:r>
                        <w:rPr>
                          <w:rFonts w:ascii="Arial Narrow" w:hAnsi="Arial Narrow"/>
                          <w:sz w:val="22"/>
                          <w:lang w:val="es-MX"/>
                        </w:rPr>
                        <w:t>Además, un argumento puede tener premisas verdaderas y conclusión verdadera y no obstante ser inválido, como sucede en el siguiente ejemplo:</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Si yo tuviera todo el oro de Fort Knox, sería rico.</w:t>
                      </w:r>
                    </w:p>
                    <w:p w:rsidR="00A608F2" w:rsidRDefault="00A608F2" w:rsidP="009A2522">
                      <w:pPr>
                        <w:ind w:left="1077"/>
                        <w:jc w:val="both"/>
                        <w:rPr>
                          <w:rFonts w:ascii="Arial Narrow" w:hAnsi="Arial Narrow"/>
                          <w:sz w:val="22"/>
                          <w:lang w:val="es-MX"/>
                        </w:rPr>
                      </w:pPr>
                      <w:r>
                        <w:rPr>
                          <w:rFonts w:ascii="Arial Narrow" w:hAnsi="Arial Narrow"/>
                          <w:sz w:val="22"/>
                          <w:lang w:val="es-MX"/>
                        </w:rPr>
                        <w:t>No tengo todo el oro de Fort Knox.</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no soy rico.</w:t>
                      </w:r>
                    </w:p>
                    <w:p w:rsidR="00A608F2" w:rsidRDefault="00A608F2" w:rsidP="009A2522">
                      <w:pPr>
                        <w:spacing w:after="80"/>
                        <w:jc w:val="both"/>
                        <w:rPr>
                          <w:rFonts w:ascii="Arial Narrow" w:hAnsi="Arial Narrow"/>
                          <w:sz w:val="22"/>
                          <w:lang w:val="es-MX"/>
                        </w:rPr>
                      </w:pPr>
                      <w:r>
                        <w:rPr>
                          <w:rFonts w:ascii="Arial Narrow" w:hAnsi="Arial Narrow"/>
                          <w:sz w:val="22"/>
                          <w:lang w:val="es-MX"/>
                        </w:rPr>
                        <w:t>Las premisas podrían haber sido verdaderas y la conclusión falsa –como resulta claro cuando uno considera que si yo tuviera diez millones de dólares, las premisas serían verdaderas pero la conclusión sería falsa. Por supuesto, el argumento seguiría siendo inválido.</w:t>
                      </w:r>
                    </w:p>
                    <w:p w:rsidR="00A608F2" w:rsidRDefault="00A608F2" w:rsidP="009A2522">
                      <w:pPr>
                        <w:spacing w:after="80"/>
                        <w:jc w:val="both"/>
                        <w:rPr>
                          <w:rFonts w:ascii="Arial Narrow" w:hAnsi="Arial Narrow"/>
                          <w:sz w:val="22"/>
                          <w:lang w:val="es-MX"/>
                        </w:rPr>
                      </w:pPr>
                      <w:r>
                        <w:rPr>
                          <w:rFonts w:ascii="Arial Narrow" w:hAnsi="Arial Narrow"/>
                          <w:sz w:val="22"/>
                          <w:lang w:val="es-MX"/>
                        </w:rPr>
                        <w:t>Este punto es ilustrado por el siguiente argumento, que tiene precisamente la misma forma del ejemplo III.</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Si Rockefeller tuviera todo el oro de Fort Knox, entonces Rockefeller sería rico.</w:t>
                      </w:r>
                    </w:p>
                    <w:p w:rsidR="00A608F2" w:rsidRDefault="00A608F2" w:rsidP="009A2522">
                      <w:pPr>
                        <w:ind w:left="1077"/>
                        <w:jc w:val="both"/>
                        <w:rPr>
                          <w:rFonts w:ascii="Arial Narrow" w:hAnsi="Arial Narrow"/>
                          <w:sz w:val="22"/>
                          <w:lang w:val="es-MX"/>
                        </w:rPr>
                      </w:pPr>
                      <w:r>
                        <w:rPr>
                          <w:rFonts w:ascii="Arial Narrow" w:hAnsi="Arial Narrow"/>
                          <w:sz w:val="22"/>
                          <w:lang w:val="es-MX"/>
                        </w:rPr>
                        <w:t>Rockefeller no tiene el oro de Fort Knox.</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Rockefeller no es rico.</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Las premisas de este argumento son verdaderas y su conclusión es falsa. Tal argumento no puede ser válido, porque es imposible que las premisas de un argumento válido sean verdaderas mientras su conclusión es falsa. </w:t>
                      </w:r>
                    </w:p>
                    <w:p w:rsidR="00A608F2" w:rsidRDefault="00A608F2" w:rsidP="009A2522">
                      <w:pPr>
                        <w:spacing w:after="80"/>
                        <w:jc w:val="both"/>
                        <w:rPr>
                          <w:rFonts w:ascii="Arial Narrow" w:hAnsi="Arial Narrow"/>
                          <w:sz w:val="22"/>
                          <w:lang w:val="es-MX"/>
                        </w:rPr>
                      </w:pPr>
                      <w:r>
                        <w:rPr>
                          <w:rFonts w:ascii="Arial Narrow" w:hAnsi="Arial Narrow"/>
                          <w:sz w:val="22"/>
                          <w:lang w:val="es-MX"/>
                        </w:rPr>
                        <w:t>Los argumentos con premisas falsas y conclusiones verdaderas pueden ser válidos o inválidos. Aquí se muestra un ejemplo de un argumento con premisas falsas y conclusión verdadera.</w:t>
                      </w:r>
                    </w:p>
                    <w:p w:rsidR="00A608F2" w:rsidRDefault="00A608F2" w:rsidP="00540C28">
                      <w:pPr>
                        <w:numPr>
                          <w:ilvl w:val="0"/>
                          <w:numId w:val="56"/>
                        </w:numPr>
                        <w:ind w:left="1077"/>
                        <w:jc w:val="both"/>
                        <w:rPr>
                          <w:rFonts w:ascii="Arial Narrow" w:hAnsi="Arial Narrow"/>
                          <w:sz w:val="22"/>
                          <w:lang w:val="es-MX"/>
                        </w:rPr>
                      </w:pPr>
                      <w:r>
                        <w:rPr>
                          <w:rFonts w:ascii="Arial Narrow" w:hAnsi="Arial Narrow"/>
                          <w:sz w:val="22"/>
                          <w:lang w:val="es-MX"/>
                        </w:rPr>
                        <w:t>Todos los peces son mamíferos.</w:t>
                      </w:r>
                    </w:p>
                    <w:p w:rsidR="00A608F2" w:rsidRDefault="00A608F2" w:rsidP="009A2522">
                      <w:pPr>
                        <w:ind w:left="1077"/>
                        <w:jc w:val="both"/>
                        <w:rPr>
                          <w:rFonts w:ascii="Arial Narrow" w:hAnsi="Arial Narrow"/>
                          <w:sz w:val="22"/>
                          <w:lang w:val="es-MX"/>
                        </w:rPr>
                      </w:pPr>
                      <w:r>
                        <w:rPr>
                          <w:rFonts w:ascii="Arial Narrow" w:hAnsi="Arial Narrow"/>
                          <w:sz w:val="22"/>
                          <w:lang w:val="es-MX"/>
                        </w:rPr>
                        <w:t>Todas las ballenas son peces.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todas las ballenas son mamíferos.</w:t>
                      </w:r>
                    </w:p>
                  </w:txbxContent>
                </v:textbox>
              </v:shape>
            </w:pict>
          </mc:Fallback>
        </mc:AlternateContent>
      </w: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p>
    <w:p w:rsidR="009A2522" w:rsidRDefault="009A2522" w:rsidP="009A2522">
      <w:pPr>
        <w:jc w:val="both"/>
        <w:rPr>
          <w:rFonts w:ascii="Century Gothic" w:hAnsi="Century Gothic"/>
          <w:sz w:val="22"/>
          <w:szCs w:val="22"/>
          <w:lang w:val="es-PE"/>
        </w:rPr>
      </w:pPr>
      <w:r>
        <w:rPr>
          <w:rFonts w:ascii="Century Gothic" w:hAnsi="Century Gothic"/>
          <w:sz w:val="22"/>
          <w:szCs w:val="22"/>
          <w:lang w:val="es-PE"/>
        </w:rPr>
        <w:br w:type="page"/>
      </w:r>
      <w:r w:rsidR="009B517D">
        <w:rPr>
          <w:rFonts w:ascii="Century Gothic" w:hAnsi="Century Gothic"/>
          <w:noProof/>
          <w:sz w:val="22"/>
          <w:szCs w:val="22"/>
          <w:lang w:val="es-PE"/>
        </w:rPr>
        <w:lastRenderedPageBreak/>
        <mc:AlternateContent>
          <mc:Choice Requires="wps">
            <w:drawing>
              <wp:anchor distT="0" distB="0" distL="114300" distR="114300" simplePos="0" relativeHeight="251687424" behindDoc="0" locked="0" layoutInCell="1" allowOverlap="1" wp14:anchorId="5F128573" wp14:editId="64966830">
                <wp:simplePos x="0" y="0"/>
                <wp:positionH relativeFrom="column">
                  <wp:posOffset>-19050</wp:posOffset>
                </wp:positionH>
                <wp:positionV relativeFrom="paragraph">
                  <wp:posOffset>-69215</wp:posOffset>
                </wp:positionV>
                <wp:extent cx="5829300" cy="8902700"/>
                <wp:effectExtent l="9525" t="6985" r="38100" b="34290"/>
                <wp:wrapNone/>
                <wp:docPr id="7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9027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A608F2" w:rsidRDefault="00A608F2" w:rsidP="009A2522">
                            <w:pPr>
                              <w:spacing w:after="80"/>
                              <w:jc w:val="both"/>
                              <w:rPr>
                                <w:rFonts w:ascii="Arial Narrow" w:hAnsi="Arial Narrow"/>
                                <w:sz w:val="22"/>
                                <w:lang w:val="es-MX"/>
                              </w:rPr>
                            </w:pPr>
                            <w:r>
                              <w:rPr>
                                <w:rFonts w:ascii="Arial Narrow" w:hAnsi="Arial Narrow"/>
                                <w:sz w:val="22"/>
                                <w:lang w:val="es-MX"/>
                              </w:rPr>
                              <w:t>Y aquí se muestra un ejemplo de un argumento inválido con premisas falsas y conclusión verdadera:</w:t>
                            </w:r>
                          </w:p>
                          <w:p w:rsidR="00A608F2" w:rsidRDefault="00A608F2" w:rsidP="00540C28">
                            <w:pPr>
                              <w:numPr>
                                <w:ilvl w:val="0"/>
                                <w:numId w:val="57"/>
                              </w:numPr>
                              <w:ind w:left="1077"/>
                              <w:jc w:val="both"/>
                              <w:rPr>
                                <w:rFonts w:ascii="Arial Narrow" w:hAnsi="Arial Narrow"/>
                                <w:sz w:val="22"/>
                                <w:lang w:val="es-MX"/>
                              </w:rPr>
                            </w:pPr>
                            <w:r>
                              <w:rPr>
                                <w:rFonts w:ascii="Arial Narrow" w:hAnsi="Arial Narrow"/>
                                <w:sz w:val="22"/>
                                <w:lang w:val="es-MX"/>
                              </w:rPr>
                              <w:t>Todos los mamíferos tienen alas.</w:t>
                            </w:r>
                          </w:p>
                          <w:p w:rsidR="00A608F2" w:rsidRDefault="00A608F2" w:rsidP="009A2522">
                            <w:pPr>
                              <w:ind w:left="1077"/>
                              <w:jc w:val="both"/>
                              <w:rPr>
                                <w:rFonts w:ascii="Arial Narrow" w:hAnsi="Arial Narrow"/>
                                <w:sz w:val="22"/>
                                <w:lang w:val="es-MX"/>
                              </w:rPr>
                            </w:pPr>
                            <w:r>
                              <w:rPr>
                                <w:rFonts w:ascii="Arial Narrow" w:hAnsi="Arial Narrow"/>
                                <w:sz w:val="22"/>
                                <w:lang w:val="es-MX"/>
                              </w:rPr>
                              <w:t>Todas las ballenas tienen alas.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todas las ballenas son mamíferos.</w:t>
                            </w:r>
                          </w:p>
                          <w:p w:rsidR="00A608F2" w:rsidRDefault="00A608F2" w:rsidP="009A2522">
                            <w:pPr>
                              <w:spacing w:after="80"/>
                              <w:jc w:val="both"/>
                              <w:rPr>
                                <w:rFonts w:ascii="Arial Narrow" w:hAnsi="Arial Narrow"/>
                                <w:sz w:val="22"/>
                                <w:lang w:val="es-MX"/>
                              </w:rPr>
                            </w:pPr>
                            <w:r>
                              <w:rPr>
                                <w:rFonts w:ascii="Arial Narrow" w:hAnsi="Arial Narrow"/>
                                <w:sz w:val="22"/>
                                <w:lang w:val="es-MX"/>
                              </w:rPr>
                              <w:t>Finalmente, hay argumentos inválidos cuyas premisas y conclusiones son todas falsas, por ejemplo:</w:t>
                            </w:r>
                          </w:p>
                          <w:p w:rsidR="00A608F2" w:rsidRDefault="00A608F2" w:rsidP="00540C28">
                            <w:pPr>
                              <w:numPr>
                                <w:ilvl w:val="0"/>
                                <w:numId w:val="57"/>
                              </w:numPr>
                              <w:ind w:left="1077"/>
                              <w:jc w:val="both"/>
                              <w:rPr>
                                <w:rFonts w:ascii="Arial Narrow" w:hAnsi="Arial Narrow"/>
                                <w:sz w:val="22"/>
                                <w:lang w:val="es-MX"/>
                              </w:rPr>
                            </w:pPr>
                            <w:r>
                              <w:rPr>
                                <w:rFonts w:ascii="Arial Narrow" w:hAnsi="Arial Narrow"/>
                                <w:sz w:val="22"/>
                                <w:lang w:val="es-MX"/>
                              </w:rPr>
                              <w:t>Todos los mamíferos tienen alas.</w:t>
                            </w:r>
                          </w:p>
                          <w:p w:rsidR="00A608F2" w:rsidRDefault="00A608F2" w:rsidP="009A2522">
                            <w:pPr>
                              <w:ind w:left="1077"/>
                              <w:jc w:val="both"/>
                              <w:rPr>
                                <w:rFonts w:ascii="Arial Narrow" w:hAnsi="Arial Narrow"/>
                                <w:sz w:val="22"/>
                                <w:lang w:val="es-MX"/>
                              </w:rPr>
                            </w:pPr>
                            <w:r>
                              <w:rPr>
                                <w:rFonts w:ascii="Arial Narrow" w:hAnsi="Arial Narrow"/>
                                <w:sz w:val="22"/>
                                <w:lang w:val="es-MX"/>
                              </w:rPr>
                              <w:t>Todas las ballenas tienen alas.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todos los mamíferos son ballenas</w:t>
                            </w:r>
                          </w:p>
                          <w:p w:rsidR="00A608F2" w:rsidRDefault="00A608F2" w:rsidP="009A2522">
                            <w:pPr>
                              <w:spacing w:after="80"/>
                              <w:jc w:val="both"/>
                              <w:rPr>
                                <w:rFonts w:ascii="Arial Narrow" w:hAnsi="Arial Narrow"/>
                                <w:sz w:val="22"/>
                                <w:lang w:val="es-MX"/>
                              </w:rPr>
                            </w:pPr>
                            <w:r>
                              <w:rPr>
                                <w:rFonts w:ascii="Arial Narrow" w:hAnsi="Arial Narrow"/>
                                <w:sz w:val="22"/>
                                <w:lang w:val="es-MX"/>
                              </w:rPr>
                              <w:t>(…) es claro a partir de estos siete ejemplos que hay argumentos válidos con conclusiones falsas (ejemplo II), lo mismo que argumentos inválidos con conclusiones verdaderas (ejemplos III y IV). Por tanto, es claro que la verdad o falsedad de la conclusión de un argumento no determina por sí misma la validez o invalidez del argumento. Y el hecho de que un argumento sea válido no garantiza la verdad de su conclusión (ejemplo II).</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Exponiendo estos siete ejemplos de argumentos deductivos en los dos siguientes cuadros, podremos apreciar mejor la variedad. El primero cuadro, de argumentos </w:t>
                            </w:r>
                            <w:r>
                              <w:rPr>
                                <w:rFonts w:ascii="Arial Narrow" w:hAnsi="Arial Narrow"/>
                                <w:i/>
                                <w:sz w:val="22"/>
                                <w:lang w:val="es-MX"/>
                              </w:rPr>
                              <w:t>inválidos</w:t>
                            </w:r>
                            <w:r>
                              <w:rPr>
                                <w:rFonts w:ascii="Arial Narrow" w:hAnsi="Arial Narrow"/>
                                <w:sz w:val="22"/>
                                <w:lang w:val="es-MX"/>
                              </w:rPr>
                              <w:t>, muestra que hay argumentos inválidos con todas las combinaciones posibles de premisas y conclusiones verdaderas y falsas.</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31"/>
                              <w:gridCol w:w="2032"/>
                              <w:gridCol w:w="2032"/>
                            </w:tblGrid>
                            <w:tr w:rsidR="00A608F2">
                              <w:trPr>
                                <w:trHeight w:val="388"/>
                              </w:trPr>
                              <w:tc>
                                <w:tcPr>
                                  <w:tcW w:w="6095" w:type="dxa"/>
                                  <w:gridSpan w:val="3"/>
                                  <w:vAlign w:val="center"/>
                                </w:tcPr>
                                <w:p w:rsidR="00A608F2" w:rsidRDefault="00A608F2">
                                  <w:pPr>
                                    <w:jc w:val="center"/>
                                    <w:rPr>
                                      <w:rFonts w:ascii="Arial Narrow" w:hAnsi="Arial Narrow"/>
                                      <w:b/>
                                      <w:sz w:val="22"/>
                                      <w:lang w:val="es-MX"/>
                                    </w:rPr>
                                  </w:pPr>
                                  <w:r>
                                    <w:rPr>
                                      <w:rFonts w:ascii="Arial Narrow" w:hAnsi="Arial Narrow"/>
                                      <w:b/>
                                      <w:sz w:val="22"/>
                                      <w:lang w:val="es-MX"/>
                                    </w:rPr>
                                    <w:t>Argumentos inválidos</w:t>
                                  </w:r>
                                </w:p>
                              </w:tc>
                            </w:tr>
                            <w:tr w:rsidR="00A608F2">
                              <w:trPr>
                                <w:trHeight w:val="388"/>
                              </w:trPr>
                              <w:tc>
                                <w:tcPr>
                                  <w:tcW w:w="2031" w:type="dxa"/>
                                  <w:shd w:val="clear" w:color="auto" w:fill="FFFFFF"/>
                                  <w:vAlign w:val="center"/>
                                </w:tcPr>
                                <w:p w:rsidR="00A608F2" w:rsidRDefault="00A608F2">
                                  <w:pPr>
                                    <w:jc w:val="center"/>
                                    <w:rPr>
                                      <w:rFonts w:ascii="Arial Narrow" w:hAnsi="Arial Narrow"/>
                                      <w:sz w:val="22"/>
                                      <w:lang w:val="es-MX"/>
                                    </w:rPr>
                                  </w:pP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Conclusión verdadera</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Conclusión falsa</w:t>
                                  </w:r>
                                </w:p>
                              </w:tc>
                            </w:tr>
                            <w:tr w:rsidR="00A608F2">
                              <w:trPr>
                                <w:trHeight w:val="388"/>
                              </w:trPr>
                              <w:tc>
                                <w:tcPr>
                                  <w:tcW w:w="2031" w:type="dxa"/>
                                  <w:vAlign w:val="center"/>
                                </w:tcPr>
                                <w:p w:rsidR="00A608F2" w:rsidRDefault="00A608F2">
                                  <w:pPr>
                                    <w:jc w:val="center"/>
                                    <w:rPr>
                                      <w:rFonts w:ascii="Arial Narrow" w:hAnsi="Arial Narrow"/>
                                      <w:sz w:val="22"/>
                                      <w:lang w:val="es-MX"/>
                                    </w:rPr>
                                  </w:pPr>
                                  <w:r>
                                    <w:rPr>
                                      <w:rFonts w:ascii="Arial Narrow" w:hAnsi="Arial Narrow"/>
                                      <w:sz w:val="22"/>
                                      <w:lang w:val="es-MX"/>
                                    </w:rPr>
                                    <w:t>Premisas verdaderas</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III</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IV</w:t>
                                  </w:r>
                                </w:p>
                              </w:tc>
                            </w:tr>
                            <w:tr w:rsidR="00A608F2">
                              <w:trPr>
                                <w:trHeight w:val="389"/>
                              </w:trPr>
                              <w:tc>
                                <w:tcPr>
                                  <w:tcW w:w="2031" w:type="dxa"/>
                                  <w:vAlign w:val="center"/>
                                </w:tcPr>
                                <w:p w:rsidR="00A608F2" w:rsidRDefault="00A608F2">
                                  <w:pPr>
                                    <w:jc w:val="center"/>
                                    <w:rPr>
                                      <w:rFonts w:ascii="Arial Narrow" w:hAnsi="Arial Narrow"/>
                                      <w:sz w:val="22"/>
                                      <w:lang w:val="es-MX"/>
                                    </w:rPr>
                                  </w:pPr>
                                  <w:r>
                                    <w:rPr>
                                      <w:rFonts w:ascii="Arial Narrow" w:hAnsi="Arial Narrow"/>
                                      <w:sz w:val="22"/>
                                      <w:lang w:val="es-MX"/>
                                    </w:rPr>
                                    <w:t>Premisas falsas</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VI</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VII</w:t>
                                  </w:r>
                                </w:p>
                              </w:tc>
                            </w:tr>
                          </w:tbl>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El segundo cuadro, de los argumentos </w:t>
                            </w:r>
                            <w:r>
                              <w:rPr>
                                <w:rFonts w:ascii="Arial Narrow" w:hAnsi="Arial Narrow"/>
                                <w:i/>
                                <w:sz w:val="22"/>
                                <w:lang w:val="es-MX"/>
                              </w:rPr>
                              <w:t>válidos</w:t>
                            </w:r>
                            <w:r>
                              <w:rPr>
                                <w:rFonts w:ascii="Arial Narrow" w:hAnsi="Arial Narrow"/>
                                <w:sz w:val="22"/>
                                <w:lang w:val="es-MX"/>
                              </w:rPr>
                              <w:t>, muestra que los argumentos válidos tienen solamente tres de las combinaciones posibles de verdad y falsedad de las premisas y de la conclusión:</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31"/>
                              <w:gridCol w:w="2032"/>
                              <w:gridCol w:w="2032"/>
                            </w:tblGrid>
                            <w:tr w:rsidR="00A608F2">
                              <w:trPr>
                                <w:trHeight w:val="388"/>
                              </w:trPr>
                              <w:tc>
                                <w:tcPr>
                                  <w:tcW w:w="6095" w:type="dxa"/>
                                  <w:gridSpan w:val="3"/>
                                  <w:vAlign w:val="center"/>
                                </w:tcPr>
                                <w:p w:rsidR="00A608F2" w:rsidRDefault="00A608F2">
                                  <w:pPr>
                                    <w:jc w:val="center"/>
                                    <w:rPr>
                                      <w:rFonts w:ascii="Arial Narrow" w:hAnsi="Arial Narrow"/>
                                      <w:b/>
                                      <w:sz w:val="22"/>
                                      <w:lang w:val="es-MX"/>
                                    </w:rPr>
                                  </w:pPr>
                                  <w:r>
                                    <w:rPr>
                                      <w:rFonts w:ascii="Arial Narrow" w:hAnsi="Arial Narrow"/>
                                      <w:b/>
                                      <w:sz w:val="22"/>
                                      <w:lang w:val="es-MX"/>
                                    </w:rPr>
                                    <w:t>Argumentos válidos</w:t>
                                  </w:r>
                                </w:p>
                              </w:tc>
                            </w:tr>
                            <w:tr w:rsidR="00A608F2">
                              <w:trPr>
                                <w:trHeight w:val="388"/>
                              </w:trPr>
                              <w:tc>
                                <w:tcPr>
                                  <w:tcW w:w="2031" w:type="dxa"/>
                                  <w:shd w:val="clear" w:color="auto" w:fill="FFFFFF"/>
                                  <w:vAlign w:val="center"/>
                                </w:tcPr>
                                <w:p w:rsidR="00A608F2" w:rsidRDefault="00A608F2">
                                  <w:pPr>
                                    <w:jc w:val="center"/>
                                    <w:rPr>
                                      <w:rFonts w:ascii="Arial Narrow" w:hAnsi="Arial Narrow"/>
                                      <w:sz w:val="22"/>
                                      <w:lang w:val="es-MX"/>
                                    </w:rPr>
                                  </w:pP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Conclusión verdadera</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Conclusión falsa</w:t>
                                  </w:r>
                                </w:p>
                              </w:tc>
                            </w:tr>
                            <w:tr w:rsidR="00A608F2">
                              <w:trPr>
                                <w:trHeight w:val="388"/>
                              </w:trPr>
                              <w:tc>
                                <w:tcPr>
                                  <w:tcW w:w="2031" w:type="dxa"/>
                                  <w:vAlign w:val="center"/>
                                </w:tcPr>
                                <w:p w:rsidR="00A608F2" w:rsidRDefault="00A608F2">
                                  <w:pPr>
                                    <w:jc w:val="center"/>
                                    <w:rPr>
                                      <w:rFonts w:ascii="Arial Narrow" w:hAnsi="Arial Narrow"/>
                                      <w:sz w:val="22"/>
                                      <w:lang w:val="es-MX"/>
                                    </w:rPr>
                                  </w:pPr>
                                  <w:r>
                                    <w:rPr>
                                      <w:rFonts w:ascii="Arial Narrow" w:hAnsi="Arial Narrow"/>
                                      <w:sz w:val="22"/>
                                      <w:lang w:val="es-MX"/>
                                    </w:rPr>
                                    <w:t>Premisas verdaderas</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I</w:t>
                                  </w:r>
                                </w:p>
                              </w:tc>
                              <w:tc>
                                <w:tcPr>
                                  <w:tcW w:w="2032" w:type="dxa"/>
                                  <w:vAlign w:val="center"/>
                                </w:tcPr>
                                <w:p w:rsidR="00A608F2" w:rsidRDefault="00A608F2">
                                  <w:pPr>
                                    <w:jc w:val="center"/>
                                    <w:rPr>
                                      <w:rFonts w:ascii="Arial Narrow" w:hAnsi="Arial Narrow"/>
                                      <w:sz w:val="22"/>
                                      <w:lang w:val="es-MX"/>
                                    </w:rPr>
                                  </w:pPr>
                                </w:p>
                              </w:tc>
                            </w:tr>
                            <w:tr w:rsidR="00A608F2">
                              <w:trPr>
                                <w:trHeight w:val="389"/>
                              </w:trPr>
                              <w:tc>
                                <w:tcPr>
                                  <w:tcW w:w="2031" w:type="dxa"/>
                                  <w:vAlign w:val="center"/>
                                </w:tcPr>
                                <w:p w:rsidR="00A608F2" w:rsidRDefault="00A608F2">
                                  <w:pPr>
                                    <w:jc w:val="center"/>
                                    <w:rPr>
                                      <w:rFonts w:ascii="Arial Narrow" w:hAnsi="Arial Narrow"/>
                                      <w:sz w:val="22"/>
                                      <w:lang w:val="es-MX"/>
                                    </w:rPr>
                                  </w:pPr>
                                  <w:r>
                                    <w:rPr>
                                      <w:rFonts w:ascii="Arial Narrow" w:hAnsi="Arial Narrow"/>
                                      <w:sz w:val="22"/>
                                      <w:lang w:val="es-MX"/>
                                    </w:rPr>
                                    <w:t>Premisas falsas</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V</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II</w:t>
                                  </w:r>
                                </w:p>
                              </w:tc>
                            </w:tr>
                          </w:tbl>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El espacio en blanco del segundo cuadro muestra gráficamente un punto de importancia fundamental: </w:t>
                            </w:r>
                            <w:r>
                              <w:rPr>
                                <w:rFonts w:ascii="Arial Narrow" w:hAnsi="Arial Narrow"/>
                                <w:i/>
                                <w:sz w:val="22"/>
                                <w:lang w:val="es-MX"/>
                              </w:rPr>
                              <w:t>si un argumento es válido y su conclusión es falsa, no todas sus premisas pueden ser verdaderas</w:t>
                            </w:r>
                            <w:r>
                              <w:rPr>
                                <w:rFonts w:ascii="Arial Narrow" w:hAnsi="Arial Narrow"/>
                                <w:sz w:val="22"/>
                                <w:lang w:val="es-MX"/>
                              </w:rPr>
                              <w:t xml:space="preserve">. Y también: </w:t>
                            </w:r>
                            <w:r>
                              <w:rPr>
                                <w:rFonts w:ascii="Arial Narrow" w:hAnsi="Arial Narrow"/>
                                <w:i/>
                                <w:sz w:val="22"/>
                                <w:lang w:val="es-MX"/>
                              </w:rPr>
                              <w:t>si un argumento es válido y sus premisas son verdaderas, con toda certeza la conclusión debe ser también verdadera</w:t>
                            </w:r>
                            <w:r>
                              <w:rPr>
                                <w:rFonts w:ascii="Arial Narrow" w:hAnsi="Arial Narrow"/>
                                <w:sz w:val="22"/>
                                <w:lang w:val="es-MX"/>
                              </w:rPr>
                              <w:t>. Algunos argumentos perfectamente válidos tienen conclusiones falsas, pero tal género de argumentos debe al menos tener alguna premisas falsa.</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Cuando un argumento es válido y todas sus premisas son verdaderas, le llamamos </w:t>
                            </w:r>
                            <w:r>
                              <w:rPr>
                                <w:rFonts w:ascii="Arial Narrow" w:hAnsi="Arial Narrow"/>
                                <w:i/>
                                <w:sz w:val="22"/>
                                <w:lang w:val="es-MX"/>
                              </w:rPr>
                              <w:t>bien fundado</w:t>
                            </w:r>
                            <w:r>
                              <w:rPr>
                                <w:rFonts w:ascii="Arial Narrow" w:hAnsi="Arial Narrow"/>
                                <w:sz w:val="22"/>
                                <w:lang w:val="es-MX"/>
                              </w:rPr>
                              <w:t xml:space="preserve"> (o sólido). La conclusión de un argumento sólido obviamente debe ser verdadera. Si un argumento deductivo no es sólido, lo cual significa o bien que no es válido o que no todas sus premisas son verdaderas, entonces no sirve para establecer la verdad de la conclusión.</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Determinar la verdad o falsedad de las premisas es tarea de la ciencia en general, puesto que las premisas pueden referirse a cualquier tema. El lógico no está interesado en la verdad o falsedad de las proposiciones, sino en las relaciones lógicas entre ellas, donde por “relaciones lógicas” entre proposiciones entendemos aquellas que determinan aquellas que determinan la corrección o incorrección de los argumentos en los que pueden aparecer. Determinar la corrección o incorrección </w:t>
                            </w:r>
                            <w:r>
                              <w:rPr>
                                <w:rFonts w:ascii="Arial Narrow" w:hAnsi="Arial Narrow"/>
                                <w:sz w:val="22"/>
                                <w:lang w:val="es-MX"/>
                              </w:rPr>
                              <w:sym w:font="Symbol" w:char="F05B"/>
                            </w:r>
                            <w:r>
                              <w:rPr>
                                <w:rFonts w:ascii="Arial Narrow" w:hAnsi="Arial Narrow"/>
                                <w:sz w:val="22"/>
                                <w:lang w:val="es-MX"/>
                              </w:rPr>
                              <w:t>validez o invalidez</w:t>
                            </w:r>
                            <w:r>
                              <w:rPr>
                                <w:rFonts w:ascii="Arial Narrow" w:hAnsi="Arial Narrow"/>
                                <w:sz w:val="22"/>
                                <w:lang w:val="es-MX"/>
                              </w:rPr>
                              <w:sym w:font="Symbol" w:char="F05D"/>
                            </w:r>
                            <w:r>
                              <w:rPr>
                                <w:rFonts w:ascii="Arial Narrow" w:hAnsi="Arial Narrow"/>
                                <w:sz w:val="22"/>
                                <w:lang w:val="es-MX"/>
                              </w:rPr>
                              <w:t xml:space="preserve"> de los argumentos es una labor que corresponde enteramente a la lógica. El lógico está interesado incluso en la corrección </w:t>
                            </w:r>
                            <w:r>
                              <w:rPr>
                                <w:rFonts w:ascii="Arial Narrow" w:hAnsi="Arial Narrow"/>
                                <w:sz w:val="22"/>
                                <w:lang w:val="es-MX"/>
                              </w:rPr>
                              <w:sym w:font="Symbol" w:char="F05B"/>
                            </w:r>
                            <w:r>
                              <w:rPr>
                                <w:rFonts w:ascii="Arial Narrow" w:hAnsi="Arial Narrow"/>
                                <w:sz w:val="22"/>
                                <w:lang w:val="es-MX"/>
                              </w:rPr>
                              <w:t>validez</w:t>
                            </w:r>
                            <w:r>
                              <w:rPr>
                                <w:rFonts w:ascii="Arial Narrow" w:hAnsi="Arial Narrow"/>
                                <w:sz w:val="22"/>
                                <w:lang w:val="es-MX"/>
                              </w:rPr>
                              <w:sym w:font="Symbol" w:char="F05D"/>
                            </w:r>
                            <w:r>
                              <w:rPr>
                                <w:rFonts w:ascii="Arial Narrow" w:hAnsi="Arial Narrow"/>
                                <w:sz w:val="22"/>
                                <w:lang w:val="es-MX"/>
                              </w:rPr>
                              <w:t xml:space="preserve"> de los argumentos cuyas premisas podrían ser falsas.</w:t>
                            </w:r>
                          </w:p>
                          <w:p w:rsidR="00A608F2" w:rsidRDefault="00A608F2" w:rsidP="009A2522">
                            <w:pPr>
                              <w:jc w:val="both"/>
                              <w:rPr>
                                <w:rFonts w:ascii="Century Gothic" w:hAnsi="Century Gothic"/>
                              </w:rPr>
                            </w:pPr>
                            <w:r>
                              <w:rPr>
                                <w:rFonts w:ascii="Century Gothic" w:hAnsi="Century Gothic"/>
                              </w:rPr>
                              <w:t>Fuente:</w:t>
                            </w:r>
                          </w:p>
                          <w:p w:rsidR="00A608F2" w:rsidRDefault="00A608F2" w:rsidP="009A2522">
                            <w:pPr>
                              <w:jc w:val="both"/>
                              <w:rPr>
                                <w:rFonts w:ascii="Arial Narrow" w:hAnsi="Arial Narrow"/>
                                <w:sz w:val="22"/>
                                <w:lang w:val="es-MX"/>
                              </w:rPr>
                            </w:pPr>
                            <w:r>
                              <w:rPr>
                                <w:rFonts w:ascii="Century Gothic" w:hAnsi="Century Gothic"/>
                              </w:rPr>
                              <w:t xml:space="preserve">COPI, Irving y COHEN, Carl (1999) Introducción a la lógica. México: </w:t>
                            </w:r>
                            <w:proofErr w:type="spellStart"/>
                            <w:r>
                              <w:rPr>
                                <w:rFonts w:ascii="Century Gothic" w:hAnsi="Century Gothic"/>
                              </w:rPr>
                              <w:t>Limusa</w:t>
                            </w:r>
                            <w:proofErr w:type="spellEnd"/>
                            <w:r>
                              <w:rPr>
                                <w:rFonts w:ascii="Century Gothic" w:hAnsi="Century Gothic"/>
                              </w:rPr>
                              <w:t xml:space="preserve"> Noriega Editores, pp. 72-80.</w:t>
                            </w:r>
                          </w:p>
                          <w:p w:rsidR="00A608F2" w:rsidRDefault="00A608F2" w:rsidP="009A2522">
                            <w:pPr>
                              <w:spacing w:after="80"/>
                              <w:jc w:val="both"/>
                              <w:rPr>
                                <w:rFonts w:ascii="Arial Narrow" w:hAnsi="Arial Narrow"/>
                                <w:sz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98" type="#_x0000_t202" style="position:absolute;left:0;text-align:left;margin-left:-1.5pt;margin-top:-5.45pt;width:459pt;height:70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">
                <v:shadow on="t" color="#333" offset="3pt,3pt"/>
                <v:textbox>
                  <w:txbxContent>
                    <w:p w:rsidR="00A608F2" w:rsidRDefault="00A608F2" w:rsidP="009A2522">
                      <w:pPr>
                        <w:spacing w:after="80"/>
                        <w:jc w:val="both"/>
                        <w:rPr>
                          <w:rFonts w:ascii="Arial Narrow" w:hAnsi="Arial Narrow"/>
                          <w:sz w:val="22"/>
                          <w:lang w:val="es-MX"/>
                        </w:rPr>
                      </w:pPr>
                      <w:r>
                        <w:rPr>
                          <w:rFonts w:ascii="Arial Narrow" w:hAnsi="Arial Narrow"/>
                          <w:sz w:val="22"/>
                          <w:lang w:val="es-MX"/>
                        </w:rPr>
                        <w:t>Y aquí se muestra un ejemplo de un argumento inválido con premisas falsas y conclusión verdadera:</w:t>
                      </w:r>
                    </w:p>
                    <w:p w:rsidR="00A608F2" w:rsidRDefault="00A608F2" w:rsidP="00540C28">
                      <w:pPr>
                        <w:numPr>
                          <w:ilvl w:val="0"/>
                          <w:numId w:val="57"/>
                        </w:numPr>
                        <w:ind w:left="1077"/>
                        <w:jc w:val="both"/>
                        <w:rPr>
                          <w:rFonts w:ascii="Arial Narrow" w:hAnsi="Arial Narrow"/>
                          <w:sz w:val="22"/>
                          <w:lang w:val="es-MX"/>
                        </w:rPr>
                      </w:pPr>
                      <w:r>
                        <w:rPr>
                          <w:rFonts w:ascii="Arial Narrow" w:hAnsi="Arial Narrow"/>
                          <w:sz w:val="22"/>
                          <w:lang w:val="es-MX"/>
                        </w:rPr>
                        <w:t>Todos los mamíferos tienen alas.</w:t>
                      </w:r>
                    </w:p>
                    <w:p w:rsidR="00A608F2" w:rsidRDefault="00A608F2" w:rsidP="009A2522">
                      <w:pPr>
                        <w:ind w:left="1077"/>
                        <w:jc w:val="both"/>
                        <w:rPr>
                          <w:rFonts w:ascii="Arial Narrow" w:hAnsi="Arial Narrow"/>
                          <w:sz w:val="22"/>
                          <w:lang w:val="es-MX"/>
                        </w:rPr>
                      </w:pPr>
                      <w:r>
                        <w:rPr>
                          <w:rFonts w:ascii="Arial Narrow" w:hAnsi="Arial Narrow"/>
                          <w:sz w:val="22"/>
                          <w:lang w:val="es-MX"/>
                        </w:rPr>
                        <w:t>Todas las ballenas tienen alas.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todas las ballenas son mamíferos.</w:t>
                      </w:r>
                    </w:p>
                    <w:p w:rsidR="00A608F2" w:rsidRDefault="00A608F2" w:rsidP="009A2522">
                      <w:pPr>
                        <w:spacing w:after="80"/>
                        <w:jc w:val="both"/>
                        <w:rPr>
                          <w:rFonts w:ascii="Arial Narrow" w:hAnsi="Arial Narrow"/>
                          <w:sz w:val="22"/>
                          <w:lang w:val="es-MX"/>
                        </w:rPr>
                      </w:pPr>
                      <w:r>
                        <w:rPr>
                          <w:rFonts w:ascii="Arial Narrow" w:hAnsi="Arial Narrow"/>
                          <w:sz w:val="22"/>
                          <w:lang w:val="es-MX"/>
                        </w:rPr>
                        <w:t>Finalmente, hay argumentos inválidos cuyas premisas y conclusiones son todas falsas, por ejemplo:</w:t>
                      </w:r>
                    </w:p>
                    <w:p w:rsidR="00A608F2" w:rsidRDefault="00A608F2" w:rsidP="00540C28">
                      <w:pPr>
                        <w:numPr>
                          <w:ilvl w:val="0"/>
                          <w:numId w:val="57"/>
                        </w:numPr>
                        <w:ind w:left="1077"/>
                        <w:jc w:val="both"/>
                        <w:rPr>
                          <w:rFonts w:ascii="Arial Narrow" w:hAnsi="Arial Narrow"/>
                          <w:sz w:val="22"/>
                          <w:lang w:val="es-MX"/>
                        </w:rPr>
                      </w:pPr>
                      <w:r>
                        <w:rPr>
                          <w:rFonts w:ascii="Arial Narrow" w:hAnsi="Arial Narrow"/>
                          <w:sz w:val="22"/>
                          <w:lang w:val="es-MX"/>
                        </w:rPr>
                        <w:t>Todos los mamíferos tienen alas.</w:t>
                      </w:r>
                    </w:p>
                    <w:p w:rsidR="00A608F2" w:rsidRDefault="00A608F2" w:rsidP="009A2522">
                      <w:pPr>
                        <w:ind w:left="1077"/>
                        <w:jc w:val="both"/>
                        <w:rPr>
                          <w:rFonts w:ascii="Arial Narrow" w:hAnsi="Arial Narrow"/>
                          <w:sz w:val="22"/>
                          <w:lang w:val="es-MX"/>
                        </w:rPr>
                      </w:pPr>
                      <w:r>
                        <w:rPr>
                          <w:rFonts w:ascii="Arial Narrow" w:hAnsi="Arial Narrow"/>
                          <w:sz w:val="22"/>
                          <w:lang w:val="es-MX"/>
                        </w:rPr>
                        <w:t>Todas las ballenas tienen alas.</w:t>
                      </w:r>
                    </w:p>
                    <w:p w:rsidR="00A608F2" w:rsidRDefault="00A608F2" w:rsidP="009A2522">
                      <w:pPr>
                        <w:spacing w:after="80"/>
                        <w:ind w:left="1080"/>
                        <w:jc w:val="both"/>
                        <w:rPr>
                          <w:rFonts w:ascii="Arial Narrow" w:hAnsi="Arial Narrow"/>
                          <w:sz w:val="22"/>
                          <w:lang w:val="es-MX"/>
                        </w:rPr>
                      </w:pPr>
                      <w:r>
                        <w:rPr>
                          <w:rFonts w:ascii="Arial Narrow" w:hAnsi="Arial Narrow"/>
                          <w:sz w:val="22"/>
                          <w:lang w:val="es-MX"/>
                        </w:rPr>
                        <w:t>Por lo tanto, todos los mamíferos son ballenas</w:t>
                      </w:r>
                    </w:p>
                    <w:p w:rsidR="00A608F2" w:rsidRDefault="00A608F2" w:rsidP="009A2522">
                      <w:pPr>
                        <w:spacing w:after="80"/>
                        <w:jc w:val="both"/>
                        <w:rPr>
                          <w:rFonts w:ascii="Arial Narrow" w:hAnsi="Arial Narrow"/>
                          <w:sz w:val="22"/>
                          <w:lang w:val="es-MX"/>
                        </w:rPr>
                      </w:pPr>
                      <w:r>
                        <w:rPr>
                          <w:rFonts w:ascii="Arial Narrow" w:hAnsi="Arial Narrow"/>
                          <w:sz w:val="22"/>
                          <w:lang w:val="es-MX"/>
                        </w:rPr>
                        <w:t>(…) es claro a partir de estos siete ejemplos que hay argumentos válidos con conclusiones falsas (ejemplo II), lo mismo que argumentos inválidos con conclusiones verdaderas (ejemplos III y IV). Por tanto, es claro que la verdad o falsedad de la conclusión de un argumento no determina por sí misma la validez o invalidez del argumento. Y el hecho de que un argumento sea válido no garantiza la verdad de su conclusión (ejemplo II).</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Exponiendo estos siete ejemplos de argumentos deductivos en los dos siguientes cuadros, podremos apreciar mejor la variedad. El primero cuadro, de argumentos </w:t>
                      </w:r>
                      <w:r>
                        <w:rPr>
                          <w:rFonts w:ascii="Arial Narrow" w:hAnsi="Arial Narrow"/>
                          <w:i/>
                          <w:sz w:val="22"/>
                          <w:lang w:val="es-MX"/>
                        </w:rPr>
                        <w:t>inválidos</w:t>
                      </w:r>
                      <w:r>
                        <w:rPr>
                          <w:rFonts w:ascii="Arial Narrow" w:hAnsi="Arial Narrow"/>
                          <w:sz w:val="22"/>
                          <w:lang w:val="es-MX"/>
                        </w:rPr>
                        <w:t>, muestra que hay argumentos inválidos con todas las combinaciones posibles de premisas y conclusiones verdaderas y falsas.</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31"/>
                        <w:gridCol w:w="2032"/>
                        <w:gridCol w:w="2032"/>
                      </w:tblGrid>
                      <w:tr w:rsidR="00A608F2">
                        <w:trPr>
                          <w:trHeight w:val="388"/>
                        </w:trPr>
                        <w:tc>
                          <w:tcPr>
                            <w:tcW w:w="6095" w:type="dxa"/>
                            <w:gridSpan w:val="3"/>
                            <w:vAlign w:val="center"/>
                          </w:tcPr>
                          <w:p w:rsidR="00A608F2" w:rsidRDefault="00A608F2">
                            <w:pPr>
                              <w:jc w:val="center"/>
                              <w:rPr>
                                <w:rFonts w:ascii="Arial Narrow" w:hAnsi="Arial Narrow"/>
                                <w:b/>
                                <w:sz w:val="22"/>
                                <w:lang w:val="es-MX"/>
                              </w:rPr>
                            </w:pPr>
                            <w:r>
                              <w:rPr>
                                <w:rFonts w:ascii="Arial Narrow" w:hAnsi="Arial Narrow"/>
                                <w:b/>
                                <w:sz w:val="22"/>
                                <w:lang w:val="es-MX"/>
                              </w:rPr>
                              <w:t>Argumentos inválidos</w:t>
                            </w:r>
                          </w:p>
                        </w:tc>
                      </w:tr>
                      <w:tr w:rsidR="00A608F2">
                        <w:trPr>
                          <w:trHeight w:val="388"/>
                        </w:trPr>
                        <w:tc>
                          <w:tcPr>
                            <w:tcW w:w="2031" w:type="dxa"/>
                            <w:shd w:val="clear" w:color="auto" w:fill="FFFFFF"/>
                            <w:vAlign w:val="center"/>
                          </w:tcPr>
                          <w:p w:rsidR="00A608F2" w:rsidRDefault="00A608F2">
                            <w:pPr>
                              <w:jc w:val="center"/>
                              <w:rPr>
                                <w:rFonts w:ascii="Arial Narrow" w:hAnsi="Arial Narrow"/>
                                <w:sz w:val="22"/>
                                <w:lang w:val="es-MX"/>
                              </w:rPr>
                            </w:pP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Conclusión verdadera</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Conclusión falsa</w:t>
                            </w:r>
                          </w:p>
                        </w:tc>
                      </w:tr>
                      <w:tr w:rsidR="00A608F2">
                        <w:trPr>
                          <w:trHeight w:val="388"/>
                        </w:trPr>
                        <w:tc>
                          <w:tcPr>
                            <w:tcW w:w="2031" w:type="dxa"/>
                            <w:vAlign w:val="center"/>
                          </w:tcPr>
                          <w:p w:rsidR="00A608F2" w:rsidRDefault="00A608F2">
                            <w:pPr>
                              <w:jc w:val="center"/>
                              <w:rPr>
                                <w:rFonts w:ascii="Arial Narrow" w:hAnsi="Arial Narrow"/>
                                <w:sz w:val="22"/>
                                <w:lang w:val="es-MX"/>
                              </w:rPr>
                            </w:pPr>
                            <w:r>
                              <w:rPr>
                                <w:rFonts w:ascii="Arial Narrow" w:hAnsi="Arial Narrow"/>
                                <w:sz w:val="22"/>
                                <w:lang w:val="es-MX"/>
                              </w:rPr>
                              <w:t>Premisas verdaderas</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III</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IV</w:t>
                            </w:r>
                          </w:p>
                        </w:tc>
                      </w:tr>
                      <w:tr w:rsidR="00A608F2">
                        <w:trPr>
                          <w:trHeight w:val="389"/>
                        </w:trPr>
                        <w:tc>
                          <w:tcPr>
                            <w:tcW w:w="2031" w:type="dxa"/>
                            <w:vAlign w:val="center"/>
                          </w:tcPr>
                          <w:p w:rsidR="00A608F2" w:rsidRDefault="00A608F2">
                            <w:pPr>
                              <w:jc w:val="center"/>
                              <w:rPr>
                                <w:rFonts w:ascii="Arial Narrow" w:hAnsi="Arial Narrow"/>
                                <w:sz w:val="22"/>
                                <w:lang w:val="es-MX"/>
                              </w:rPr>
                            </w:pPr>
                            <w:r>
                              <w:rPr>
                                <w:rFonts w:ascii="Arial Narrow" w:hAnsi="Arial Narrow"/>
                                <w:sz w:val="22"/>
                                <w:lang w:val="es-MX"/>
                              </w:rPr>
                              <w:t>Premisas falsas</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VI</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VII</w:t>
                            </w:r>
                          </w:p>
                        </w:tc>
                      </w:tr>
                    </w:tbl>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El segundo cuadro, de los argumentos </w:t>
                      </w:r>
                      <w:r>
                        <w:rPr>
                          <w:rFonts w:ascii="Arial Narrow" w:hAnsi="Arial Narrow"/>
                          <w:i/>
                          <w:sz w:val="22"/>
                          <w:lang w:val="es-MX"/>
                        </w:rPr>
                        <w:t>válidos</w:t>
                      </w:r>
                      <w:r>
                        <w:rPr>
                          <w:rFonts w:ascii="Arial Narrow" w:hAnsi="Arial Narrow"/>
                          <w:sz w:val="22"/>
                          <w:lang w:val="es-MX"/>
                        </w:rPr>
                        <w:t>, muestra que los argumentos válidos tienen solamente tres de las combinaciones posibles de verdad y falsedad de las premisas y de la conclusión:</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31"/>
                        <w:gridCol w:w="2032"/>
                        <w:gridCol w:w="2032"/>
                      </w:tblGrid>
                      <w:tr w:rsidR="00A608F2">
                        <w:trPr>
                          <w:trHeight w:val="388"/>
                        </w:trPr>
                        <w:tc>
                          <w:tcPr>
                            <w:tcW w:w="6095" w:type="dxa"/>
                            <w:gridSpan w:val="3"/>
                            <w:vAlign w:val="center"/>
                          </w:tcPr>
                          <w:p w:rsidR="00A608F2" w:rsidRDefault="00A608F2">
                            <w:pPr>
                              <w:jc w:val="center"/>
                              <w:rPr>
                                <w:rFonts w:ascii="Arial Narrow" w:hAnsi="Arial Narrow"/>
                                <w:b/>
                                <w:sz w:val="22"/>
                                <w:lang w:val="es-MX"/>
                              </w:rPr>
                            </w:pPr>
                            <w:r>
                              <w:rPr>
                                <w:rFonts w:ascii="Arial Narrow" w:hAnsi="Arial Narrow"/>
                                <w:b/>
                                <w:sz w:val="22"/>
                                <w:lang w:val="es-MX"/>
                              </w:rPr>
                              <w:t>Argumentos válidos</w:t>
                            </w:r>
                          </w:p>
                        </w:tc>
                      </w:tr>
                      <w:tr w:rsidR="00A608F2">
                        <w:trPr>
                          <w:trHeight w:val="388"/>
                        </w:trPr>
                        <w:tc>
                          <w:tcPr>
                            <w:tcW w:w="2031" w:type="dxa"/>
                            <w:shd w:val="clear" w:color="auto" w:fill="FFFFFF"/>
                            <w:vAlign w:val="center"/>
                          </w:tcPr>
                          <w:p w:rsidR="00A608F2" w:rsidRDefault="00A608F2">
                            <w:pPr>
                              <w:jc w:val="center"/>
                              <w:rPr>
                                <w:rFonts w:ascii="Arial Narrow" w:hAnsi="Arial Narrow"/>
                                <w:sz w:val="22"/>
                                <w:lang w:val="es-MX"/>
                              </w:rPr>
                            </w:pP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Conclusión verdadera</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Conclusión falsa</w:t>
                            </w:r>
                          </w:p>
                        </w:tc>
                      </w:tr>
                      <w:tr w:rsidR="00A608F2">
                        <w:trPr>
                          <w:trHeight w:val="388"/>
                        </w:trPr>
                        <w:tc>
                          <w:tcPr>
                            <w:tcW w:w="2031" w:type="dxa"/>
                            <w:vAlign w:val="center"/>
                          </w:tcPr>
                          <w:p w:rsidR="00A608F2" w:rsidRDefault="00A608F2">
                            <w:pPr>
                              <w:jc w:val="center"/>
                              <w:rPr>
                                <w:rFonts w:ascii="Arial Narrow" w:hAnsi="Arial Narrow"/>
                                <w:sz w:val="22"/>
                                <w:lang w:val="es-MX"/>
                              </w:rPr>
                            </w:pPr>
                            <w:r>
                              <w:rPr>
                                <w:rFonts w:ascii="Arial Narrow" w:hAnsi="Arial Narrow"/>
                                <w:sz w:val="22"/>
                                <w:lang w:val="es-MX"/>
                              </w:rPr>
                              <w:t>Premisas verdaderas</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I</w:t>
                            </w:r>
                          </w:p>
                        </w:tc>
                        <w:tc>
                          <w:tcPr>
                            <w:tcW w:w="2032" w:type="dxa"/>
                            <w:vAlign w:val="center"/>
                          </w:tcPr>
                          <w:p w:rsidR="00A608F2" w:rsidRDefault="00A608F2">
                            <w:pPr>
                              <w:jc w:val="center"/>
                              <w:rPr>
                                <w:rFonts w:ascii="Arial Narrow" w:hAnsi="Arial Narrow"/>
                                <w:sz w:val="22"/>
                                <w:lang w:val="es-MX"/>
                              </w:rPr>
                            </w:pPr>
                          </w:p>
                        </w:tc>
                      </w:tr>
                      <w:tr w:rsidR="00A608F2">
                        <w:trPr>
                          <w:trHeight w:val="389"/>
                        </w:trPr>
                        <w:tc>
                          <w:tcPr>
                            <w:tcW w:w="2031" w:type="dxa"/>
                            <w:vAlign w:val="center"/>
                          </w:tcPr>
                          <w:p w:rsidR="00A608F2" w:rsidRDefault="00A608F2">
                            <w:pPr>
                              <w:jc w:val="center"/>
                              <w:rPr>
                                <w:rFonts w:ascii="Arial Narrow" w:hAnsi="Arial Narrow"/>
                                <w:sz w:val="22"/>
                                <w:lang w:val="es-MX"/>
                              </w:rPr>
                            </w:pPr>
                            <w:r>
                              <w:rPr>
                                <w:rFonts w:ascii="Arial Narrow" w:hAnsi="Arial Narrow"/>
                                <w:sz w:val="22"/>
                                <w:lang w:val="es-MX"/>
                              </w:rPr>
                              <w:t>Premisas falsas</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V</w:t>
                            </w:r>
                          </w:p>
                        </w:tc>
                        <w:tc>
                          <w:tcPr>
                            <w:tcW w:w="2032" w:type="dxa"/>
                            <w:vAlign w:val="center"/>
                          </w:tcPr>
                          <w:p w:rsidR="00A608F2" w:rsidRDefault="00A608F2">
                            <w:pPr>
                              <w:jc w:val="center"/>
                              <w:rPr>
                                <w:rFonts w:ascii="Arial Narrow" w:hAnsi="Arial Narrow"/>
                                <w:sz w:val="22"/>
                                <w:lang w:val="es-MX"/>
                              </w:rPr>
                            </w:pPr>
                            <w:r>
                              <w:rPr>
                                <w:rFonts w:ascii="Arial Narrow" w:hAnsi="Arial Narrow"/>
                                <w:sz w:val="22"/>
                                <w:lang w:val="es-MX"/>
                              </w:rPr>
                              <w:t>Ejemplo II</w:t>
                            </w:r>
                          </w:p>
                        </w:tc>
                      </w:tr>
                    </w:tbl>
                    <w:p w:rsidR="00A608F2" w:rsidRDefault="00A608F2" w:rsidP="009A2522">
                      <w:pPr>
                        <w:spacing w:after="80"/>
                        <w:jc w:val="both"/>
                        <w:rPr>
                          <w:rFonts w:ascii="Arial Narrow" w:hAnsi="Arial Narrow"/>
                          <w:sz w:val="22"/>
                          <w:lang w:val="es-MX"/>
                        </w:rPr>
                      </w:pP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El espacio en blanco del segundo cuadro muestra gráficamente un punto de importancia fundamental: </w:t>
                      </w:r>
                      <w:r>
                        <w:rPr>
                          <w:rFonts w:ascii="Arial Narrow" w:hAnsi="Arial Narrow"/>
                          <w:i/>
                          <w:sz w:val="22"/>
                          <w:lang w:val="es-MX"/>
                        </w:rPr>
                        <w:t>si un argumento es válido y su conclusión es falsa, no todas sus premisas pueden ser verdaderas</w:t>
                      </w:r>
                      <w:r>
                        <w:rPr>
                          <w:rFonts w:ascii="Arial Narrow" w:hAnsi="Arial Narrow"/>
                          <w:sz w:val="22"/>
                          <w:lang w:val="es-MX"/>
                        </w:rPr>
                        <w:t xml:space="preserve">. Y también: </w:t>
                      </w:r>
                      <w:r>
                        <w:rPr>
                          <w:rFonts w:ascii="Arial Narrow" w:hAnsi="Arial Narrow"/>
                          <w:i/>
                          <w:sz w:val="22"/>
                          <w:lang w:val="es-MX"/>
                        </w:rPr>
                        <w:t>si un argumento es válido y sus premisas son verdaderas, con toda certeza la conclusión debe ser también verdadera</w:t>
                      </w:r>
                      <w:r>
                        <w:rPr>
                          <w:rFonts w:ascii="Arial Narrow" w:hAnsi="Arial Narrow"/>
                          <w:sz w:val="22"/>
                          <w:lang w:val="es-MX"/>
                        </w:rPr>
                        <w:t>. Algunos argumentos perfectamente válidos tienen conclusiones falsas, pero tal género de argumentos debe al menos tener alguna premisas falsa.</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Cuando un argumento es válido y todas sus premisas son verdaderas, le llamamos </w:t>
                      </w:r>
                      <w:r>
                        <w:rPr>
                          <w:rFonts w:ascii="Arial Narrow" w:hAnsi="Arial Narrow"/>
                          <w:i/>
                          <w:sz w:val="22"/>
                          <w:lang w:val="es-MX"/>
                        </w:rPr>
                        <w:t>bien fundado</w:t>
                      </w:r>
                      <w:r>
                        <w:rPr>
                          <w:rFonts w:ascii="Arial Narrow" w:hAnsi="Arial Narrow"/>
                          <w:sz w:val="22"/>
                          <w:lang w:val="es-MX"/>
                        </w:rPr>
                        <w:t xml:space="preserve"> (o sólido). La conclusión de un argumento sólido obviamente debe ser verdadera. Si un argumento deductivo no es sólido, lo cual significa o bien que no es válido o que no todas sus premisas son verdaderas, entonces no sirve para establecer la verdad de la conclusión.</w:t>
                      </w:r>
                    </w:p>
                    <w:p w:rsidR="00A608F2" w:rsidRDefault="00A608F2" w:rsidP="009A2522">
                      <w:pPr>
                        <w:spacing w:after="80"/>
                        <w:jc w:val="both"/>
                        <w:rPr>
                          <w:rFonts w:ascii="Arial Narrow" w:hAnsi="Arial Narrow"/>
                          <w:sz w:val="22"/>
                          <w:lang w:val="es-MX"/>
                        </w:rPr>
                      </w:pPr>
                      <w:r>
                        <w:rPr>
                          <w:rFonts w:ascii="Arial Narrow" w:hAnsi="Arial Narrow"/>
                          <w:sz w:val="22"/>
                          <w:lang w:val="es-MX"/>
                        </w:rPr>
                        <w:t xml:space="preserve">Determinar la verdad o falsedad de las premisas es tarea de la ciencia en general, puesto que las premisas pueden referirse a cualquier tema. El lógico no está interesado en la verdad o falsedad de las proposiciones, sino en las relaciones lógicas entre ellas, donde por “relaciones lógicas” entre proposiciones entendemos aquellas que determinan aquellas que determinan la corrección o incorrección de los argumentos en los que pueden aparecer. Determinar la corrección o incorrección </w:t>
                      </w:r>
                      <w:r>
                        <w:rPr>
                          <w:rFonts w:ascii="Arial Narrow" w:hAnsi="Arial Narrow"/>
                          <w:sz w:val="22"/>
                          <w:lang w:val="es-MX"/>
                        </w:rPr>
                        <w:sym w:font="Symbol" w:char="F05B"/>
                      </w:r>
                      <w:r>
                        <w:rPr>
                          <w:rFonts w:ascii="Arial Narrow" w:hAnsi="Arial Narrow"/>
                          <w:sz w:val="22"/>
                          <w:lang w:val="es-MX"/>
                        </w:rPr>
                        <w:t>validez o invalidez</w:t>
                      </w:r>
                      <w:r>
                        <w:rPr>
                          <w:rFonts w:ascii="Arial Narrow" w:hAnsi="Arial Narrow"/>
                          <w:sz w:val="22"/>
                          <w:lang w:val="es-MX"/>
                        </w:rPr>
                        <w:sym w:font="Symbol" w:char="F05D"/>
                      </w:r>
                      <w:r>
                        <w:rPr>
                          <w:rFonts w:ascii="Arial Narrow" w:hAnsi="Arial Narrow"/>
                          <w:sz w:val="22"/>
                          <w:lang w:val="es-MX"/>
                        </w:rPr>
                        <w:t xml:space="preserve"> de los argumentos es una labor que corresponde enteramente a la lógica. El lógico está interesado incluso en la corrección </w:t>
                      </w:r>
                      <w:r>
                        <w:rPr>
                          <w:rFonts w:ascii="Arial Narrow" w:hAnsi="Arial Narrow"/>
                          <w:sz w:val="22"/>
                          <w:lang w:val="es-MX"/>
                        </w:rPr>
                        <w:sym w:font="Symbol" w:char="F05B"/>
                      </w:r>
                      <w:r>
                        <w:rPr>
                          <w:rFonts w:ascii="Arial Narrow" w:hAnsi="Arial Narrow"/>
                          <w:sz w:val="22"/>
                          <w:lang w:val="es-MX"/>
                        </w:rPr>
                        <w:t>validez</w:t>
                      </w:r>
                      <w:r>
                        <w:rPr>
                          <w:rFonts w:ascii="Arial Narrow" w:hAnsi="Arial Narrow"/>
                          <w:sz w:val="22"/>
                          <w:lang w:val="es-MX"/>
                        </w:rPr>
                        <w:sym w:font="Symbol" w:char="F05D"/>
                      </w:r>
                      <w:r>
                        <w:rPr>
                          <w:rFonts w:ascii="Arial Narrow" w:hAnsi="Arial Narrow"/>
                          <w:sz w:val="22"/>
                          <w:lang w:val="es-MX"/>
                        </w:rPr>
                        <w:t xml:space="preserve"> de los argumentos cuyas premisas podrían ser falsas.</w:t>
                      </w:r>
                    </w:p>
                    <w:p w:rsidR="00A608F2" w:rsidRDefault="00A608F2" w:rsidP="009A2522">
                      <w:pPr>
                        <w:jc w:val="both"/>
                        <w:rPr>
                          <w:rFonts w:ascii="Century Gothic" w:hAnsi="Century Gothic"/>
                        </w:rPr>
                      </w:pPr>
                      <w:r>
                        <w:rPr>
                          <w:rFonts w:ascii="Century Gothic" w:hAnsi="Century Gothic"/>
                        </w:rPr>
                        <w:t>Fuente:</w:t>
                      </w:r>
                    </w:p>
                    <w:p w:rsidR="00A608F2" w:rsidRDefault="00A608F2" w:rsidP="009A2522">
                      <w:pPr>
                        <w:jc w:val="both"/>
                        <w:rPr>
                          <w:rFonts w:ascii="Arial Narrow" w:hAnsi="Arial Narrow"/>
                          <w:sz w:val="22"/>
                          <w:lang w:val="es-MX"/>
                        </w:rPr>
                      </w:pPr>
                      <w:r>
                        <w:rPr>
                          <w:rFonts w:ascii="Century Gothic" w:hAnsi="Century Gothic"/>
                        </w:rPr>
                        <w:t xml:space="preserve">COPI, Irving y COHEN, Carl (1999) Introducción a la lógica. México: </w:t>
                      </w:r>
                      <w:proofErr w:type="spellStart"/>
                      <w:r>
                        <w:rPr>
                          <w:rFonts w:ascii="Century Gothic" w:hAnsi="Century Gothic"/>
                        </w:rPr>
                        <w:t>Limusa</w:t>
                      </w:r>
                      <w:proofErr w:type="spellEnd"/>
                      <w:r>
                        <w:rPr>
                          <w:rFonts w:ascii="Century Gothic" w:hAnsi="Century Gothic"/>
                        </w:rPr>
                        <w:t xml:space="preserve"> Noriega Editores, pp. 72-80.</w:t>
                      </w:r>
                    </w:p>
                    <w:p w:rsidR="00A608F2" w:rsidRDefault="00A608F2" w:rsidP="009A2522">
                      <w:pPr>
                        <w:spacing w:after="80"/>
                        <w:jc w:val="both"/>
                        <w:rPr>
                          <w:rFonts w:ascii="Arial Narrow" w:hAnsi="Arial Narrow"/>
                          <w:sz w:val="22"/>
                          <w:lang w:val="es-MX"/>
                        </w:rPr>
                      </w:pPr>
                    </w:p>
                  </w:txbxContent>
                </v:textbox>
              </v:shape>
            </w:pict>
          </mc:Fallback>
        </mc:AlternateContent>
      </w:r>
      <w:r>
        <w:rPr>
          <w:rFonts w:ascii="Century Gothic" w:hAnsi="Century Gothic"/>
          <w:sz w:val="22"/>
          <w:szCs w:val="22"/>
          <w:lang w:val="es-PE"/>
        </w:rPr>
        <w:br w:type="page"/>
      </w:r>
      <w:r w:rsidRPr="00F52642">
        <w:rPr>
          <w:rFonts w:ascii="Century Gothic" w:hAnsi="Century Gothic"/>
          <w:b/>
          <w:sz w:val="32"/>
          <w:szCs w:val="32"/>
        </w:rPr>
        <w:lastRenderedPageBreak/>
        <w:sym w:font="Wingdings" w:char="F021"/>
      </w:r>
      <w:r w:rsidRPr="00046121">
        <w:rPr>
          <w:rFonts w:ascii="Century Gothic" w:hAnsi="Century Gothic"/>
          <w:szCs w:val="22"/>
        </w:rPr>
        <w:t xml:space="preserve">  </w:t>
      </w:r>
      <w:r w:rsidRPr="00F52642">
        <w:rPr>
          <w:rFonts w:ascii="Century Gothic" w:hAnsi="Century Gothic"/>
          <w:b/>
          <w:sz w:val="28"/>
          <w:szCs w:val="28"/>
        </w:rPr>
        <w:t>Ejercicios de aplicación</w:t>
      </w:r>
    </w:p>
    <w:p w:rsidR="009A2522" w:rsidRDefault="009A2522" w:rsidP="009A2522">
      <w:pPr>
        <w:jc w:val="both"/>
        <w:rPr>
          <w:rFonts w:ascii="Century Gothic" w:hAnsi="Century Gothic"/>
          <w:sz w:val="22"/>
          <w:szCs w:val="22"/>
        </w:rPr>
      </w:pPr>
    </w:p>
    <w:p w:rsidR="009A2522" w:rsidRPr="00FD56DF" w:rsidRDefault="009A2522" w:rsidP="009A2522">
      <w:pPr>
        <w:jc w:val="both"/>
        <w:rPr>
          <w:rFonts w:ascii="Century Gothic" w:hAnsi="Century Gothic"/>
          <w:sz w:val="22"/>
          <w:szCs w:val="22"/>
        </w:rPr>
      </w:pPr>
    </w:p>
    <w:p w:rsidR="009A2522" w:rsidRDefault="009A2522" w:rsidP="009A2522">
      <w:pPr>
        <w:jc w:val="both"/>
        <w:rPr>
          <w:rFonts w:ascii="Century Gothic" w:hAnsi="Century Gothic"/>
          <w:sz w:val="22"/>
        </w:rPr>
      </w:pPr>
      <w:r>
        <w:rPr>
          <w:rFonts w:ascii="Century Gothic" w:hAnsi="Century Gothic"/>
          <w:sz w:val="22"/>
        </w:rPr>
        <w:t>I. Mediante método abreviado, determina la validez formal de las siguientes inferencias.</w:t>
      </w:r>
    </w:p>
    <w:p w:rsidR="009A2522" w:rsidRDefault="009A2522" w:rsidP="009A2522">
      <w:pPr>
        <w:jc w:val="both"/>
        <w:rPr>
          <w:rFonts w:ascii="Century Gothic" w:hAnsi="Century Gothic"/>
          <w:sz w:val="18"/>
        </w:rPr>
      </w:pPr>
    </w:p>
    <w:p w:rsidR="009A2522" w:rsidRPr="00B25EF1" w:rsidRDefault="009A2522" w:rsidP="00540C28">
      <w:pPr>
        <w:pStyle w:val="Subttulo"/>
        <w:numPr>
          <w:ilvl w:val="0"/>
          <w:numId w:val="58"/>
        </w:numPr>
        <w:spacing w:after="120"/>
        <w:ind w:left="357" w:hanging="357"/>
        <w:jc w:val="both"/>
        <w:rPr>
          <w:b w:val="0"/>
          <w:bCs w:val="0"/>
          <w:sz w:val="22"/>
          <w:szCs w:val="22"/>
        </w:rPr>
      </w:pPr>
      <w:r w:rsidRPr="00B25EF1">
        <w:rPr>
          <w:b w:val="0"/>
          <w:bCs w:val="0"/>
          <w:sz w:val="22"/>
          <w:szCs w:val="22"/>
        </w:rPr>
        <w:t>Si el yogurt contiene vitaminas A y D, entonces será parte de mi dieta. Se sabe que el yogurt no contiene vitamina A ni D. De ahí que, el yogurt no será parte de mi dieta.</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bCs/>
          <w:sz w:val="22"/>
          <w:szCs w:val="22"/>
        </w:rPr>
      </w:pPr>
    </w:p>
    <w:p w:rsidR="009A2522" w:rsidRPr="003D78AA" w:rsidRDefault="009A2522" w:rsidP="009A2522">
      <w:pPr>
        <w:jc w:val="both"/>
        <w:rPr>
          <w:rFonts w:ascii="Century Gothic" w:hAnsi="Century Gothic"/>
          <w:bCs/>
          <w:sz w:val="22"/>
          <w:szCs w:val="22"/>
        </w:rPr>
      </w:pPr>
    </w:p>
    <w:p w:rsidR="009A2522" w:rsidRPr="000C69CF" w:rsidRDefault="009A2522" w:rsidP="00540C28">
      <w:pPr>
        <w:pStyle w:val="Subttulo"/>
        <w:numPr>
          <w:ilvl w:val="0"/>
          <w:numId w:val="58"/>
        </w:numPr>
        <w:spacing w:after="120"/>
        <w:ind w:left="357" w:hanging="357"/>
        <w:jc w:val="both"/>
        <w:rPr>
          <w:b w:val="0"/>
          <w:bCs w:val="0"/>
          <w:sz w:val="22"/>
          <w:szCs w:val="22"/>
        </w:rPr>
      </w:pPr>
      <w:r w:rsidRPr="000C69CF">
        <w:rPr>
          <w:b w:val="0"/>
          <w:bCs w:val="0"/>
          <w:sz w:val="22"/>
          <w:szCs w:val="22"/>
        </w:rPr>
        <w:t>Si la inversión decrece, disminuirá automáticamente el trabajo; y, si disminuye automáticamente el trabajo, no habrá bienestar. Por ello, si no hay bienestar, la inversión decrece.</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bCs/>
          <w:sz w:val="22"/>
          <w:szCs w:val="22"/>
        </w:rPr>
      </w:pPr>
    </w:p>
    <w:p w:rsidR="009A2522" w:rsidRPr="0014067B" w:rsidRDefault="009A2522" w:rsidP="009A2522">
      <w:pPr>
        <w:jc w:val="both"/>
        <w:rPr>
          <w:rFonts w:ascii="Century Gothic" w:hAnsi="Century Gothic"/>
          <w:bCs/>
          <w:sz w:val="22"/>
          <w:szCs w:val="22"/>
        </w:rPr>
      </w:pPr>
    </w:p>
    <w:p w:rsidR="009A2522" w:rsidRPr="000C69CF" w:rsidRDefault="009A2522" w:rsidP="00540C28">
      <w:pPr>
        <w:pStyle w:val="Subttulo"/>
        <w:numPr>
          <w:ilvl w:val="0"/>
          <w:numId w:val="58"/>
        </w:numPr>
        <w:spacing w:after="120"/>
        <w:ind w:left="357" w:hanging="357"/>
        <w:jc w:val="both"/>
        <w:rPr>
          <w:b w:val="0"/>
          <w:bCs w:val="0"/>
          <w:sz w:val="22"/>
          <w:szCs w:val="22"/>
        </w:rPr>
      </w:pPr>
      <w:r w:rsidRPr="000C69CF">
        <w:rPr>
          <w:b w:val="0"/>
          <w:bCs w:val="0"/>
          <w:sz w:val="22"/>
          <w:szCs w:val="22"/>
        </w:rPr>
        <w:t>Si el yogurt contiene vitaminas A y D, entonces será parte de mi dieta. Pero, el yogurt no será parte de mi dieta. Luego, el yogurt no contiene vitamina A o no contiene vitamina D.</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bCs/>
          <w:sz w:val="22"/>
          <w:szCs w:val="22"/>
        </w:rPr>
      </w:pPr>
    </w:p>
    <w:p w:rsidR="009A2522" w:rsidRPr="000C69CF" w:rsidRDefault="009A2522" w:rsidP="00540C28">
      <w:pPr>
        <w:pStyle w:val="Subttulo"/>
        <w:numPr>
          <w:ilvl w:val="0"/>
          <w:numId w:val="58"/>
        </w:numPr>
        <w:spacing w:after="120"/>
        <w:ind w:left="357" w:hanging="357"/>
        <w:jc w:val="both"/>
        <w:rPr>
          <w:b w:val="0"/>
          <w:sz w:val="22"/>
          <w:szCs w:val="22"/>
        </w:rPr>
      </w:pPr>
      <w:r w:rsidRPr="000C69CF">
        <w:rPr>
          <w:b w:val="0"/>
          <w:bCs w:val="0"/>
          <w:sz w:val="22"/>
          <w:szCs w:val="22"/>
        </w:rPr>
        <w:t xml:space="preserve">Si las </w:t>
      </w:r>
      <w:r w:rsidRPr="000C69CF">
        <w:rPr>
          <w:b w:val="0"/>
          <w:sz w:val="22"/>
          <w:szCs w:val="22"/>
        </w:rPr>
        <w:t xml:space="preserve">afirmaciones de las </w:t>
      </w:r>
      <w:r w:rsidRPr="000C69CF">
        <w:rPr>
          <w:b w:val="0"/>
          <w:bCs w:val="0"/>
          <w:sz w:val="22"/>
          <w:szCs w:val="22"/>
        </w:rPr>
        <w:t xml:space="preserve">ciencias sociales no pueden </w:t>
      </w:r>
      <w:r w:rsidRPr="000C69CF">
        <w:rPr>
          <w:b w:val="0"/>
          <w:sz w:val="22"/>
          <w:szCs w:val="22"/>
        </w:rPr>
        <w:t xml:space="preserve">refutarse o convalidarse mediante un </w:t>
      </w:r>
      <w:r w:rsidRPr="0076084A">
        <w:rPr>
          <w:b w:val="0"/>
          <w:sz w:val="22"/>
          <w:szCs w:val="22"/>
        </w:rPr>
        <w:t>experimento en laboratorio</w:t>
      </w:r>
      <w:r w:rsidRPr="000C69CF">
        <w:rPr>
          <w:b w:val="0"/>
          <w:sz w:val="22"/>
          <w:szCs w:val="22"/>
        </w:rPr>
        <w:t xml:space="preserve">, entonces usan una diferente modalidad del </w:t>
      </w:r>
      <w:r w:rsidRPr="0076084A">
        <w:rPr>
          <w:b w:val="0"/>
          <w:sz w:val="22"/>
          <w:szCs w:val="22"/>
        </w:rPr>
        <w:t>método científico</w:t>
      </w:r>
      <w:r w:rsidRPr="000C69CF">
        <w:rPr>
          <w:b w:val="0"/>
          <w:sz w:val="22"/>
          <w:szCs w:val="22"/>
        </w:rPr>
        <w:t>. Ocurre que las afirmaciones de las ciencias</w:t>
      </w:r>
      <w:r w:rsidRPr="000C69CF">
        <w:rPr>
          <w:b w:val="0"/>
          <w:bCs w:val="0"/>
          <w:sz w:val="22"/>
          <w:szCs w:val="22"/>
        </w:rPr>
        <w:t xml:space="preserve"> </w:t>
      </w:r>
      <w:r w:rsidRPr="000C69CF">
        <w:rPr>
          <w:b w:val="0"/>
          <w:sz w:val="22"/>
          <w:szCs w:val="22"/>
        </w:rPr>
        <w:t>sociales no pueden refutarse ni convalidarse mediante un experimento científico. Luego, las ciencias sociales usan una modalidad diferente del método científico.</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bCs/>
          <w:sz w:val="22"/>
          <w:szCs w:val="22"/>
        </w:rPr>
      </w:pPr>
    </w:p>
    <w:p w:rsidR="009A2522" w:rsidRPr="0014067B" w:rsidRDefault="009A2522" w:rsidP="009A2522">
      <w:pPr>
        <w:jc w:val="both"/>
        <w:rPr>
          <w:rFonts w:ascii="Century Gothic" w:hAnsi="Century Gothic"/>
          <w:bCs/>
          <w:sz w:val="22"/>
          <w:szCs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766FF7" w:rsidTr="0076084A">
        <w:trPr>
          <w:cantSplit/>
          <w:trHeight w:val="630"/>
        </w:trPr>
        <w:tc>
          <w:tcPr>
            <w:tcW w:w="9720" w:type="dxa"/>
            <w:gridSpan w:val="4"/>
            <w:tcBorders>
              <w:top w:val="nil"/>
              <w:left w:val="nil"/>
              <w:bottom w:val="single" w:sz="4" w:space="0" w:color="auto"/>
              <w:right w:val="nil"/>
            </w:tcBorders>
            <w:vAlign w:val="center"/>
          </w:tcPr>
          <w:p w:rsidR="009A2522" w:rsidRPr="00074357" w:rsidRDefault="009A2522" w:rsidP="00540C28">
            <w:pPr>
              <w:pStyle w:val="Subttulo"/>
              <w:numPr>
                <w:ilvl w:val="0"/>
                <w:numId w:val="58"/>
              </w:numPr>
              <w:spacing w:after="120"/>
              <w:ind w:left="357" w:hanging="357"/>
              <w:jc w:val="both"/>
              <w:rPr>
                <w:b w:val="0"/>
                <w:sz w:val="22"/>
                <w:szCs w:val="22"/>
              </w:rPr>
            </w:pPr>
            <w:r w:rsidRPr="00074357">
              <w:rPr>
                <w:b w:val="0"/>
                <w:sz w:val="22"/>
                <w:szCs w:val="22"/>
              </w:rPr>
              <w:t>La virtud es algo enseñable si y solo si no es algo distinto del conocimiento. Sin embargo, ni existen maestros ni la virtud es enseñable. Por tanto, es cierto que la virtud es algo distinto del conocimiento.</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pStyle w:val="Ttulo"/>
        <w:jc w:val="both"/>
        <w:rPr>
          <w:rFonts w:ascii="Century Gothic" w:hAnsi="Century Gothic"/>
          <w:b w:val="0"/>
          <w:sz w:val="18"/>
        </w:rPr>
      </w:pPr>
    </w:p>
    <w:p w:rsidR="009A2522" w:rsidRDefault="009A2522" w:rsidP="009A2522">
      <w:pPr>
        <w:pStyle w:val="Ttulo"/>
        <w:jc w:val="both"/>
        <w:rPr>
          <w:rFonts w:ascii="Century Gothic" w:hAnsi="Century Gothic"/>
          <w:b w:val="0"/>
          <w:sz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513490" w:rsidTr="0076084A">
        <w:trPr>
          <w:cantSplit/>
          <w:trHeight w:val="1252"/>
        </w:trPr>
        <w:tc>
          <w:tcPr>
            <w:tcW w:w="9720" w:type="dxa"/>
            <w:gridSpan w:val="4"/>
            <w:tcBorders>
              <w:top w:val="nil"/>
              <w:left w:val="nil"/>
              <w:bottom w:val="single" w:sz="4" w:space="0" w:color="auto"/>
              <w:right w:val="nil"/>
            </w:tcBorders>
            <w:vAlign w:val="center"/>
          </w:tcPr>
          <w:p w:rsidR="009A2522" w:rsidRPr="00513490" w:rsidRDefault="009A2522" w:rsidP="00231CFC">
            <w:pPr>
              <w:pStyle w:val="Sangra3detindependiente"/>
              <w:numPr>
                <w:ilvl w:val="0"/>
                <w:numId w:val="58"/>
              </w:numPr>
              <w:tabs>
                <w:tab w:val="left" w:pos="1026"/>
              </w:tabs>
              <w:spacing w:after="120"/>
              <w:ind w:left="357" w:hanging="357"/>
              <w:jc w:val="both"/>
              <w:rPr>
                <w:rFonts w:ascii="Century Gothic" w:hAnsi="Century Gothic"/>
                <w:sz w:val="22"/>
                <w:szCs w:val="22"/>
                <w:lang w:val="es-MX"/>
              </w:rPr>
            </w:pPr>
            <w:r w:rsidRPr="00513490">
              <w:rPr>
                <w:rFonts w:ascii="Century Gothic" w:hAnsi="Century Gothic"/>
                <w:sz w:val="22"/>
                <w:szCs w:val="22"/>
                <w:lang w:val="es-MX"/>
              </w:rPr>
              <w:t xml:space="preserve">La contabilidad y la administración siempre trabajan juntas, dado que la administración necesita de la contabilidad o </w:t>
            </w:r>
            <w:r w:rsidR="00231CFC">
              <w:rPr>
                <w:rFonts w:ascii="Century Gothic" w:hAnsi="Century Gothic"/>
                <w:sz w:val="22"/>
                <w:szCs w:val="22"/>
                <w:lang w:val="es-MX"/>
              </w:rPr>
              <w:t>e</w:t>
            </w:r>
            <w:r w:rsidRPr="00513490">
              <w:rPr>
                <w:rFonts w:ascii="Century Gothic" w:hAnsi="Century Gothic"/>
                <w:sz w:val="22"/>
                <w:szCs w:val="22"/>
                <w:lang w:val="es-MX"/>
              </w:rPr>
              <w:t>sta es una herramienta para aqu</w:t>
            </w:r>
            <w:r w:rsidR="00231CFC">
              <w:rPr>
                <w:rFonts w:ascii="Century Gothic" w:hAnsi="Century Gothic"/>
                <w:sz w:val="22"/>
                <w:szCs w:val="22"/>
                <w:lang w:val="es-MX"/>
              </w:rPr>
              <w:t>e</w:t>
            </w:r>
            <w:r w:rsidRPr="00513490">
              <w:rPr>
                <w:rFonts w:ascii="Century Gothic" w:hAnsi="Century Gothic"/>
                <w:sz w:val="22"/>
                <w:szCs w:val="22"/>
                <w:lang w:val="es-MX"/>
              </w:rPr>
              <w:t>lla. Además, la administración necesita de la contabilidad o las dos conformen una sola disciplina.  Sin embargo, no siempre la administración y la contabilidad trabajan juntas.  Por ello, la contabilidad es una herramienta para la administración aunque las dos conforman una sola disciplina.</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Height w:val="410"/>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lastRenderedPageBreak/>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Pr="00576EC1" w:rsidRDefault="009A2522" w:rsidP="009A2522">
      <w:pPr>
        <w:jc w:val="both"/>
        <w:rPr>
          <w:rFonts w:ascii="Century Gothic" w:hAnsi="Century Gothic"/>
          <w:bCs/>
          <w:sz w:val="22"/>
          <w:szCs w:val="22"/>
          <w:lang w:val="es-PE"/>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766FF7" w:rsidTr="0076084A">
        <w:trPr>
          <w:cantSplit/>
          <w:trHeight w:val="872"/>
        </w:trPr>
        <w:tc>
          <w:tcPr>
            <w:tcW w:w="9720" w:type="dxa"/>
            <w:gridSpan w:val="4"/>
            <w:tcBorders>
              <w:top w:val="nil"/>
              <w:left w:val="nil"/>
              <w:bottom w:val="single" w:sz="4" w:space="0" w:color="auto"/>
              <w:right w:val="nil"/>
            </w:tcBorders>
            <w:vAlign w:val="center"/>
          </w:tcPr>
          <w:p w:rsidR="009A2522" w:rsidRPr="00766FF7" w:rsidRDefault="009A2522" w:rsidP="00540C28">
            <w:pPr>
              <w:pStyle w:val="Subttulo"/>
              <w:numPr>
                <w:ilvl w:val="0"/>
                <w:numId w:val="58"/>
              </w:numPr>
              <w:spacing w:after="120"/>
              <w:ind w:left="357" w:hanging="357"/>
              <w:jc w:val="both"/>
              <w:rPr>
                <w:b w:val="0"/>
                <w:sz w:val="22"/>
                <w:szCs w:val="22"/>
              </w:rPr>
            </w:pPr>
            <w:r w:rsidRPr="00766FF7">
              <w:rPr>
                <w:b w:val="0"/>
                <w:sz w:val="22"/>
                <w:szCs w:val="22"/>
              </w:rPr>
              <w:t>Si todo hecho tiene una causa, entonces todas mis acciones tienen una causa. Si todas mis acciones tienen una causa, no soy libre de hacer lo que elijo. En ese caso, no soy responsable de mis acciones. Así, si todo hecho tiene una causa no soy responsable de mis acciones.</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18"/>
          <w:lang w:val="es-PE"/>
        </w:rPr>
      </w:pPr>
    </w:p>
    <w:p w:rsidR="009A2522" w:rsidRDefault="009A2522" w:rsidP="009A2522">
      <w:pPr>
        <w:jc w:val="both"/>
        <w:rPr>
          <w:rFonts w:ascii="Century Gothic" w:hAnsi="Century Gothic"/>
          <w:sz w:val="18"/>
          <w:lang w:val="es-PE"/>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766FF7" w:rsidTr="0076084A">
        <w:trPr>
          <w:cantSplit/>
          <w:trHeight w:val="1052"/>
        </w:trPr>
        <w:tc>
          <w:tcPr>
            <w:tcW w:w="9720" w:type="dxa"/>
            <w:gridSpan w:val="4"/>
            <w:tcBorders>
              <w:top w:val="nil"/>
              <w:left w:val="nil"/>
              <w:bottom w:val="single" w:sz="4" w:space="0" w:color="auto"/>
              <w:right w:val="nil"/>
            </w:tcBorders>
            <w:vAlign w:val="center"/>
          </w:tcPr>
          <w:p w:rsidR="009A2522" w:rsidRPr="004641C7" w:rsidRDefault="009A2522" w:rsidP="00540C28">
            <w:pPr>
              <w:pStyle w:val="Subttulo"/>
              <w:numPr>
                <w:ilvl w:val="0"/>
                <w:numId w:val="58"/>
              </w:numPr>
              <w:jc w:val="both"/>
              <w:rPr>
                <w:b w:val="0"/>
                <w:sz w:val="22"/>
                <w:szCs w:val="22"/>
              </w:rPr>
            </w:pPr>
            <w:r w:rsidRPr="004641C7">
              <w:rPr>
                <w:b w:val="0"/>
                <w:sz w:val="22"/>
                <w:szCs w:val="22"/>
              </w:rPr>
              <w:t xml:space="preserve">El PBI sube si y solo si la inflación no aumenta. Pero, no es cierto que haya crisis o el PBI suba, ya que el gobierno está manteniendo un adecuado balance fiscal. Sin embargo, habrá escasez si la inflación aumenta. Por tanto, </w:t>
            </w:r>
            <w:r>
              <w:rPr>
                <w:b w:val="0"/>
                <w:sz w:val="22"/>
                <w:szCs w:val="22"/>
              </w:rPr>
              <w:t xml:space="preserve">si </w:t>
            </w:r>
            <w:r w:rsidRPr="004641C7">
              <w:rPr>
                <w:b w:val="0"/>
                <w:sz w:val="22"/>
                <w:szCs w:val="22"/>
              </w:rPr>
              <w:t xml:space="preserve">hay </w:t>
            </w:r>
            <w:r>
              <w:rPr>
                <w:b w:val="0"/>
                <w:sz w:val="22"/>
                <w:szCs w:val="22"/>
              </w:rPr>
              <w:t xml:space="preserve">crisis, </w:t>
            </w:r>
            <w:r w:rsidRPr="004641C7">
              <w:rPr>
                <w:b w:val="0"/>
                <w:sz w:val="22"/>
                <w:szCs w:val="22"/>
              </w:rPr>
              <w:t>habrá escasez.</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Pr="009E7ECE" w:rsidRDefault="009A2522" w:rsidP="009A2522">
      <w:pPr>
        <w:jc w:val="both"/>
        <w:rPr>
          <w:rFonts w:ascii="Century Gothic" w:hAnsi="Century Gothic"/>
          <w:sz w:val="18"/>
          <w:szCs w:val="18"/>
        </w:rPr>
      </w:pPr>
    </w:p>
    <w:p w:rsidR="009A2522" w:rsidRDefault="009A2522" w:rsidP="009A2522">
      <w:pPr>
        <w:jc w:val="both"/>
        <w:rPr>
          <w:rFonts w:ascii="Century Gothic" w:hAnsi="Century Gothic"/>
          <w:sz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1322F3" w:rsidTr="0076084A">
        <w:trPr>
          <w:cantSplit/>
          <w:trHeight w:val="630"/>
        </w:trPr>
        <w:tc>
          <w:tcPr>
            <w:tcW w:w="9720" w:type="dxa"/>
            <w:gridSpan w:val="4"/>
            <w:tcBorders>
              <w:top w:val="nil"/>
              <w:left w:val="nil"/>
              <w:bottom w:val="single" w:sz="4" w:space="0" w:color="auto"/>
              <w:right w:val="nil"/>
            </w:tcBorders>
            <w:vAlign w:val="center"/>
          </w:tcPr>
          <w:p w:rsidR="009A2522" w:rsidRPr="001322F3" w:rsidRDefault="009A2522" w:rsidP="00540C28">
            <w:pPr>
              <w:pStyle w:val="Subttulo"/>
              <w:numPr>
                <w:ilvl w:val="0"/>
                <w:numId w:val="58"/>
              </w:numPr>
              <w:spacing w:after="120"/>
              <w:ind w:left="357" w:hanging="357"/>
              <w:jc w:val="both"/>
              <w:rPr>
                <w:b w:val="0"/>
                <w:sz w:val="22"/>
                <w:szCs w:val="22"/>
              </w:rPr>
            </w:pPr>
            <w:r w:rsidRPr="001322F3">
              <w:rPr>
                <w:b w:val="0"/>
                <w:sz w:val="22"/>
                <w:szCs w:val="22"/>
              </w:rPr>
              <w:t>Si estoy condenado a desaprobar el curso de Lógica, es inútil estudiar; y si no, también es difícil estudiarlo. Estoy condenado a desaprobar el curso de Lógica o no; por lo tanto, es inútil o difícil estudiarlo.</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pStyle w:val="Ttulo"/>
        <w:jc w:val="both"/>
        <w:rPr>
          <w:rFonts w:ascii="Century Gothic" w:hAnsi="Century Gothic"/>
          <w:b w:val="0"/>
          <w:sz w:val="18"/>
        </w:rPr>
      </w:pPr>
    </w:p>
    <w:p w:rsidR="009A2522" w:rsidRPr="009E7ECE" w:rsidRDefault="009A2522" w:rsidP="009A2522">
      <w:pPr>
        <w:jc w:val="both"/>
        <w:rPr>
          <w:rFonts w:ascii="Century Gothic" w:hAnsi="Century Gothic"/>
          <w:sz w:val="18"/>
          <w:szCs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766FF7" w:rsidTr="0076084A">
        <w:trPr>
          <w:cantSplit/>
          <w:trHeight w:val="1052"/>
        </w:trPr>
        <w:tc>
          <w:tcPr>
            <w:tcW w:w="9720" w:type="dxa"/>
            <w:gridSpan w:val="4"/>
            <w:tcBorders>
              <w:top w:val="nil"/>
              <w:left w:val="nil"/>
              <w:bottom w:val="single" w:sz="4" w:space="0" w:color="auto"/>
              <w:right w:val="nil"/>
            </w:tcBorders>
            <w:vAlign w:val="center"/>
          </w:tcPr>
          <w:p w:rsidR="009A2522" w:rsidRPr="00766FF7" w:rsidRDefault="009A2522" w:rsidP="00540C28">
            <w:pPr>
              <w:pStyle w:val="Subttulo"/>
              <w:numPr>
                <w:ilvl w:val="0"/>
                <w:numId w:val="58"/>
              </w:numPr>
              <w:spacing w:after="120"/>
              <w:ind w:left="357" w:hanging="357"/>
              <w:jc w:val="both"/>
              <w:rPr>
                <w:b w:val="0"/>
                <w:sz w:val="22"/>
                <w:szCs w:val="22"/>
              </w:rPr>
            </w:pPr>
            <w:r w:rsidRPr="00766FF7">
              <w:rPr>
                <w:b w:val="0"/>
                <w:sz w:val="22"/>
                <w:szCs w:val="22"/>
              </w:rPr>
              <w:t>La delincuencia disminuirá, si las leyes son buenas y su cumplimiento es estricto. Si el cumplimiento de las leyes es estricto y la delincuencia disminuye, nuestro problema es de carácter práctico. En consecuencia, si las leyes son buenas, nuestro problema es de carácter práctico o el cumplimiento de las leyes es estricto.</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Pr="009E7ECE" w:rsidRDefault="009A2522" w:rsidP="009A2522">
      <w:pPr>
        <w:jc w:val="both"/>
        <w:rPr>
          <w:rFonts w:ascii="Century Gothic" w:hAnsi="Century Gothic"/>
          <w:sz w:val="18"/>
          <w:szCs w:val="18"/>
        </w:rPr>
      </w:pPr>
    </w:p>
    <w:p w:rsidR="009A2522" w:rsidRDefault="009A2522" w:rsidP="009A2522">
      <w:pPr>
        <w:jc w:val="both"/>
        <w:rPr>
          <w:rFonts w:ascii="Century Gothic" w:hAnsi="Century Gothic"/>
          <w:sz w:val="18"/>
          <w:szCs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302"/>
        <w:gridCol w:w="3748"/>
      </w:tblGrid>
      <w:tr w:rsidR="009A2522" w:rsidRPr="00D3229C" w:rsidTr="0076084A">
        <w:trPr>
          <w:cantSplit/>
          <w:trHeight w:val="1412"/>
        </w:trPr>
        <w:tc>
          <w:tcPr>
            <w:tcW w:w="9720" w:type="dxa"/>
            <w:gridSpan w:val="4"/>
            <w:tcBorders>
              <w:top w:val="nil"/>
              <w:left w:val="nil"/>
              <w:bottom w:val="single" w:sz="4" w:space="0" w:color="auto"/>
              <w:right w:val="nil"/>
            </w:tcBorders>
            <w:vAlign w:val="center"/>
          </w:tcPr>
          <w:p w:rsidR="009A2522" w:rsidRPr="00D3229C" w:rsidRDefault="009A2522" w:rsidP="00540C28">
            <w:pPr>
              <w:pStyle w:val="Sangra3detindependiente"/>
              <w:numPr>
                <w:ilvl w:val="0"/>
                <w:numId w:val="58"/>
              </w:numPr>
              <w:tabs>
                <w:tab w:val="left" w:pos="1026"/>
              </w:tabs>
              <w:jc w:val="both"/>
              <w:rPr>
                <w:rFonts w:ascii="Century Gothic" w:hAnsi="Century Gothic"/>
                <w:sz w:val="22"/>
                <w:szCs w:val="22"/>
              </w:rPr>
            </w:pPr>
            <w:r w:rsidRPr="000D03CD">
              <w:rPr>
                <w:rFonts w:ascii="Century Gothic" w:hAnsi="Century Gothic"/>
                <w:sz w:val="22"/>
                <w:szCs w:val="22"/>
              </w:rPr>
              <w:t xml:space="preserve">Si </w:t>
            </w:r>
            <w:r w:rsidRPr="000D03CD">
              <w:rPr>
                <w:rFonts w:ascii="Century Gothic" w:hAnsi="Century Gothic"/>
                <w:i/>
                <w:iCs/>
                <w:sz w:val="22"/>
                <w:szCs w:val="22"/>
              </w:rPr>
              <w:t>Q</w:t>
            </w:r>
            <w:r w:rsidRPr="000D03CD">
              <w:rPr>
                <w:rFonts w:ascii="Century Gothic" w:hAnsi="Century Gothic"/>
                <w:sz w:val="22"/>
                <w:szCs w:val="22"/>
              </w:rPr>
              <w:t xml:space="preserve"> es un número racional, entonces </w:t>
            </w:r>
            <w:r w:rsidRPr="000D03CD">
              <w:rPr>
                <w:rFonts w:ascii="Century Gothic" w:hAnsi="Century Gothic"/>
                <w:i/>
                <w:iCs/>
                <w:sz w:val="22"/>
                <w:szCs w:val="22"/>
              </w:rPr>
              <w:t xml:space="preserve">Q = x/y </w:t>
            </w:r>
            <w:r w:rsidRPr="000D03CD">
              <w:rPr>
                <w:rFonts w:ascii="Century Gothic" w:hAnsi="Century Gothic"/>
                <w:sz w:val="22"/>
                <w:szCs w:val="22"/>
              </w:rPr>
              <w:t xml:space="preserve">si </w:t>
            </w:r>
            <w:r w:rsidRPr="000D03CD">
              <w:rPr>
                <w:rFonts w:ascii="Century Gothic" w:hAnsi="Century Gothic"/>
                <w:i/>
                <w:iCs/>
                <w:sz w:val="22"/>
                <w:szCs w:val="22"/>
              </w:rPr>
              <w:t>x/y</w:t>
            </w:r>
            <w:r w:rsidRPr="000D03CD">
              <w:rPr>
                <w:rFonts w:ascii="Century Gothic" w:hAnsi="Century Gothic"/>
                <w:sz w:val="22"/>
                <w:szCs w:val="22"/>
              </w:rPr>
              <w:t xml:space="preserve"> es una fracción reducida. Además, </w:t>
            </w:r>
            <w:r w:rsidRPr="000D03CD">
              <w:rPr>
                <w:rFonts w:ascii="Century Gothic" w:hAnsi="Century Gothic"/>
                <w:i/>
                <w:iCs/>
                <w:sz w:val="22"/>
                <w:szCs w:val="22"/>
              </w:rPr>
              <w:t>y</w:t>
            </w:r>
            <w:r w:rsidRPr="000D03CD">
              <w:rPr>
                <w:rFonts w:ascii="Century Gothic" w:hAnsi="Century Gothic"/>
                <w:sz w:val="22"/>
                <w:szCs w:val="22"/>
              </w:rPr>
              <w:t xml:space="preserve"> es distinto de cero, pero </w:t>
            </w:r>
            <w:r w:rsidRPr="000D03CD">
              <w:rPr>
                <w:rFonts w:ascii="Century Gothic" w:hAnsi="Century Gothic"/>
                <w:i/>
                <w:iCs/>
                <w:sz w:val="22"/>
                <w:szCs w:val="22"/>
              </w:rPr>
              <w:t>Q = x/y</w:t>
            </w:r>
            <w:r w:rsidRPr="000D03CD">
              <w:rPr>
                <w:rFonts w:ascii="Century Gothic" w:hAnsi="Century Gothic"/>
                <w:sz w:val="22"/>
                <w:szCs w:val="22"/>
              </w:rPr>
              <w:t xml:space="preserve"> </w:t>
            </w:r>
            <w:proofErr w:type="spellStart"/>
            <w:r w:rsidRPr="000D03CD">
              <w:rPr>
                <w:rFonts w:ascii="Century Gothic" w:hAnsi="Century Gothic"/>
                <w:sz w:val="22"/>
                <w:szCs w:val="22"/>
              </w:rPr>
              <w:t>ó</w:t>
            </w:r>
            <w:proofErr w:type="spellEnd"/>
            <w:r w:rsidRPr="000D03CD">
              <w:rPr>
                <w:rFonts w:ascii="Century Gothic" w:hAnsi="Century Gothic"/>
                <w:sz w:val="22"/>
                <w:szCs w:val="22"/>
              </w:rPr>
              <w:t xml:space="preserve"> </w:t>
            </w:r>
            <w:r w:rsidRPr="000D03CD">
              <w:rPr>
                <w:rFonts w:ascii="Century Gothic" w:hAnsi="Century Gothic"/>
                <w:i/>
                <w:iCs/>
                <w:sz w:val="22"/>
                <w:szCs w:val="22"/>
              </w:rPr>
              <w:t>x/y</w:t>
            </w:r>
            <w:r w:rsidRPr="000D03CD">
              <w:rPr>
                <w:rFonts w:ascii="Century Gothic" w:hAnsi="Century Gothic"/>
                <w:sz w:val="22"/>
                <w:szCs w:val="22"/>
              </w:rPr>
              <w:t xml:space="preserve"> es una fracción reducida. Luego, </w:t>
            </w:r>
            <w:r w:rsidRPr="000D03CD">
              <w:rPr>
                <w:rFonts w:ascii="Century Gothic" w:hAnsi="Century Gothic"/>
                <w:i/>
                <w:iCs/>
                <w:sz w:val="22"/>
                <w:szCs w:val="22"/>
              </w:rPr>
              <w:t>Q</w:t>
            </w:r>
            <w:r w:rsidRPr="000D03CD">
              <w:rPr>
                <w:rFonts w:ascii="Century Gothic" w:hAnsi="Century Gothic"/>
                <w:sz w:val="22"/>
                <w:szCs w:val="22"/>
              </w:rPr>
              <w:t xml:space="preserve"> no es un número racional ni </w:t>
            </w:r>
            <w:r w:rsidRPr="000D03CD">
              <w:rPr>
                <w:rFonts w:ascii="Century Gothic" w:hAnsi="Century Gothic"/>
                <w:i/>
                <w:iCs/>
                <w:sz w:val="22"/>
                <w:szCs w:val="22"/>
              </w:rPr>
              <w:t>y</w:t>
            </w:r>
            <w:r w:rsidRPr="000D03CD">
              <w:rPr>
                <w:rFonts w:ascii="Century Gothic" w:hAnsi="Century Gothic"/>
                <w:sz w:val="22"/>
                <w:szCs w:val="22"/>
              </w:rPr>
              <w:t xml:space="preserve"> es distinto de cero, puesto que, no es cierto que si </w:t>
            </w:r>
            <w:r w:rsidRPr="000D03CD">
              <w:rPr>
                <w:rFonts w:ascii="Century Gothic" w:hAnsi="Century Gothic"/>
                <w:i/>
                <w:iCs/>
                <w:sz w:val="22"/>
                <w:szCs w:val="22"/>
              </w:rPr>
              <w:t>x</w:t>
            </w:r>
            <w:r w:rsidRPr="000D03CD">
              <w:rPr>
                <w:rFonts w:ascii="Century Gothic" w:hAnsi="Century Gothic"/>
                <w:sz w:val="22"/>
                <w:szCs w:val="22"/>
              </w:rPr>
              <w:t xml:space="preserve"> fuera un número entero,  </w:t>
            </w:r>
            <w:r w:rsidRPr="000D03CD">
              <w:rPr>
                <w:rFonts w:ascii="Century Gothic" w:hAnsi="Century Gothic"/>
                <w:i/>
                <w:iCs/>
                <w:sz w:val="22"/>
                <w:szCs w:val="22"/>
              </w:rPr>
              <w:t>y</w:t>
            </w:r>
            <w:r w:rsidRPr="000D03CD">
              <w:rPr>
                <w:rFonts w:ascii="Century Gothic" w:hAnsi="Century Gothic"/>
                <w:sz w:val="22"/>
                <w:szCs w:val="22"/>
              </w:rPr>
              <w:t xml:space="preserve"> sería distinto de cero</w:t>
            </w:r>
            <w:r>
              <w:rPr>
                <w:rFonts w:ascii="Century Gothic" w:hAnsi="Century Gothic"/>
                <w:sz w:val="22"/>
                <w:szCs w:val="22"/>
              </w:rPr>
              <w:t>.</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302"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48"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16"/>
        </w:rPr>
      </w:pPr>
    </w:p>
    <w:p w:rsidR="009A2522" w:rsidRDefault="009A2522" w:rsidP="009A2522">
      <w:pPr>
        <w:jc w:val="both"/>
        <w:rPr>
          <w:rFonts w:ascii="Century Gothic" w:hAnsi="Century Gothic"/>
          <w:sz w:val="16"/>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1864DB" w:rsidTr="0076084A">
        <w:trPr>
          <w:cantSplit/>
          <w:trHeight w:val="693"/>
        </w:trPr>
        <w:tc>
          <w:tcPr>
            <w:tcW w:w="9720" w:type="dxa"/>
            <w:gridSpan w:val="4"/>
            <w:tcBorders>
              <w:top w:val="nil"/>
              <w:left w:val="nil"/>
              <w:bottom w:val="single" w:sz="4" w:space="0" w:color="auto"/>
              <w:right w:val="nil"/>
            </w:tcBorders>
          </w:tcPr>
          <w:p w:rsidR="009A2522" w:rsidRPr="003C09A6" w:rsidRDefault="009A2522" w:rsidP="00540C28">
            <w:pPr>
              <w:pStyle w:val="Textoindependiente"/>
              <w:widowControl/>
              <w:numPr>
                <w:ilvl w:val="0"/>
                <w:numId w:val="58"/>
              </w:numPr>
              <w:spacing w:after="120"/>
              <w:rPr>
                <w:rFonts w:ascii="Century Gothic" w:hAnsi="Century Gothic"/>
                <w:szCs w:val="22"/>
              </w:rPr>
            </w:pPr>
            <w:r>
              <w:rPr>
                <w:rFonts w:ascii="Century Gothic" w:hAnsi="Century Gothic"/>
              </w:rPr>
              <w:br w:type="page"/>
            </w:r>
            <w:r w:rsidRPr="003C09A6">
              <w:rPr>
                <w:rFonts w:ascii="Century Gothic" w:hAnsi="Century Gothic"/>
                <w:szCs w:val="22"/>
              </w:rPr>
              <w:t>Las sociedades deben recordar u olvidar su pasado si desean salir adelante. Si</w:t>
            </w:r>
            <w:r>
              <w:rPr>
                <w:rFonts w:ascii="Century Gothic" w:hAnsi="Century Gothic"/>
                <w:szCs w:val="22"/>
              </w:rPr>
              <w:t xml:space="preserve"> las sociedades aprenden de su </w:t>
            </w:r>
            <w:r w:rsidRPr="003C09A6">
              <w:rPr>
                <w:rFonts w:ascii="Century Gothic" w:hAnsi="Century Gothic"/>
                <w:szCs w:val="22"/>
              </w:rPr>
              <w:t>pasado o evitan cometer los mismos errores, entonces deben recordarlo. Si las sociedades deben olvidar su pasado, entonces no aprenderán de él. Por consiguiente, si las sociedades desean salir adelante, deben recordar su pasado.</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1864DB" w:rsidTr="0076084A">
        <w:trPr>
          <w:cantSplit/>
          <w:trHeight w:val="862"/>
        </w:trPr>
        <w:tc>
          <w:tcPr>
            <w:tcW w:w="9720" w:type="dxa"/>
            <w:gridSpan w:val="4"/>
            <w:tcBorders>
              <w:top w:val="nil"/>
              <w:left w:val="nil"/>
              <w:bottom w:val="single" w:sz="4" w:space="0" w:color="auto"/>
              <w:right w:val="nil"/>
            </w:tcBorders>
          </w:tcPr>
          <w:p w:rsidR="009A2522" w:rsidRPr="001A3D91" w:rsidRDefault="009A2522" w:rsidP="00540C28">
            <w:pPr>
              <w:pStyle w:val="Subttulo"/>
              <w:numPr>
                <w:ilvl w:val="0"/>
                <w:numId w:val="58"/>
              </w:numPr>
              <w:ind w:left="357" w:hanging="357"/>
              <w:jc w:val="both"/>
              <w:rPr>
                <w:b w:val="0"/>
                <w:sz w:val="22"/>
                <w:szCs w:val="22"/>
              </w:rPr>
            </w:pPr>
            <w:r w:rsidRPr="001A3D91">
              <w:rPr>
                <w:rFonts w:cs="Arial"/>
                <w:b w:val="0"/>
                <w:sz w:val="22"/>
                <w:szCs w:val="22"/>
              </w:rPr>
              <w:t>Todo efecto es un suceso diferente de su causa; luego, no podría ser descubierto en la causa. Y, si no puede ser descubierto en ella, en vano pretenderíamos inferir algún efecto sin la ayuda de la observación o de la experiencia. Por lo tanto, si todo efecto es un suceso diferente de su causa, en vano pretendemos inferir algún efecto sin la ayuda de la experiencia.</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Pr="008A7CEE" w:rsidRDefault="009A2522" w:rsidP="009A2522">
      <w:pPr>
        <w:jc w:val="both"/>
        <w:rPr>
          <w:rFonts w:ascii="Century Gothic" w:hAnsi="Century Gothic"/>
          <w:sz w:val="18"/>
          <w:szCs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8A7CEE" w:rsidTr="0076084A">
        <w:trPr>
          <w:cantSplit/>
          <w:trHeight w:val="693"/>
        </w:trPr>
        <w:tc>
          <w:tcPr>
            <w:tcW w:w="9720" w:type="dxa"/>
            <w:gridSpan w:val="4"/>
            <w:tcBorders>
              <w:top w:val="nil"/>
              <w:left w:val="nil"/>
              <w:bottom w:val="single" w:sz="4" w:space="0" w:color="auto"/>
              <w:right w:val="nil"/>
            </w:tcBorders>
          </w:tcPr>
          <w:p w:rsidR="009A2522" w:rsidRPr="008A7CEE" w:rsidRDefault="009A2522" w:rsidP="00540C28">
            <w:pPr>
              <w:pStyle w:val="Subttulo"/>
              <w:numPr>
                <w:ilvl w:val="0"/>
                <w:numId w:val="58"/>
              </w:numPr>
              <w:ind w:left="357" w:hanging="357"/>
              <w:jc w:val="both"/>
              <w:rPr>
                <w:b w:val="0"/>
                <w:sz w:val="22"/>
                <w:szCs w:val="22"/>
              </w:rPr>
            </w:pPr>
            <w:r w:rsidRPr="008A7CEE">
              <w:rPr>
                <w:b w:val="0"/>
                <w:sz w:val="22"/>
                <w:szCs w:val="22"/>
              </w:rPr>
              <w:t>Los problemas sociales se resuelven tanto con medidas económicas como con estrategias políticas. Además, los problemas de salud pública son problemas sociales dado que son urgentes. Sin embargo, no es el caso de que el Estado deba resolver los problemas de salud pública porque estos no sean problemas sociales. En consecuencia, si los problemas sociales se resuelven con estrategias políticas, entonces se resuelven con medidas económicas aunque son urgentes.</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6F5C23" w:rsidTr="0076084A">
        <w:trPr>
          <w:cantSplit/>
          <w:trHeight w:val="693"/>
        </w:trPr>
        <w:tc>
          <w:tcPr>
            <w:tcW w:w="9720" w:type="dxa"/>
            <w:gridSpan w:val="4"/>
            <w:tcBorders>
              <w:top w:val="nil"/>
              <w:left w:val="nil"/>
              <w:bottom w:val="single" w:sz="4" w:space="0" w:color="auto"/>
              <w:right w:val="nil"/>
            </w:tcBorders>
          </w:tcPr>
          <w:p w:rsidR="009A2522" w:rsidRPr="006F5C23" w:rsidRDefault="009A2522" w:rsidP="00540C28">
            <w:pPr>
              <w:pStyle w:val="Subttulo"/>
              <w:numPr>
                <w:ilvl w:val="0"/>
                <w:numId w:val="58"/>
              </w:numPr>
              <w:jc w:val="both"/>
              <w:rPr>
                <w:b w:val="0"/>
                <w:szCs w:val="20"/>
              </w:rPr>
            </w:pPr>
            <w:r w:rsidRPr="006F5C23">
              <w:rPr>
                <w:rFonts w:cs="Tahoma"/>
                <w:b w:val="0"/>
                <w:szCs w:val="20"/>
              </w:rPr>
              <w:t>No es cierto que si todas las afirmaciones económicas son irrefutables, si todas ellas pueden decirse que “son”, ciertos postulados pueden verificarse. Sin embargo, puesto que hay afirmaciones basadas en juicios de valor, no es cierto que ni todas las afirmaciones económicas puede decirse que "son"  ni ciertos postulados pueden verificarse. No obstante, hay afirmaciones basadas en juicios de valor dado que todas las afirmaciones económicas son irrefutables. Por lo tanto, todas las afirmaciones económicas puede decirse que "son" porque la economía se mueve constantemente entre la economía positiva y la economía normativa.</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r w:rsidR="009A2522" w:rsidRPr="00836015" w:rsidTr="0076084A">
        <w:trPr>
          <w:cantSplit/>
          <w:trHeight w:val="693"/>
        </w:trPr>
        <w:tc>
          <w:tcPr>
            <w:tcW w:w="9720" w:type="dxa"/>
            <w:gridSpan w:val="4"/>
            <w:tcBorders>
              <w:top w:val="nil"/>
              <w:left w:val="nil"/>
              <w:bottom w:val="single" w:sz="4" w:space="0" w:color="auto"/>
              <w:right w:val="nil"/>
            </w:tcBorders>
          </w:tcPr>
          <w:p w:rsidR="0076084A" w:rsidRPr="0076084A" w:rsidRDefault="0076084A" w:rsidP="0076084A">
            <w:pPr>
              <w:pStyle w:val="Subttulo"/>
              <w:ind w:left="360"/>
              <w:jc w:val="both"/>
              <w:rPr>
                <w:b w:val="0"/>
                <w:sz w:val="22"/>
                <w:szCs w:val="22"/>
              </w:rPr>
            </w:pPr>
          </w:p>
          <w:p w:rsidR="009A2522" w:rsidRPr="00836015" w:rsidRDefault="009A2522" w:rsidP="00540C28">
            <w:pPr>
              <w:pStyle w:val="Subttulo"/>
              <w:numPr>
                <w:ilvl w:val="0"/>
                <w:numId w:val="58"/>
              </w:numPr>
              <w:jc w:val="both"/>
              <w:rPr>
                <w:b w:val="0"/>
                <w:sz w:val="22"/>
                <w:szCs w:val="22"/>
              </w:rPr>
            </w:pPr>
            <w:r w:rsidRPr="00836015">
              <w:rPr>
                <w:rFonts w:cs="Tahoma"/>
                <w:b w:val="0"/>
                <w:sz w:val="22"/>
                <w:szCs w:val="22"/>
              </w:rPr>
              <w:t xml:space="preserve">Si x pertenece a dos conjuntos, entonces pertenece a la intersección de ellos; además, un conjunto está contenido en otro si todo elemento del primero está en el segundo. Pero, no es cierto que si x pertenece a dos conjuntos, entonces su intersección sea vacía. Por lo tanto, aunque x pertenezca a dos conjuntos, un conjunto está contenido en otro o su intersección </w:t>
            </w:r>
            <w:r>
              <w:rPr>
                <w:rFonts w:cs="Tahoma"/>
                <w:b w:val="0"/>
                <w:sz w:val="22"/>
                <w:szCs w:val="22"/>
              </w:rPr>
              <w:t>es</w:t>
            </w:r>
            <w:r w:rsidRPr="00836015">
              <w:rPr>
                <w:rFonts w:cs="Tahoma"/>
                <w:b w:val="0"/>
                <w:sz w:val="22"/>
                <w:szCs w:val="22"/>
              </w:rPr>
              <w:t xml:space="preserve"> vacía.</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22"/>
        </w:rPr>
      </w:pPr>
    </w:p>
    <w:p w:rsidR="009A2522" w:rsidRDefault="009A2522" w:rsidP="009A2522">
      <w:pPr>
        <w:jc w:val="both"/>
        <w:rPr>
          <w:sz w:val="24"/>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8A7CEE" w:rsidTr="0076084A">
        <w:trPr>
          <w:cantSplit/>
          <w:trHeight w:val="693"/>
        </w:trPr>
        <w:tc>
          <w:tcPr>
            <w:tcW w:w="9720" w:type="dxa"/>
            <w:gridSpan w:val="4"/>
            <w:tcBorders>
              <w:top w:val="nil"/>
              <w:left w:val="nil"/>
              <w:bottom w:val="single" w:sz="4" w:space="0" w:color="auto"/>
              <w:right w:val="nil"/>
            </w:tcBorders>
          </w:tcPr>
          <w:p w:rsidR="009A2522" w:rsidRPr="008A7CEE" w:rsidRDefault="009A2522" w:rsidP="00540C28">
            <w:pPr>
              <w:pStyle w:val="Subttulo"/>
              <w:numPr>
                <w:ilvl w:val="0"/>
                <w:numId w:val="58"/>
              </w:numPr>
              <w:jc w:val="both"/>
              <w:rPr>
                <w:b w:val="0"/>
                <w:sz w:val="22"/>
                <w:szCs w:val="22"/>
              </w:rPr>
            </w:pPr>
            <w:r w:rsidRPr="008A7CEE">
              <w:rPr>
                <w:b w:val="0"/>
                <w:sz w:val="22"/>
                <w:szCs w:val="22"/>
              </w:rPr>
              <w:t>La pobreza es un problema social pues es un problema económico. Si la política económica busca resolver los problemas económicos pero no es eficiente, entonces no puede ofrecer los resultados esperados. Por otro lado, la pobreza es un problema económico dado que la política económica no es eficiente. De ahí que si la política económica busca resolver los problemas económicos, entonces si la pobreza es un problema social, también es un problema económico.</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Pr="00550356" w:rsidRDefault="009A2522" w:rsidP="009A2522">
      <w:pPr>
        <w:jc w:val="both"/>
        <w:rPr>
          <w:rFonts w:ascii="Century Gothic" w:hAnsi="Century Gothic" w:cs="Tahoma"/>
          <w:bCs/>
          <w:lang w:val="es-PE"/>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1864DB" w:rsidTr="0076084A">
        <w:trPr>
          <w:cantSplit/>
          <w:trHeight w:val="693"/>
        </w:trPr>
        <w:tc>
          <w:tcPr>
            <w:tcW w:w="9720" w:type="dxa"/>
            <w:gridSpan w:val="4"/>
            <w:tcBorders>
              <w:top w:val="nil"/>
              <w:left w:val="nil"/>
              <w:bottom w:val="single" w:sz="4" w:space="0" w:color="auto"/>
              <w:right w:val="nil"/>
            </w:tcBorders>
          </w:tcPr>
          <w:p w:rsidR="009A2522" w:rsidRPr="004B16FE" w:rsidRDefault="009A2522" w:rsidP="00540C28">
            <w:pPr>
              <w:pStyle w:val="Subttulo"/>
              <w:numPr>
                <w:ilvl w:val="0"/>
                <w:numId w:val="58"/>
              </w:numPr>
              <w:jc w:val="both"/>
              <w:rPr>
                <w:b w:val="0"/>
                <w:sz w:val="22"/>
                <w:szCs w:val="22"/>
              </w:rPr>
            </w:pPr>
            <w:r w:rsidRPr="00550356">
              <w:rPr>
                <w:rFonts w:cs="Tahoma"/>
                <w:b w:val="0"/>
                <w:szCs w:val="20"/>
              </w:rPr>
              <w:t>Si la riqueza genera bienestar y el bienestar es una meta social, entonces una de las metas de la economía es el bienestar social pues la economía ayuda a la generación de riqueza. Sin embargo, no es cierto que si la economía ayuda a la administración de la riqueza, entonces una de sus metas sea el bienestar social. Además, la riqueza genera bienestar si y solo si la economía ayuda a la generación de riqueza. Por tanto, el bienestar es una meta social puesto que la economía ayuda a la generación de riqueza</w:t>
            </w:r>
            <w:r w:rsidRPr="004B16FE">
              <w:rPr>
                <w:b w:val="0"/>
                <w:sz w:val="22"/>
                <w:szCs w:val="22"/>
              </w:rPr>
              <w:t>.</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Pr="000E5C90" w:rsidRDefault="009A2522" w:rsidP="009A2522">
      <w:pPr>
        <w:jc w:val="both"/>
        <w:rPr>
          <w:rFonts w:ascii="Century Gothic" w:hAnsi="Century Gothic"/>
          <w:sz w:val="16"/>
          <w:szCs w:val="16"/>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6F5C23" w:rsidTr="0076084A">
        <w:trPr>
          <w:cantSplit/>
          <w:trHeight w:val="693"/>
        </w:trPr>
        <w:tc>
          <w:tcPr>
            <w:tcW w:w="9720" w:type="dxa"/>
            <w:gridSpan w:val="4"/>
            <w:tcBorders>
              <w:top w:val="nil"/>
              <w:left w:val="nil"/>
              <w:bottom w:val="single" w:sz="4" w:space="0" w:color="auto"/>
              <w:right w:val="nil"/>
            </w:tcBorders>
          </w:tcPr>
          <w:p w:rsidR="009A2522" w:rsidRPr="006F5C23" w:rsidRDefault="009A2522" w:rsidP="00540C28">
            <w:pPr>
              <w:pStyle w:val="Subttulo"/>
              <w:numPr>
                <w:ilvl w:val="0"/>
                <w:numId w:val="58"/>
              </w:numPr>
              <w:jc w:val="both"/>
              <w:rPr>
                <w:b w:val="0"/>
                <w:szCs w:val="20"/>
              </w:rPr>
            </w:pPr>
            <w:r w:rsidRPr="006F5C23">
              <w:rPr>
                <w:rFonts w:cs="Tahoma"/>
                <w:b w:val="0"/>
                <w:szCs w:val="20"/>
              </w:rPr>
              <w:lastRenderedPageBreak/>
              <w:t>La macroeconomía es un área en constante evolución ya que en ella se lleva a cabo una constante investigación. Además, la meta de la investigación económica no es tanto estar en lo correcto, sino ser preciso. Sin embargo, si la meta de la investigación económica no es estar en lo correcto, o ninguna de las actuales escuelas económicas captura el funcionamiento real de la economía, o ni ser preciso es la meta de la investigación económica ni la macroeconomía es un área en constante evolución. Por ello, si en la economía se lleva a cabo una constante investigación, entonces no es cierto que ninguna de las actuales escuelas económicas capture el funcionamiento real de la economía.</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6F5C23" w:rsidTr="0076084A">
        <w:trPr>
          <w:cantSplit/>
          <w:trHeight w:val="693"/>
        </w:trPr>
        <w:tc>
          <w:tcPr>
            <w:tcW w:w="9720" w:type="dxa"/>
            <w:gridSpan w:val="4"/>
            <w:tcBorders>
              <w:top w:val="nil"/>
              <w:left w:val="nil"/>
              <w:bottom w:val="single" w:sz="4" w:space="0" w:color="auto"/>
              <w:right w:val="nil"/>
            </w:tcBorders>
          </w:tcPr>
          <w:p w:rsidR="009A2522" w:rsidRPr="006F5C23" w:rsidRDefault="009A2522" w:rsidP="00540C28">
            <w:pPr>
              <w:pStyle w:val="Subttulo"/>
              <w:numPr>
                <w:ilvl w:val="0"/>
                <w:numId w:val="58"/>
              </w:numPr>
              <w:jc w:val="both"/>
              <w:rPr>
                <w:b w:val="0"/>
                <w:szCs w:val="20"/>
              </w:rPr>
            </w:pPr>
            <w:r w:rsidRPr="006F5C23">
              <w:rPr>
                <w:b w:val="0"/>
                <w:szCs w:val="20"/>
              </w:rPr>
              <w:t>Puesto que la herencia influye sobre los comportamientos predeterminados, los factores fisiológicos no limitan la conducta. Sin embargo, aunque no haya estímulos que provoquen dichos comportamientos, ni los factores externos estimulan la predisposición hacia un tipo de conducta ni los factores fisiológicos la limitan. Por ello, si la herencia influye sobre comportamientos predeterminados, entonces no es cierto que o los factores externos estimulen la predisposición hacia un tipo de conducta o haya estímulos que provoquen comportamientos predeterminados.</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Pr="00BE4BEF" w:rsidRDefault="009A2522" w:rsidP="009A2522">
      <w:pPr>
        <w:jc w:val="both"/>
        <w:rPr>
          <w:rFonts w:ascii="Century Gothic" w:hAnsi="Century Gothic"/>
          <w:sz w:val="18"/>
          <w:szCs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302"/>
        <w:gridCol w:w="3748"/>
      </w:tblGrid>
      <w:tr w:rsidR="009A2522" w:rsidRPr="00766FF7" w:rsidTr="0076084A">
        <w:trPr>
          <w:cantSplit/>
          <w:trHeight w:val="1412"/>
        </w:trPr>
        <w:tc>
          <w:tcPr>
            <w:tcW w:w="9720" w:type="dxa"/>
            <w:gridSpan w:val="4"/>
            <w:tcBorders>
              <w:top w:val="nil"/>
              <w:left w:val="nil"/>
              <w:bottom w:val="single" w:sz="4" w:space="0" w:color="auto"/>
              <w:right w:val="nil"/>
            </w:tcBorders>
            <w:vAlign w:val="center"/>
          </w:tcPr>
          <w:p w:rsidR="009A2522" w:rsidRPr="00766FF7" w:rsidRDefault="009A2522" w:rsidP="00540C28">
            <w:pPr>
              <w:pStyle w:val="Sangra3detindependiente"/>
              <w:numPr>
                <w:ilvl w:val="0"/>
                <w:numId w:val="58"/>
              </w:numPr>
              <w:tabs>
                <w:tab w:val="left" w:pos="1026"/>
              </w:tabs>
              <w:jc w:val="both"/>
              <w:rPr>
                <w:rFonts w:ascii="Century Gothic" w:hAnsi="Century Gothic"/>
                <w:sz w:val="22"/>
                <w:szCs w:val="22"/>
              </w:rPr>
            </w:pPr>
            <w:r w:rsidRPr="00766FF7">
              <w:rPr>
                <w:rFonts w:ascii="Century Gothic" w:hAnsi="Century Gothic"/>
                <w:sz w:val="22"/>
                <w:szCs w:val="22"/>
              </w:rPr>
              <w:t>Puesto que los sentidos a veces nos engañan, dudamos de la información que nos proporcionan aunque confiamos en ellos muchas veces. Sin embargo, no es cierto que si muchos de nuestros conocimientos dependen de los sentidos, entonces dudemos de la información que nos proporcionan. Pero los sentidos a veces nos engañan y, por eso, muchas veces no confiamos en ellos. En consecuencia, dudamos de la información que nos proporcionan los sentidos porque tenemos motivos suficientes para hacerlo.</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302"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48"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16"/>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1864DB" w:rsidTr="0076084A">
        <w:trPr>
          <w:cantSplit/>
          <w:trHeight w:val="693"/>
        </w:trPr>
        <w:tc>
          <w:tcPr>
            <w:tcW w:w="9720" w:type="dxa"/>
            <w:gridSpan w:val="4"/>
            <w:tcBorders>
              <w:top w:val="nil"/>
              <w:left w:val="nil"/>
              <w:bottom w:val="single" w:sz="4" w:space="0" w:color="auto"/>
              <w:right w:val="nil"/>
            </w:tcBorders>
          </w:tcPr>
          <w:p w:rsidR="009A2522" w:rsidRPr="006A4552" w:rsidRDefault="009A2522" w:rsidP="00540C28">
            <w:pPr>
              <w:numPr>
                <w:ilvl w:val="0"/>
                <w:numId w:val="58"/>
              </w:numPr>
              <w:jc w:val="both"/>
              <w:rPr>
                <w:rFonts w:ascii="Century Gothic" w:hAnsi="Century Gothic"/>
                <w:sz w:val="22"/>
                <w:szCs w:val="22"/>
              </w:rPr>
            </w:pPr>
            <w:r w:rsidRPr="006A4552">
              <w:rPr>
                <w:rFonts w:ascii="Century Gothic" w:hAnsi="Century Gothic"/>
                <w:sz w:val="22"/>
                <w:szCs w:val="22"/>
              </w:rPr>
              <w:t>Se conservará el mismo volumen de producción si la reform</w:t>
            </w:r>
            <w:r>
              <w:rPr>
                <w:rFonts w:ascii="Century Gothic" w:hAnsi="Century Gothic"/>
                <w:sz w:val="22"/>
                <w:szCs w:val="22"/>
              </w:rPr>
              <w:t>a</w:t>
            </w:r>
            <w:r w:rsidRPr="006A4552">
              <w:rPr>
                <w:rFonts w:ascii="Century Gothic" w:hAnsi="Century Gothic"/>
                <w:sz w:val="22"/>
                <w:szCs w:val="22"/>
              </w:rPr>
              <w:t xml:space="preserve"> agraria no da buenos resultados; porque la reforma agraria dará buenos resultados si todas las tierras son explotadas, pero se conservará el mismo volumen de producción si todas las tierras no son explotadas. Por otro lado, hay inversión de capitales en minería, pero los mineros ganas salarios bajos no obstante todas las tierras son explotadas. De ahí que no es cierto que la inversión en la producción minera y la reforma agraria estén dando buenos resultados.</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1864DB" w:rsidTr="0076084A">
        <w:trPr>
          <w:cantSplit/>
          <w:trHeight w:val="693"/>
        </w:trPr>
        <w:tc>
          <w:tcPr>
            <w:tcW w:w="9720" w:type="dxa"/>
            <w:gridSpan w:val="4"/>
            <w:tcBorders>
              <w:top w:val="nil"/>
              <w:left w:val="nil"/>
              <w:bottom w:val="single" w:sz="4" w:space="0" w:color="auto"/>
              <w:right w:val="nil"/>
            </w:tcBorders>
          </w:tcPr>
          <w:p w:rsidR="009A2522" w:rsidRPr="006A4552" w:rsidRDefault="009A2522" w:rsidP="00540C28">
            <w:pPr>
              <w:numPr>
                <w:ilvl w:val="0"/>
                <w:numId w:val="58"/>
              </w:numPr>
              <w:jc w:val="both"/>
              <w:rPr>
                <w:rFonts w:ascii="Century Gothic" w:hAnsi="Century Gothic"/>
                <w:sz w:val="22"/>
                <w:szCs w:val="22"/>
              </w:rPr>
            </w:pPr>
            <w:r w:rsidRPr="006A4552">
              <w:rPr>
                <w:rFonts w:ascii="Century Gothic" w:hAnsi="Century Gothic"/>
                <w:sz w:val="22"/>
                <w:szCs w:val="22"/>
              </w:rPr>
              <w:t>La producción minera crece puesto que hay inversión de capitales en este sector. Pero si los mineros ganan salarios bajos y todos los que ganan salarios bajos pertenecen a una población vulnerable, entonces los mineros pertenecen a una población vulnerable. Por lo tanto, si hay inversión de capitales en el sector minero, los mineros no ganan salarios bajos aunque pertenecen a una población vulnerable.</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1864DB" w:rsidTr="0076084A">
        <w:trPr>
          <w:cantSplit/>
          <w:trHeight w:val="693"/>
        </w:trPr>
        <w:tc>
          <w:tcPr>
            <w:tcW w:w="9720" w:type="dxa"/>
            <w:gridSpan w:val="4"/>
            <w:tcBorders>
              <w:top w:val="nil"/>
              <w:left w:val="nil"/>
              <w:bottom w:val="single" w:sz="4" w:space="0" w:color="auto"/>
              <w:right w:val="nil"/>
            </w:tcBorders>
          </w:tcPr>
          <w:p w:rsidR="009A2522" w:rsidRPr="001A3D91" w:rsidRDefault="009A2522" w:rsidP="00540C28">
            <w:pPr>
              <w:pStyle w:val="Subttulo"/>
              <w:numPr>
                <w:ilvl w:val="0"/>
                <w:numId w:val="58"/>
              </w:numPr>
              <w:jc w:val="both"/>
              <w:rPr>
                <w:b w:val="0"/>
                <w:sz w:val="22"/>
                <w:szCs w:val="22"/>
              </w:rPr>
            </w:pPr>
            <w:r w:rsidRPr="001A3D91">
              <w:rPr>
                <w:rFonts w:cs="Arial"/>
                <w:b w:val="0"/>
                <w:sz w:val="22"/>
                <w:szCs w:val="22"/>
              </w:rPr>
              <w:t>La producción minera crece puesto que hay inversión de capitales en ella. Pero, los mineros ganan salarios bajos y todos los que ganan salarios bajos contraen enfermedades, lo que trae como consecuencia que los mineros contraigan enfermedades. Por lo tanto, si hay inversión de capitales en la producción minera, ella genera enfermedades, o no es cierto que los mineros ganen bajos salarios y contraigan enfermedades.</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22"/>
          <w:szCs w:val="22"/>
        </w:rPr>
      </w:pPr>
    </w:p>
    <w:p w:rsidR="009A2522" w:rsidRPr="0002318A" w:rsidRDefault="009A2522" w:rsidP="009A2522">
      <w:pPr>
        <w:jc w:val="both"/>
        <w:rPr>
          <w:rFonts w:ascii="Century Gothic" w:hAnsi="Century Gothic"/>
          <w:sz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103"/>
        <w:gridCol w:w="284"/>
        <w:gridCol w:w="3766"/>
      </w:tblGrid>
      <w:tr w:rsidR="009A2522" w:rsidRPr="00513490" w:rsidTr="0076084A">
        <w:trPr>
          <w:cantSplit/>
          <w:trHeight w:val="1282"/>
        </w:trPr>
        <w:tc>
          <w:tcPr>
            <w:tcW w:w="9720" w:type="dxa"/>
            <w:gridSpan w:val="4"/>
            <w:tcBorders>
              <w:top w:val="nil"/>
              <w:left w:val="nil"/>
              <w:bottom w:val="single" w:sz="4" w:space="0" w:color="auto"/>
              <w:right w:val="nil"/>
            </w:tcBorders>
            <w:vAlign w:val="center"/>
          </w:tcPr>
          <w:p w:rsidR="009A2522" w:rsidRPr="00513490" w:rsidRDefault="009A2522" w:rsidP="00540C28">
            <w:pPr>
              <w:pStyle w:val="Sangra3detindependiente"/>
              <w:numPr>
                <w:ilvl w:val="0"/>
                <w:numId w:val="58"/>
              </w:numPr>
              <w:tabs>
                <w:tab w:val="left" w:pos="1026"/>
              </w:tabs>
              <w:jc w:val="both"/>
              <w:rPr>
                <w:rFonts w:ascii="Century Gothic" w:hAnsi="Century Gothic"/>
                <w:sz w:val="22"/>
                <w:szCs w:val="22"/>
              </w:rPr>
            </w:pPr>
            <w:r w:rsidRPr="00513490">
              <w:rPr>
                <w:rFonts w:ascii="Century Gothic" w:hAnsi="Century Gothic"/>
                <w:sz w:val="22"/>
                <w:szCs w:val="22"/>
              </w:rPr>
              <w:lastRenderedPageBreak/>
              <w:t>Las verdades científicas no son absolutas porque todas las ciencias dependen de la interpretación. Pero si las ciencias son exactas o determinan criterios de verdad, entonces no es verdad que todas las ciencias dependen de la interpretación. Las verdades científicas serían absolutas si las ciencias determinasen criterios de verdad. En consecuencia, las ciencias no son exactas, pero proporcionan información determinante para muchos casos.</w:t>
            </w:r>
          </w:p>
        </w:tc>
      </w:tr>
      <w:tr w:rsidR="009A2522" w:rsidTr="0076084A">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MEÉTODO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Default="009A2522" w:rsidP="009A2522">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9A2522" w:rsidRPr="001864DB" w:rsidTr="0076084A">
        <w:trPr>
          <w:cantSplit/>
          <w:trHeight w:val="693"/>
        </w:trPr>
        <w:tc>
          <w:tcPr>
            <w:tcW w:w="9720" w:type="dxa"/>
            <w:gridSpan w:val="4"/>
            <w:tcBorders>
              <w:top w:val="nil"/>
              <w:left w:val="nil"/>
              <w:bottom w:val="single" w:sz="4" w:space="0" w:color="auto"/>
              <w:right w:val="nil"/>
            </w:tcBorders>
          </w:tcPr>
          <w:p w:rsidR="009A2522" w:rsidRPr="001864DB" w:rsidRDefault="009A2522" w:rsidP="00211521">
            <w:pPr>
              <w:pStyle w:val="Subttulo"/>
              <w:numPr>
                <w:ilvl w:val="0"/>
                <w:numId w:val="58"/>
              </w:numPr>
              <w:jc w:val="both"/>
              <w:rPr>
                <w:b w:val="0"/>
                <w:sz w:val="22"/>
                <w:szCs w:val="22"/>
              </w:rPr>
            </w:pPr>
            <w:r w:rsidRPr="001864DB">
              <w:rPr>
                <w:b w:val="0"/>
                <w:sz w:val="22"/>
                <w:szCs w:val="22"/>
              </w:rPr>
              <w:t>Pedro y Pablo son congresistas si y s</w:t>
            </w:r>
            <w:r w:rsidR="00211521">
              <w:rPr>
                <w:b w:val="0"/>
                <w:sz w:val="22"/>
                <w:szCs w:val="22"/>
              </w:rPr>
              <w:t>o</w:t>
            </w:r>
            <w:r w:rsidRPr="001864DB">
              <w:rPr>
                <w:b w:val="0"/>
                <w:sz w:val="22"/>
                <w:szCs w:val="22"/>
              </w:rPr>
              <w:t>lo si nuestro régimen admite que los congresistas tengan menos de 30 años. Pero nuestro régimen no admite tal cosa. Así que ni Pedro ni Pablo son congresistas ya que ambos acaban de cumplir 25 años.</w:t>
            </w:r>
          </w:p>
        </w:tc>
      </w:tr>
      <w:tr w:rsidR="009A2522" w:rsidTr="0076084A">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9A2522" w:rsidRDefault="009A2522" w:rsidP="0076084A">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tc>
      </w:tr>
      <w:tr w:rsidR="009A2522" w:rsidTr="0076084A">
        <w:trPr>
          <w:cantSplit/>
        </w:trPr>
        <w:tc>
          <w:tcPr>
            <w:tcW w:w="9720" w:type="dxa"/>
            <w:gridSpan w:val="4"/>
            <w:tcBorders>
              <w:top w:val="single" w:sz="4" w:space="0" w:color="auto"/>
              <w:left w:val="single" w:sz="4" w:space="0" w:color="auto"/>
              <w:bottom w:val="single" w:sz="4" w:space="0" w:color="auto"/>
              <w:right w:val="single" w:sz="4" w:space="0" w:color="auto"/>
            </w:tcBorders>
          </w:tcPr>
          <w:p w:rsidR="009A2522" w:rsidRDefault="009A2522" w:rsidP="0076084A">
            <w:pPr>
              <w:jc w:val="both"/>
              <w:rPr>
                <w:rFonts w:ascii="Century Gothic" w:hAnsi="Century Gothic"/>
                <w:sz w:val="12"/>
              </w:rPr>
            </w:pPr>
            <w:r>
              <w:rPr>
                <w:rFonts w:ascii="Century Gothic" w:hAnsi="Century Gothic"/>
                <w:sz w:val="12"/>
              </w:rPr>
              <w:t>SIMBOLIZACIÓN: Y MÉTODO ABREVIADO</w:t>
            </w: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p>
          <w:p w:rsidR="009A2522" w:rsidRDefault="009A2522" w:rsidP="0076084A">
            <w:pPr>
              <w:jc w:val="both"/>
              <w:rPr>
                <w:rFonts w:ascii="Century Gothic" w:hAnsi="Century Gothic"/>
                <w:sz w:val="18"/>
              </w:rPr>
            </w:pPr>
            <w:r>
              <w:rPr>
                <w:rFonts w:ascii="Century Gothic" w:hAnsi="Century Gothic"/>
                <w:sz w:val="18"/>
              </w:rPr>
              <w:t>¿Es válida?</w:t>
            </w:r>
          </w:p>
        </w:tc>
      </w:tr>
    </w:tbl>
    <w:p w:rsidR="009A2522" w:rsidRPr="00550356" w:rsidRDefault="009A2522" w:rsidP="009A2522">
      <w:pPr>
        <w:jc w:val="both"/>
        <w:rPr>
          <w:rFonts w:ascii="Century Gothic" w:hAnsi="Century Gothic" w:cs="Tahoma"/>
          <w:bCs/>
          <w:lang w:val="es-PE"/>
        </w:rPr>
      </w:pPr>
    </w:p>
    <w:p w:rsidR="009A2522" w:rsidRDefault="009A2522" w:rsidP="009A2522">
      <w:pPr>
        <w:jc w:val="both"/>
        <w:rPr>
          <w:rFonts w:ascii="Century Gothic" w:hAnsi="Century Gothic"/>
          <w:sz w:val="22"/>
        </w:rPr>
      </w:pPr>
    </w:p>
    <w:p w:rsidR="009A2522" w:rsidRPr="004311D0" w:rsidRDefault="009A2522" w:rsidP="009A2522">
      <w:pPr>
        <w:jc w:val="both"/>
        <w:rPr>
          <w:rFonts w:ascii="Century Gothic" w:hAnsi="Century Gothic"/>
          <w:sz w:val="22"/>
          <w:szCs w:val="22"/>
        </w:rPr>
      </w:pPr>
      <w:r w:rsidRPr="004311D0">
        <w:rPr>
          <w:rFonts w:ascii="Century Gothic" w:hAnsi="Century Gothic"/>
          <w:sz w:val="22"/>
          <w:szCs w:val="22"/>
        </w:rPr>
        <w:t>II. Dada la siguiente inferencia:</w:t>
      </w:r>
    </w:p>
    <w:p w:rsidR="009A2522" w:rsidRPr="004311D0" w:rsidRDefault="009A2522" w:rsidP="009A2522">
      <w:pPr>
        <w:ind w:left="360"/>
        <w:jc w:val="both"/>
        <w:rPr>
          <w:rFonts w:ascii="Century Gothic" w:hAnsi="Century Gothic"/>
          <w:sz w:val="22"/>
          <w:szCs w:val="22"/>
        </w:rPr>
      </w:pPr>
      <w:r w:rsidRPr="004311D0">
        <w:rPr>
          <w:rFonts w:ascii="Century Gothic" w:hAnsi="Century Gothic"/>
          <w:sz w:val="22"/>
          <w:szCs w:val="22"/>
        </w:rPr>
        <w:t>Puesto que las ciencias deductivas son exactas y la lógica es una ciencia deductiva, no es cierto que las verdades lógicas y las verdaderas matemáticas sean relativas. No obstante, si la lógica es exacta pero su aplicación es limitada, entonces las ciencias deductivas son exactas aunque las verdades matemáticas son relativas. Además, no es verdad que si las ciencias deductivas fueran exactas, la aplicación de la lógica no sería limitada. En consecuencia, las verdades lógicas son relativas debido a que la lógica es una ciencia deductiva</w:t>
      </w:r>
    </w:p>
    <w:p w:rsidR="009A2522" w:rsidRPr="004311D0" w:rsidRDefault="009A2522" w:rsidP="009A2522">
      <w:pPr>
        <w:jc w:val="both"/>
        <w:rPr>
          <w:rFonts w:ascii="Century Gothic" w:hAnsi="Century Gothic"/>
          <w:sz w:val="22"/>
          <w:szCs w:val="22"/>
        </w:rPr>
      </w:pPr>
    </w:p>
    <w:p w:rsidR="009A2522" w:rsidRPr="004311D0" w:rsidRDefault="009A2522" w:rsidP="009A2522">
      <w:pPr>
        <w:jc w:val="both"/>
        <w:rPr>
          <w:rFonts w:ascii="Century Gothic" w:hAnsi="Century Gothic"/>
          <w:sz w:val="22"/>
          <w:szCs w:val="22"/>
        </w:rPr>
      </w:pPr>
      <w:r w:rsidRPr="004311D0">
        <w:rPr>
          <w:rFonts w:ascii="Century Gothic" w:hAnsi="Century Gothic"/>
          <w:sz w:val="22"/>
          <w:szCs w:val="22"/>
        </w:rPr>
        <w:t>1. Determina su validez mediante método abreviado.</w:t>
      </w:r>
    </w:p>
    <w:p w:rsidR="009A2522" w:rsidRPr="004311D0" w:rsidRDefault="009A2522" w:rsidP="009A2522">
      <w:pPr>
        <w:ind w:left="284" w:hanging="284"/>
        <w:jc w:val="both"/>
        <w:rPr>
          <w:rFonts w:ascii="Century Gothic" w:hAnsi="Century Gothic"/>
          <w:sz w:val="22"/>
          <w:szCs w:val="22"/>
          <w:lang w:val="es-PE"/>
        </w:rPr>
      </w:pPr>
      <w:r w:rsidRPr="004311D0">
        <w:rPr>
          <w:rFonts w:ascii="Century Gothic" w:hAnsi="Century Gothic"/>
          <w:sz w:val="22"/>
          <w:szCs w:val="22"/>
        </w:rPr>
        <w:t>2. Si resultara inválida, analiza los resultados para determinar qué premisas sería necesario modificar o añadir para validar la inferencia.</w:t>
      </w:r>
      <w:r w:rsidRPr="004311D0">
        <w:rPr>
          <w:rFonts w:ascii="Century Gothic" w:hAnsi="Century Gothic"/>
          <w:sz w:val="22"/>
          <w:szCs w:val="22"/>
          <w:lang w:val="es-PE"/>
        </w:rPr>
        <w:t xml:space="preserve"> </w:t>
      </w:r>
    </w:p>
    <w:tbl>
      <w:tblPr>
        <w:tblW w:w="97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790"/>
      </w:tblGrid>
      <w:tr w:rsidR="009A2522" w:rsidTr="0076084A">
        <w:trPr>
          <w:trHeight w:val="1219"/>
        </w:trPr>
        <w:tc>
          <w:tcPr>
            <w:tcW w:w="9790" w:type="dxa"/>
          </w:tcPr>
          <w:p w:rsidR="009A2522" w:rsidRDefault="009A2522" w:rsidP="0076084A">
            <w:pPr>
              <w:jc w:val="both"/>
              <w:rPr>
                <w:rFonts w:ascii="Century Gothic" w:hAnsi="Century Gothic"/>
                <w:sz w:val="22"/>
              </w:rPr>
            </w:pPr>
          </w:p>
        </w:tc>
      </w:tr>
    </w:tbl>
    <w:p w:rsidR="009A2522" w:rsidRPr="00AA6FF0" w:rsidRDefault="009A2522" w:rsidP="009A2522">
      <w:pPr>
        <w:jc w:val="both"/>
        <w:rPr>
          <w:rFonts w:ascii="Century Gothic" w:hAnsi="Century Gothic"/>
          <w:sz w:val="22"/>
        </w:rPr>
      </w:pPr>
    </w:p>
    <w:p w:rsidR="009A2522" w:rsidRPr="00B77F60" w:rsidRDefault="009A2522" w:rsidP="009A2522">
      <w:pPr>
        <w:jc w:val="both"/>
        <w:rPr>
          <w:rFonts w:ascii="Century Gothic" w:hAnsi="Century Gothic"/>
          <w:sz w:val="22"/>
          <w:szCs w:val="22"/>
        </w:rPr>
      </w:pPr>
    </w:p>
    <w:p w:rsidR="009A2522" w:rsidRDefault="009A2522" w:rsidP="009A2522">
      <w:pPr>
        <w:jc w:val="both"/>
        <w:rPr>
          <w:rFonts w:ascii="Century Gothic" w:hAnsi="Century Gothic"/>
          <w:sz w:val="22"/>
          <w:szCs w:val="22"/>
          <w:lang w:val="es-PE"/>
        </w:rPr>
      </w:pPr>
      <w:r>
        <w:rPr>
          <w:rFonts w:ascii="Century Gothic" w:hAnsi="Century Gothic"/>
          <w:sz w:val="22"/>
          <w:szCs w:val="22"/>
          <w:lang w:val="es-PE"/>
        </w:rPr>
        <w:br w:type="page"/>
      </w:r>
      <w:r>
        <w:rPr>
          <w:rFonts w:ascii="Century Gothic" w:hAnsi="Century Gothic"/>
          <w:b/>
          <w:sz w:val="32"/>
          <w:szCs w:val="32"/>
          <w:lang w:val="es-PE"/>
        </w:rPr>
        <w:lastRenderedPageBreak/>
        <w:t>2.5 Derivación</w:t>
      </w:r>
    </w:p>
    <w:p w:rsidR="009A2522" w:rsidRDefault="009A2522" w:rsidP="009A2522">
      <w:pPr>
        <w:ind w:right="70"/>
        <w:jc w:val="both"/>
        <w:rPr>
          <w:rFonts w:ascii="Century Gothic" w:hAnsi="Century Gothic"/>
          <w:sz w:val="22"/>
          <w:szCs w:val="22"/>
        </w:rPr>
      </w:pPr>
    </w:p>
    <w:p w:rsidR="009A2522" w:rsidRDefault="009A2522" w:rsidP="009A2522">
      <w:pPr>
        <w:ind w:left="2520" w:right="70"/>
        <w:jc w:val="both"/>
        <w:rPr>
          <w:rFonts w:ascii="Century Gothic" w:hAnsi="Century Gothic"/>
          <w:sz w:val="22"/>
          <w:szCs w:val="22"/>
        </w:rPr>
      </w:pPr>
      <w:r>
        <w:rPr>
          <w:rFonts w:ascii="Century Gothic" w:hAnsi="Century Gothic"/>
          <w:sz w:val="22"/>
          <w:szCs w:val="22"/>
        </w:rPr>
        <w:t>La derivación es un método demostrativo de la validez de inferencias deductivas. En este contexto, demostrar significa partir de una serie de datos o premisas dados y a partir de ellos, mediante una serie de reglas de inferencia, llegar a deducir válidamente una conclusión.</w:t>
      </w:r>
    </w:p>
    <w:p w:rsidR="009A2522" w:rsidRDefault="009A2522" w:rsidP="009A2522">
      <w:pPr>
        <w:ind w:left="2520" w:right="70"/>
        <w:jc w:val="both"/>
        <w:rPr>
          <w:rFonts w:ascii="Century Gothic" w:hAnsi="Century Gothic"/>
          <w:sz w:val="22"/>
          <w:szCs w:val="22"/>
        </w:rPr>
      </w:pPr>
    </w:p>
    <w:p w:rsidR="009A2522" w:rsidRDefault="009A2522" w:rsidP="009A2522">
      <w:pPr>
        <w:ind w:left="2520" w:right="70"/>
        <w:jc w:val="both"/>
        <w:rPr>
          <w:rFonts w:ascii="Century Gothic" w:hAnsi="Century Gothic"/>
          <w:sz w:val="22"/>
          <w:szCs w:val="22"/>
        </w:rPr>
      </w:pPr>
      <w:r>
        <w:rPr>
          <w:rFonts w:ascii="Century Gothic" w:hAnsi="Century Gothic"/>
          <w:sz w:val="22"/>
          <w:szCs w:val="22"/>
        </w:rPr>
        <w:t xml:space="preserve">En el método de derivación, por tanto, ni las premisas ni las reglas de inferencia requieren de una justificación ni mucho menos una demostración. </w:t>
      </w:r>
    </w:p>
    <w:p w:rsidR="009A2522" w:rsidRDefault="009A2522" w:rsidP="009A2522">
      <w:pPr>
        <w:ind w:left="2520" w:right="70"/>
        <w:jc w:val="both"/>
        <w:rPr>
          <w:rFonts w:ascii="Century Gothic" w:hAnsi="Century Gothic"/>
          <w:sz w:val="22"/>
          <w:szCs w:val="22"/>
        </w:rPr>
      </w:pPr>
    </w:p>
    <w:p w:rsidR="009A2522" w:rsidRDefault="009A2522" w:rsidP="009A2522">
      <w:pPr>
        <w:ind w:left="2520" w:right="70"/>
        <w:jc w:val="both"/>
        <w:rPr>
          <w:rFonts w:ascii="Century Gothic" w:hAnsi="Century Gothic"/>
          <w:sz w:val="22"/>
          <w:szCs w:val="22"/>
        </w:rPr>
      </w:pPr>
      <w:r>
        <w:rPr>
          <w:rFonts w:ascii="Century Gothic" w:hAnsi="Century Gothic"/>
          <w:sz w:val="22"/>
          <w:szCs w:val="22"/>
        </w:rPr>
        <w:t>Por otro lado, hay varias consideraciones importantes que debemos tener presentes al familiarizarnos con el método de derivación:</w:t>
      </w:r>
    </w:p>
    <w:p w:rsidR="009A2522" w:rsidRDefault="009A2522" w:rsidP="00540C28">
      <w:pPr>
        <w:numPr>
          <w:ilvl w:val="0"/>
          <w:numId w:val="65"/>
        </w:numPr>
        <w:ind w:right="70"/>
        <w:jc w:val="both"/>
        <w:rPr>
          <w:rFonts w:ascii="Century Gothic" w:hAnsi="Century Gothic"/>
          <w:sz w:val="22"/>
          <w:szCs w:val="22"/>
        </w:rPr>
      </w:pPr>
      <w:r>
        <w:rPr>
          <w:rFonts w:ascii="Century Gothic" w:hAnsi="Century Gothic"/>
          <w:sz w:val="22"/>
          <w:szCs w:val="22"/>
        </w:rPr>
        <w:t>El método de derivación solo se aplica a la demostración de inferencias válidas.</w:t>
      </w:r>
    </w:p>
    <w:p w:rsidR="009A2522" w:rsidRDefault="009A2522" w:rsidP="00540C28">
      <w:pPr>
        <w:numPr>
          <w:ilvl w:val="0"/>
          <w:numId w:val="65"/>
        </w:numPr>
        <w:ind w:right="70"/>
        <w:jc w:val="both"/>
        <w:rPr>
          <w:rFonts w:ascii="Century Gothic" w:hAnsi="Century Gothic"/>
          <w:sz w:val="22"/>
          <w:szCs w:val="22"/>
        </w:rPr>
      </w:pPr>
      <w:r>
        <w:rPr>
          <w:rFonts w:ascii="Century Gothic" w:hAnsi="Century Gothic"/>
          <w:sz w:val="22"/>
          <w:szCs w:val="22"/>
        </w:rPr>
        <w:t>Al aplicar el método de derivación, siempre debemos tener una secuencia finita –larga o corta, pero finita– de pasos. Si esto no fuese así, la demostración no habría tenido lugar.</w:t>
      </w:r>
    </w:p>
    <w:p w:rsidR="009A2522" w:rsidRDefault="009A2522" w:rsidP="00540C28">
      <w:pPr>
        <w:numPr>
          <w:ilvl w:val="0"/>
          <w:numId w:val="65"/>
        </w:numPr>
        <w:ind w:right="70"/>
        <w:jc w:val="both"/>
        <w:rPr>
          <w:rFonts w:ascii="Century Gothic" w:hAnsi="Century Gothic"/>
          <w:sz w:val="22"/>
          <w:szCs w:val="22"/>
        </w:rPr>
      </w:pPr>
      <w:r>
        <w:rPr>
          <w:rFonts w:ascii="Century Gothic" w:hAnsi="Century Gothic"/>
          <w:sz w:val="22"/>
          <w:szCs w:val="22"/>
        </w:rPr>
        <w:t xml:space="preserve">Las premisas de las que partimos pueden ser afirmaciones contingentes, tautológicas o contradictorias. </w:t>
      </w:r>
    </w:p>
    <w:p w:rsidR="009A2522" w:rsidRDefault="009A2522" w:rsidP="00540C28">
      <w:pPr>
        <w:numPr>
          <w:ilvl w:val="0"/>
          <w:numId w:val="65"/>
        </w:numPr>
        <w:ind w:right="70"/>
        <w:jc w:val="both"/>
        <w:rPr>
          <w:rFonts w:ascii="Century Gothic" w:hAnsi="Century Gothic"/>
          <w:sz w:val="22"/>
          <w:szCs w:val="22"/>
        </w:rPr>
      </w:pPr>
      <w:r>
        <w:rPr>
          <w:rFonts w:ascii="Century Gothic" w:hAnsi="Century Gothic"/>
          <w:sz w:val="22"/>
          <w:szCs w:val="22"/>
        </w:rPr>
        <w:t>Exactamente lo mismo puede ocurrir con la conclusión: puede tratarse de una expresión contingente, tautológica o incluso contradictoria.</w:t>
      </w:r>
    </w:p>
    <w:p w:rsidR="009A2522" w:rsidRDefault="009A2522" w:rsidP="00540C28">
      <w:pPr>
        <w:numPr>
          <w:ilvl w:val="0"/>
          <w:numId w:val="65"/>
        </w:numPr>
        <w:ind w:right="70"/>
        <w:jc w:val="both"/>
        <w:rPr>
          <w:rFonts w:ascii="Century Gothic" w:hAnsi="Century Gothic"/>
          <w:sz w:val="22"/>
          <w:szCs w:val="22"/>
        </w:rPr>
      </w:pPr>
      <w:r>
        <w:rPr>
          <w:rFonts w:ascii="Century Gothic" w:hAnsi="Century Gothic"/>
          <w:sz w:val="22"/>
          <w:szCs w:val="22"/>
        </w:rPr>
        <w:t xml:space="preserve">Lo que es válido es la relación entre las premisas y la conclusión, </w:t>
      </w:r>
      <w:proofErr w:type="gramStart"/>
      <w:r>
        <w:rPr>
          <w:rFonts w:ascii="Century Gothic" w:hAnsi="Century Gothic"/>
          <w:sz w:val="22"/>
          <w:szCs w:val="22"/>
        </w:rPr>
        <w:t>mas</w:t>
      </w:r>
      <w:proofErr w:type="gramEnd"/>
      <w:r>
        <w:rPr>
          <w:rFonts w:ascii="Century Gothic" w:hAnsi="Century Gothic"/>
          <w:sz w:val="22"/>
          <w:szCs w:val="22"/>
        </w:rPr>
        <w:t xml:space="preserve"> no las premisas o la conclusión en sí mismas.</w:t>
      </w:r>
    </w:p>
    <w:p w:rsidR="009A2522" w:rsidRDefault="009A2522" w:rsidP="00540C28">
      <w:pPr>
        <w:numPr>
          <w:ilvl w:val="0"/>
          <w:numId w:val="65"/>
        </w:numPr>
        <w:ind w:right="70"/>
        <w:jc w:val="both"/>
        <w:rPr>
          <w:rFonts w:ascii="Century Gothic" w:hAnsi="Century Gothic"/>
          <w:sz w:val="22"/>
          <w:szCs w:val="22"/>
        </w:rPr>
      </w:pPr>
      <w:r>
        <w:rPr>
          <w:rFonts w:ascii="Century Gothic" w:hAnsi="Century Gothic"/>
          <w:sz w:val="22"/>
          <w:szCs w:val="22"/>
        </w:rPr>
        <w:t>Las reglas de inferencia son las que nos permiten ir progresivamente deduciendo una serie de afirmaciones a partir de las premisas.</w:t>
      </w:r>
    </w:p>
    <w:p w:rsidR="009A2522" w:rsidRDefault="009A2522" w:rsidP="00540C28">
      <w:pPr>
        <w:numPr>
          <w:ilvl w:val="0"/>
          <w:numId w:val="65"/>
        </w:numPr>
        <w:ind w:right="70"/>
        <w:jc w:val="both"/>
        <w:rPr>
          <w:rFonts w:ascii="Century Gothic" w:hAnsi="Century Gothic"/>
          <w:sz w:val="22"/>
          <w:szCs w:val="22"/>
        </w:rPr>
      </w:pPr>
      <w:r>
        <w:rPr>
          <w:rFonts w:ascii="Century Gothic" w:hAnsi="Century Gothic"/>
          <w:sz w:val="22"/>
          <w:szCs w:val="22"/>
        </w:rPr>
        <w:t>Las reglas de inferencia son preservadores de la validez. Esto es fundamental porque significa que cada que aplicamos una de las reglas de inferencia, estamos obteniendo una afirmación deducida válidamente.</w:t>
      </w:r>
    </w:p>
    <w:p w:rsidR="009A2522" w:rsidRDefault="009A2522" w:rsidP="00540C28">
      <w:pPr>
        <w:numPr>
          <w:ilvl w:val="0"/>
          <w:numId w:val="65"/>
        </w:numPr>
        <w:ind w:right="70"/>
        <w:jc w:val="both"/>
        <w:rPr>
          <w:rFonts w:ascii="Century Gothic" w:hAnsi="Century Gothic"/>
          <w:sz w:val="22"/>
          <w:szCs w:val="22"/>
        </w:rPr>
      </w:pPr>
      <w:r>
        <w:rPr>
          <w:rFonts w:ascii="Century Gothic" w:hAnsi="Century Gothic"/>
          <w:sz w:val="22"/>
          <w:szCs w:val="22"/>
        </w:rPr>
        <w:t>Debido a lo anterior, es imposible demostrar si una inferencia es inválida mediante el método de derivación, pues las reglas de inferencia solo nos permiten deducir válidamente. Por ello, si pretendiésemos demostrar que una inferencia es inválida mediante derivación, la secuencia de pasos seguiría al infinito, pero ello no constituiría una demostración de la invalidez.</w:t>
      </w:r>
    </w:p>
    <w:p w:rsidR="009A2522" w:rsidRDefault="009A2522" w:rsidP="009A2522">
      <w:pPr>
        <w:ind w:left="2832" w:right="70"/>
        <w:jc w:val="both"/>
        <w:rPr>
          <w:rFonts w:ascii="Century Gothic" w:hAnsi="Century Gothic"/>
          <w:sz w:val="22"/>
          <w:szCs w:val="22"/>
        </w:rPr>
      </w:pPr>
    </w:p>
    <w:p w:rsidR="009A2522" w:rsidRDefault="009A2522" w:rsidP="009A2522">
      <w:pPr>
        <w:ind w:left="2520" w:right="70"/>
        <w:jc w:val="both"/>
        <w:rPr>
          <w:rFonts w:ascii="Century Gothic" w:hAnsi="Century Gothic"/>
          <w:sz w:val="22"/>
          <w:szCs w:val="22"/>
        </w:rPr>
      </w:pPr>
      <w:r>
        <w:rPr>
          <w:rFonts w:ascii="Century Gothic" w:hAnsi="Century Gothic"/>
          <w:sz w:val="22"/>
          <w:szCs w:val="22"/>
        </w:rPr>
        <w:t>Para poder aplicar el método de derivación, debemos manejar primero la noción de principios lógicos y, luego, la lista de reglas de inferencia.</w:t>
      </w:r>
    </w:p>
    <w:p w:rsidR="009A2522" w:rsidRPr="00193E6D" w:rsidRDefault="009A2522" w:rsidP="009A2522">
      <w:pPr>
        <w:ind w:left="2880"/>
        <w:jc w:val="both"/>
        <w:rPr>
          <w:rFonts w:ascii="Century Gothic" w:hAnsi="Century Gothic"/>
          <w:sz w:val="22"/>
          <w:szCs w:val="22"/>
        </w:rPr>
      </w:pPr>
    </w:p>
    <w:p w:rsidR="009A2522" w:rsidRPr="00193E6D" w:rsidRDefault="009A2522" w:rsidP="009A2522">
      <w:pPr>
        <w:ind w:left="2520"/>
        <w:jc w:val="both"/>
        <w:rPr>
          <w:rFonts w:ascii="Century Gothic" w:hAnsi="Century Gothic"/>
          <w:sz w:val="22"/>
          <w:szCs w:val="22"/>
        </w:rPr>
      </w:pPr>
      <w:r w:rsidRPr="00193E6D">
        <w:rPr>
          <w:rFonts w:ascii="Century Gothic" w:hAnsi="Century Gothic"/>
          <w:sz w:val="22"/>
          <w:szCs w:val="22"/>
        </w:rPr>
        <w:lastRenderedPageBreak/>
        <w:t>Los principios lógicos se pueden definir como las tautologías fundamentales, ya que de ellos se generan las infinitas tautologías (entre ellas las leyes lógicas) y a ellos se reducen todas las tautologías.</w:t>
      </w:r>
      <w:r>
        <w:rPr>
          <w:rFonts w:ascii="Century Gothic" w:hAnsi="Century Gothic"/>
          <w:sz w:val="22"/>
          <w:szCs w:val="22"/>
        </w:rPr>
        <w:t xml:space="preserve"> Los principios lógicos son tres:</w:t>
      </w:r>
    </w:p>
    <w:p w:rsidR="009A2522" w:rsidRPr="00193E6D" w:rsidRDefault="009A2522" w:rsidP="009A2522">
      <w:pPr>
        <w:ind w:left="2880"/>
        <w:jc w:val="both"/>
        <w:rPr>
          <w:rFonts w:ascii="Century Gothic" w:hAnsi="Century Gothic"/>
          <w:sz w:val="22"/>
          <w:szCs w:val="22"/>
        </w:rPr>
      </w:pPr>
    </w:p>
    <w:p w:rsidR="009A2522" w:rsidRPr="00193E6D" w:rsidRDefault="009A2522" w:rsidP="009A2522">
      <w:pPr>
        <w:ind w:left="2520"/>
        <w:jc w:val="both"/>
        <w:rPr>
          <w:rFonts w:ascii="Century Gothic" w:hAnsi="Century Gothic"/>
          <w:sz w:val="22"/>
          <w:szCs w:val="22"/>
        </w:rPr>
      </w:pPr>
      <w:r w:rsidRPr="00A569F6">
        <w:rPr>
          <w:rFonts w:ascii="Century Gothic" w:hAnsi="Century Gothic"/>
          <w:b/>
          <w:sz w:val="22"/>
          <w:szCs w:val="22"/>
        </w:rPr>
        <w:t>Principio de identidad</w:t>
      </w:r>
      <w:r w:rsidRPr="00193E6D">
        <w:rPr>
          <w:rFonts w:ascii="Century Gothic" w:hAnsi="Century Gothic"/>
          <w:sz w:val="22"/>
          <w:szCs w:val="22"/>
        </w:rPr>
        <w:t>: toda proposición es idéntica a sí misma.</w:t>
      </w:r>
    </w:p>
    <w:p w:rsidR="009A2522" w:rsidRPr="00193E6D" w:rsidRDefault="009A2522" w:rsidP="009A2522">
      <w:pPr>
        <w:jc w:val="center"/>
        <w:rPr>
          <w:rFonts w:ascii="Century Gothic" w:hAnsi="Century Gothic"/>
          <w:sz w:val="22"/>
          <w:szCs w:val="22"/>
        </w:rPr>
      </w:pPr>
      <w:r w:rsidRPr="00193E6D">
        <w:rPr>
          <w:rFonts w:ascii="Century Gothic" w:hAnsi="Century Gothic"/>
          <w:sz w:val="22"/>
          <w:szCs w:val="22"/>
        </w:rPr>
        <w:t xml:space="preserve">p </w:t>
      </w:r>
      <w:r w:rsidRPr="00193E6D">
        <w:rPr>
          <w:rFonts w:ascii="Century Gothic" w:hAnsi="Century Gothic"/>
          <w:sz w:val="22"/>
          <w:szCs w:val="22"/>
        </w:rPr>
        <w:sym w:font="Symbol" w:char="F0AE"/>
      </w:r>
      <w:r w:rsidRPr="00193E6D">
        <w:rPr>
          <w:rFonts w:ascii="Century Gothic" w:hAnsi="Century Gothic"/>
          <w:sz w:val="22"/>
          <w:szCs w:val="22"/>
        </w:rPr>
        <w:t xml:space="preserve"> p</w:t>
      </w:r>
    </w:p>
    <w:p w:rsidR="009A2522" w:rsidRPr="00193E6D" w:rsidRDefault="009A2522" w:rsidP="009A2522">
      <w:pPr>
        <w:jc w:val="both"/>
        <w:rPr>
          <w:rFonts w:ascii="Century Gothic" w:hAnsi="Century Gothic"/>
          <w:sz w:val="22"/>
          <w:szCs w:val="22"/>
        </w:rPr>
      </w:pPr>
    </w:p>
    <w:p w:rsidR="009A2522" w:rsidRPr="00193E6D" w:rsidRDefault="009A2522" w:rsidP="009A2522">
      <w:pPr>
        <w:ind w:left="2520"/>
        <w:jc w:val="both"/>
        <w:rPr>
          <w:rFonts w:ascii="Century Gothic" w:hAnsi="Century Gothic"/>
          <w:sz w:val="22"/>
          <w:szCs w:val="22"/>
        </w:rPr>
      </w:pPr>
      <w:r w:rsidRPr="00A569F6">
        <w:rPr>
          <w:rFonts w:ascii="Century Gothic" w:hAnsi="Century Gothic"/>
          <w:b/>
          <w:sz w:val="22"/>
          <w:szCs w:val="22"/>
        </w:rPr>
        <w:t>Principio del tercio excluso</w:t>
      </w:r>
      <w:r w:rsidRPr="00193E6D">
        <w:rPr>
          <w:rFonts w:ascii="Century Gothic" w:hAnsi="Century Gothic"/>
          <w:sz w:val="22"/>
          <w:szCs w:val="22"/>
        </w:rPr>
        <w:t>: una proposición es verdadera o falsa, no existe una tercera  posibilidad.</w:t>
      </w:r>
    </w:p>
    <w:p w:rsidR="009A2522" w:rsidRPr="00193E6D" w:rsidRDefault="009A2522" w:rsidP="009A2522">
      <w:pPr>
        <w:jc w:val="center"/>
        <w:rPr>
          <w:rFonts w:ascii="Century Gothic" w:hAnsi="Century Gothic"/>
          <w:sz w:val="22"/>
          <w:szCs w:val="22"/>
        </w:rPr>
      </w:pPr>
      <w:r w:rsidRPr="00193E6D">
        <w:rPr>
          <w:rFonts w:ascii="Century Gothic" w:hAnsi="Century Gothic"/>
          <w:sz w:val="22"/>
          <w:szCs w:val="22"/>
        </w:rPr>
        <w:t xml:space="preserve">p v </w:t>
      </w:r>
      <w:r w:rsidRPr="00193E6D">
        <w:rPr>
          <w:rFonts w:ascii="Century Gothic" w:hAnsi="Century Gothic"/>
          <w:sz w:val="22"/>
          <w:szCs w:val="22"/>
        </w:rPr>
        <w:sym w:font="Symbol" w:char="F07E"/>
      </w:r>
      <w:r w:rsidRPr="00193E6D">
        <w:rPr>
          <w:rFonts w:ascii="Century Gothic" w:hAnsi="Century Gothic"/>
          <w:sz w:val="22"/>
          <w:szCs w:val="22"/>
        </w:rPr>
        <w:t xml:space="preserve"> p</w:t>
      </w:r>
    </w:p>
    <w:p w:rsidR="009A2522" w:rsidRPr="00193E6D" w:rsidRDefault="009A2522" w:rsidP="009A2522">
      <w:pPr>
        <w:jc w:val="both"/>
        <w:rPr>
          <w:rFonts w:ascii="Century Gothic" w:hAnsi="Century Gothic"/>
          <w:sz w:val="22"/>
          <w:szCs w:val="22"/>
        </w:rPr>
      </w:pPr>
    </w:p>
    <w:p w:rsidR="009A2522" w:rsidRPr="00193E6D" w:rsidRDefault="009A2522" w:rsidP="009A2522">
      <w:pPr>
        <w:ind w:left="2520"/>
        <w:jc w:val="both"/>
        <w:rPr>
          <w:rFonts w:ascii="Century Gothic" w:hAnsi="Century Gothic"/>
          <w:sz w:val="22"/>
          <w:szCs w:val="22"/>
        </w:rPr>
      </w:pPr>
      <w:r w:rsidRPr="00A569F6">
        <w:rPr>
          <w:rFonts w:ascii="Century Gothic" w:hAnsi="Century Gothic"/>
          <w:b/>
          <w:sz w:val="22"/>
          <w:szCs w:val="22"/>
        </w:rPr>
        <w:t>Principio de no contradicción:</w:t>
      </w:r>
      <w:r w:rsidRPr="00193E6D">
        <w:rPr>
          <w:rFonts w:ascii="Century Gothic" w:hAnsi="Century Gothic"/>
          <w:sz w:val="22"/>
          <w:szCs w:val="22"/>
        </w:rPr>
        <w:t xml:space="preserve"> una proposición no puede ser verdadera y falsa a la vez.</w:t>
      </w:r>
    </w:p>
    <w:p w:rsidR="009A2522" w:rsidRPr="00193E6D" w:rsidRDefault="009A2522" w:rsidP="009A2522">
      <w:pPr>
        <w:jc w:val="center"/>
        <w:rPr>
          <w:rFonts w:ascii="Century Gothic" w:hAnsi="Century Gothic"/>
          <w:sz w:val="22"/>
          <w:szCs w:val="22"/>
        </w:rPr>
      </w:pPr>
      <w:r w:rsidRPr="00193E6D">
        <w:rPr>
          <w:rFonts w:ascii="Century Gothic" w:hAnsi="Century Gothic"/>
          <w:sz w:val="22"/>
          <w:szCs w:val="22"/>
        </w:rPr>
        <w:sym w:font="Symbol" w:char="F07E"/>
      </w:r>
      <w:r w:rsidRPr="00193E6D">
        <w:rPr>
          <w:rFonts w:ascii="Century Gothic" w:hAnsi="Century Gothic"/>
          <w:sz w:val="22"/>
          <w:szCs w:val="22"/>
        </w:rPr>
        <w:t xml:space="preserve"> (p  </w:t>
      </w:r>
      <w:r w:rsidRPr="00193E6D">
        <w:rPr>
          <w:rFonts w:ascii="Century Gothic" w:hAnsi="Century Gothic"/>
          <w:sz w:val="22"/>
          <w:szCs w:val="22"/>
        </w:rPr>
        <w:sym w:font="Symbol" w:char="F0D9"/>
      </w:r>
      <w:r w:rsidRPr="00193E6D">
        <w:rPr>
          <w:rFonts w:ascii="Century Gothic" w:hAnsi="Century Gothic"/>
          <w:sz w:val="22"/>
          <w:szCs w:val="22"/>
        </w:rPr>
        <w:t xml:space="preserve"> </w:t>
      </w:r>
      <w:r w:rsidRPr="00193E6D">
        <w:rPr>
          <w:rFonts w:ascii="Century Gothic" w:hAnsi="Century Gothic"/>
          <w:sz w:val="22"/>
          <w:szCs w:val="22"/>
        </w:rPr>
        <w:sym w:font="Symbol" w:char="F07E"/>
      </w:r>
      <w:r w:rsidRPr="00193E6D">
        <w:rPr>
          <w:rFonts w:ascii="Century Gothic" w:hAnsi="Century Gothic"/>
          <w:sz w:val="22"/>
          <w:szCs w:val="22"/>
        </w:rPr>
        <w:t xml:space="preserve"> p)</w:t>
      </w:r>
    </w:p>
    <w:p w:rsidR="009A2522" w:rsidRDefault="009A2522" w:rsidP="009A2522">
      <w:pPr>
        <w:ind w:left="708"/>
        <w:rPr>
          <w:rFonts w:ascii="Century Gothic" w:hAnsi="Century Gothic"/>
          <w:b/>
          <w:sz w:val="22"/>
          <w:szCs w:val="22"/>
        </w:rPr>
      </w:pPr>
    </w:p>
    <w:p w:rsidR="009A2522" w:rsidRPr="00193E6D" w:rsidRDefault="009A2522" w:rsidP="009A2522">
      <w:pPr>
        <w:ind w:left="708"/>
        <w:rPr>
          <w:rFonts w:ascii="Century Gothic" w:hAnsi="Century Gothic"/>
          <w:sz w:val="22"/>
          <w:szCs w:val="22"/>
        </w:rPr>
      </w:pPr>
      <w:r>
        <w:rPr>
          <w:rFonts w:ascii="Century Gothic" w:hAnsi="Century Gothic"/>
          <w:b/>
          <w:sz w:val="22"/>
          <w:szCs w:val="22"/>
        </w:rPr>
        <w:t>REGLAS DE INFERENCIA</w:t>
      </w:r>
    </w:p>
    <w:p w:rsidR="009A2522" w:rsidRDefault="009A2522" w:rsidP="009A2522">
      <w:pPr>
        <w:ind w:left="2832"/>
        <w:jc w:val="both"/>
        <w:rPr>
          <w:rFonts w:ascii="Century Gothic" w:hAnsi="Century Gothic"/>
          <w:sz w:val="22"/>
          <w:szCs w:val="22"/>
        </w:rPr>
      </w:pPr>
    </w:p>
    <w:p w:rsidR="009A2522" w:rsidRDefault="009A2522" w:rsidP="009A2522">
      <w:pPr>
        <w:ind w:left="2832"/>
        <w:jc w:val="both"/>
        <w:rPr>
          <w:rFonts w:ascii="Century Gothic" w:hAnsi="Century Gothic"/>
          <w:sz w:val="22"/>
          <w:szCs w:val="22"/>
        </w:rPr>
      </w:pPr>
      <w:r>
        <w:rPr>
          <w:rFonts w:ascii="Century Gothic" w:hAnsi="Century Gothic"/>
          <w:sz w:val="22"/>
          <w:szCs w:val="22"/>
        </w:rPr>
        <w:t>Las reglas de inferencia se dividen en dos grupos: las equivalencias notables y las implicaciones notables.</w:t>
      </w:r>
    </w:p>
    <w:p w:rsidR="009A2522" w:rsidRDefault="009A2522" w:rsidP="009A2522">
      <w:pPr>
        <w:ind w:left="2832"/>
        <w:jc w:val="both"/>
        <w:rPr>
          <w:rFonts w:ascii="Century Gothic" w:hAnsi="Century Gothic"/>
          <w:sz w:val="22"/>
          <w:szCs w:val="22"/>
        </w:rPr>
      </w:pPr>
    </w:p>
    <w:p w:rsidR="009A2522" w:rsidRDefault="009A2522" w:rsidP="009A2522">
      <w:pPr>
        <w:ind w:left="2832"/>
        <w:jc w:val="both"/>
        <w:rPr>
          <w:rFonts w:ascii="Century Gothic" w:hAnsi="Century Gothic"/>
          <w:sz w:val="22"/>
          <w:szCs w:val="22"/>
        </w:rPr>
      </w:pPr>
      <w:r>
        <w:rPr>
          <w:rFonts w:ascii="Century Gothic" w:hAnsi="Century Gothic"/>
          <w:sz w:val="22"/>
          <w:szCs w:val="22"/>
        </w:rPr>
        <w:t>Las equivalencias notables –si recordamos la noción de equivalencia– nos indican qué fórmulas son equivalentes a otras. Estas equivalencias no son las únicas que existen, pero son las que nos resultan de mayor utilidad para hacer demostraciones por derivación. Cada equivalencia notable nos permite sustituir una fórmula cualquier por su equivalente.</w:t>
      </w:r>
    </w:p>
    <w:p w:rsidR="009A2522" w:rsidRDefault="009A2522" w:rsidP="009A2522">
      <w:pPr>
        <w:ind w:left="2832"/>
        <w:jc w:val="both"/>
        <w:rPr>
          <w:rFonts w:ascii="Century Gothic" w:hAnsi="Century Gothic"/>
          <w:sz w:val="22"/>
          <w:szCs w:val="22"/>
        </w:rPr>
      </w:pPr>
    </w:p>
    <w:p w:rsidR="009A2522" w:rsidRDefault="009A2522" w:rsidP="009A2522">
      <w:pPr>
        <w:ind w:left="2832"/>
        <w:jc w:val="both"/>
        <w:rPr>
          <w:rFonts w:ascii="Century Gothic" w:hAnsi="Century Gothic"/>
          <w:sz w:val="22"/>
          <w:szCs w:val="22"/>
        </w:rPr>
      </w:pPr>
      <w:r>
        <w:rPr>
          <w:rFonts w:ascii="Century Gothic" w:hAnsi="Century Gothic"/>
          <w:sz w:val="22"/>
          <w:szCs w:val="22"/>
        </w:rPr>
        <w:t xml:space="preserve">Las implicaciones notables –atendiendo a la noción de implicación que hemos presentado antes– nos </w:t>
      </w:r>
      <w:proofErr w:type="gramStart"/>
      <w:r>
        <w:rPr>
          <w:rFonts w:ascii="Century Gothic" w:hAnsi="Century Gothic"/>
          <w:sz w:val="22"/>
          <w:szCs w:val="22"/>
        </w:rPr>
        <w:t>indica</w:t>
      </w:r>
      <w:proofErr w:type="gramEnd"/>
      <w:r>
        <w:rPr>
          <w:rFonts w:ascii="Century Gothic" w:hAnsi="Century Gothic"/>
          <w:sz w:val="22"/>
          <w:szCs w:val="22"/>
        </w:rPr>
        <w:t xml:space="preserve"> qué es válido inferir a partir de una serie de datos. Esta relación de implicación no es recíproca, como sí lo es la relación de equivalencia.</w:t>
      </w:r>
    </w:p>
    <w:p w:rsidR="009A2522" w:rsidRDefault="009A2522" w:rsidP="009A2522">
      <w:pPr>
        <w:ind w:left="2832"/>
        <w:jc w:val="both"/>
        <w:rPr>
          <w:rFonts w:ascii="Century Gothic" w:hAnsi="Century Gothic"/>
          <w:sz w:val="22"/>
          <w:szCs w:val="22"/>
        </w:rPr>
      </w:pPr>
    </w:p>
    <w:p w:rsidR="009A2522" w:rsidRDefault="009A2522" w:rsidP="009A2522">
      <w:pPr>
        <w:ind w:left="2832"/>
        <w:jc w:val="both"/>
        <w:rPr>
          <w:rFonts w:ascii="Century Gothic" w:hAnsi="Century Gothic"/>
          <w:sz w:val="22"/>
          <w:szCs w:val="22"/>
        </w:rPr>
      </w:pPr>
      <w:r>
        <w:rPr>
          <w:rFonts w:ascii="Century Gothic" w:hAnsi="Century Gothic"/>
          <w:sz w:val="22"/>
          <w:szCs w:val="22"/>
        </w:rPr>
        <w:t>A continuación presentamos las reglas de inferencia, de implicación y equivalencia, que usaremos para poder hacer demostraciones por derivación.</w:t>
      </w:r>
    </w:p>
    <w:p w:rsidR="009A2522" w:rsidRDefault="009A2522" w:rsidP="009A2522">
      <w:pPr>
        <w:ind w:left="2832"/>
        <w:jc w:val="both"/>
        <w:rPr>
          <w:rFonts w:ascii="Century Gothic" w:hAnsi="Century Gothic"/>
          <w:sz w:val="22"/>
          <w:szCs w:val="22"/>
        </w:rPr>
      </w:pPr>
    </w:p>
    <w:p w:rsidR="009A2522" w:rsidRDefault="009A2522" w:rsidP="009A2522">
      <w:pPr>
        <w:ind w:left="2832"/>
        <w:jc w:val="both"/>
        <w:rPr>
          <w:rFonts w:ascii="Century Gothic" w:hAnsi="Century Gothic"/>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2445"/>
        <w:gridCol w:w="2445"/>
        <w:gridCol w:w="2446"/>
      </w:tblGrid>
      <w:tr w:rsidR="009A2522" w:rsidRPr="00452A42" w:rsidTr="0076084A">
        <w:trPr>
          <w:cantSplit/>
          <w:trHeight w:val="229"/>
        </w:trPr>
        <w:tc>
          <w:tcPr>
            <w:tcW w:w="9781" w:type="dxa"/>
            <w:gridSpan w:val="4"/>
            <w:tcBorders>
              <w:bottom w:val="single" w:sz="4" w:space="0" w:color="auto"/>
            </w:tcBorders>
            <w:shd w:val="clear" w:color="auto" w:fill="0C0C0C"/>
            <w:vAlign w:val="center"/>
          </w:tcPr>
          <w:p w:rsidR="009A2522" w:rsidRPr="00B61E63" w:rsidRDefault="009A2522" w:rsidP="0076084A">
            <w:pPr>
              <w:pStyle w:val="Ttulo2"/>
              <w:rPr>
                <w:rFonts w:ascii="Century Gothic" w:hAnsi="Century Gothic"/>
                <w:i/>
                <w:color w:val="FFFFFF"/>
                <w:sz w:val="24"/>
                <w:szCs w:val="24"/>
              </w:rPr>
            </w:pPr>
            <w:r w:rsidRPr="00B61E63">
              <w:rPr>
                <w:rFonts w:ascii="Century Gothic" w:hAnsi="Century Gothic"/>
                <w:i/>
                <w:color w:val="FFFFFF"/>
                <w:sz w:val="24"/>
                <w:szCs w:val="24"/>
              </w:rPr>
              <w:t>IMPLICACIONES NOTABLES</w:t>
            </w:r>
          </w:p>
        </w:tc>
      </w:tr>
      <w:tr w:rsidR="009A2522" w:rsidRPr="00D35001" w:rsidTr="0076084A">
        <w:tc>
          <w:tcPr>
            <w:tcW w:w="2445" w:type="dxa"/>
            <w:shd w:val="clear" w:color="auto" w:fill="E6E6E6"/>
            <w:vAlign w:val="center"/>
          </w:tcPr>
          <w:p w:rsidR="009A2522" w:rsidRPr="00D35001" w:rsidRDefault="009A2522" w:rsidP="0076084A">
            <w:pPr>
              <w:jc w:val="center"/>
              <w:rPr>
                <w:rFonts w:ascii="Century Gothic" w:hAnsi="Century Gothic" w:cs="Arial"/>
                <w:b/>
              </w:rPr>
            </w:pPr>
            <w:r w:rsidRPr="00D35001">
              <w:rPr>
                <w:rFonts w:ascii="Century Gothic" w:hAnsi="Century Gothic" w:cs="Arial"/>
                <w:b/>
              </w:rPr>
              <w:t>NOMBRE</w:t>
            </w:r>
          </w:p>
        </w:tc>
        <w:tc>
          <w:tcPr>
            <w:tcW w:w="2445" w:type="dxa"/>
            <w:shd w:val="clear" w:color="auto" w:fill="E6E6E6"/>
            <w:vAlign w:val="center"/>
          </w:tcPr>
          <w:p w:rsidR="009A2522" w:rsidRPr="00D35001" w:rsidRDefault="009A2522" w:rsidP="0076084A">
            <w:pPr>
              <w:jc w:val="center"/>
              <w:rPr>
                <w:rFonts w:ascii="Century Gothic" w:hAnsi="Century Gothic" w:cs="Arial"/>
                <w:b/>
              </w:rPr>
            </w:pPr>
            <w:r w:rsidRPr="00D35001">
              <w:rPr>
                <w:rFonts w:ascii="Century Gothic" w:hAnsi="Century Gothic" w:cs="Arial"/>
                <w:b/>
              </w:rPr>
              <w:t>REGLA</w:t>
            </w:r>
          </w:p>
        </w:tc>
        <w:tc>
          <w:tcPr>
            <w:tcW w:w="2445" w:type="dxa"/>
            <w:shd w:val="clear" w:color="auto" w:fill="E6E6E6"/>
            <w:vAlign w:val="center"/>
          </w:tcPr>
          <w:p w:rsidR="009A2522" w:rsidRPr="00D35001" w:rsidRDefault="009A2522" w:rsidP="0076084A">
            <w:pPr>
              <w:jc w:val="center"/>
              <w:rPr>
                <w:rFonts w:ascii="Century Gothic" w:hAnsi="Century Gothic" w:cs="Arial"/>
                <w:b/>
              </w:rPr>
            </w:pPr>
            <w:r w:rsidRPr="00D35001">
              <w:rPr>
                <w:rFonts w:ascii="Century Gothic" w:hAnsi="Century Gothic" w:cs="Arial"/>
                <w:b/>
              </w:rPr>
              <w:t>NOMBRE</w:t>
            </w:r>
          </w:p>
        </w:tc>
        <w:tc>
          <w:tcPr>
            <w:tcW w:w="2446" w:type="dxa"/>
            <w:shd w:val="clear" w:color="auto" w:fill="E6E6E6"/>
            <w:vAlign w:val="center"/>
          </w:tcPr>
          <w:p w:rsidR="009A2522" w:rsidRPr="00D35001" w:rsidRDefault="009A2522" w:rsidP="0076084A">
            <w:pPr>
              <w:jc w:val="center"/>
              <w:rPr>
                <w:rFonts w:ascii="Century Gothic" w:hAnsi="Century Gothic" w:cs="Arial"/>
                <w:b/>
              </w:rPr>
            </w:pPr>
            <w:r w:rsidRPr="00D35001">
              <w:rPr>
                <w:rFonts w:ascii="Century Gothic" w:hAnsi="Century Gothic" w:cs="Arial"/>
                <w:b/>
              </w:rPr>
              <w:t>REGLA</w:t>
            </w:r>
          </w:p>
        </w:tc>
      </w:tr>
      <w:tr w:rsidR="009A2522" w:rsidRPr="00F55C9E" w:rsidTr="0076084A">
        <w:trPr>
          <w:trHeight w:val="1380"/>
        </w:trPr>
        <w:tc>
          <w:tcPr>
            <w:tcW w:w="2445" w:type="dxa"/>
            <w:vAlign w:val="center"/>
          </w:tcPr>
          <w:p w:rsidR="009A2522" w:rsidRPr="00F55C9E" w:rsidRDefault="009A2522" w:rsidP="00540C28">
            <w:pPr>
              <w:pStyle w:val="Textoindependiente3"/>
              <w:numPr>
                <w:ilvl w:val="0"/>
                <w:numId w:val="62"/>
              </w:numPr>
              <w:spacing w:after="0"/>
              <w:rPr>
                <w:rFonts w:ascii="Century Gothic" w:hAnsi="Century Gothic" w:cs="Arial"/>
                <w:b/>
                <w:sz w:val="22"/>
                <w:szCs w:val="22"/>
              </w:rPr>
            </w:pPr>
            <w:r w:rsidRPr="00F55C9E">
              <w:rPr>
                <w:rFonts w:ascii="Century Gothic" w:hAnsi="Century Gothic" w:cs="Arial"/>
                <w:b/>
                <w:sz w:val="22"/>
                <w:szCs w:val="22"/>
              </w:rPr>
              <w:t xml:space="preserve">MODUS </w:t>
            </w:r>
          </w:p>
          <w:p w:rsidR="009A2522" w:rsidRDefault="009A2522" w:rsidP="0076084A">
            <w:pPr>
              <w:pStyle w:val="Textoindependiente3"/>
              <w:spacing w:after="0"/>
              <w:ind w:left="360"/>
              <w:rPr>
                <w:rFonts w:ascii="Century Gothic" w:hAnsi="Century Gothic"/>
                <w:b/>
                <w:sz w:val="22"/>
                <w:szCs w:val="22"/>
              </w:rPr>
            </w:pPr>
            <w:r w:rsidRPr="00F55C9E">
              <w:rPr>
                <w:rFonts w:ascii="Century Gothic" w:hAnsi="Century Gothic"/>
                <w:b/>
                <w:sz w:val="22"/>
                <w:szCs w:val="22"/>
              </w:rPr>
              <w:t xml:space="preserve">PONENDO PONENS  </w:t>
            </w:r>
          </w:p>
          <w:p w:rsidR="009A2522" w:rsidRPr="00F55C9E" w:rsidRDefault="009A2522" w:rsidP="0076084A">
            <w:pPr>
              <w:pStyle w:val="Textoindependiente3"/>
              <w:spacing w:after="0"/>
              <w:ind w:left="360"/>
              <w:rPr>
                <w:rFonts w:ascii="Century Gothic" w:hAnsi="Century Gothic" w:cs="Arial"/>
                <w:b/>
                <w:sz w:val="22"/>
                <w:szCs w:val="22"/>
              </w:rPr>
            </w:pPr>
            <w:r w:rsidRPr="00F55C9E">
              <w:rPr>
                <w:rFonts w:ascii="Century Gothic" w:hAnsi="Century Gothic"/>
                <w:b/>
                <w:sz w:val="22"/>
                <w:szCs w:val="22"/>
                <w:lang w:val="en-US"/>
              </w:rPr>
              <w:t>(</w:t>
            </w:r>
            <w:r w:rsidRPr="005C5311">
              <w:rPr>
                <w:rFonts w:ascii="Century Gothic" w:hAnsi="Century Gothic"/>
                <w:sz w:val="22"/>
                <w:szCs w:val="22"/>
                <w:lang w:val="en-US"/>
              </w:rPr>
              <w:t>MPP</w:t>
            </w:r>
            <w:r w:rsidRPr="00F55C9E">
              <w:rPr>
                <w:rFonts w:ascii="Century Gothic" w:hAnsi="Century Gothic"/>
                <w:b/>
                <w:sz w:val="22"/>
                <w:szCs w:val="22"/>
                <w:lang w:val="en-US"/>
              </w:rPr>
              <w:t>)</w:t>
            </w:r>
          </w:p>
        </w:tc>
        <w:tc>
          <w:tcPr>
            <w:tcW w:w="2445" w:type="dxa"/>
            <w:vAlign w:val="center"/>
          </w:tcPr>
          <w:p w:rsidR="009A2522" w:rsidRPr="00F55C9E" w:rsidRDefault="009A2522" w:rsidP="0076084A">
            <w:pPr>
              <w:rPr>
                <w:rFonts w:ascii="Century Gothic" w:hAnsi="Century Gothic" w:cs="Arial"/>
                <w:sz w:val="22"/>
                <w:szCs w:val="22"/>
                <w:lang w:val="en-US"/>
              </w:rPr>
            </w:pPr>
            <w:r>
              <w:rPr>
                <w:rFonts w:ascii="Century Gothic" w:hAnsi="Century Gothic" w:cs="Arial"/>
                <w:sz w:val="22"/>
                <w:szCs w:val="22"/>
                <w:lang w:val="en-US"/>
              </w:rPr>
              <w:t xml:space="preserve">   </w:t>
            </w:r>
            <w:r w:rsidRPr="00F55C9E">
              <w:rPr>
                <w:rFonts w:ascii="Century Gothic" w:hAnsi="Century Gothic" w:cs="Arial"/>
                <w:sz w:val="22"/>
                <w:szCs w:val="22"/>
                <w:lang w:val="en-US"/>
              </w:rPr>
              <w:t xml:space="preserve">A </w:t>
            </w:r>
            <w:r w:rsidRPr="00F55C9E">
              <w:rPr>
                <w:rFonts w:ascii="Century Gothic" w:hAnsi="Century Gothic" w:cs="Arial"/>
                <w:sz w:val="22"/>
                <w:szCs w:val="22"/>
              </w:rPr>
              <w:sym w:font="Symbol" w:char="F0AE"/>
            </w:r>
            <w:r w:rsidRPr="00F55C9E">
              <w:rPr>
                <w:rFonts w:ascii="Century Gothic" w:hAnsi="Century Gothic" w:cs="Arial"/>
                <w:sz w:val="22"/>
                <w:szCs w:val="22"/>
              </w:rPr>
              <w:t xml:space="preserve"> </w:t>
            </w:r>
            <w:r w:rsidRPr="00F55C9E">
              <w:rPr>
                <w:rFonts w:ascii="Century Gothic" w:hAnsi="Century Gothic" w:cs="Arial"/>
                <w:sz w:val="22"/>
                <w:szCs w:val="22"/>
                <w:lang w:val="en-US"/>
              </w:rPr>
              <w:t>B            A</w:t>
            </w:r>
          </w:p>
          <w:p w:rsidR="009A2522" w:rsidRPr="00F55C9E" w:rsidRDefault="009A2522" w:rsidP="0076084A">
            <w:pPr>
              <w:jc w:val="center"/>
              <w:rPr>
                <w:rFonts w:ascii="Century Gothic" w:hAnsi="Century Gothic" w:cs="Arial"/>
                <w:sz w:val="22"/>
                <w:szCs w:val="22"/>
                <w:lang w:val="en-US"/>
              </w:rPr>
            </w:pPr>
            <w:r w:rsidRPr="009B51F8">
              <w:rPr>
                <w:rFonts w:ascii="Century Gothic" w:hAnsi="Century Gothic" w:cs="Arial"/>
                <w:sz w:val="22"/>
                <w:szCs w:val="22"/>
                <w:u w:val="single"/>
                <w:lang w:val="en-US"/>
              </w:rPr>
              <w:t xml:space="preserve">A        </w:t>
            </w:r>
            <w:r w:rsidRPr="00F55C9E">
              <w:rPr>
                <w:rFonts w:ascii="Century Gothic" w:hAnsi="Century Gothic" w:cs="Arial"/>
                <w:sz w:val="22"/>
                <w:szCs w:val="22"/>
                <w:lang w:val="en-US"/>
              </w:rPr>
              <w:t xml:space="preserve">            </w:t>
            </w:r>
            <w:proofErr w:type="spellStart"/>
            <w:r w:rsidRPr="00DD29DD">
              <w:rPr>
                <w:rFonts w:ascii="Century Gothic" w:hAnsi="Century Gothic" w:cs="Arial"/>
                <w:sz w:val="22"/>
                <w:szCs w:val="22"/>
                <w:u w:val="single"/>
                <w:lang w:val="en-US"/>
              </w:rPr>
              <w:t>A</w:t>
            </w:r>
            <w:proofErr w:type="spellEnd"/>
            <w:r w:rsidRPr="00DD29DD">
              <w:rPr>
                <w:rFonts w:ascii="Century Gothic" w:hAnsi="Century Gothic" w:cs="Arial"/>
                <w:sz w:val="22"/>
                <w:szCs w:val="22"/>
                <w:u w:val="single"/>
                <w:lang w:val="en-US"/>
              </w:rPr>
              <w:t xml:space="preserve"> </w:t>
            </w:r>
            <w:r w:rsidRPr="00DD29DD">
              <w:rPr>
                <w:rFonts w:ascii="Century Gothic" w:hAnsi="Century Gothic" w:cs="Arial"/>
                <w:sz w:val="22"/>
                <w:szCs w:val="22"/>
                <w:u w:val="single"/>
              </w:rPr>
              <w:sym w:font="Symbol" w:char="F0AE"/>
            </w:r>
            <w:r w:rsidRPr="00DD29DD">
              <w:rPr>
                <w:rFonts w:ascii="Century Gothic" w:hAnsi="Century Gothic" w:cs="Arial"/>
                <w:sz w:val="22"/>
                <w:szCs w:val="22"/>
                <w:u w:val="single"/>
                <w:lang w:val="en-US"/>
              </w:rPr>
              <w:t xml:space="preserve"> B</w:t>
            </w:r>
          </w:p>
          <w:p w:rsidR="009A2522" w:rsidRPr="00F55C9E" w:rsidRDefault="009A2522" w:rsidP="0076084A">
            <w:pPr>
              <w:jc w:val="center"/>
              <w:rPr>
                <w:rFonts w:ascii="Century Gothic" w:hAnsi="Century Gothic" w:cs="Arial"/>
                <w:sz w:val="22"/>
                <w:szCs w:val="22"/>
                <w:lang w:val="en-US"/>
              </w:rPr>
            </w:pPr>
            <w:r w:rsidRPr="00F55C9E">
              <w:rPr>
                <w:rFonts w:ascii="Century Gothic" w:hAnsi="Century Gothic" w:cs="Arial"/>
                <w:sz w:val="22"/>
                <w:szCs w:val="22"/>
              </w:rPr>
              <w:sym w:font="Symbol" w:char="F05C"/>
            </w:r>
            <w:r w:rsidRPr="00F55C9E">
              <w:rPr>
                <w:rFonts w:ascii="Century Gothic" w:hAnsi="Century Gothic" w:cs="Arial"/>
                <w:sz w:val="22"/>
                <w:szCs w:val="22"/>
              </w:rPr>
              <w:t xml:space="preserve"> </w:t>
            </w:r>
            <w:r w:rsidRPr="00F55C9E">
              <w:rPr>
                <w:rFonts w:ascii="Century Gothic" w:hAnsi="Century Gothic" w:cs="Arial"/>
                <w:sz w:val="22"/>
                <w:szCs w:val="22"/>
                <w:lang w:val="en-US"/>
              </w:rPr>
              <w:t xml:space="preserve">B                 </w:t>
            </w:r>
            <w:r w:rsidRPr="00F55C9E">
              <w:rPr>
                <w:rFonts w:ascii="Century Gothic" w:hAnsi="Century Gothic" w:cs="Arial"/>
                <w:sz w:val="22"/>
                <w:szCs w:val="22"/>
              </w:rPr>
              <w:sym w:font="Symbol" w:char="F05C"/>
            </w:r>
            <w:r w:rsidRPr="00F55C9E">
              <w:rPr>
                <w:rFonts w:ascii="Century Gothic" w:hAnsi="Century Gothic" w:cs="Arial"/>
                <w:sz w:val="22"/>
                <w:szCs w:val="22"/>
              </w:rPr>
              <w:t xml:space="preserve"> </w:t>
            </w:r>
            <w:proofErr w:type="spellStart"/>
            <w:r w:rsidRPr="00F55C9E">
              <w:rPr>
                <w:rFonts w:ascii="Century Gothic" w:hAnsi="Century Gothic" w:cs="Arial"/>
                <w:sz w:val="22"/>
                <w:szCs w:val="22"/>
                <w:lang w:val="en-US"/>
              </w:rPr>
              <w:t>B</w:t>
            </w:r>
            <w:proofErr w:type="spellEnd"/>
          </w:p>
        </w:tc>
        <w:tc>
          <w:tcPr>
            <w:tcW w:w="2445" w:type="dxa"/>
            <w:vAlign w:val="center"/>
          </w:tcPr>
          <w:p w:rsidR="009A2522" w:rsidRPr="00F55C9E" w:rsidRDefault="009A2522" w:rsidP="00540C28">
            <w:pPr>
              <w:pStyle w:val="Textoindependiente"/>
              <w:widowControl/>
              <w:numPr>
                <w:ilvl w:val="0"/>
                <w:numId w:val="61"/>
              </w:numPr>
              <w:jc w:val="left"/>
              <w:rPr>
                <w:rFonts w:ascii="Century Gothic" w:hAnsi="Century Gothic" w:cs="Arial"/>
                <w:szCs w:val="22"/>
              </w:rPr>
            </w:pPr>
            <w:r w:rsidRPr="00F55C9E">
              <w:rPr>
                <w:rFonts w:ascii="Century Gothic" w:hAnsi="Century Gothic" w:cs="Arial"/>
                <w:szCs w:val="22"/>
              </w:rPr>
              <w:t xml:space="preserve">SILOGISMO DISYUNTIVO </w:t>
            </w:r>
          </w:p>
          <w:p w:rsidR="009A2522" w:rsidRPr="00F55C9E" w:rsidRDefault="009A2522" w:rsidP="0076084A">
            <w:pPr>
              <w:pStyle w:val="Textoindependiente"/>
              <w:rPr>
                <w:rFonts w:ascii="Century Gothic" w:hAnsi="Century Gothic" w:cs="Arial"/>
                <w:szCs w:val="22"/>
                <w:lang w:val="en-US"/>
              </w:rPr>
            </w:pPr>
            <w:r w:rsidRPr="00F55C9E">
              <w:rPr>
                <w:rFonts w:ascii="Century Gothic" w:hAnsi="Century Gothic" w:cs="Arial"/>
                <w:szCs w:val="22"/>
                <w:lang w:val="en-US"/>
              </w:rPr>
              <w:t xml:space="preserve">    </w:t>
            </w:r>
            <w:r>
              <w:rPr>
                <w:rFonts w:ascii="Century Gothic" w:hAnsi="Century Gothic" w:cs="Arial"/>
                <w:szCs w:val="22"/>
                <w:lang w:val="en-US"/>
              </w:rPr>
              <w:t xml:space="preserve"> </w:t>
            </w:r>
            <w:r w:rsidRPr="00F55C9E">
              <w:rPr>
                <w:rFonts w:ascii="Century Gothic" w:hAnsi="Century Gothic" w:cs="Arial"/>
                <w:szCs w:val="22"/>
                <w:lang w:val="en-US"/>
              </w:rPr>
              <w:t>(</w:t>
            </w:r>
            <w:r w:rsidRPr="005C5311">
              <w:rPr>
                <w:rFonts w:ascii="Century Gothic" w:hAnsi="Century Gothic" w:cs="Arial"/>
                <w:b/>
                <w:szCs w:val="22"/>
                <w:lang w:val="en-US"/>
              </w:rPr>
              <w:t>SD</w:t>
            </w:r>
            <w:r w:rsidRPr="00F55C9E">
              <w:rPr>
                <w:rFonts w:ascii="Century Gothic" w:hAnsi="Century Gothic" w:cs="Arial"/>
                <w:szCs w:val="22"/>
                <w:lang w:val="en-US"/>
              </w:rPr>
              <w:t>)</w:t>
            </w:r>
          </w:p>
        </w:tc>
        <w:tc>
          <w:tcPr>
            <w:tcW w:w="2446" w:type="dxa"/>
            <w:vAlign w:val="center"/>
          </w:tcPr>
          <w:p w:rsidR="009A2522" w:rsidRPr="00F55C9E" w:rsidRDefault="009A2522" w:rsidP="0076084A">
            <w:pPr>
              <w:jc w:val="center"/>
              <w:rPr>
                <w:rFonts w:ascii="Century Gothic" w:hAnsi="Century Gothic" w:cs="Arial"/>
                <w:sz w:val="22"/>
                <w:szCs w:val="22"/>
                <w:lang w:val="en-US"/>
              </w:rPr>
            </w:pPr>
            <w:r w:rsidRPr="00F55C9E">
              <w:rPr>
                <w:rFonts w:ascii="Century Gothic" w:hAnsi="Century Gothic" w:cs="Arial"/>
                <w:sz w:val="22"/>
                <w:szCs w:val="22"/>
                <w:lang w:val="en-US"/>
              </w:rPr>
              <w:t xml:space="preserve">A </w:t>
            </w:r>
            <w:r w:rsidRPr="00F55C9E">
              <w:rPr>
                <w:rFonts w:ascii="Century Gothic" w:hAnsi="Century Gothic" w:cs="Arial"/>
                <w:sz w:val="22"/>
                <w:szCs w:val="22"/>
              </w:rPr>
              <w:sym w:font="Symbol" w:char="F0DA"/>
            </w:r>
            <w:r w:rsidRPr="00F55C9E">
              <w:rPr>
                <w:rFonts w:ascii="Century Gothic" w:hAnsi="Century Gothic" w:cs="Arial"/>
                <w:sz w:val="22"/>
                <w:szCs w:val="22"/>
                <w:lang w:val="en-US"/>
              </w:rPr>
              <w:t xml:space="preserve"> B                A </w:t>
            </w:r>
            <w:r w:rsidRPr="00F55C9E">
              <w:rPr>
                <w:rFonts w:ascii="Century Gothic" w:hAnsi="Century Gothic" w:cs="Arial"/>
                <w:sz w:val="22"/>
                <w:szCs w:val="22"/>
              </w:rPr>
              <w:sym w:font="Symbol" w:char="F0DA"/>
            </w:r>
            <w:r w:rsidRPr="00F55C9E">
              <w:rPr>
                <w:rFonts w:ascii="Century Gothic" w:hAnsi="Century Gothic" w:cs="Arial"/>
                <w:sz w:val="22"/>
                <w:szCs w:val="22"/>
                <w:lang w:val="en-US"/>
              </w:rPr>
              <w:t xml:space="preserve"> B</w:t>
            </w:r>
          </w:p>
          <w:p w:rsidR="009A2522" w:rsidRPr="00D56DDF" w:rsidRDefault="009A2522" w:rsidP="0076084A">
            <w:pPr>
              <w:jc w:val="center"/>
              <w:rPr>
                <w:rFonts w:ascii="Century Gothic" w:hAnsi="Century Gothic" w:cs="Arial"/>
                <w:sz w:val="22"/>
                <w:szCs w:val="22"/>
                <w:u w:val="single"/>
                <w:lang w:val="en-US"/>
              </w:rPr>
            </w:pPr>
            <w:r w:rsidRPr="00D56DDF">
              <w:rPr>
                <w:rFonts w:ascii="Century Gothic" w:hAnsi="Century Gothic" w:cs="Arial"/>
                <w:sz w:val="22"/>
                <w:szCs w:val="22"/>
                <w:u w:val="single"/>
              </w:rPr>
              <w:sym w:font="Symbol" w:char="F07E"/>
            </w:r>
            <w:r w:rsidRPr="00D56DDF">
              <w:rPr>
                <w:rFonts w:ascii="Century Gothic" w:hAnsi="Century Gothic" w:cs="Arial"/>
                <w:sz w:val="22"/>
                <w:szCs w:val="22"/>
                <w:u w:val="single"/>
                <w:lang w:val="en-US"/>
              </w:rPr>
              <w:t xml:space="preserve"> A       </w:t>
            </w:r>
            <w:r w:rsidRPr="00D56DDF">
              <w:rPr>
                <w:rFonts w:ascii="Century Gothic" w:hAnsi="Century Gothic" w:cs="Arial"/>
                <w:sz w:val="22"/>
                <w:szCs w:val="22"/>
                <w:lang w:val="en-US"/>
              </w:rPr>
              <w:t xml:space="preserve">           </w:t>
            </w:r>
            <w:r w:rsidRPr="00D56DDF">
              <w:rPr>
                <w:rFonts w:ascii="Century Gothic" w:hAnsi="Century Gothic" w:cs="Arial"/>
                <w:sz w:val="22"/>
                <w:szCs w:val="22"/>
                <w:u w:val="single"/>
                <w:lang w:val="en-US"/>
              </w:rPr>
              <w:t xml:space="preserve">  </w:t>
            </w:r>
            <w:r w:rsidRPr="00D56DDF">
              <w:rPr>
                <w:rFonts w:ascii="Century Gothic" w:hAnsi="Century Gothic" w:cs="Arial"/>
                <w:sz w:val="22"/>
                <w:szCs w:val="22"/>
                <w:u w:val="single"/>
              </w:rPr>
              <w:sym w:font="Symbol" w:char="F07E"/>
            </w:r>
            <w:r w:rsidRPr="00D56DDF">
              <w:rPr>
                <w:rFonts w:ascii="Century Gothic" w:hAnsi="Century Gothic" w:cs="Arial"/>
                <w:sz w:val="22"/>
                <w:szCs w:val="22"/>
                <w:u w:val="single"/>
                <w:lang w:val="en-US"/>
              </w:rPr>
              <w:t xml:space="preserve"> B</w:t>
            </w:r>
            <w:r>
              <w:rPr>
                <w:rFonts w:ascii="Century Gothic" w:hAnsi="Century Gothic" w:cs="Arial"/>
                <w:sz w:val="22"/>
                <w:szCs w:val="22"/>
                <w:u w:val="single"/>
                <w:lang w:val="en-US"/>
              </w:rPr>
              <w:t xml:space="preserve">   </w:t>
            </w:r>
            <w:r w:rsidRPr="00D56DDF">
              <w:rPr>
                <w:rFonts w:ascii="Century Gothic" w:hAnsi="Century Gothic" w:cs="Arial"/>
                <w:color w:val="FFFFFF"/>
                <w:sz w:val="22"/>
                <w:szCs w:val="22"/>
                <w:u w:val="single"/>
                <w:lang w:val="en-US"/>
              </w:rPr>
              <w:t>.</w:t>
            </w:r>
          </w:p>
          <w:p w:rsidR="009A2522" w:rsidRPr="00F55C9E" w:rsidRDefault="009A2522" w:rsidP="0076084A">
            <w:pPr>
              <w:jc w:val="center"/>
              <w:rPr>
                <w:rFonts w:ascii="Century Gothic" w:hAnsi="Century Gothic" w:cs="Arial"/>
                <w:sz w:val="22"/>
                <w:szCs w:val="22"/>
                <w:lang w:val="en-US"/>
              </w:rPr>
            </w:pPr>
            <w:r w:rsidRPr="00F55C9E">
              <w:rPr>
                <w:rFonts w:ascii="Century Gothic" w:hAnsi="Century Gothic" w:cs="Arial"/>
                <w:sz w:val="22"/>
                <w:szCs w:val="22"/>
              </w:rPr>
              <w:sym w:font="Symbol" w:char="F05C"/>
            </w:r>
            <w:r w:rsidRPr="00F55C9E">
              <w:rPr>
                <w:rFonts w:ascii="Century Gothic" w:hAnsi="Century Gothic" w:cs="Arial"/>
                <w:sz w:val="22"/>
                <w:szCs w:val="22"/>
                <w:lang w:val="en-US"/>
              </w:rPr>
              <w:t xml:space="preserve">B                   </w:t>
            </w:r>
            <w:r w:rsidRPr="00F55C9E">
              <w:rPr>
                <w:rFonts w:ascii="Century Gothic" w:hAnsi="Century Gothic" w:cs="Arial"/>
                <w:sz w:val="22"/>
                <w:szCs w:val="22"/>
              </w:rPr>
              <w:sym w:font="Symbol" w:char="F05C"/>
            </w:r>
            <w:r w:rsidRPr="00F55C9E">
              <w:rPr>
                <w:rFonts w:ascii="Century Gothic" w:hAnsi="Century Gothic" w:cs="Arial"/>
                <w:sz w:val="22"/>
                <w:szCs w:val="22"/>
                <w:lang w:val="en-US"/>
              </w:rPr>
              <w:t xml:space="preserve"> A</w:t>
            </w:r>
          </w:p>
        </w:tc>
      </w:tr>
      <w:tr w:rsidR="009A2522" w:rsidRPr="00F55C9E" w:rsidTr="0076084A">
        <w:trPr>
          <w:trHeight w:val="1380"/>
        </w:trPr>
        <w:tc>
          <w:tcPr>
            <w:tcW w:w="2445" w:type="dxa"/>
            <w:vAlign w:val="center"/>
          </w:tcPr>
          <w:p w:rsidR="009A2522" w:rsidRPr="00F55C9E" w:rsidRDefault="009A2522" w:rsidP="00540C28">
            <w:pPr>
              <w:pStyle w:val="Textoindependiente3"/>
              <w:numPr>
                <w:ilvl w:val="0"/>
                <w:numId w:val="62"/>
              </w:numPr>
              <w:spacing w:after="0"/>
              <w:rPr>
                <w:rFonts w:ascii="Century Gothic" w:hAnsi="Century Gothic" w:cs="Arial"/>
                <w:b/>
                <w:sz w:val="22"/>
                <w:szCs w:val="22"/>
                <w:lang w:val="en-US"/>
              </w:rPr>
            </w:pPr>
            <w:r w:rsidRPr="00F55C9E">
              <w:rPr>
                <w:rFonts w:ascii="Century Gothic" w:hAnsi="Century Gothic" w:cs="Arial"/>
                <w:b/>
                <w:sz w:val="22"/>
                <w:szCs w:val="22"/>
                <w:lang w:val="en-US"/>
              </w:rPr>
              <w:lastRenderedPageBreak/>
              <w:t xml:space="preserve">MODUS </w:t>
            </w:r>
          </w:p>
          <w:p w:rsidR="009A2522" w:rsidRPr="00F55C9E" w:rsidRDefault="009A2522" w:rsidP="0076084A">
            <w:pPr>
              <w:pStyle w:val="Textoindependiente3"/>
              <w:spacing w:after="0"/>
              <w:rPr>
                <w:rFonts w:ascii="Century Gothic" w:hAnsi="Century Gothic" w:cs="Arial"/>
                <w:b/>
                <w:sz w:val="22"/>
                <w:szCs w:val="22"/>
                <w:lang w:val="en-US"/>
              </w:rPr>
            </w:pPr>
            <w:r w:rsidRPr="00F55C9E">
              <w:rPr>
                <w:rFonts w:ascii="Century Gothic" w:hAnsi="Century Gothic" w:cs="Arial"/>
                <w:b/>
                <w:sz w:val="22"/>
                <w:szCs w:val="22"/>
                <w:lang w:val="en-US"/>
              </w:rPr>
              <w:t xml:space="preserve">    </w:t>
            </w:r>
            <w:r>
              <w:rPr>
                <w:rFonts w:ascii="Century Gothic" w:hAnsi="Century Gothic" w:cs="Arial"/>
                <w:b/>
                <w:sz w:val="22"/>
                <w:szCs w:val="22"/>
                <w:lang w:val="en-US"/>
              </w:rPr>
              <w:t xml:space="preserve"> </w:t>
            </w:r>
            <w:r w:rsidRPr="00F55C9E">
              <w:rPr>
                <w:rFonts w:ascii="Century Gothic" w:hAnsi="Century Gothic" w:cs="Arial"/>
                <w:b/>
                <w:sz w:val="22"/>
                <w:szCs w:val="22"/>
                <w:lang w:val="en-US"/>
              </w:rPr>
              <w:t xml:space="preserve">TOLLENDO </w:t>
            </w:r>
          </w:p>
          <w:p w:rsidR="009A2522" w:rsidRPr="00F55C9E" w:rsidRDefault="009A2522" w:rsidP="0076084A">
            <w:pPr>
              <w:pStyle w:val="Textoindependiente3"/>
              <w:spacing w:after="0"/>
              <w:rPr>
                <w:rFonts w:ascii="Century Gothic" w:hAnsi="Century Gothic" w:cs="Arial"/>
                <w:b/>
                <w:sz w:val="22"/>
                <w:szCs w:val="22"/>
                <w:lang w:val="en-US"/>
              </w:rPr>
            </w:pPr>
            <w:r w:rsidRPr="00F55C9E">
              <w:rPr>
                <w:rFonts w:ascii="Century Gothic" w:hAnsi="Century Gothic" w:cs="Arial"/>
                <w:b/>
                <w:sz w:val="22"/>
                <w:szCs w:val="22"/>
                <w:lang w:val="en-US"/>
              </w:rPr>
              <w:t xml:space="preserve">   </w:t>
            </w:r>
            <w:r>
              <w:rPr>
                <w:rFonts w:ascii="Century Gothic" w:hAnsi="Century Gothic" w:cs="Arial"/>
                <w:b/>
                <w:sz w:val="22"/>
                <w:szCs w:val="22"/>
                <w:lang w:val="en-US"/>
              </w:rPr>
              <w:t xml:space="preserve"> </w:t>
            </w:r>
            <w:r w:rsidRPr="00F55C9E">
              <w:rPr>
                <w:rFonts w:ascii="Century Gothic" w:hAnsi="Century Gothic" w:cs="Arial"/>
                <w:b/>
                <w:sz w:val="22"/>
                <w:szCs w:val="22"/>
                <w:lang w:val="en-US"/>
              </w:rPr>
              <w:t xml:space="preserve"> TOLLENS </w:t>
            </w:r>
          </w:p>
          <w:p w:rsidR="009A2522" w:rsidRPr="00F55C9E" w:rsidRDefault="009A2522" w:rsidP="0076084A">
            <w:pPr>
              <w:rPr>
                <w:rFonts w:ascii="Century Gothic" w:hAnsi="Century Gothic" w:cs="Arial"/>
                <w:sz w:val="22"/>
                <w:szCs w:val="22"/>
                <w:lang w:val="en-US"/>
              </w:rPr>
            </w:pPr>
            <w:r w:rsidRPr="00F55C9E">
              <w:rPr>
                <w:rFonts w:ascii="Century Gothic" w:hAnsi="Century Gothic" w:cs="Arial"/>
                <w:sz w:val="22"/>
                <w:szCs w:val="22"/>
                <w:lang w:val="en-US"/>
              </w:rPr>
              <w:t xml:space="preserve">   </w:t>
            </w:r>
            <w:r>
              <w:rPr>
                <w:rFonts w:ascii="Century Gothic" w:hAnsi="Century Gothic" w:cs="Arial"/>
                <w:sz w:val="22"/>
                <w:szCs w:val="22"/>
                <w:lang w:val="en-US"/>
              </w:rPr>
              <w:t xml:space="preserve"> </w:t>
            </w:r>
            <w:r w:rsidRPr="00F55C9E">
              <w:rPr>
                <w:rFonts w:ascii="Century Gothic" w:hAnsi="Century Gothic" w:cs="Arial"/>
                <w:sz w:val="22"/>
                <w:szCs w:val="22"/>
                <w:lang w:val="en-US"/>
              </w:rPr>
              <w:t xml:space="preserve"> (</w:t>
            </w:r>
            <w:r w:rsidRPr="005C5311">
              <w:rPr>
                <w:rFonts w:ascii="Century Gothic" w:hAnsi="Century Gothic" w:cs="Arial"/>
                <w:b/>
                <w:sz w:val="22"/>
                <w:szCs w:val="22"/>
                <w:lang w:val="en-US"/>
              </w:rPr>
              <w:t>MTT</w:t>
            </w:r>
            <w:r w:rsidRPr="00F55C9E">
              <w:rPr>
                <w:rFonts w:ascii="Century Gothic" w:hAnsi="Century Gothic" w:cs="Arial"/>
                <w:sz w:val="22"/>
                <w:szCs w:val="22"/>
                <w:lang w:val="en-US"/>
              </w:rPr>
              <w:t>)</w:t>
            </w:r>
          </w:p>
        </w:tc>
        <w:tc>
          <w:tcPr>
            <w:tcW w:w="2445" w:type="dxa"/>
            <w:vAlign w:val="center"/>
          </w:tcPr>
          <w:p w:rsidR="009A2522" w:rsidRPr="00F55C9E" w:rsidRDefault="009A2522" w:rsidP="0076084A">
            <w:pPr>
              <w:jc w:val="center"/>
              <w:rPr>
                <w:rFonts w:ascii="Century Gothic" w:hAnsi="Century Gothic" w:cs="Arial"/>
                <w:sz w:val="22"/>
                <w:szCs w:val="22"/>
                <w:lang w:val="en-US"/>
              </w:rPr>
            </w:pPr>
            <w:r w:rsidRPr="00F55C9E">
              <w:rPr>
                <w:rFonts w:ascii="Century Gothic" w:hAnsi="Century Gothic" w:cs="Arial"/>
                <w:sz w:val="22"/>
                <w:szCs w:val="22"/>
                <w:lang w:val="en-US"/>
              </w:rPr>
              <w:t xml:space="preserve">A </w:t>
            </w:r>
            <w:r w:rsidRPr="00F55C9E">
              <w:rPr>
                <w:rFonts w:ascii="Century Gothic" w:hAnsi="Century Gothic" w:cs="Arial"/>
                <w:sz w:val="22"/>
                <w:szCs w:val="22"/>
              </w:rPr>
              <w:sym w:font="Symbol" w:char="F0AE"/>
            </w:r>
            <w:r w:rsidRPr="00F55C9E">
              <w:rPr>
                <w:rFonts w:ascii="Century Gothic" w:hAnsi="Century Gothic" w:cs="Arial"/>
                <w:sz w:val="22"/>
                <w:szCs w:val="22"/>
              </w:rPr>
              <w:t xml:space="preserve"> </w:t>
            </w:r>
            <w:r w:rsidRPr="00F55C9E">
              <w:rPr>
                <w:rFonts w:ascii="Century Gothic" w:hAnsi="Century Gothic" w:cs="Arial"/>
                <w:sz w:val="22"/>
                <w:szCs w:val="22"/>
                <w:lang w:val="en-US"/>
              </w:rPr>
              <w:t xml:space="preserve">B            </w:t>
            </w:r>
            <w:r w:rsidRPr="00F55C9E">
              <w:rPr>
                <w:rFonts w:ascii="Century Gothic" w:hAnsi="Century Gothic" w:cs="Arial"/>
                <w:sz w:val="22"/>
                <w:szCs w:val="22"/>
              </w:rPr>
              <w:sym w:font="Symbol" w:char="F07E"/>
            </w:r>
            <w:r w:rsidRPr="00F55C9E">
              <w:rPr>
                <w:rFonts w:ascii="Century Gothic" w:hAnsi="Century Gothic" w:cs="Arial"/>
                <w:sz w:val="22"/>
                <w:szCs w:val="22"/>
              </w:rPr>
              <w:t xml:space="preserve"> </w:t>
            </w:r>
            <w:proofErr w:type="spellStart"/>
            <w:r w:rsidRPr="00F55C9E">
              <w:rPr>
                <w:rFonts w:ascii="Century Gothic" w:hAnsi="Century Gothic" w:cs="Arial"/>
                <w:sz w:val="22"/>
                <w:szCs w:val="22"/>
                <w:lang w:val="en-US"/>
              </w:rPr>
              <w:t>B</w:t>
            </w:r>
            <w:proofErr w:type="spellEnd"/>
          </w:p>
          <w:p w:rsidR="009A2522" w:rsidRPr="00F55C9E" w:rsidRDefault="009A2522" w:rsidP="0076084A">
            <w:pPr>
              <w:jc w:val="center"/>
              <w:rPr>
                <w:rFonts w:ascii="Century Gothic" w:hAnsi="Century Gothic" w:cs="Arial"/>
                <w:sz w:val="22"/>
                <w:szCs w:val="22"/>
                <w:lang w:val="en-US"/>
              </w:rPr>
            </w:pPr>
            <w:r w:rsidRPr="001B7E65">
              <w:rPr>
                <w:rFonts w:ascii="Century Gothic" w:hAnsi="Century Gothic" w:cs="Arial"/>
                <w:sz w:val="22"/>
                <w:szCs w:val="22"/>
                <w:u w:val="single"/>
              </w:rPr>
              <w:sym w:font="Symbol" w:char="F07E"/>
            </w:r>
            <w:r w:rsidRPr="001B7E65">
              <w:rPr>
                <w:rFonts w:ascii="Century Gothic" w:hAnsi="Century Gothic" w:cs="Arial"/>
                <w:sz w:val="22"/>
                <w:szCs w:val="22"/>
                <w:u w:val="single"/>
              </w:rPr>
              <w:t xml:space="preserve"> </w:t>
            </w:r>
            <w:r w:rsidRPr="001B7E65">
              <w:rPr>
                <w:rFonts w:ascii="Century Gothic" w:hAnsi="Century Gothic" w:cs="Arial"/>
                <w:sz w:val="22"/>
                <w:szCs w:val="22"/>
                <w:u w:val="single"/>
                <w:lang w:val="en-US"/>
              </w:rPr>
              <w:t xml:space="preserve">B        </w:t>
            </w:r>
            <w:r w:rsidRPr="00F55C9E">
              <w:rPr>
                <w:rFonts w:ascii="Century Gothic" w:hAnsi="Century Gothic" w:cs="Arial"/>
                <w:sz w:val="22"/>
                <w:szCs w:val="22"/>
                <w:lang w:val="en-US"/>
              </w:rPr>
              <w:t xml:space="preserve">         </w:t>
            </w:r>
            <w:r w:rsidRPr="00B25307">
              <w:rPr>
                <w:rFonts w:ascii="Century Gothic" w:hAnsi="Century Gothic" w:cs="Arial"/>
                <w:sz w:val="22"/>
                <w:szCs w:val="22"/>
                <w:u w:val="single"/>
                <w:lang w:val="en-US"/>
              </w:rPr>
              <w:t xml:space="preserve">A </w:t>
            </w:r>
            <w:r w:rsidRPr="00B25307">
              <w:rPr>
                <w:rFonts w:ascii="Century Gothic" w:hAnsi="Century Gothic" w:cs="Arial"/>
                <w:sz w:val="22"/>
                <w:szCs w:val="22"/>
                <w:u w:val="single"/>
              </w:rPr>
              <w:sym w:font="Symbol" w:char="F0AE"/>
            </w:r>
            <w:r w:rsidRPr="00B25307">
              <w:rPr>
                <w:rFonts w:ascii="Century Gothic" w:hAnsi="Century Gothic" w:cs="Arial"/>
                <w:sz w:val="22"/>
                <w:szCs w:val="22"/>
                <w:u w:val="single"/>
                <w:lang w:val="en-US"/>
              </w:rPr>
              <w:t xml:space="preserve"> B</w:t>
            </w:r>
          </w:p>
          <w:p w:rsidR="009A2522" w:rsidRPr="00F55C9E" w:rsidRDefault="009A2522" w:rsidP="0076084A">
            <w:pPr>
              <w:jc w:val="center"/>
              <w:rPr>
                <w:rFonts w:ascii="Century Gothic" w:hAnsi="Century Gothic" w:cs="Arial"/>
                <w:sz w:val="22"/>
                <w:szCs w:val="22"/>
              </w:rPr>
            </w:pPr>
            <w:r w:rsidRPr="00F55C9E">
              <w:rPr>
                <w:rFonts w:ascii="Century Gothic" w:hAnsi="Century Gothic" w:cs="Arial"/>
                <w:sz w:val="22"/>
                <w:szCs w:val="22"/>
              </w:rPr>
              <w:sym w:font="Symbol" w:char="F05C"/>
            </w:r>
            <w:r w:rsidRPr="00F55C9E">
              <w:rPr>
                <w:rFonts w:ascii="Century Gothic" w:hAnsi="Century Gothic" w:cs="Arial"/>
                <w:sz w:val="22"/>
                <w:szCs w:val="22"/>
              </w:rPr>
              <w:sym w:font="Symbol" w:char="F07E"/>
            </w:r>
            <w:r w:rsidRPr="00F55C9E">
              <w:rPr>
                <w:rFonts w:ascii="Century Gothic" w:hAnsi="Century Gothic" w:cs="Arial"/>
                <w:sz w:val="22"/>
                <w:szCs w:val="22"/>
              </w:rPr>
              <w:t xml:space="preserve"> A             </w:t>
            </w:r>
            <w:r w:rsidRPr="00F55C9E">
              <w:rPr>
                <w:rFonts w:ascii="Century Gothic" w:hAnsi="Century Gothic" w:cs="Arial"/>
                <w:sz w:val="22"/>
                <w:szCs w:val="22"/>
              </w:rPr>
              <w:sym w:font="Symbol" w:char="F05C"/>
            </w:r>
            <w:r w:rsidRPr="00F55C9E">
              <w:rPr>
                <w:rFonts w:ascii="Century Gothic" w:hAnsi="Century Gothic" w:cs="Arial"/>
                <w:sz w:val="22"/>
                <w:szCs w:val="22"/>
              </w:rPr>
              <w:t xml:space="preserve"> </w:t>
            </w:r>
            <w:r w:rsidRPr="00F55C9E">
              <w:rPr>
                <w:rFonts w:ascii="Century Gothic" w:hAnsi="Century Gothic" w:cs="Arial"/>
                <w:sz w:val="22"/>
                <w:szCs w:val="22"/>
              </w:rPr>
              <w:sym w:font="Symbol" w:char="F07E"/>
            </w:r>
            <w:r w:rsidRPr="00F55C9E">
              <w:rPr>
                <w:rFonts w:ascii="Century Gothic" w:hAnsi="Century Gothic" w:cs="Arial"/>
                <w:sz w:val="22"/>
                <w:szCs w:val="22"/>
              </w:rPr>
              <w:t xml:space="preserve"> A</w:t>
            </w:r>
          </w:p>
        </w:tc>
        <w:tc>
          <w:tcPr>
            <w:tcW w:w="2445" w:type="dxa"/>
            <w:vAlign w:val="center"/>
          </w:tcPr>
          <w:p w:rsidR="009A2522" w:rsidRPr="00F55C9E" w:rsidRDefault="009A2522" w:rsidP="00540C28">
            <w:pPr>
              <w:pStyle w:val="Textoindependiente2"/>
              <w:numPr>
                <w:ilvl w:val="0"/>
                <w:numId w:val="61"/>
              </w:numPr>
              <w:spacing w:after="0" w:line="240" w:lineRule="auto"/>
              <w:rPr>
                <w:rFonts w:ascii="Century Gothic" w:hAnsi="Century Gothic" w:cs="Arial"/>
                <w:sz w:val="22"/>
                <w:szCs w:val="22"/>
              </w:rPr>
            </w:pPr>
            <w:r w:rsidRPr="00F55C9E">
              <w:rPr>
                <w:rFonts w:ascii="Century Gothic" w:hAnsi="Century Gothic" w:cs="Arial"/>
                <w:sz w:val="22"/>
                <w:szCs w:val="22"/>
              </w:rPr>
              <w:t>SILOGISMO HIPOTÉTICO PURO</w:t>
            </w:r>
          </w:p>
          <w:p w:rsidR="009A2522" w:rsidRPr="00F55C9E" w:rsidRDefault="009A2522" w:rsidP="0076084A">
            <w:pPr>
              <w:pStyle w:val="Textoindependiente2"/>
              <w:rPr>
                <w:rFonts w:ascii="Century Gothic" w:hAnsi="Century Gothic" w:cs="Arial"/>
                <w:sz w:val="22"/>
                <w:szCs w:val="22"/>
                <w:lang w:val="en-US"/>
              </w:rPr>
            </w:pPr>
            <w:r w:rsidRPr="00F55C9E">
              <w:rPr>
                <w:rFonts w:ascii="Century Gothic" w:hAnsi="Century Gothic" w:cs="Arial"/>
                <w:sz w:val="22"/>
                <w:szCs w:val="22"/>
              </w:rPr>
              <w:t xml:space="preserve">    </w:t>
            </w:r>
            <w:r>
              <w:rPr>
                <w:rFonts w:ascii="Century Gothic" w:hAnsi="Century Gothic" w:cs="Arial"/>
                <w:sz w:val="22"/>
                <w:szCs w:val="22"/>
              </w:rPr>
              <w:t xml:space="preserve"> </w:t>
            </w:r>
            <w:r w:rsidRPr="00F55C9E">
              <w:rPr>
                <w:rFonts w:ascii="Century Gothic" w:hAnsi="Century Gothic" w:cs="Arial"/>
                <w:sz w:val="22"/>
                <w:szCs w:val="22"/>
                <w:lang w:val="en-US"/>
              </w:rPr>
              <w:t>(</w:t>
            </w:r>
            <w:r w:rsidRPr="005C5311">
              <w:rPr>
                <w:rFonts w:ascii="Century Gothic" w:hAnsi="Century Gothic" w:cs="Arial"/>
                <w:b/>
                <w:sz w:val="22"/>
                <w:szCs w:val="22"/>
                <w:lang w:val="en-US"/>
              </w:rPr>
              <w:t>SHP</w:t>
            </w:r>
            <w:r w:rsidRPr="00F55C9E">
              <w:rPr>
                <w:rFonts w:ascii="Century Gothic" w:hAnsi="Century Gothic" w:cs="Arial"/>
                <w:sz w:val="22"/>
                <w:szCs w:val="22"/>
                <w:lang w:val="en-US"/>
              </w:rPr>
              <w:t>)</w:t>
            </w:r>
          </w:p>
        </w:tc>
        <w:tc>
          <w:tcPr>
            <w:tcW w:w="2446" w:type="dxa"/>
            <w:vAlign w:val="center"/>
          </w:tcPr>
          <w:p w:rsidR="009A2522" w:rsidRPr="00F55C9E" w:rsidRDefault="009A2522" w:rsidP="0076084A">
            <w:pPr>
              <w:jc w:val="center"/>
              <w:rPr>
                <w:rFonts w:ascii="Century Gothic" w:hAnsi="Century Gothic" w:cs="Arial"/>
                <w:sz w:val="22"/>
                <w:szCs w:val="22"/>
                <w:lang w:val="en-US"/>
              </w:rPr>
            </w:pPr>
            <w:r w:rsidRPr="00F55C9E">
              <w:rPr>
                <w:rFonts w:ascii="Century Gothic" w:hAnsi="Century Gothic" w:cs="Arial"/>
                <w:sz w:val="22"/>
                <w:szCs w:val="22"/>
                <w:lang w:val="en-US"/>
              </w:rPr>
              <w:t xml:space="preserve">A </w:t>
            </w:r>
            <w:r w:rsidRPr="00F55C9E">
              <w:rPr>
                <w:rFonts w:ascii="Century Gothic" w:hAnsi="Century Gothic" w:cs="Arial"/>
                <w:sz w:val="22"/>
                <w:szCs w:val="22"/>
              </w:rPr>
              <w:sym w:font="Symbol" w:char="F0AE"/>
            </w:r>
            <w:r w:rsidRPr="00F55C9E">
              <w:rPr>
                <w:rFonts w:ascii="Century Gothic" w:hAnsi="Century Gothic" w:cs="Arial"/>
                <w:sz w:val="22"/>
                <w:szCs w:val="22"/>
                <w:lang w:val="en-US"/>
              </w:rPr>
              <w:t xml:space="preserve"> B</w:t>
            </w:r>
          </w:p>
          <w:p w:rsidR="009A2522" w:rsidRPr="003D64A7" w:rsidRDefault="009A2522" w:rsidP="0076084A">
            <w:pPr>
              <w:jc w:val="center"/>
              <w:rPr>
                <w:rFonts w:ascii="Century Gothic" w:hAnsi="Century Gothic" w:cs="Arial"/>
                <w:sz w:val="22"/>
                <w:szCs w:val="22"/>
                <w:u w:val="single"/>
                <w:lang w:val="en-US"/>
              </w:rPr>
            </w:pPr>
            <w:r w:rsidRPr="003D64A7">
              <w:rPr>
                <w:rFonts w:ascii="Century Gothic" w:hAnsi="Century Gothic" w:cs="Arial"/>
                <w:sz w:val="22"/>
                <w:szCs w:val="22"/>
                <w:u w:val="single"/>
                <w:lang w:val="en-US"/>
              </w:rPr>
              <w:t xml:space="preserve">B </w:t>
            </w:r>
            <w:r w:rsidRPr="003D64A7">
              <w:rPr>
                <w:rFonts w:ascii="Century Gothic" w:hAnsi="Century Gothic" w:cs="Arial"/>
                <w:sz w:val="22"/>
                <w:szCs w:val="22"/>
                <w:u w:val="single"/>
              </w:rPr>
              <w:sym w:font="Symbol" w:char="F0AE"/>
            </w:r>
            <w:r w:rsidRPr="003D64A7">
              <w:rPr>
                <w:rFonts w:ascii="Century Gothic" w:hAnsi="Century Gothic" w:cs="Arial"/>
                <w:sz w:val="22"/>
                <w:szCs w:val="22"/>
                <w:u w:val="single"/>
                <w:lang w:val="en-US"/>
              </w:rPr>
              <w:t xml:space="preserve"> C</w:t>
            </w:r>
          </w:p>
          <w:p w:rsidR="009A2522" w:rsidRPr="00F55C9E" w:rsidRDefault="009A2522" w:rsidP="0076084A">
            <w:pPr>
              <w:jc w:val="center"/>
              <w:rPr>
                <w:rFonts w:ascii="Century Gothic" w:hAnsi="Century Gothic" w:cs="Arial"/>
                <w:sz w:val="22"/>
                <w:szCs w:val="22"/>
              </w:rPr>
            </w:pPr>
            <w:r w:rsidRPr="00F55C9E">
              <w:rPr>
                <w:rFonts w:ascii="Century Gothic" w:hAnsi="Century Gothic" w:cs="Arial"/>
                <w:sz w:val="22"/>
                <w:szCs w:val="22"/>
              </w:rPr>
              <w:sym w:font="Symbol" w:char="F05C"/>
            </w:r>
            <w:r w:rsidRPr="00F55C9E">
              <w:rPr>
                <w:rFonts w:ascii="Century Gothic" w:hAnsi="Century Gothic" w:cs="Arial"/>
                <w:sz w:val="22"/>
                <w:szCs w:val="22"/>
              </w:rPr>
              <w:t xml:space="preserve"> A </w:t>
            </w:r>
            <w:r w:rsidRPr="00F55C9E">
              <w:rPr>
                <w:rFonts w:ascii="Century Gothic" w:hAnsi="Century Gothic" w:cs="Arial"/>
                <w:sz w:val="22"/>
                <w:szCs w:val="22"/>
              </w:rPr>
              <w:sym w:font="Symbol" w:char="F0AE"/>
            </w:r>
            <w:r w:rsidRPr="00F55C9E">
              <w:rPr>
                <w:rFonts w:ascii="Century Gothic" w:hAnsi="Century Gothic" w:cs="Arial"/>
                <w:sz w:val="22"/>
                <w:szCs w:val="22"/>
              </w:rPr>
              <w:t xml:space="preserve"> C</w:t>
            </w:r>
          </w:p>
        </w:tc>
      </w:tr>
      <w:tr w:rsidR="009A2522" w:rsidRPr="00F55C9E" w:rsidTr="0076084A">
        <w:trPr>
          <w:trHeight w:val="1380"/>
        </w:trPr>
        <w:tc>
          <w:tcPr>
            <w:tcW w:w="2445" w:type="dxa"/>
            <w:vAlign w:val="center"/>
          </w:tcPr>
          <w:p w:rsidR="009A2522" w:rsidRPr="00F55C9E" w:rsidRDefault="009A2522" w:rsidP="0076084A">
            <w:pPr>
              <w:pStyle w:val="Ttulo1"/>
              <w:ind w:left="214" w:hanging="214"/>
              <w:rPr>
                <w:rFonts w:ascii="Century Gothic" w:hAnsi="Century Gothic"/>
                <w:b w:val="0"/>
                <w:sz w:val="22"/>
                <w:szCs w:val="22"/>
              </w:rPr>
            </w:pPr>
            <w:r w:rsidRPr="00F55C9E">
              <w:rPr>
                <w:rFonts w:ascii="Century Gothic" w:hAnsi="Century Gothic"/>
                <w:b w:val="0"/>
                <w:sz w:val="22"/>
                <w:szCs w:val="22"/>
              </w:rPr>
              <w:t xml:space="preserve">3. </w:t>
            </w:r>
            <w:r>
              <w:rPr>
                <w:rFonts w:ascii="Century Gothic" w:hAnsi="Century Gothic"/>
                <w:b w:val="0"/>
                <w:sz w:val="22"/>
                <w:szCs w:val="22"/>
              </w:rPr>
              <w:t xml:space="preserve"> </w:t>
            </w:r>
            <w:r w:rsidRPr="00F55C9E">
              <w:rPr>
                <w:rFonts w:ascii="Century Gothic" w:hAnsi="Century Gothic"/>
                <w:b w:val="0"/>
                <w:sz w:val="22"/>
                <w:szCs w:val="22"/>
              </w:rPr>
              <w:t>CONJUNCIÓN</w:t>
            </w:r>
          </w:p>
          <w:p w:rsidR="009A2522" w:rsidRPr="00F55C9E" w:rsidRDefault="009A2522" w:rsidP="0076084A">
            <w:pPr>
              <w:pStyle w:val="Ttulo1"/>
              <w:ind w:left="214" w:hanging="214"/>
              <w:rPr>
                <w:rFonts w:ascii="Century Gothic" w:hAnsi="Century Gothic"/>
                <w:b w:val="0"/>
                <w:sz w:val="22"/>
                <w:szCs w:val="22"/>
              </w:rPr>
            </w:pPr>
            <w:r w:rsidRPr="00F55C9E">
              <w:rPr>
                <w:rFonts w:ascii="Century Gothic" w:hAnsi="Century Gothic"/>
                <w:b w:val="0"/>
                <w:sz w:val="22"/>
                <w:szCs w:val="22"/>
              </w:rPr>
              <w:t xml:space="preserve">    </w:t>
            </w:r>
            <w:r>
              <w:rPr>
                <w:rFonts w:ascii="Century Gothic" w:hAnsi="Century Gothic"/>
                <w:b w:val="0"/>
                <w:sz w:val="22"/>
                <w:szCs w:val="22"/>
              </w:rPr>
              <w:t xml:space="preserve"> </w:t>
            </w:r>
            <w:r w:rsidRPr="00F55C9E">
              <w:rPr>
                <w:rFonts w:ascii="Century Gothic" w:hAnsi="Century Gothic"/>
                <w:b w:val="0"/>
                <w:sz w:val="22"/>
                <w:szCs w:val="22"/>
              </w:rPr>
              <w:t>(</w:t>
            </w:r>
            <w:r w:rsidRPr="005C5311">
              <w:rPr>
                <w:rFonts w:ascii="Century Gothic" w:hAnsi="Century Gothic"/>
                <w:sz w:val="22"/>
                <w:szCs w:val="22"/>
              </w:rPr>
              <w:t>CONJ</w:t>
            </w:r>
            <w:r w:rsidRPr="00F55C9E">
              <w:rPr>
                <w:rFonts w:ascii="Century Gothic" w:hAnsi="Century Gothic"/>
                <w:b w:val="0"/>
                <w:sz w:val="22"/>
                <w:szCs w:val="22"/>
              </w:rPr>
              <w:t>)</w:t>
            </w:r>
          </w:p>
        </w:tc>
        <w:tc>
          <w:tcPr>
            <w:tcW w:w="2445" w:type="dxa"/>
            <w:vAlign w:val="center"/>
          </w:tcPr>
          <w:p w:rsidR="009A2522" w:rsidRPr="00F55C9E" w:rsidRDefault="009A2522" w:rsidP="0076084A">
            <w:pPr>
              <w:jc w:val="center"/>
              <w:rPr>
                <w:rFonts w:ascii="Century Gothic" w:hAnsi="Century Gothic" w:cs="Arial"/>
                <w:sz w:val="22"/>
                <w:szCs w:val="22"/>
                <w:lang w:val="en-US"/>
              </w:rPr>
            </w:pPr>
            <w:r>
              <w:rPr>
                <w:rFonts w:ascii="Century Gothic" w:hAnsi="Century Gothic" w:cs="Arial"/>
                <w:sz w:val="22"/>
                <w:szCs w:val="22"/>
                <w:lang w:val="en-US"/>
              </w:rPr>
              <w:t xml:space="preserve">  </w:t>
            </w:r>
            <w:r w:rsidRPr="00F55C9E">
              <w:rPr>
                <w:rFonts w:ascii="Century Gothic" w:hAnsi="Century Gothic" w:cs="Arial"/>
                <w:sz w:val="22"/>
                <w:szCs w:val="22"/>
                <w:lang w:val="en-US"/>
              </w:rPr>
              <w:t>A                    B</w:t>
            </w:r>
          </w:p>
          <w:p w:rsidR="009A2522" w:rsidRPr="002C5CF2" w:rsidRDefault="009A2522" w:rsidP="0076084A">
            <w:pPr>
              <w:rPr>
                <w:rFonts w:ascii="Century Gothic" w:hAnsi="Century Gothic" w:cs="Arial"/>
                <w:sz w:val="22"/>
                <w:szCs w:val="22"/>
                <w:u w:val="single"/>
              </w:rPr>
            </w:pPr>
            <w:r>
              <w:rPr>
                <w:rFonts w:ascii="Century Gothic" w:hAnsi="Century Gothic" w:cs="Arial"/>
                <w:color w:val="FFFFFF"/>
                <w:sz w:val="22"/>
                <w:szCs w:val="22"/>
                <w:u w:val="single"/>
              </w:rPr>
              <w:t xml:space="preserve">   </w:t>
            </w:r>
            <w:r w:rsidRPr="002C5CF2">
              <w:rPr>
                <w:rFonts w:ascii="Century Gothic" w:hAnsi="Century Gothic" w:cs="Arial"/>
                <w:color w:val="FFFFFF"/>
                <w:sz w:val="22"/>
                <w:szCs w:val="22"/>
                <w:u w:val="single"/>
              </w:rPr>
              <w:t>.</w:t>
            </w:r>
            <w:r w:rsidRPr="002C5CF2">
              <w:rPr>
                <w:rFonts w:ascii="Century Gothic" w:hAnsi="Century Gothic" w:cs="Arial"/>
                <w:sz w:val="22"/>
                <w:szCs w:val="22"/>
                <w:u w:val="single"/>
              </w:rPr>
              <w:t xml:space="preserve"> </w:t>
            </w:r>
            <w:r>
              <w:rPr>
                <w:rFonts w:ascii="Century Gothic" w:hAnsi="Century Gothic" w:cs="Arial"/>
                <w:sz w:val="22"/>
                <w:szCs w:val="22"/>
                <w:u w:val="single"/>
              </w:rPr>
              <w:t xml:space="preserve">   </w:t>
            </w:r>
            <w:r w:rsidRPr="002C5CF2">
              <w:rPr>
                <w:rFonts w:ascii="Century Gothic" w:hAnsi="Century Gothic" w:cs="Arial"/>
                <w:sz w:val="22"/>
                <w:szCs w:val="22"/>
                <w:u w:val="single"/>
              </w:rPr>
              <w:t xml:space="preserve">B     </w:t>
            </w:r>
            <w:r>
              <w:rPr>
                <w:rFonts w:ascii="Century Gothic" w:hAnsi="Century Gothic" w:cs="Arial"/>
                <w:sz w:val="22"/>
                <w:szCs w:val="22"/>
              </w:rPr>
              <w:t xml:space="preserve">         </w:t>
            </w:r>
            <w:r w:rsidRPr="002C5CF2">
              <w:rPr>
                <w:rFonts w:ascii="Century Gothic" w:hAnsi="Century Gothic" w:cs="Arial"/>
                <w:sz w:val="22"/>
                <w:szCs w:val="22"/>
              </w:rPr>
              <w:t xml:space="preserve"> </w:t>
            </w:r>
            <w:r w:rsidRPr="002C5CF2">
              <w:rPr>
                <w:rFonts w:ascii="Century Gothic" w:hAnsi="Century Gothic" w:cs="Arial"/>
                <w:sz w:val="22"/>
                <w:szCs w:val="22"/>
                <w:u w:val="single"/>
              </w:rPr>
              <w:t xml:space="preserve"> </w:t>
            </w:r>
            <w:r>
              <w:rPr>
                <w:rFonts w:ascii="Century Gothic" w:hAnsi="Century Gothic" w:cs="Arial"/>
                <w:sz w:val="22"/>
                <w:szCs w:val="22"/>
                <w:u w:val="single"/>
              </w:rPr>
              <w:t xml:space="preserve">    </w:t>
            </w:r>
            <w:r w:rsidRPr="002C5CF2">
              <w:rPr>
                <w:rFonts w:ascii="Century Gothic" w:hAnsi="Century Gothic" w:cs="Arial"/>
                <w:sz w:val="22"/>
                <w:szCs w:val="22"/>
                <w:u w:val="single"/>
              </w:rPr>
              <w:t>A</w:t>
            </w:r>
            <w:r>
              <w:rPr>
                <w:rFonts w:ascii="Century Gothic" w:hAnsi="Century Gothic" w:cs="Arial"/>
                <w:sz w:val="22"/>
                <w:szCs w:val="22"/>
                <w:u w:val="single"/>
              </w:rPr>
              <w:t xml:space="preserve">    </w:t>
            </w:r>
            <w:r w:rsidRPr="001C006B">
              <w:rPr>
                <w:rFonts w:ascii="Century Gothic" w:hAnsi="Century Gothic" w:cs="Arial"/>
                <w:color w:val="FFFFFF"/>
                <w:sz w:val="22"/>
                <w:szCs w:val="22"/>
                <w:u w:val="single"/>
              </w:rPr>
              <w:t>.</w:t>
            </w:r>
          </w:p>
          <w:p w:rsidR="009A2522" w:rsidRPr="00F55C9E" w:rsidRDefault="009A2522" w:rsidP="0076084A">
            <w:pPr>
              <w:jc w:val="center"/>
              <w:rPr>
                <w:rFonts w:ascii="Century Gothic" w:hAnsi="Century Gothic" w:cs="Arial"/>
                <w:sz w:val="22"/>
                <w:szCs w:val="22"/>
              </w:rPr>
            </w:pPr>
            <w:r w:rsidRPr="00F55C9E">
              <w:rPr>
                <w:rFonts w:ascii="Century Gothic" w:hAnsi="Century Gothic" w:cs="Arial"/>
                <w:sz w:val="22"/>
                <w:szCs w:val="22"/>
              </w:rPr>
              <w:sym w:font="Symbol" w:char="F05C"/>
            </w:r>
            <w:r w:rsidRPr="00F55C9E">
              <w:rPr>
                <w:rFonts w:ascii="Century Gothic" w:hAnsi="Century Gothic" w:cs="Arial"/>
                <w:sz w:val="22"/>
                <w:szCs w:val="22"/>
              </w:rPr>
              <w:t xml:space="preserve"> A </w:t>
            </w:r>
            <w:r w:rsidRPr="00F55C9E">
              <w:rPr>
                <w:rFonts w:ascii="Century Gothic" w:hAnsi="Century Gothic" w:cs="Arial"/>
                <w:sz w:val="22"/>
                <w:szCs w:val="22"/>
              </w:rPr>
              <w:sym w:font="Symbol" w:char="F0D9"/>
            </w:r>
            <w:r w:rsidRPr="00F55C9E">
              <w:rPr>
                <w:rFonts w:ascii="Century Gothic" w:hAnsi="Century Gothic" w:cs="Arial"/>
                <w:sz w:val="22"/>
                <w:szCs w:val="22"/>
              </w:rPr>
              <w:t xml:space="preserve"> B         </w:t>
            </w:r>
            <w:r w:rsidRPr="00F55C9E">
              <w:rPr>
                <w:rFonts w:ascii="Century Gothic" w:hAnsi="Century Gothic" w:cs="Arial"/>
                <w:sz w:val="22"/>
                <w:szCs w:val="22"/>
              </w:rPr>
              <w:sym w:font="Symbol" w:char="F05C"/>
            </w:r>
            <w:r w:rsidRPr="00F55C9E">
              <w:rPr>
                <w:rFonts w:ascii="Century Gothic" w:hAnsi="Century Gothic" w:cs="Arial"/>
                <w:sz w:val="22"/>
                <w:szCs w:val="22"/>
              </w:rPr>
              <w:t xml:space="preserve"> A </w:t>
            </w:r>
            <w:r w:rsidRPr="00F55C9E">
              <w:rPr>
                <w:rFonts w:ascii="Century Gothic" w:hAnsi="Century Gothic" w:cs="Arial"/>
                <w:sz w:val="22"/>
                <w:szCs w:val="22"/>
              </w:rPr>
              <w:sym w:font="Symbol" w:char="F0D9"/>
            </w:r>
            <w:r w:rsidRPr="00F55C9E">
              <w:rPr>
                <w:rFonts w:ascii="Century Gothic" w:hAnsi="Century Gothic" w:cs="Arial"/>
                <w:sz w:val="22"/>
                <w:szCs w:val="22"/>
              </w:rPr>
              <w:t xml:space="preserve"> B</w:t>
            </w:r>
          </w:p>
        </w:tc>
        <w:tc>
          <w:tcPr>
            <w:tcW w:w="2445" w:type="dxa"/>
            <w:vAlign w:val="center"/>
          </w:tcPr>
          <w:p w:rsidR="009A2522" w:rsidRPr="00F55C9E" w:rsidRDefault="009A2522" w:rsidP="00540C28">
            <w:pPr>
              <w:numPr>
                <w:ilvl w:val="0"/>
                <w:numId w:val="61"/>
              </w:numPr>
              <w:rPr>
                <w:rFonts w:ascii="Century Gothic" w:hAnsi="Century Gothic" w:cs="Arial"/>
                <w:sz w:val="22"/>
                <w:szCs w:val="22"/>
              </w:rPr>
            </w:pPr>
            <w:r w:rsidRPr="00F55C9E">
              <w:rPr>
                <w:rFonts w:ascii="Century Gothic" w:hAnsi="Century Gothic" w:cs="Arial"/>
                <w:sz w:val="22"/>
                <w:szCs w:val="22"/>
              </w:rPr>
              <w:t xml:space="preserve">TRANSITIVIDAD SIMÉTRICA </w:t>
            </w:r>
          </w:p>
          <w:p w:rsidR="009A2522" w:rsidRPr="002C5CF2" w:rsidRDefault="009A2522" w:rsidP="0076084A">
            <w:pPr>
              <w:rPr>
                <w:rFonts w:ascii="Century Gothic" w:hAnsi="Century Gothic" w:cs="Arial"/>
                <w:sz w:val="22"/>
                <w:szCs w:val="22"/>
              </w:rPr>
            </w:pPr>
            <w:r w:rsidRPr="00F55C9E">
              <w:rPr>
                <w:rFonts w:ascii="Century Gothic" w:hAnsi="Century Gothic" w:cs="Arial"/>
                <w:sz w:val="22"/>
                <w:szCs w:val="22"/>
              </w:rPr>
              <w:t xml:space="preserve">    </w:t>
            </w:r>
            <w:r>
              <w:rPr>
                <w:rFonts w:ascii="Century Gothic" w:hAnsi="Century Gothic" w:cs="Arial"/>
                <w:sz w:val="22"/>
                <w:szCs w:val="22"/>
              </w:rPr>
              <w:t xml:space="preserve"> </w:t>
            </w:r>
            <w:r w:rsidRPr="002C5CF2">
              <w:rPr>
                <w:rFonts w:ascii="Century Gothic" w:hAnsi="Century Gothic" w:cs="Arial"/>
                <w:sz w:val="22"/>
                <w:szCs w:val="22"/>
              </w:rPr>
              <w:t>(</w:t>
            </w:r>
            <w:r w:rsidRPr="002C5CF2">
              <w:rPr>
                <w:rFonts w:ascii="Century Gothic" w:hAnsi="Century Gothic" w:cs="Arial"/>
                <w:b/>
                <w:sz w:val="22"/>
                <w:szCs w:val="22"/>
              </w:rPr>
              <w:t>TS</w:t>
            </w:r>
            <w:r w:rsidRPr="002C5CF2">
              <w:rPr>
                <w:rFonts w:ascii="Century Gothic" w:hAnsi="Century Gothic" w:cs="Arial"/>
                <w:sz w:val="22"/>
                <w:szCs w:val="22"/>
              </w:rPr>
              <w:t>)</w:t>
            </w:r>
          </w:p>
        </w:tc>
        <w:tc>
          <w:tcPr>
            <w:tcW w:w="2446" w:type="dxa"/>
            <w:vAlign w:val="center"/>
          </w:tcPr>
          <w:p w:rsidR="009A2522" w:rsidRPr="002C5CF2" w:rsidRDefault="009A2522" w:rsidP="0076084A">
            <w:pPr>
              <w:jc w:val="center"/>
              <w:rPr>
                <w:rFonts w:ascii="Century Gothic" w:hAnsi="Century Gothic" w:cs="Arial"/>
                <w:sz w:val="22"/>
                <w:szCs w:val="22"/>
              </w:rPr>
            </w:pPr>
            <w:r w:rsidRPr="002C5CF2">
              <w:rPr>
                <w:rFonts w:ascii="Century Gothic" w:hAnsi="Century Gothic" w:cs="Arial"/>
                <w:sz w:val="22"/>
                <w:szCs w:val="22"/>
              </w:rPr>
              <w:t xml:space="preserve">A </w:t>
            </w:r>
            <w:r w:rsidRPr="00F55C9E">
              <w:rPr>
                <w:rFonts w:ascii="Century Gothic" w:hAnsi="Century Gothic" w:cs="Arial"/>
                <w:sz w:val="22"/>
                <w:szCs w:val="22"/>
              </w:rPr>
              <w:sym w:font="Symbol" w:char="F0AB"/>
            </w:r>
            <w:r w:rsidRPr="002C5CF2">
              <w:rPr>
                <w:rFonts w:ascii="Century Gothic" w:hAnsi="Century Gothic" w:cs="Arial"/>
                <w:sz w:val="22"/>
                <w:szCs w:val="22"/>
              </w:rPr>
              <w:t xml:space="preserve"> B</w:t>
            </w:r>
          </w:p>
          <w:p w:rsidR="009A2522" w:rsidRPr="002C5CF2" w:rsidRDefault="009A2522" w:rsidP="0076084A">
            <w:pPr>
              <w:jc w:val="center"/>
              <w:rPr>
                <w:rFonts w:ascii="Century Gothic" w:hAnsi="Century Gothic" w:cs="Arial"/>
                <w:sz w:val="22"/>
                <w:szCs w:val="22"/>
                <w:u w:val="single"/>
              </w:rPr>
            </w:pPr>
            <w:r w:rsidRPr="002C5CF2">
              <w:rPr>
                <w:rFonts w:ascii="Century Gothic" w:hAnsi="Century Gothic" w:cs="Arial"/>
                <w:sz w:val="22"/>
                <w:szCs w:val="22"/>
                <w:u w:val="single"/>
              </w:rPr>
              <w:t xml:space="preserve">B </w:t>
            </w:r>
            <w:r w:rsidRPr="003D64A7">
              <w:rPr>
                <w:rFonts w:ascii="Century Gothic" w:hAnsi="Century Gothic" w:cs="Arial"/>
                <w:sz w:val="22"/>
                <w:szCs w:val="22"/>
                <w:u w:val="single"/>
              </w:rPr>
              <w:sym w:font="Symbol" w:char="F0AB"/>
            </w:r>
            <w:r w:rsidRPr="002C5CF2">
              <w:rPr>
                <w:rFonts w:ascii="Century Gothic" w:hAnsi="Century Gothic" w:cs="Arial"/>
                <w:sz w:val="22"/>
                <w:szCs w:val="22"/>
                <w:u w:val="single"/>
              </w:rPr>
              <w:t xml:space="preserve"> C</w:t>
            </w:r>
          </w:p>
          <w:p w:rsidR="009A2522" w:rsidRPr="00F55C9E" w:rsidRDefault="009A2522" w:rsidP="0076084A">
            <w:pPr>
              <w:jc w:val="center"/>
              <w:rPr>
                <w:rFonts w:ascii="Century Gothic" w:hAnsi="Century Gothic" w:cs="Arial"/>
                <w:sz w:val="22"/>
                <w:szCs w:val="22"/>
              </w:rPr>
            </w:pPr>
            <w:r w:rsidRPr="00F55C9E">
              <w:rPr>
                <w:rFonts w:ascii="Century Gothic" w:hAnsi="Century Gothic" w:cs="Arial"/>
                <w:sz w:val="22"/>
                <w:szCs w:val="22"/>
              </w:rPr>
              <w:sym w:font="Symbol" w:char="F05C"/>
            </w:r>
            <w:r w:rsidRPr="00F55C9E">
              <w:rPr>
                <w:rFonts w:ascii="Century Gothic" w:hAnsi="Century Gothic" w:cs="Arial"/>
                <w:sz w:val="22"/>
                <w:szCs w:val="22"/>
              </w:rPr>
              <w:t xml:space="preserve">A </w:t>
            </w:r>
            <w:r w:rsidRPr="00F55C9E">
              <w:rPr>
                <w:rFonts w:ascii="Century Gothic" w:hAnsi="Century Gothic" w:cs="Arial"/>
                <w:sz w:val="22"/>
                <w:szCs w:val="22"/>
              </w:rPr>
              <w:sym w:font="Symbol" w:char="F0AB"/>
            </w:r>
            <w:r w:rsidRPr="00F55C9E">
              <w:rPr>
                <w:rFonts w:ascii="Century Gothic" w:hAnsi="Century Gothic" w:cs="Arial"/>
                <w:sz w:val="22"/>
                <w:szCs w:val="22"/>
              </w:rPr>
              <w:t xml:space="preserve"> C</w:t>
            </w:r>
          </w:p>
        </w:tc>
      </w:tr>
      <w:tr w:rsidR="009A2522" w:rsidRPr="00F55C9E" w:rsidTr="0076084A">
        <w:trPr>
          <w:trHeight w:val="1380"/>
        </w:trPr>
        <w:tc>
          <w:tcPr>
            <w:tcW w:w="2445" w:type="dxa"/>
            <w:vAlign w:val="center"/>
          </w:tcPr>
          <w:p w:rsidR="009A2522" w:rsidRPr="00F55C9E" w:rsidRDefault="009A2522" w:rsidP="0076084A">
            <w:pPr>
              <w:pStyle w:val="Ttulo1"/>
              <w:rPr>
                <w:rFonts w:ascii="Century Gothic" w:hAnsi="Century Gothic"/>
                <w:b w:val="0"/>
                <w:sz w:val="22"/>
                <w:szCs w:val="22"/>
              </w:rPr>
            </w:pPr>
            <w:r w:rsidRPr="00F55C9E">
              <w:rPr>
                <w:rFonts w:ascii="Century Gothic" w:hAnsi="Century Gothic"/>
                <w:b w:val="0"/>
                <w:sz w:val="22"/>
                <w:szCs w:val="22"/>
              </w:rPr>
              <w:t xml:space="preserve">4. </w:t>
            </w:r>
            <w:r>
              <w:rPr>
                <w:rFonts w:ascii="Century Gothic" w:hAnsi="Century Gothic"/>
                <w:b w:val="0"/>
                <w:sz w:val="22"/>
                <w:szCs w:val="22"/>
              </w:rPr>
              <w:t xml:space="preserve"> </w:t>
            </w:r>
            <w:r w:rsidRPr="00F55C9E">
              <w:rPr>
                <w:rFonts w:ascii="Century Gothic" w:hAnsi="Century Gothic"/>
                <w:b w:val="0"/>
                <w:sz w:val="22"/>
                <w:szCs w:val="22"/>
              </w:rPr>
              <w:t xml:space="preserve">SIMPLIFICACIÓN </w:t>
            </w:r>
          </w:p>
          <w:p w:rsidR="009A2522" w:rsidRPr="00F55C9E" w:rsidRDefault="009A2522" w:rsidP="0076084A">
            <w:pPr>
              <w:pStyle w:val="Ttulo1"/>
              <w:rPr>
                <w:rFonts w:ascii="Century Gothic" w:hAnsi="Century Gothic"/>
                <w:b w:val="0"/>
                <w:sz w:val="22"/>
                <w:szCs w:val="22"/>
              </w:rPr>
            </w:pPr>
            <w:r w:rsidRPr="00F55C9E">
              <w:rPr>
                <w:rFonts w:ascii="Century Gothic" w:hAnsi="Century Gothic"/>
                <w:b w:val="0"/>
                <w:sz w:val="22"/>
                <w:szCs w:val="22"/>
              </w:rPr>
              <w:t xml:space="preserve">    </w:t>
            </w:r>
            <w:r>
              <w:rPr>
                <w:rFonts w:ascii="Century Gothic" w:hAnsi="Century Gothic"/>
                <w:b w:val="0"/>
                <w:sz w:val="22"/>
                <w:szCs w:val="22"/>
              </w:rPr>
              <w:t xml:space="preserve"> </w:t>
            </w:r>
            <w:r w:rsidRPr="00F55C9E">
              <w:rPr>
                <w:rFonts w:ascii="Century Gothic" w:hAnsi="Century Gothic"/>
                <w:b w:val="0"/>
                <w:sz w:val="22"/>
                <w:szCs w:val="22"/>
              </w:rPr>
              <w:t>(</w:t>
            </w:r>
            <w:r w:rsidRPr="005C5311">
              <w:rPr>
                <w:rFonts w:ascii="Century Gothic" w:hAnsi="Century Gothic"/>
                <w:sz w:val="22"/>
                <w:szCs w:val="22"/>
              </w:rPr>
              <w:t>SIMP</w:t>
            </w:r>
            <w:r w:rsidRPr="00F55C9E">
              <w:rPr>
                <w:rFonts w:ascii="Century Gothic" w:hAnsi="Century Gothic"/>
                <w:b w:val="0"/>
                <w:sz w:val="22"/>
                <w:szCs w:val="22"/>
              </w:rPr>
              <w:t>)</w:t>
            </w:r>
          </w:p>
        </w:tc>
        <w:tc>
          <w:tcPr>
            <w:tcW w:w="2445" w:type="dxa"/>
            <w:vAlign w:val="center"/>
          </w:tcPr>
          <w:p w:rsidR="009A2522" w:rsidRPr="00F55C9E" w:rsidRDefault="009A2522" w:rsidP="0076084A">
            <w:pPr>
              <w:jc w:val="center"/>
              <w:rPr>
                <w:rFonts w:ascii="Century Gothic" w:hAnsi="Century Gothic" w:cs="Arial"/>
                <w:sz w:val="22"/>
                <w:szCs w:val="22"/>
              </w:rPr>
            </w:pPr>
          </w:p>
          <w:p w:rsidR="009A2522" w:rsidRPr="00F55C9E" w:rsidRDefault="009A2522" w:rsidP="0076084A">
            <w:pPr>
              <w:jc w:val="center"/>
              <w:rPr>
                <w:rFonts w:ascii="Century Gothic" w:hAnsi="Century Gothic" w:cs="Arial"/>
                <w:sz w:val="22"/>
                <w:szCs w:val="22"/>
              </w:rPr>
            </w:pPr>
            <w:r w:rsidRPr="00B25307">
              <w:rPr>
                <w:rFonts w:ascii="Century Gothic" w:hAnsi="Century Gothic" w:cs="Arial"/>
                <w:sz w:val="22"/>
                <w:szCs w:val="22"/>
                <w:u w:val="single"/>
              </w:rPr>
              <w:t xml:space="preserve">A </w:t>
            </w:r>
            <w:r w:rsidRPr="00B25307">
              <w:rPr>
                <w:rFonts w:ascii="Century Gothic" w:hAnsi="Century Gothic" w:cs="Arial"/>
                <w:sz w:val="22"/>
                <w:szCs w:val="22"/>
                <w:u w:val="single"/>
              </w:rPr>
              <w:sym w:font="Symbol" w:char="F0D9"/>
            </w:r>
            <w:r w:rsidRPr="00B25307">
              <w:rPr>
                <w:rFonts w:ascii="Century Gothic" w:hAnsi="Century Gothic" w:cs="Arial"/>
                <w:sz w:val="22"/>
                <w:szCs w:val="22"/>
                <w:u w:val="single"/>
              </w:rPr>
              <w:t xml:space="preserve"> B</w:t>
            </w:r>
            <w:r w:rsidRPr="00F55C9E">
              <w:rPr>
                <w:rFonts w:ascii="Century Gothic" w:hAnsi="Century Gothic" w:cs="Arial"/>
                <w:sz w:val="22"/>
                <w:szCs w:val="22"/>
              </w:rPr>
              <w:t xml:space="preserve">              </w:t>
            </w:r>
            <w:r w:rsidRPr="00B25307">
              <w:rPr>
                <w:rFonts w:ascii="Century Gothic" w:hAnsi="Century Gothic" w:cs="Arial"/>
                <w:sz w:val="22"/>
                <w:szCs w:val="22"/>
                <w:u w:val="single"/>
              </w:rPr>
              <w:t xml:space="preserve">A </w:t>
            </w:r>
            <w:r w:rsidRPr="00B25307">
              <w:rPr>
                <w:rFonts w:ascii="Century Gothic" w:hAnsi="Century Gothic" w:cs="Arial"/>
                <w:sz w:val="22"/>
                <w:szCs w:val="22"/>
                <w:u w:val="single"/>
              </w:rPr>
              <w:sym w:font="Symbol" w:char="F0D9"/>
            </w:r>
            <w:r w:rsidRPr="00B25307">
              <w:rPr>
                <w:rFonts w:ascii="Century Gothic" w:hAnsi="Century Gothic" w:cs="Arial"/>
                <w:sz w:val="22"/>
                <w:szCs w:val="22"/>
                <w:u w:val="single"/>
              </w:rPr>
              <w:t xml:space="preserve"> B</w:t>
            </w:r>
          </w:p>
          <w:p w:rsidR="009A2522" w:rsidRPr="00F55C9E" w:rsidRDefault="009A2522" w:rsidP="0076084A">
            <w:pPr>
              <w:jc w:val="center"/>
              <w:rPr>
                <w:rFonts w:ascii="Century Gothic" w:hAnsi="Century Gothic" w:cs="Arial"/>
                <w:sz w:val="22"/>
                <w:szCs w:val="22"/>
              </w:rPr>
            </w:pPr>
            <w:r w:rsidRPr="00F55C9E">
              <w:rPr>
                <w:rFonts w:ascii="Century Gothic" w:hAnsi="Century Gothic" w:cs="Arial"/>
                <w:sz w:val="22"/>
                <w:szCs w:val="22"/>
              </w:rPr>
              <w:sym w:font="Symbol" w:char="F05C"/>
            </w:r>
            <w:r w:rsidRPr="00F55C9E">
              <w:rPr>
                <w:rFonts w:ascii="Century Gothic" w:hAnsi="Century Gothic" w:cs="Arial"/>
                <w:sz w:val="22"/>
                <w:szCs w:val="22"/>
              </w:rPr>
              <w:t xml:space="preserve"> A                </w:t>
            </w:r>
            <w:r w:rsidRPr="00F55C9E">
              <w:rPr>
                <w:rFonts w:ascii="Century Gothic" w:hAnsi="Century Gothic" w:cs="Arial"/>
                <w:sz w:val="22"/>
                <w:szCs w:val="22"/>
              </w:rPr>
              <w:sym w:font="Symbol" w:char="F05C"/>
            </w:r>
            <w:r w:rsidRPr="00F55C9E">
              <w:rPr>
                <w:rFonts w:ascii="Century Gothic" w:hAnsi="Century Gothic" w:cs="Arial"/>
                <w:sz w:val="22"/>
                <w:szCs w:val="22"/>
              </w:rPr>
              <w:t xml:space="preserve"> B</w:t>
            </w:r>
          </w:p>
        </w:tc>
        <w:tc>
          <w:tcPr>
            <w:tcW w:w="2445" w:type="dxa"/>
            <w:vAlign w:val="center"/>
          </w:tcPr>
          <w:p w:rsidR="009A2522" w:rsidRPr="00F55C9E" w:rsidRDefault="009A2522" w:rsidP="00540C28">
            <w:pPr>
              <w:numPr>
                <w:ilvl w:val="0"/>
                <w:numId w:val="61"/>
              </w:numPr>
              <w:rPr>
                <w:rFonts w:ascii="Century Gothic" w:hAnsi="Century Gothic" w:cs="Arial"/>
                <w:sz w:val="22"/>
                <w:szCs w:val="22"/>
              </w:rPr>
            </w:pPr>
            <w:r w:rsidRPr="00F55C9E">
              <w:rPr>
                <w:rFonts w:ascii="Century Gothic" w:hAnsi="Century Gothic" w:cs="Arial"/>
                <w:sz w:val="22"/>
                <w:szCs w:val="22"/>
              </w:rPr>
              <w:t xml:space="preserve">DILEMA CONSTRUCTIVO COMPUESTO </w:t>
            </w:r>
          </w:p>
          <w:p w:rsidR="009A2522" w:rsidRPr="00F55C9E" w:rsidRDefault="009A2522" w:rsidP="0076084A">
            <w:pPr>
              <w:rPr>
                <w:rFonts w:ascii="Century Gothic" w:hAnsi="Century Gothic" w:cs="Arial"/>
                <w:sz w:val="22"/>
                <w:szCs w:val="22"/>
              </w:rPr>
            </w:pPr>
            <w:r w:rsidRPr="00F55C9E">
              <w:rPr>
                <w:rFonts w:ascii="Century Gothic" w:hAnsi="Century Gothic" w:cs="Arial"/>
                <w:sz w:val="22"/>
                <w:szCs w:val="22"/>
              </w:rPr>
              <w:t xml:space="preserve">    </w:t>
            </w:r>
            <w:r>
              <w:rPr>
                <w:rFonts w:ascii="Century Gothic" w:hAnsi="Century Gothic" w:cs="Arial"/>
                <w:sz w:val="22"/>
                <w:szCs w:val="22"/>
              </w:rPr>
              <w:t xml:space="preserve"> </w:t>
            </w:r>
            <w:r w:rsidRPr="00F55C9E">
              <w:rPr>
                <w:rFonts w:ascii="Century Gothic" w:hAnsi="Century Gothic" w:cs="Arial"/>
                <w:sz w:val="22"/>
                <w:szCs w:val="22"/>
              </w:rPr>
              <w:t>(</w:t>
            </w:r>
            <w:r w:rsidRPr="005C5311">
              <w:rPr>
                <w:rFonts w:ascii="Century Gothic" w:hAnsi="Century Gothic" w:cs="Arial"/>
                <w:b/>
                <w:sz w:val="22"/>
                <w:szCs w:val="22"/>
              </w:rPr>
              <w:t>DCC</w:t>
            </w:r>
            <w:r w:rsidRPr="00F55C9E">
              <w:rPr>
                <w:rFonts w:ascii="Century Gothic" w:hAnsi="Century Gothic" w:cs="Arial"/>
                <w:sz w:val="22"/>
                <w:szCs w:val="22"/>
              </w:rPr>
              <w:t>)</w:t>
            </w:r>
          </w:p>
        </w:tc>
        <w:tc>
          <w:tcPr>
            <w:tcW w:w="2446" w:type="dxa"/>
            <w:vAlign w:val="center"/>
          </w:tcPr>
          <w:p w:rsidR="009A2522" w:rsidRPr="00F55C9E" w:rsidRDefault="009A2522" w:rsidP="0076084A">
            <w:pPr>
              <w:jc w:val="center"/>
              <w:rPr>
                <w:rFonts w:ascii="Century Gothic" w:hAnsi="Century Gothic" w:cs="Arial"/>
                <w:sz w:val="22"/>
                <w:szCs w:val="22"/>
              </w:rPr>
            </w:pPr>
            <w:r w:rsidRPr="00F55C9E">
              <w:rPr>
                <w:rFonts w:ascii="Century Gothic" w:hAnsi="Century Gothic" w:cs="Arial"/>
                <w:sz w:val="22"/>
                <w:szCs w:val="22"/>
              </w:rPr>
              <w:t xml:space="preserve">A  </w:t>
            </w:r>
            <w:r w:rsidRPr="00F55C9E">
              <w:rPr>
                <w:rFonts w:ascii="Century Gothic" w:hAnsi="Century Gothic" w:cs="Arial"/>
                <w:sz w:val="22"/>
                <w:szCs w:val="22"/>
              </w:rPr>
              <w:sym w:font="Symbol" w:char="F0AE"/>
            </w:r>
            <w:r w:rsidRPr="00F55C9E">
              <w:rPr>
                <w:rFonts w:ascii="Century Gothic" w:hAnsi="Century Gothic" w:cs="Arial"/>
                <w:sz w:val="22"/>
                <w:szCs w:val="22"/>
              </w:rPr>
              <w:t xml:space="preserve"> B</w:t>
            </w:r>
          </w:p>
          <w:p w:rsidR="009A2522" w:rsidRPr="00F55C9E" w:rsidRDefault="009A2522" w:rsidP="0076084A">
            <w:pPr>
              <w:jc w:val="center"/>
              <w:rPr>
                <w:rFonts w:ascii="Century Gothic" w:hAnsi="Century Gothic" w:cs="Arial"/>
                <w:sz w:val="22"/>
                <w:szCs w:val="22"/>
              </w:rPr>
            </w:pPr>
            <w:r w:rsidRPr="00F55C9E">
              <w:rPr>
                <w:rFonts w:ascii="Century Gothic" w:hAnsi="Century Gothic" w:cs="Arial"/>
                <w:sz w:val="22"/>
                <w:szCs w:val="22"/>
              </w:rPr>
              <w:t xml:space="preserve">C  </w:t>
            </w:r>
            <w:r w:rsidRPr="00F55C9E">
              <w:rPr>
                <w:rFonts w:ascii="Century Gothic" w:hAnsi="Century Gothic" w:cs="Arial"/>
                <w:sz w:val="22"/>
                <w:szCs w:val="22"/>
              </w:rPr>
              <w:sym w:font="Symbol" w:char="F0AE"/>
            </w:r>
            <w:r w:rsidRPr="00F55C9E">
              <w:rPr>
                <w:rFonts w:ascii="Century Gothic" w:hAnsi="Century Gothic" w:cs="Arial"/>
                <w:sz w:val="22"/>
                <w:szCs w:val="22"/>
              </w:rPr>
              <w:t xml:space="preserve"> D</w:t>
            </w:r>
          </w:p>
          <w:p w:rsidR="009A2522" w:rsidRPr="005E4EC0" w:rsidRDefault="009A2522" w:rsidP="0076084A">
            <w:pPr>
              <w:jc w:val="center"/>
              <w:rPr>
                <w:rFonts w:ascii="Century Gothic" w:hAnsi="Century Gothic" w:cs="Arial"/>
                <w:sz w:val="22"/>
                <w:szCs w:val="22"/>
                <w:u w:val="single"/>
              </w:rPr>
            </w:pPr>
            <w:r w:rsidRPr="005E4EC0">
              <w:rPr>
                <w:rFonts w:ascii="Century Gothic" w:hAnsi="Century Gothic" w:cs="Arial"/>
                <w:sz w:val="22"/>
                <w:szCs w:val="22"/>
                <w:u w:val="single"/>
              </w:rPr>
              <w:t xml:space="preserve">A </w:t>
            </w:r>
            <w:r w:rsidRPr="005E4EC0">
              <w:rPr>
                <w:rFonts w:ascii="Century Gothic" w:hAnsi="Century Gothic" w:cs="Arial"/>
                <w:sz w:val="22"/>
                <w:szCs w:val="22"/>
                <w:u w:val="single"/>
              </w:rPr>
              <w:sym w:font="Symbol" w:char="F0DA"/>
            </w:r>
            <w:r w:rsidRPr="005E4EC0">
              <w:rPr>
                <w:rFonts w:ascii="Century Gothic" w:hAnsi="Century Gothic" w:cs="Arial"/>
                <w:sz w:val="22"/>
                <w:szCs w:val="22"/>
                <w:u w:val="single"/>
              </w:rPr>
              <w:t xml:space="preserve">  C</w:t>
            </w:r>
          </w:p>
          <w:p w:rsidR="009A2522" w:rsidRPr="00F55C9E" w:rsidRDefault="009A2522" w:rsidP="0076084A">
            <w:pPr>
              <w:jc w:val="center"/>
              <w:rPr>
                <w:rFonts w:ascii="Century Gothic" w:hAnsi="Century Gothic" w:cs="Arial"/>
                <w:sz w:val="22"/>
                <w:szCs w:val="22"/>
              </w:rPr>
            </w:pPr>
            <w:r w:rsidRPr="00F55C9E">
              <w:rPr>
                <w:rFonts w:ascii="Century Gothic" w:hAnsi="Century Gothic" w:cs="Arial"/>
                <w:sz w:val="22"/>
                <w:szCs w:val="22"/>
              </w:rPr>
              <w:sym w:font="Symbol" w:char="F05C"/>
            </w:r>
            <w:r w:rsidRPr="00F55C9E">
              <w:rPr>
                <w:rFonts w:ascii="Century Gothic" w:hAnsi="Century Gothic" w:cs="Arial"/>
                <w:sz w:val="22"/>
                <w:szCs w:val="22"/>
              </w:rPr>
              <w:t xml:space="preserve"> B </w:t>
            </w:r>
            <w:r w:rsidRPr="00F55C9E">
              <w:rPr>
                <w:rFonts w:ascii="Century Gothic" w:hAnsi="Century Gothic" w:cs="Arial"/>
                <w:sz w:val="22"/>
                <w:szCs w:val="22"/>
              </w:rPr>
              <w:sym w:font="Symbol" w:char="F0DA"/>
            </w:r>
            <w:r w:rsidRPr="00F55C9E">
              <w:rPr>
                <w:rFonts w:ascii="Century Gothic" w:hAnsi="Century Gothic" w:cs="Arial"/>
                <w:sz w:val="22"/>
                <w:szCs w:val="22"/>
              </w:rPr>
              <w:t xml:space="preserve">  D</w:t>
            </w:r>
          </w:p>
        </w:tc>
      </w:tr>
      <w:tr w:rsidR="009A2522" w:rsidRPr="00F55C9E" w:rsidTr="0076084A">
        <w:trPr>
          <w:trHeight w:val="1380"/>
        </w:trPr>
        <w:tc>
          <w:tcPr>
            <w:tcW w:w="2445" w:type="dxa"/>
            <w:vAlign w:val="center"/>
          </w:tcPr>
          <w:p w:rsidR="009A2522" w:rsidRPr="00F55C9E" w:rsidRDefault="009A2522" w:rsidP="00540C28">
            <w:pPr>
              <w:numPr>
                <w:ilvl w:val="0"/>
                <w:numId w:val="60"/>
              </w:numPr>
              <w:rPr>
                <w:rFonts w:ascii="Century Gothic" w:hAnsi="Century Gothic" w:cs="Arial"/>
                <w:sz w:val="22"/>
                <w:szCs w:val="22"/>
              </w:rPr>
            </w:pPr>
            <w:r w:rsidRPr="00F55C9E">
              <w:rPr>
                <w:rFonts w:ascii="Century Gothic" w:hAnsi="Century Gothic" w:cs="Arial"/>
                <w:sz w:val="22"/>
                <w:szCs w:val="22"/>
              </w:rPr>
              <w:t xml:space="preserve">ADICIÓN </w:t>
            </w:r>
          </w:p>
          <w:p w:rsidR="009A2522" w:rsidRPr="00F55C9E" w:rsidRDefault="009A2522" w:rsidP="0076084A">
            <w:pPr>
              <w:rPr>
                <w:rFonts w:ascii="Century Gothic" w:hAnsi="Century Gothic" w:cs="Arial"/>
                <w:noProof/>
                <w:sz w:val="22"/>
                <w:szCs w:val="22"/>
              </w:rPr>
            </w:pPr>
            <w:r w:rsidRPr="00F55C9E">
              <w:rPr>
                <w:rFonts w:ascii="Century Gothic" w:hAnsi="Century Gothic" w:cs="Arial"/>
                <w:sz w:val="22"/>
                <w:szCs w:val="22"/>
              </w:rPr>
              <w:t xml:space="preserve">    </w:t>
            </w:r>
            <w:r>
              <w:rPr>
                <w:rFonts w:ascii="Century Gothic" w:hAnsi="Century Gothic" w:cs="Arial"/>
                <w:sz w:val="22"/>
                <w:szCs w:val="22"/>
              </w:rPr>
              <w:t xml:space="preserve">  </w:t>
            </w:r>
            <w:r w:rsidRPr="00F55C9E">
              <w:rPr>
                <w:rFonts w:ascii="Century Gothic" w:hAnsi="Century Gothic" w:cs="Arial"/>
                <w:sz w:val="22"/>
                <w:szCs w:val="22"/>
                <w:lang w:val="en-US"/>
              </w:rPr>
              <w:t>(</w:t>
            </w:r>
            <w:r w:rsidRPr="005C5311">
              <w:rPr>
                <w:rFonts w:ascii="Century Gothic" w:hAnsi="Century Gothic" w:cs="Arial"/>
                <w:b/>
                <w:sz w:val="22"/>
                <w:szCs w:val="22"/>
                <w:lang w:val="en-US"/>
              </w:rPr>
              <w:t>AD</w:t>
            </w:r>
            <w:r w:rsidRPr="00F55C9E">
              <w:rPr>
                <w:rFonts w:ascii="Century Gothic" w:hAnsi="Century Gothic" w:cs="Arial"/>
                <w:sz w:val="22"/>
                <w:szCs w:val="22"/>
                <w:lang w:val="en-US"/>
              </w:rPr>
              <w:t>)</w:t>
            </w:r>
          </w:p>
        </w:tc>
        <w:tc>
          <w:tcPr>
            <w:tcW w:w="2445" w:type="dxa"/>
            <w:vAlign w:val="center"/>
          </w:tcPr>
          <w:p w:rsidR="009A2522" w:rsidRPr="00F55C9E" w:rsidRDefault="009A2522" w:rsidP="0076084A">
            <w:pPr>
              <w:jc w:val="center"/>
              <w:rPr>
                <w:rFonts w:ascii="Century Gothic" w:hAnsi="Century Gothic" w:cs="Arial"/>
                <w:sz w:val="22"/>
                <w:szCs w:val="22"/>
                <w:lang w:val="en-US"/>
              </w:rPr>
            </w:pPr>
          </w:p>
          <w:p w:rsidR="009A2522" w:rsidRPr="00F55C9E" w:rsidRDefault="009B517D" w:rsidP="0076084A">
            <w:pPr>
              <w:jc w:val="center"/>
              <w:rPr>
                <w:rFonts w:ascii="Century Gothic" w:hAnsi="Century Gothic" w:cs="Arial"/>
                <w:sz w:val="22"/>
                <w:szCs w:val="22"/>
                <w:lang w:val="en-US"/>
              </w:rPr>
            </w:pPr>
            <w:r>
              <w:rPr>
                <w:rFonts w:ascii="Century Gothic" w:hAnsi="Century Gothic" w:cs="Arial"/>
                <w:noProof/>
                <w:sz w:val="22"/>
                <w:szCs w:val="22"/>
                <w:lang w:val="es-PE"/>
              </w:rPr>
              <mc:AlternateContent>
                <mc:Choice Requires="wps">
                  <w:drawing>
                    <wp:anchor distT="0" distB="0" distL="114300" distR="114300" simplePos="0" relativeHeight="251675136" behindDoc="0" locked="0" layoutInCell="1" allowOverlap="1" wp14:anchorId="7E7766CC" wp14:editId="45AFA3E9">
                      <wp:simplePos x="0" y="0"/>
                      <wp:positionH relativeFrom="column">
                        <wp:posOffset>889635</wp:posOffset>
                      </wp:positionH>
                      <wp:positionV relativeFrom="paragraph">
                        <wp:posOffset>154940</wp:posOffset>
                      </wp:positionV>
                      <wp:extent cx="504190" cy="0"/>
                      <wp:effectExtent l="13335" t="12065" r="6350" b="6985"/>
                      <wp:wrapNone/>
                      <wp:docPr id="6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12.2pt" to="109.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"/>
                  </w:pict>
                </mc:Fallback>
              </mc:AlternateContent>
            </w:r>
            <w:r w:rsidR="009A2522" w:rsidRPr="00F55C9E">
              <w:rPr>
                <w:rFonts w:ascii="Century Gothic" w:hAnsi="Century Gothic" w:cs="Arial"/>
                <w:sz w:val="22"/>
                <w:szCs w:val="22"/>
                <w:lang w:val="en-US"/>
              </w:rPr>
              <w:t xml:space="preserve">A                   </w:t>
            </w:r>
            <w:proofErr w:type="spellStart"/>
            <w:r w:rsidR="009A2522" w:rsidRPr="00F55C9E">
              <w:rPr>
                <w:rFonts w:ascii="Century Gothic" w:hAnsi="Century Gothic" w:cs="Arial"/>
                <w:sz w:val="22"/>
                <w:szCs w:val="22"/>
                <w:lang w:val="en-US"/>
              </w:rPr>
              <w:t>A</w:t>
            </w:r>
            <w:proofErr w:type="spellEnd"/>
          </w:p>
          <w:p w:rsidR="009A2522" w:rsidRPr="00F55C9E" w:rsidRDefault="009B517D" w:rsidP="0076084A">
            <w:pPr>
              <w:jc w:val="center"/>
              <w:rPr>
                <w:rFonts w:ascii="Century Gothic" w:hAnsi="Century Gothic" w:cs="Arial"/>
                <w:sz w:val="22"/>
                <w:szCs w:val="22"/>
                <w:lang w:val="en-US"/>
              </w:rPr>
            </w:pPr>
            <w:r>
              <w:rPr>
                <w:rFonts w:ascii="Century Gothic" w:hAnsi="Century Gothic" w:cs="Arial"/>
                <w:noProof/>
                <w:sz w:val="22"/>
                <w:szCs w:val="22"/>
                <w:lang w:val="es-PE"/>
              </w:rPr>
              <mc:AlternateContent>
                <mc:Choice Requires="wps">
                  <w:drawing>
                    <wp:anchor distT="0" distB="0" distL="114300" distR="114300" simplePos="0" relativeHeight="251676160" behindDoc="0" locked="0" layoutInCell="1" allowOverlap="1" wp14:anchorId="7E2FE899" wp14:editId="0EFB3650">
                      <wp:simplePos x="0" y="0"/>
                      <wp:positionH relativeFrom="column">
                        <wp:posOffset>1905</wp:posOffset>
                      </wp:positionH>
                      <wp:positionV relativeFrom="paragraph">
                        <wp:posOffset>3810</wp:posOffset>
                      </wp:positionV>
                      <wp:extent cx="504190" cy="0"/>
                      <wp:effectExtent l="11430" t="13335" r="8255" b="5715"/>
                      <wp:wrapNone/>
                      <wp:docPr id="6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pt" to="39.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tt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"/>
                  </w:pict>
                </mc:Fallback>
              </mc:AlternateContent>
            </w:r>
            <w:r w:rsidR="009A2522" w:rsidRPr="00F55C9E">
              <w:rPr>
                <w:rFonts w:ascii="Century Gothic" w:hAnsi="Century Gothic" w:cs="Arial"/>
                <w:sz w:val="22"/>
                <w:szCs w:val="22"/>
              </w:rPr>
              <w:sym w:font="Symbol" w:char="F05C"/>
            </w:r>
            <w:r w:rsidR="009A2522" w:rsidRPr="00F55C9E">
              <w:rPr>
                <w:rFonts w:ascii="Century Gothic" w:hAnsi="Century Gothic" w:cs="Arial"/>
                <w:sz w:val="22"/>
                <w:szCs w:val="22"/>
              </w:rPr>
              <w:t xml:space="preserve"> </w:t>
            </w:r>
            <w:r w:rsidR="009A2522" w:rsidRPr="00F55C9E">
              <w:rPr>
                <w:rFonts w:ascii="Century Gothic" w:hAnsi="Century Gothic" w:cs="Arial"/>
                <w:sz w:val="22"/>
                <w:szCs w:val="22"/>
                <w:lang w:val="en-US"/>
              </w:rPr>
              <w:t xml:space="preserve">A </w:t>
            </w:r>
            <w:r w:rsidR="009A2522" w:rsidRPr="00F55C9E">
              <w:rPr>
                <w:rFonts w:ascii="Century Gothic" w:hAnsi="Century Gothic" w:cs="Arial"/>
                <w:sz w:val="22"/>
                <w:szCs w:val="22"/>
              </w:rPr>
              <w:sym w:font="Symbol" w:char="F0DA"/>
            </w:r>
            <w:r w:rsidR="009A2522" w:rsidRPr="00F55C9E">
              <w:rPr>
                <w:rFonts w:ascii="Century Gothic" w:hAnsi="Century Gothic" w:cs="Arial"/>
                <w:sz w:val="22"/>
                <w:szCs w:val="22"/>
                <w:lang w:val="en-US"/>
              </w:rPr>
              <w:t xml:space="preserve"> B          </w:t>
            </w:r>
            <w:r w:rsidR="009A2522" w:rsidRPr="00F55C9E">
              <w:rPr>
                <w:rFonts w:ascii="Century Gothic" w:hAnsi="Century Gothic" w:cs="Arial"/>
                <w:sz w:val="22"/>
                <w:szCs w:val="22"/>
              </w:rPr>
              <w:sym w:font="Symbol" w:char="F05C"/>
            </w:r>
            <w:r w:rsidR="009A2522" w:rsidRPr="00F55C9E">
              <w:rPr>
                <w:rFonts w:ascii="Century Gothic" w:hAnsi="Century Gothic" w:cs="Arial"/>
                <w:sz w:val="22"/>
                <w:szCs w:val="22"/>
              </w:rPr>
              <w:t xml:space="preserve"> </w:t>
            </w:r>
            <w:proofErr w:type="spellStart"/>
            <w:r w:rsidR="009A2522" w:rsidRPr="00F55C9E">
              <w:rPr>
                <w:rFonts w:ascii="Century Gothic" w:hAnsi="Century Gothic" w:cs="Arial"/>
                <w:sz w:val="22"/>
                <w:szCs w:val="22"/>
                <w:lang w:val="en-US"/>
              </w:rPr>
              <w:t>B</w:t>
            </w:r>
            <w:proofErr w:type="spellEnd"/>
            <w:r w:rsidR="009A2522" w:rsidRPr="00F55C9E">
              <w:rPr>
                <w:rFonts w:ascii="Century Gothic" w:hAnsi="Century Gothic" w:cs="Arial"/>
                <w:sz w:val="22"/>
                <w:szCs w:val="22"/>
                <w:lang w:val="en-US"/>
              </w:rPr>
              <w:t xml:space="preserve"> </w:t>
            </w:r>
            <w:r w:rsidR="009A2522" w:rsidRPr="00F55C9E">
              <w:rPr>
                <w:rFonts w:ascii="Century Gothic" w:hAnsi="Century Gothic" w:cs="Arial"/>
                <w:sz w:val="22"/>
                <w:szCs w:val="22"/>
              </w:rPr>
              <w:sym w:font="Symbol" w:char="F0DA"/>
            </w:r>
            <w:r w:rsidR="009A2522" w:rsidRPr="00F55C9E">
              <w:rPr>
                <w:rFonts w:ascii="Century Gothic" w:hAnsi="Century Gothic" w:cs="Arial"/>
                <w:sz w:val="22"/>
                <w:szCs w:val="22"/>
                <w:lang w:val="en-US"/>
              </w:rPr>
              <w:t xml:space="preserve"> A</w:t>
            </w:r>
          </w:p>
        </w:tc>
        <w:tc>
          <w:tcPr>
            <w:tcW w:w="2445" w:type="dxa"/>
            <w:vAlign w:val="center"/>
          </w:tcPr>
          <w:p w:rsidR="009A2522" w:rsidRPr="00F55C9E" w:rsidRDefault="009A2522" w:rsidP="00540C28">
            <w:pPr>
              <w:numPr>
                <w:ilvl w:val="0"/>
                <w:numId w:val="61"/>
              </w:numPr>
              <w:rPr>
                <w:rFonts w:ascii="Century Gothic" w:hAnsi="Century Gothic" w:cs="Arial"/>
                <w:sz w:val="22"/>
                <w:szCs w:val="22"/>
              </w:rPr>
            </w:pPr>
            <w:r w:rsidRPr="00F55C9E">
              <w:rPr>
                <w:rFonts w:ascii="Century Gothic" w:hAnsi="Century Gothic" w:cs="Arial"/>
                <w:sz w:val="22"/>
                <w:szCs w:val="22"/>
              </w:rPr>
              <w:t>DILEMA DESTRUCTIVO COMPUESTO     (</w:t>
            </w:r>
            <w:r w:rsidRPr="005C5311">
              <w:rPr>
                <w:rFonts w:ascii="Century Gothic" w:hAnsi="Century Gothic" w:cs="Arial"/>
                <w:b/>
                <w:sz w:val="22"/>
                <w:szCs w:val="22"/>
              </w:rPr>
              <w:t>DDC</w:t>
            </w:r>
            <w:r w:rsidRPr="00F55C9E">
              <w:rPr>
                <w:rFonts w:ascii="Century Gothic" w:hAnsi="Century Gothic" w:cs="Arial"/>
                <w:sz w:val="22"/>
                <w:szCs w:val="22"/>
              </w:rPr>
              <w:t>)</w:t>
            </w:r>
          </w:p>
        </w:tc>
        <w:tc>
          <w:tcPr>
            <w:tcW w:w="2446" w:type="dxa"/>
            <w:vAlign w:val="center"/>
          </w:tcPr>
          <w:p w:rsidR="009A2522" w:rsidRPr="00F55C9E" w:rsidRDefault="009A2522" w:rsidP="0076084A">
            <w:pPr>
              <w:jc w:val="center"/>
              <w:rPr>
                <w:rFonts w:ascii="Century Gothic" w:hAnsi="Century Gothic" w:cs="Arial"/>
                <w:sz w:val="22"/>
                <w:szCs w:val="22"/>
                <w:lang w:val="en-US"/>
              </w:rPr>
            </w:pPr>
            <w:r w:rsidRPr="00F55C9E">
              <w:rPr>
                <w:rFonts w:ascii="Century Gothic" w:hAnsi="Century Gothic" w:cs="Arial"/>
                <w:sz w:val="22"/>
                <w:szCs w:val="22"/>
                <w:lang w:val="en-US"/>
              </w:rPr>
              <w:t xml:space="preserve">A </w:t>
            </w:r>
            <w:r w:rsidRPr="00F55C9E">
              <w:rPr>
                <w:rFonts w:ascii="Century Gothic" w:hAnsi="Century Gothic" w:cs="Arial"/>
                <w:sz w:val="22"/>
                <w:szCs w:val="22"/>
              </w:rPr>
              <w:sym w:font="Symbol" w:char="F0AE"/>
            </w:r>
            <w:r w:rsidRPr="00F55C9E">
              <w:rPr>
                <w:rFonts w:ascii="Century Gothic" w:hAnsi="Century Gothic" w:cs="Arial"/>
                <w:sz w:val="22"/>
                <w:szCs w:val="22"/>
                <w:lang w:val="en-US"/>
              </w:rPr>
              <w:t xml:space="preserve"> B</w:t>
            </w:r>
          </w:p>
          <w:p w:rsidR="009A2522" w:rsidRPr="00F55C9E" w:rsidRDefault="009A2522" w:rsidP="0076084A">
            <w:pPr>
              <w:jc w:val="center"/>
              <w:rPr>
                <w:rFonts w:ascii="Century Gothic" w:hAnsi="Century Gothic" w:cs="Arial"/>
                <w:sz w:val="22"/>
                <w:szCs w:val="22"/>
                <w:lang w:val="en-US"/>
              </w:rPr>
            </w:pPr>
            <w:r w:rsidRPr="00F55C9E">
              <w:rPr>
                <w:rFonts w:ascii="Century Gothic" w:hAnsi="Century Gothic" w:cs="Arial"/>
                <w:sz w:val="22"/>
                <w:szCs w:val="22"/>
                <w:lang w:val="en-US"/>
              </w:rPr>
              <w:t xml:space="preserve">C </w:t>
            </w:r>
            <w:r w:rsidRPr="00F55C9E">
              <w:rPr>
                <w:rFonts w:ascii="Century Gothic" w:hAnsi="Century Gothic" w:cs="Arial"/>
                <w:sz w:val="22"/>
                <w:szCs w:val="22"/>
              </w:rPr>
              <w:sym w:font="Symbol" w:char="F0AE"/>
            </w:r>
            <w:r w:rsidRPr="00F55C9E">
              <w:rPr>
                <w:rFonts w:ascii="Century Gothic" w:hAnsi="Century Gothic" w:cs="Arial"/>
                <w:sz w:val="22"/>
                <w:szCs w:val="22"/>
                <w:lang w:val="en-US"/>
              </w:rPr>
              <w:t xml:space="preserve"> D</w:t>
            </w:r>
          </w:p>
          <w:p w:rsidR="009A2522" w:rsidRPr="005E4EC0" w:rsidRDefault="009A2522" w:rsidP="0076084A">
            <w:pPr>
              <w:jc w:val="center"/>
              <w:rPr>
                <w:rFonts w:ascii="Century Gothic" w:hAnsi="Century Gothic" w:cs="Arial"/>
                <w:sz w:val="22"/>
                <w:szCs w:val="22"/>
                <w:u w:val="single"/>
                <w:lang w:val="es-PE"/>
              </w:rPr>
            </w:pPr>
            <w:r w:rsidRPr="005E4EC0">
              <w:rPr>
                <w:rFonts w:ascii="Century Gothic" w:hAnsi="Century Gothic" w:cs="Arial"/>
                <w:sz w:val="22"/>
                <w:szCs w:val="22"/>
                <w:u w:val="single"/>
              </w:rPr>
              <w:sym w:font="Symbol" w:char="F07E"/>
            </w:r>
            <w:r w:rsidRPr="005E4EC0">
              <w:rPr>
                <w:rFonts w:ascii="Century Gothic" w:hAnsi="Century Gothic" w:cs="Arial"/>
                <w:sz w:val="22"/>
                <w:szCs w:val="22"/>
                <w:u w:val="single"/>
                <w:lang w:val="es-PE"/>
              </w:rPr>
              <w:t xml:space="preserve"> B </w:t>
            </w:r>
            <w:r w:rsidRPr="005E4EC0">
              <w:rPr>
                <w:rFonts w:ascii="Century Gothic" w:hAnsi="Century Gothic" w:cs="Arial"/>
                <w:sz w:val="22"/>
                <w:szCs w:val="22"/>
                <w:u w:val="single"/>
              </w:rPr>
              <w:sym w:font="Symbol" w:char="F0DA"/>
            </w:r>
            <w:r w:rsidRPr="005E4EC0">
              <w:rPr>
                <w:rFonts w:ascii="Century Gothic" w:hAnsi="Century Gothic" w:cs="Arial"/>
                <w:sz w:val="22"/>
                <w:szCs w:val="22"/>
                <w:u w:val="single"/>
                <w:lang w:val="es-PE"/>
              </w:rPr>
              <w:t xml:space="preserve"> </w:t>
            </w:r>
            <w:r w:rsidRPr="005E4EC0">
              <w:rPr>
                <w:rFonts w:ascii="Century Gothic" w:hAnsi="Century Gothic" w:cs="Arial"/>
                <w:sz w:val="22"/>
                <w:szCs w:val="22"/>
                <w:u w:val="single"/>
              </w:rPr>
              <w:sym w:font="Symbol" w:char="F07E"/>
            </w:r>
            <w:r w:rsidRPr="005E4EC0">
              <w:rPr>
                <w:rFonts w:ascii="Century Gothic" w:hAnsi="Century Gothic" w:cs="Arial"/>
                <w:sz w:val="22"/>
                <w:szCs w:val="22"/>
                <w:u w:val="single"/>
                <w:lang w:val="es-PE"/>
              </w:rPr>
              <w:t xml:space="preserve"> D</w:t>
            </w:r>
          </w:p>
          <w:p w:rsidR="009A2522" w:rsidRPr="00F55C9E" w:rsidRDefault="009A2522" w:rsidP="0076084A">
            <w:pPr>
              <w:jc w:val="center"/>
              <w:rPr>
                <w:rFonts w:ascii="Century Gothic" w:hAnsi="Century Gothic" w:cs="Arial"/>
                <w:sz w:val="22"/>
                <w:szCs w:val="22"/>
              </w:rPr>
            </w:pPr>
            <w:r w:rsidRPr="00F55C9E">
              <w:rPr>
                <w:rFonts w:ascii="Century Gothic" w:hAnsi="Century Gothic" w:cs="Arial"/>
                <w:sz w:val="22"/>
                <w:szCs w:val="22"/>
              </w:rPr>
              <w:sym w:font="Symbol" w:char="F05C"/>
            </w:r>
            <w:r w:rsidRPr="00F55C9E">
              <w:rPr>
                <w:rFonts w:ascii="Century Gothic" w:hAnsi="Century Gothic" w:cs="Arial"/>
                <w:sz w:val="22"/>
                <w:szCs w:val="22"/>
              </w:rPr>
              <w:t xml:space="preserve"> </w:t>
            </w:r>
            <w:r w:rsidRPr="00F55C9E">
              <w:rPr>
                <w:rFonts w:ascii="Century Gothic" w:hAnsi="Century Gothic" w:cs="Arial"/>
                <w:sz w:val="22"/>
                <w:szCs w:val="22"/>
              </w:rPr>
              <w:sym w:font="Symbol" w:char="F07E"/>
            </w:r>
            <w:r w:rsidRPr="00F55C9E">
              <w:rPr>
                <w:rFonts w:ascii="Century Gothic" w:hAnsi="Century Gothic" w:cs="Arial"/>
                <w:sz w:val="22"/>
                <w:szCs w:val="22"/>
              </w:rPr>
              <w:t xml:space="preserve"> A </w:t>
            </w:r>
            <w:r w:rsidRPr="00F55C9E">
              <w:rPr>
                <w:rFonts w:ascii="Century Gothic" w:hAnsi="Century Gothic" w:cs="Arial"/>
                <w:sz w:val="22"/>
                <w:szCs w:val="22"/>
              </w:rPr>
              <w:sym w:font="Symbol" w:char="F0DA"/>
            </w:r>
            <w:r w:rsidRPr="00F55C9E">
              <w:rPr>
                <w:rFonts w:ascii="Century Gothic" w:hAnsi="Century Gothic" w:cs="Arial"/>
                <w:sz w:val="22"/>
                <w:szCs w:val="22"/>
              </w:rPr>
              <w:t xml:space="preserve"> </w:t>
            </w:r>
            <w:r w:rsidRPr="00F55C9E">
              <w:rPr>
                <w:rFonts w:ascii="Century Gothic" w:hAnsi="Century Gothic" w:cs="Arial"/>
                <w:sz w:val="22"/>
                <w:szCs w:val="22"/>
              </w:rPr>
              <w:sym w:font="Symbol" w:char="F07E"/>
            </w:r>
            <w:r w:rsidRPr="00F55C9E">
              <w:rPr>
                <w:rFonts w:ascii="Century Gothic" w:hAnsi="Century Gothic" w:cs="Arial"/>
                <w:sz w:val="22"/>
                <w:szCs w:val="22"/>
              </w:rPr>
              <w:t xml:space="preserve"> C</w:t>
            </w:r>
          </w:p>
        </w:tc>
      </w:tr>
    </w:tbl>
    <w:p w:rsidR="009A2522" w:rsidRDefault="009A2522" w:rsidP="009A2522">
      <w:pPr>
        <w:ind w:left="2832"/>
        <w:jc w:val="both"/>
        <w:rPr>
          <w:rFonts w:ascii="Century Gothic" w:hAnsi="Century Gothic"/>
          <w:sz w:val="22"/>
          <w:szCs w:val="22"/>
        </w:rPr>
      </w:pPr>
      <w:r>
        <w:rPr>
          <w:rFonts w:ascii="Century Gothic" w:hAnsi="Century Gothic"/>
          <w:sz w:val="22"/>
          <w:szCs w:val="22"/>
        </w:rPr>
        <w:t xml:space="preserve"> </w:t>
      </w:r>
    </w:p>
    <w:p w:rsidR="009A2522" w:rsidRPr="00193E6D" w:rsidRDefault="009A2522" w:rsidP="009A2522">
      <w:pPr>
        <w:ind w:left="2832"/>
        <w:jc w:val="both"/>
        <w:rPr>
          <w:rFonts w:ascii="Century Gothic" w:hAnsi="Century Gothic"/>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2"/>
        <w:gridCol w:w="6219"/>
      </w:tblGrid>
      <w:tr w:rsidR="009A2522" w:rsidRPr="00A90118" w:rsidTr="0076084A">
        <w:trPr>
          <w:cantSplit/>
          <w:trHeight w:val="262"/>
        </w:trPr>
        <w:tc>
          <w:tcPr>
            <w:tcW w:w="9781" w:type="dxa"/>
            <w:gridSpan w:val="2"/>
            <w:tcBorders>
              <w:bottom w:val="single" w:sz="4" w:space="0" w:color="auto"/>
            </w:tcBorders>
            <w:shd w:val="clear" w:color="auto" w:fill="0C0C0C"/>
            <w:vAlign w:val="center"/>
          </w:tcPr>
          <w:p w:rsidR="009A2522" w:rsidRPr="00B61E63" w:rsidRDefault="009A2522" w:rsidP="0076084A">
            <w:pPr>
              <w:pStyle w:val="Ttulo2"/>
              <w:tabs>
                <w:tab w:val="left" w:pos="555"/>
                <w:tab w:val="center" w:pos="4820"/>
              </w:tabs>
              <w:rPr>
                <w:rFonts w:ascii="Century Gothic" w:hAnsi="Century Gothic"/>
                <w:i/>
                <w:color w:val="FFFFFF"/>
                <w:sz w:val="24"/>
                <w:szCs w:val="24"/>
              </w:rPr>
            </w:pPr>
            <w:r w:rsidRPr="00B61E63">
              <w:rPr>
                <w:rFonts w:ascii="Century Gothic" w:hAnsi="Century Gothic"/>
                <w:i/>
                <w:color w:val="FFFFFF"/>
                <w:sz w:val="24"/>
                <w:szCs w:val="24"/>
              </w:rPr>
              <w:t>EQUIVALENCIAS NOTABLES</w:t>
            </w:r>
          </w:p>
        </w:tc>
      </w:tr>
      <w:tr w:rsidR="009A2522" w:rsidRPr="00A90118" w:rsidTr="0076084A">
        <w:tc>
          <w:tcPr>
            <w:tcW w:w="3562" w:type="dxa"/>
            <w:shd w:val="clear" w:color="auto" w:fill="E0E0E0"/>
          </w:tcPr>
          <w:p w:rsidR="009A2522" w:rsidRPr="00A90118" w:rsidRDefault="009A2522" w:rsidP="0076084A">
            <w:pPr>
              <w:jc w:val="center"/>
              <w:rPr>
                <w:rFonts w:ascii="Century Gothic" w:hAnsi="Century Gothic"/>
              </w:rPr>
            </w:pPr>
            <w:r w:rsidRPr="00A90118">
              <w:rPr>
                <w:rFonts w:ascii="Century Gothic" w:hAnsi="Century Gothic"/>
              </w:rPr>
              <w:t>NOMBRE</w:t>
            </w:r>
          </w:p>
        </w:tc>
        <w:tc>
          <w:tcPr>
            <w:tcW w:w="6219" w:type="dxa"/>
            <w:shd w:val="clear" w:color="auto" w:fill="E0E0E0"/>
            <w:vAlign w:val="center"/>
          </w:tcPr>
          <w:p w:rsidR="009A2522" w:rsidRPr="00A90118" w:rsidRDefault="009A2522" w:rsidP="0076084A">
            <w:pPr>
              <w:jc w:val="center"/>
              <w:rPr>
                <w:rFonts w:ascii="Century Gothic" w:hAnsi="Century Gothic"/>
              </w:rPr>
            </w:pPr>
            <w:r w:rsidRPr="00A90118">
              <w:rPr>
                <w:rFonts w:ascii="Century Gothic" w:hAnsi="Century Gothic"/>
              </w:rPr>
              <w:t>REGLA</w:t>
            </w:r>
          </w:p>
        </w:tc>
      </w:tr>
      <w:tr w:rsidR="009A2522" w:rsidRPr="00A90118" w:rsidTr="0076084A">
        <w:trPr>
          <w:trHeight w:val="585"/>
        </w:trPr>
        <w:tc>
          <w:tcPr>
            <w:tcW w:w="3562" w:type="dxa"/>
            <w:vAlign w:val="center"/>
          </w:tcPr>
          <w:p w:rsidR="009A2522" w:rsidRPr="00A90118" w:rsidRDefault="009A2522" w:rsidP="00540C28">
            <w:pPr>
              <w:numPr>
                <w:ilvl w:val="0"/>
                <w:numId w:val="59"/>
              </w:numPr>
              <w:rPr>
                <w:rFonts w:ascii="Century Gothic" w:hAnsi="Century Gothic"/>
                <w:sz w:val="22"/>
                <w:szCs w:val="22"/>
              </w:rPr>
            </w:pPr>
            <w:r w:rsidRPr="00A90118">
              <w:rPr>
                <w:rFonts w:ascii="Century Gothic" w:hAnsi="Century Gothic"/>
                <w:sz w:val="22"/>
                <w:szCs w:val="22"/>
              </w:rPr>
              <w:t>DOBLE NEGACIÓN  (DN)</w:t>
            </w:r>
          </w:p>
        </w:tc>
        <w:tc>
          <w:tcPr>
            <w:tcW w:w="6219" w:type="dxa"/>
            <w:vAlign w:val="center"/>
          </w:tcPr>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sym w:font="Symbol" w:char="F07E"/>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 xml:space="preserve"> A </w:t>
            </w:r>
            <w:r w:rsidRPr="0088768B">
              <w:rPr>
                <w:rFonts w:ascii="Century Gothic" w:hAnsi="Century Gothic"/>
                <w:sz w:val="26"/>
                <w:szCs w:val="26"/>
              </w:rPr>
              <w:sym w:font="Symbol" w:char="F0BB"/>
            </w:r>
            <w:r w:rsidRPr="0088768B">
              <w:rPr>
                <w:rFonts w:ascii="Century Gothic" w:hAnsi="Century Gothic"/>
                <w:sz w:val="26"/>
                <w:szCs w:val="26"/>
              </w:rPr>
              <w:t xml:space="preserve"> </w:t>
            </w:r>
            <w:proofErr w:type="spellStart"/>
            <w:r w:rsidRPr="0088768B">
              <w:rPr>
                <w:rFonts w:ascii="Century Gothic" w:hAnsi="Century Gothic"/>
                <w:sz w:val="26"/>
                <w:szCs w:val="26"/>
              </w:rPr>
              <w:t>A</w:t>
            </w:r>
            <w:proofErr w:type="spellEnd"/>
          </w:p>
        </w:tc>
      </w:tr>
      <w:tr w:rsidR="009A2522" w:rsidRPr="00A90118" w:rsidTr="0076084A">
        <w:trPr>
          <w:trHeight w:val="585"/>
        </w:trPr>
        <w:tc>
          <w:tcPr>
            <w:tcW w:w="3562" w:type="dxa"/>
            <w:vAlign w:val="center"/>
          </w:tcPr>
          <w:p w:rsidR="009A2522" w:rsidRPr="00A90118" w:rsidRDefault="009A2522" w:rsidP="00540C28">
            <w:pPr>
              <w:numPr>
                <w:ilvl w:val="0"/>
                <w:numId w:val="59"/>
              </w:numPr>
              <w:rPr>
                <w:rFonts w:ascii="Century Gothic" w:hAnsi="Century Gothic"/>
                <w:sz w:val="22"/>
                <w:szCs w:val="22"/>
              </w:rPr>
            </w:pPr>
            <w:r w:rsidRPr="00A90118">
              <w:rPr>
                <w:rFonts w:ascii="Century Gothic" w:hAnsi="Century Gothic"/>
                <w:sz w:val="22"/>
                <w:szCs w:val="22"/>
              </w:rPr>
              <w:t>IDEMPOTENCIA  (IDEM)</w:t>
            </w:r>
          </w:p>
        </w:tc>
        <w:tc>
          <w:tcPr>
            <w:tcW w:w="6219" w:type="dxa"/>
            <w:vAlign w:val="center"/>
          </w:tcPr>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9"/>
            </w:r>
            <w:r w:rsidRPr="0088768B">
              <w:rPr>
                <w:rFonts w:ascii="Century Gothic" w:hAnsi="Century Gothic"/>
                <w:sz w:val="26"/>
                <w:szCs w:val="26"/>
              </w:rPr>
              <w:t xml:space="preserve"> </w:t>
            </w:r>
            <w:proofErr w:type="spellStart"/>
            <w:r w:rsidRPr="0088768B">
              <w:rPr>
                <w:rFonts w:ascii="Century Gothic" w:hAnsi="Century Gothic"/>
                <w:sz w:val="26"/>
                <w:szCs w:val="26"/>
              </w:rPr>
              <w:t>A</w:t>
            </w:r>
            <w:proofErr w:type="spellEnd"/>
            <w:r w:rsidRPr="0088768B">
              <w:rPr>
                <w:rFonts w:ascii="Century Gothic" w:hAnsi="Century Gothic"/>
                <w:sz w:val="26"/>
                <w:szCs w:val="26"/>
              </w:rPr>
              <w:t xml:space="preserve"> </w:t>
            </w:r>
            <w:r w:rsidRPr="0088768B">
              <w:rPr>
                <w:rFonts w:ascii="Century Gothic" w:hAnsi="Century Gothic"/>
                <w:sz w:val="26"/>
                <w:szCs w:val="26"/>
              </w:rPr>
              <w:sym w:font="Symbol" w:char="F0BB"/>
            </w:r>
            <w:r w:rsidRPr="0088768B">
              <w:rPr>
                <w:rFonts w:ascii="Century Gothic" w:hAnsi="Century Gothic"/>
                <w:sz w:val="26"/>
                <w:szCs w:val="26"/>
              </w:rPr>
              <w:t xml:space="preserve"> </w:t>
            </w:r>
            <w:proofErr w:type="spellStart"/>
            <w:r w:rsidRPr="0088768B">
              <w:rPr>
                <w:rFonts w:ascii="Century Gothic" w:hAnsi="Century Gothic"/>
                <w:sz w:val="26"/>
                <w:szCs w:val="26"/>
              </w:rPr>
              <w:t>A</w:t>
            </w:r>
            <w:proofErr w:type="spellEnd"/>
          </w:p>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A"/>
            </w:r>
            <w:r w:rsidRPr="0088768B">
              <w:rPr>
                <w:rFonts w:ascii="Century Gothic" w:hAnsi="Century Gothic"/>
                <w:sz w:val="26"/>
                <w:szCs w:val="26"/>
              </w:rPr>
              <w:t xml:space="preserve"> </w:t>
            </w:r>
            <w:proofErr w:type="spellStart"/>
            <w:r w:rsidRPr="0088768B">
              <w:rPr>
                <w:rFonts w:ascii="Century Gothic" w:hAnsi="Century Gothic"/>
                <w:sz w:val="26"/>
                <w:szCs w:val="26"/>
              </w:rPr>
              <w:t>A</w:t>
            </w:r>
            <w:proofErr w:type="spellEnd"/>
            <w:r w:rsidRPr="0088768B">
              <w:rPr>
                <w:rFonts w:ascii="Century Gothic" w:hAnsi="Century Gothic"/>
                <w:sz w:val="26"/>
                <w:szCs w:val="26"/>
              </w:rPr>
              <w:t xml:space="preserve"> </w:t>
            </w:r>
            <w:r w:rsidRPr="0088768B">
              <w:rPr>
                <w:rFonts w:ascii="Century Gothic" w:hAnsi="Century Gothic"/>
                <w:sz w:val="26"/>
                <w:szCs w:val="26"/>
              </w:rPr>
              <w:sym w:font="Symbol" w:char="F0BB"/>
            </w:r>
            <w:r w:rsidRPr="0088768B">
              <w:rPr>
                <w:rFonts w:ascii="Century Gothic" w:hAnsi="Century Gothic"/>
                <w:sz w:val="26"/>
                <w:szCs w:val="26"/>
              </w:rPr>
              <w:t xml:space="preserve">  </w:t>
            </w:r>
            <w:proofErr w:type="spellStart"/>
            <w:r w:rsidRPr="0088768B">
              <w:rPr>
                <w:rFonts w:ascii="Century Gothic" w:hAnsi="Century Gothic"/>
                <w:sz w:val="26"/>
                <w:szCs w:val="26"/>
              </w:rPr>
              <w:t>A</w:t>
            </w:r>
            <w:proofErr w:type="spellEnd"/>
          </w:p>
        </w:tc>
      </w:tr>
      <w:tr w:rsidR="009A2522" w:rsidRPr="00A90118" w:rsidTr="0076084A">
        <w:trPr>
          <w:trHeight w:val="585"/>
        </w:trPr>
        <w:tc>
          <w:tcPr>
            <w:tcW w:w="3562" w:type="dxa"/>
            <w:vAlign w:val="center"/>
          </w:tcPr>
          <w:p w:rsidR="009A2522" w:rsidRPr="00A90118" w:rsidRDefault="009A2522" w:rsidP="00540C28">
            <w:pPr>
              <w:pStyle w:val="Ttulo1"/>
              <w:numPr>
                <w:ilvl w:val="0"/>
                <w:numId w:val="59"/>
              </w:numPr>
              <w:spacing w:before="0" w:after="0"/>
              <w:rPr>
                <w:rFonts w:ascii="Century Gothic" w:hAnsi="Century Gothic"/>
                <w:b w:val="0"/>
                <w:sz w:val="22"/>
                <w:szCs w:val="22"/>
              </w:rPr>
            </w:pPr>
            <w:r w:rsidRPr="00A90118">
              <w:rPr>
                <w:rFonts w:ascii="Century Gothic" w:hAnsi="Century Gothic"/>
                <w:b w:val="0"/>
                <w:sz w:val="22"/>
                <w:szCs w:val="22"/>
              </w:rPr>
              <w:t>COMNUTACIÓN  (COM)</w:t>
            </w:r>
          </w:p>
        </w:tc>
        <w:tc>
          <w:tcPr>
            <w:tcW w:w="6219" w:type="dxa"/>
            <w:vAlign w:val="center"/>
          </w:tcPr>
          <w:p w:rsidR="009A2522" w:rsidRPr="0088768B" w:rsidRDefault="009A2522" w:rsidP="0076084A">
            <w:pPr>
              <w:jc w:val="center"/>
              <w:rPr>
                <w:rFonts w:ascii="Century Gothic" w:hAnsi="Century Gothic"/>
                <w:sz w:val="26"/>
                <w:szCs w:val="26"/>
                <w:lang w:val="en-US"/>
              </w:rPr>
            </w:pPr>
            <w:r w:rsidRPr="0088768B">
              <w:rPr>
                <w:rFonts w:ascii="Century Gothic" w:hAnsi="Century Gothic"/>
                <w:sz w:val="26"/>
                <w:szCs w:val="26"/>
                <w:lang w:val="en-US"/>
              </w:rPr>
              <w:t xml:space="preserve">A </w:t>
            </w:r>
            <w:r w:rsidRPr="0088768B">
              <w:rPr>
                <w:rFonts w:ascii="Century Gothic" w:hAnsi="Century Gothic"/>
                <w:sz w:val="26"/>
                <w:szCs w:val="26"/>
              </w:rPr>
              <w:sym w:font="Symbol" w:char="F0D9"/>
            </w:r>
            <w:r w:rsidRPr="0088768B">
              <w:rPr>
                <w:rFonts w:ascii="Century Gothic" w:hAnsi="Century Gothic"/>
                <w:sz w:val="26"/>
                <w:szCs w:val="26"/>
                <w:lang w:val="en-US"/>
              </w:rPr>
              <w:t xml:space="preserve"> B </w:t>
            </w:r>
            <w:r w:rsidRPr="0088768B">
              <w:rPr>
                <w:rFonts w:ascii="Century Gothic" w:hAnsi="Century Gothic"/>
                <w:sz w:val="26"/>
                <w:szCs w:val="26"/>
              </w:rPr>
              <w:sym w:font="Symbol" w:char="F0BB"/>
            </w:r>
            <w:r w:rsidRPr="0088768B">
              <w:rPr>
                <w:rFonts w:ascii="Century Gothic" w:hAnsi="Century Gothic"/>
                <w:sz w:val="26"/>
                <w:szCs w:val="26"/>
                <w:lang w:val="en-US"/>
              </w:rPr>
              <w:t xml:space="preserve"> </w:t>
            </w:r>
            <w:proofErr w:type="spellStart"/>
            <w:r w:rsidRPr="0088768B">
              <w:rPr>
                <w:rFonts w:ascii="Century Gothic" w:hAnsi="Century Gothic"/>
                <w:sz w:val="26"/>
                <w:szCs w:val="26"/>
                <w:lang w:val="en-US"/>
              </w:rPr>
              <w:t>B</w:t>
            </w:r>
            <w:proofErr w:type="spellEnd"/>
            <w:r w:rsidRPr="0088768B">
              <w:rPr>
                <w:rFonts w:ascii="Century Gothic" w:hAnsi="Century Gothic"/>
                <w:sz w:val="26"/>
                <w:szCs w:val="26"/>
                <w:lang w:val="en-US"/>
              </w:rPr>
              <w:t xml:space="preserve"> </w:t>
            </w:r>
            <w:r w:rsidRPr="0088768B">
              <w:rPr>
                <w:rFonts w:ascii="Century Gothic" w:hAnsi="Century Gothic"/>
                <w:sz w:val="26"/>
                <w:szCs w:val="26"/>
              </w:rPr>
              <w:sym w:font="Symbol" w:char="F0D9"/>
            </w:r>
            <w:r w:rsidRPr="0088768B">
              <w:rPr>
                <w:rFonts w:ascii="Century Gothic" w:hAnsi="Century Gothic"/>
                <w:sz w:val="26"/>
                <w:szCs w:val="26"/>
                <w:lang w:val="en-US"/>
              </w:rPr>
              <w:t xml:space="preserve"> A</w:t>
            </w:r>
          </w:p>
          <w:p w:rsidR="009A2522" w:rsidRPr="0088768B" w:rsidRDefault="009A2522" w:rsidP="0076084A">
            <w:pPr>
              <w:jc w:val="center"/>
              <w:rPr>
                <w:rFonts w:ascii="Century Gothic" w:hAnsi="Century Gothic"/>
                <w:sz w:val="26"/>
                <w:szCs w:val="26"/>
                <w:lang w:val="en-US"/>
              </w:rPr>
            </w:pPr>
            <w:r w:rsidRPr="0088768B">
              <w:rPr>
                <w:rFonts w:ascii="Century Gothic" w:hAnsi="Century Gothic"/>
                <w:sz w:val="26"/>
                <w:szCs w:val="26"/>
                <w:lang w:val="en-US"/>
              </w:rPr>
              <w:t xml:space="preserve">A </w:t>
            </w:r>
            <w:r w:rsidRPr="0088768B">
              <w:rPr>
                <w:rFonts w:ascii="Century Gothic" w:hAnsi="Century Gothic"/>
                <w:sz w:val="26"/>
                <w:szCs w:val="26"/>
              </w:rPr>
              <w:sym w:font="Symbol" w:char="F0DA"/>
            </w:r>
            <w:r w:rsidRPr="0088768B">
              <w:rPr>
                <w:rFonts w:ascii="Century Gothic" w:hAnsi="Century Gothic"/>
                <w:sz w:val="26"/>
                <w:szCs w:val="26"/>
                <w:lang w:val="en-US"/>
              </w:rPr>
              <w:t xml:space="preserve"> B </w:t>
            </w:r>
            <w:r w:rsidRPr="0088768B">
              <w:rPr>
                <w:rFonts w:ascii="Century Gothic" w:hAnsi="Century Gothic"/>
                <w:sz w:val="26"/>
                <w:szCs w:val="26"/>
              </w:rPr>
              <w:sym w:font="Symbol" w:char="F0BB"/>
            </w:r>
            <w:r w:rsidRPr="0088768B">
              <w:rPr>
                <w:rFonts w:ascii="Century Gothic" w:hAnsi="Century Gothic"/>
                <w:sz w:val="26"/>
                <w:szCs w:val="26"/>
                <w:lang w:val="en-US"/>
              </w:rPr>
              <w:t xml:space="preserve"> </w:t>
            </w:r>
            <w:proofErr w:type="spellStart"/>
            <w:r w:rsidRPr="0088768B">
              <w:rPr>
                <w:rFonts w:ascii="Century Gothic" w:hAnsi="Century Gothic"/>
                <w:sz w:val="26"/>
                <w:szCs w:val="26"/>
                <w:lang w:val="en-US"/>
              </w:rPr>
              <w:t>B</w:t>
            </w:r>
            <w:proofErr w:type="spellEnd"/>
            <w:r w:rsidRPr="0088768B">
              <w:rPr>
                <w:rFonts w:ascii="Century Gothic" w:hAnsi="Century Gothic"/>
                <w:sz w:val="26"/>
                <w:szCs w:val="26"/>
                <w:lang w:val="en-US"/>
              </w:rPr>
              <w:t xml:space="preserve"> </w:t>
            </w:r>
            <w:r w:rsidRPr="0088768B">
              <w:rPr>
                <w:rFonts w:ascii="Century Gothic" w:hAnsi="Century Gothic"/>
                <w:sz w:val="26"/>
                <w:szCs w:val="26"/>
              </w:rPr>
              <w:sym w:font="Symbol" w:char="F0DA"/>
            </w:r>
            <w:r w:rsidRPr="0088768B">
              <w:rPr>
                <w:rFonts w:ascii="Century Gothic" w:hAnsi="Century Gothic"/>
                <w:sz w:val="26"/>
                <w:szCs w:val="26"/>
                <w:lang w:val="en-US"/>
              </w:rPr>
              <w:t xml:space="preserve"> A</w:t>
            </w:r>
          </w:p>
        </w:tc>
      </w:tr>
      <w:tr w:rsidR="009A2522" w:rsidRPr="00A90118" w:rsidTr="0076084A">
        <w:trPr>
          <w:trHeight w:val="585"/>
        </w:trPr>
        <w:tc>
          <w:tcPr>
            <w:tcW w:w="3562" w:type="dxa"/>
            <w:vAlign w:val="center"/>
          </w:tcPr>
          <w:p w:rsidR="009A2522" w:rsidRPr="00A90118" w:rsidRDefault="009A2522" w:rsidP="00540C28">
            <w:pPr>
              <w:pStyle w:val="Ttulo1"/>
              <w:numPr>
                <w:ilvl w:val="0"/>
                <w:numId w:val="59"/>
              </w:numPr>
              <w:spacing w:before="0" w:after="0"/>
              <w:rPr>
                <w:rFonts w:ascii="Century Gothic" w:hAnsi="Century Gothic"/>
                <w:b w:val="0"/>
                <w:sz w:val="22"/>
                <w:szCs w:val="22"/>
              </w:rPr>
            </w:pPr>
            <w:r w:rsidRPr="00A90118">
              <w:rPr>
                <w:rFonts w:ascii="Century Gothic" w:hAnsi="Century Gothic"/>
                <w:b w:val="0"/>
                <w:sz w:val="22"/>
                <w:szCs w:val="22"/>
              </w:rPr>
              <w:t>ASOCIACIÓN  (ASOC)</w:t>
            </w:r>
          </w:p>
        </w:tc>
        <w:tc>
          <w:tcPr>
            <w:tcW w:w="6219" w:type="dxa"/>
            <w:vAlign w:val="center"/>
          </w:tcPr>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9"/>
            </w:r>
            <w:r w:rsidRPr="0088768B">
              <w:rPr>
                <w:rFonts w:ascii="Century Gothic" w:hAnsi="Century Gothic"/>
                <w:sz w:val="26"/>
                <w:szCs w:val="26"/>
              </w:rPr>
              <w:t xml:space="preserve"> (B </w:t>
            </w:r>
            <w:r w:rsidRPr="0088768B">
              <w:rPr>
                <w:rFonts w:ascii="Century Gothic" w:hAnsi="Century Gothic"/>
                <w:sz w:val="26"/>
                <w:szCs w:val="26"/>
              </w:rPr>
              <w:sym w:font="Symbol" w:char="F0D9"/>
            </w:r>
            <w:r w:rsidRPr="0088768B">
              <w:rPr>
                <w:rFonts w:ascii="Century Gothic" w:hAnsi="Century Gothic"/>
                <w:sz w:val="26"/>
                <w:szCs w:val="26"/>
              </w:rPr>
              <w:t xml:space="preserve"> C) </w:t>
            </w:r>
            <w:r w:rsidRPr="0088768B">
              <w:rPr>
                <w:rFonts w:ascii="Century Gothic" w:hAnsi="Century Gothic"/>
                <w:sz w:val="26"/>
                <w:szCs w:val="26"/>
              </w:rPr>
              <w:sym w:font="Symbol" w:char="F0BB"/>
            </w:r>
            <w:r w:rsidRPr="0088768B">
              <w:rPr>
                <w:rFonts w:ascii="Century Gothic" w:hAnsi="Century Gothic"/>
                <w:sz w:val="26"/>
                <w:szCs w:val="26"/>
              </w:rPr>
              <w:t xml:space="preserve"> (A </w:t>
            </w:r>
            <w:r w:rsidRPr="0088768B">
              <w:rPr>
                <w:rFonts w:ascii="Century Gothic" w:hAnsi="Century Gothic"/>
                <w:sz w:val="26"/>
                <w:szCs w:val="26"/>
              </w:rPr>
              <w:sym w:font="Symbol" w:char="F0D9"/>
            </w:r>
            <w:r w:rsidRPr="0088768B">
              <w:rPr>
                <w:rFonts w:ascii="Century Gothic" w:hAnsi="Century Gothic"/>
                <w:sz w:val="26"/>
                <w:szCs w:val="26"/>
              </w:rPr>
              <w:t xml:space="preserve"> B) </w:t>
            </w:r>
            <w:r w:rsidRPr="0088768B">
              <w:rPr>
                <w:rFonts w:ascii="Century Gothic" w:hAnsi="Century Gothic"/>
                <w:sz w:val="26"/>
                <w:szCs w:val="26"/>
              </w:rPr>
              <w:sym w:font="Symbol" w:char="F0D9"/>
            </w:r>
            <w:r w:rsidRPr="0088768B">
              <w:rPr>
                <w:rFonts w:ascii="Century Gothic" w:hAnsi="Century Gothic"/>
                <w:sz w:val="26"/>
                <w:szCs w:val="26"/>
              </w:rPr>
              <w:t xml:space="preserve"> C</w:t>
            </w:r>
          </w:p>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A"/>
            </w:r>
            <w:r w:rsidRPr="0088768B">
              <w:rPr>
                <w:rFonts w:ascii="Century Gothic" w:hAnsi="Century Gothic"/>
                <w:sz w:val="26"/>
                <w:szCs w:val="26"/>
              </w:rPr>
              <w:t xml:space="preserve"> (B </w:t>
            </w:r>
            <w:r w:rsidRPr="0088768B">
              <w:rPr>
                <w:rFonts w:ascii="Century Gothic" w:hAnsi="Century Gothic"/>
                <w:sz w:val="26"/>
                <w:szCs w:val="26"/>
              </w:rPr>
              <w:sym w:font="Symbol" w:char="F0DA"/>
            </w:r>
            <w:r w:rsidRPr="0088768B">
              <w:rPr>
                <w:rFonts w:ascii="Century Gothic" w:hAnsi="Century Gothic"/>
                <w:sz w:val="26"/>
                <w:szCs w:val="26"/>
              </w:rPr>
              <w:t xml:space="preserve"> C) </w:t>
            </w:r>
            <w:r w:rsidRPr="0088768B">
              <w:rPr>
                <w:rFonts w:ascii="Century Gothic" w:hAnsi="Century Gothic"/>
                <w:sz w:val="26"/>
                <w:szCs w:val="26"/>
              </w:rPr>
              <w:sym w:font="Symbol" w:char="F0BB"/>
            </w:r>
            <w:r w:rsidRPr="0088768B">
              <w:rPr>
                <w:rFonts w:ascii="Century Gothic" w:hAnsi="Century Gothic"/>
                <w:sz w:val="26"/>
                <w:szCs w:val="26"/>
              </w:rPr>
              <w:t xml:space="preserve"> (A </w:t>
            </w:r>
            <w:r w:rsidRPr="0088768B">
              <w:rPr>
                <w:rFonts w:ascii="Century Gothic" w:hAnsi="Century Gothic"/>
                <w:sz w:val="26"/>
                <w:szCs w:val="26"/>
              </w:rPr>
              <w:sym w:font="Symbol" w:char="F0DA"/>
            </w:r>
            <w:r w:rsidRPr="0088768B">
              <w:rPr>
                <w:rFonts w:ascii="Century Gothic" w:hAnsi="Century Gothic"/>
                <w:sz w:val="26"/>
                <w:szCs w:val="26"/>
              </w:rPr>
              <w:t xml:space="preserve"> B) </w:t>
            </w:r>
            <w:r w:rsidRPr="0088768B">
              <w:rPr>
                <w:rFonts w:ascii="Century Gothic" w:hAnsi="Century Gothic"/>
                <w:sz w:val="26"/>
                <w:szCs w:val="26"/>
              </w:rPr>
              <w:sym w:font="Symbol" w:char="F0DA"/>
            </w:r>
            <w:r w:rsidRPr="0088768B">
              <w:rPr>
                <w:rFonts w:ascii="Century Gothic" w:hAnsi="Century Gothic"/>
                <w:sz w:val="26"/>
                <w:szCs w:val="26"/>
              </w:rPr>
              <w:t xml:space="preserve"> C</w:t>
            </w:r>
          </w:p>
        </w:tc>
      </w:tr>
      <w:tr w:rsidR="009A2522" w:rsidRPr="00A90118" w:rsidTr="0076084A">
        <w:trPr>
          <w:trHeight w:val="585"/>
        </w:trPr>
        <w:tc>
          <w:tcPr>
            <w:tcW w:w="3562" w:type="dxa"/>
            <w:vAlign w:val="center"/>
          </w:tcPr>
          <w:p w:rsidR="009A2522" w:rsidRPr="00A90118" w:rsidRDefault="009A2522" w:rsidP="00540C28">
            <w:pPr>
              <w:numPr>
                <w:ilvl w:val="0"/>
                <w:numId w:val="59"/>
              </w:numPr>
              <w:rPr>
                <w:rFonts w:ascii="Century Gothic" w:hAnsi="Century Gothic"/>
                <w:sz w:val="22"/>
                <w:szCs w:val="22"/>
              </w:rPr>
            </w:pPr>
            <w:r w:rsidRPr="00A90118">
              <w:rPr>
                <w:rFonts w:ascii="Century Gothic" w:hAnsi="Century Gothic"/>
                <w:sz w:val="22"/>
                <w:szCs w:val="22"/>
              </w:rPr>
              <w:t>DISTRIBUCIÓN  (DIST)</w:t>
            </w:r>
          </w:p>
        </w:tc>
        <w:tc>
          <w:tcPr>
            <w:tcW w:w="6219" w:type="dxa"/>
            <w:vAlign w:val="center"/>
          </w:tcPr>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9"/>
            </w:r>
            <w:r w:rsidRPr="0088768B">
              <w:rPr>
                <w:rFonts w:ascii="Century Gothic" w:hAnsi="Century Gothic"/>
                <w:sz w:val="26"/>
                <w:szCs w:val="26"/>
              </w:rPr>
              <w:t xml:space="preserve"> (B </w:t>
            </w:r>
            <w:r w:rsidRPr="0088768B">
              <w:rPr>
                <w:rFonts w:ascii="Century Gothic" w:hAnsi="Century Gothic"/>
                <w:sz w:val="26"/>
                <w:szCs w:val="26"/>
              </w:rPr>
              <w:sym w:font="Symbol" w:char="F0DA"/>
            </w:r>
            <w:r w:rsidRPr="0088768B">
              <w:rPr>
                <w:rFonts w:ascii="Century Gothic" w:hAnsi="Century Gothic"/>
                <w:sz w:val="26"/>
                <w:szCs w:val="26"/>
              </w:rPr>
              <w:t xml:space="preserve"> C) </w:t>
            </w:r>
            <w:r w:rsidRPr="0088768B">
              <w:rPr>
                <w:rFonts w:ascii="Century Gothic" w:hAnsi="Century Gothic"/>
                <w:sz w:val="26"/>
                <w:szCs w:val="26"/>
              </w:rPr>
              <w:sym w:font="Symbol" w:char="F0BB"/>
            </w:r>
            <w:r w:rsidRPr="0088768B">
              <w:rPr>
                <w:rFonts w:ascii="Century Gothic" w:hAnsi="Century Gothic"/>
                <w:sz w:val="26"/>
                <w:szCs w:val="26"/>
              </w:rPr>
              <w:t xml:space="preserve"> (A </w:t>
            </w:r>
            <w:r w:rsidRPr="0088768B">
              <w:rPr>
                <w:rFonts w:ascii="Century Gothic" w:hAnsi="Century Gothic"/>
                <w:sz w:val="26"/>
                <w:szCs w:val="26"/>
              </w:rPr>
              <w:sym w:font="Symbol" w:char="F0D9"/>
            </w:r>
            <w:r w:rsidRPr="0088768B">
              <w:rPr>
                <w:rFonts w:ascii="Century Gothic" w:hAnsi="Century Gothic"/>
                <w:sz w:val="26"/>
                <w:szCs w:val="26"/>
              </w:rPr>
              <w:t xml:space="preserve"> B) </w:t>
            </w:r>
            <w:r w:rsidRPr="0088768B">
              <w:rPr>
                <w:rFonts w:ascii="Century Gothic" w:hAnsi="Century Gothic"/>
                <w:sz w:val="26"/>
                <w:szCs w:val="26"/>
              </w:rPr>
              <w:sym w:font="Symbol" w:char="F0DA"/>
            </w:r>
            <w:r w:rsidRPr="0088768B">
              <w:rPr>
                <w:rFonts w:ascii="Century Gothic" w:hAnsi="Century Gothic"/>
                <w:sz w:val="26"/>
                <w:szCs w:val="26"/>
              </w:rPr>
              <w:t xml:space="preserve"> (A </w:t>
            </w:r>
            <w:r w:rsidRPr="0088768B">
              <w:rPr>
                <w:rFonts w:ascii="Century Gothic" w:hAnsi="Century Gothic"/>
                <w:sz w:val="26"/>
                <w:szCs w:val="26"/>
              </w:rPr>
              <w:sym w:font="Symbol" w:char="F0D9"/>
            </w:r>
            <w:r w:rsidRPr="0088768B">
              <w:rPr>
                <w:rFonts w:ascii="Century Gothic" w:hAnsi="Century Gothic"/>
                <w:sz w:val="26"/>
                <w:szCs w:val="26"/>
              </w:rPr>
              <w:t xml:space="preserve"> C)</w:t>
            </w:r>
          </w:p>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A"/>
            </w:r>
            <w:r w:rsidRPr="0088768B">
              <w:rPr>
                <w:rFonts w:ascii="Century Gothic" w:hAnsi="Century Gothic"/>
                <w:sz w:val="26"/>
                <w:szCs w:val="26"/>
              </w:rPr>
              <w:t xml:space="preserve"> (B </w:t>
            </w:r>
            <w:r w:rsidRPr="0088768B">
              <w:rPr>
                <w:rFonts w:ascii="Century Gothic" w:hAnsi="Century Gothic"/>
                <w:sz w:val="26"/>
                <w:szCs w:val="26"/>
              </w:rPr>
              <w:sym w:font="Symbol" w:char="F0D9"/>
            </w:r>
            <w:r w:rsidRPr="0088768B">
              <w:rPr>
                <w:rFonts w:ascii="Century Gothic" w:hAnsi="Century Gothic"/>
                <w:sz w:val="26"/>
                <w:szCs w:val="26"/>
              </w:rPr>
              <w:t xml:space="preserve"> C) </w:t>
            </w:r>
            <w:r w:rsidRPr="0088768B">
              <w:rPr>
                <w:rFonts w:ascii="Century Gothic" w:hAnsi="Century Gothic"/>
                <w:sz w:val="26"/>
                <w:szCs w:val="26"/>
              </w:rPr>
              <w:sym w:font="Symbol" w:char="F0BB"/>
            </w:r>
            <w:r w:rsidRPr="0088768B">
              <w:rPr>
                <w:rFonts w:ascii="Century Gothic" w:hAnsi="Century Gothic"/>
                <w:sz w:val="26"/>
                <w:szCs w:val="26"/>
              </w:rPr>
              <w:t xml:space="preserve"> (A </w:t>
            </w:r>
            <w:r w:rsidRPr="0088768B">
              <w:rPr>
                <w:rFonts w:ascii="Century Gothic" w:hAnsi="Century Gothic"/>
                <w:sz w:val="26"/>
                <w:szCs w:val="26"/>
              </w:rPr>
              <w:sym w:font="Symbol" w:char="F0DA"/>
            </w:r>
            <w:r w:rsidRPr="0088768B">
              <w:rPr>
                <w:rFonts w:ascii="Century Gothic" w:hAnsi="Century Gothic"/>
                <w:sz w:val="26"/>
                <w:szCs w:val="26"/>
              </w:rPr>
              <w:t xml:space="preserve"> B) </w:t>
            </w:r>
            <w:r w:rsidRPr="0088768B">
              <w:rPr>
                <w:rFonts w:ascii="Century Gothic" w:hAnsi="Century Gothic"/>
                <w:sz w:val="26"/>
                <w:szCs w:val="26"/>
              </w:rPr>
              <w:sym w:font="Symbol" w:char="F0D9"/>
            </w:r>
            <w:r w:rsidRPr="0088768B">
              <w:rPr>
                <w:rFonts w:ascii="Century Gothic" w:hAnsi="Century Gothic"/>
                <w:sz w:val="26"/>
                <w:szCs w:val="26"/>
              </w:rPr>
              <w:t xml:space="preserve"> (A </w:t>
            </w:r>
            <w:r w:rsidRPr="0088768B">
              <w:rPr>
                <w:rFonts w:ascii="Century Gothic" w:hAnsi="Century Gothic"/>
                <w:sz w:val="26"/>
                <w:szCs w:val="26"/>
              </w:rPr>
              <w:sym w:font="Symbol" w:char="F0DA"/>
            </w:r>
            <w:r w:rsidRPr="0088768B">
              <w:rPr>
                <w:rFonts w:ascii="Century Gothic" w:hAnsi="Century Gothic"/>
                <w:sz w:val="26"/>
                <w:szCs w:val="26"/>
              </w:rPr>
              <w:t xml:space="preserve"> C)</w:t>
            </w:r>
          </w:p>
        </w:tc>
      </w:tr>
      <w:tr w:rsidR="009A2522" w:rsidRPr="00A90118" w:rsidTr="0076084A">
        <w:trPr>
          <w:trHeight w:val="585"/>
        </w:trPr>
        <w:tc>
          <w:tcPr>
            <w:tcW w:w="3562" w:type="dxa"/>
            <w:vAlign w:val="center"/>
          </w:tcPr>
          <w:p w:rsidR="009A2522" w:rsidRPr="00A90118" w:rsidRDefault="009A2522" w:rsidP="00540C28">
            <w:pPr>
              <w:pStyle w:val="Textoindependiente"/>
              <w:widowControl/>
              <w:numPr>
                <w:ilvl w:val="0"/>
                <w:numId w:val="59"/>
              </w:numPr>
              <w:jc w:val="left"/>
              <w:rPr>
                <w:rFonts w:ascii="Century Gothic" w:hAnsi="Century Gothic"/>
                <w:szCs w:val="22"/>
              </w:rPr>
            </w:pPr>
            <w:r w:rsidRPr="00A90118">
              <w:rPr>
                <w:rFonts w:ascii="Century Gothic" w:hAnsi="Century Gothic"/>
                <w:szCs w:val="22"/>
              </w:rPr>
              <w:t>DEFINICIÓN DEL CONDICIONAL (DEF</w:t>
            </w:r>
            <w:proofErr w:type="gramStart"/>
            <w:r w:rsidRPr="00A90118">
              <w:rPr>
                <w:rFonts w:ascii="Century Gothic" w:hAnsi="Century Gothic"/>
                <w:szCs w:val="22"/>
              </w:rPr>
              <w:t xml:space="preserve">. </w:t>
            </w:r>
            <w:proofErr w:type="gramEnd"/>
            <w:r w:rsidRPr="00A90118">
              <w:rPr>
                <w:rFonts w:ascii="Century Gothic" w:hAnsi="Century Gothic"/>
                <w:szCs w:val="22"/>
              </w:rPr>
              <w:sym w:font="Symbol" w:char="F0AE"/>
            </w:r>
            <w:r w:rsidRPr="00A90118">
              <w:rPr>
                <w:rFonts w:ascii="Century Gothic" w:hAnsi="Century Gothic"/>
                <w:szCs w:val="22"/>
              </w:rPr>
              <w:t>)</w:t>
            </w:r>
          </w:p>
        </w:tc>
        <w:tc>
          <w:tcPr>
            <w:tcW w:w="6219" w:type="dxa"/>
            <w:vAlign w:val="center"/>
          </w:tcPr>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AE"/>
            </w:r>
            <w:r w:rsidRPr="0088768B">
              <w:rPr>
                <w:rFonts w:ascii="Century Gothic" w:hAnsi="Century Gothic"/>
                <w:sz w:val="26"/>
                <w:szCs w:val="26"/>
              </w:rPr>
              <w:t xml:space="preserve"> B </w:t>
            </w:r>
            <w:r w:rsidRPr="0088768B">
              <w:rPr>
                <w:rFonts w:ascii="Century Gothic" w:hAnsi="Century Gothic"/>
                <w:sz w:val="26"/>
                <w:szCs w:val="26"/>
              </w:rPr>
              <w:sym w:font="Symbol" w:char="F0BB"/>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 xml:space="preserve"> A </w:t>
            </w:r>
            <w:r w:rsidRPr="0088768B">
              <w:rPr>
                <w:rFonts w:ascii="Century Gothic" w:hAnsi="Century Gothic"/>
                <w:sz w:val="26"/>
                <w:szCs w:val="26"/>
              </w:rPr>
              <w:sym w:font="Symbol" w:char="F0DA"/>
            </w:r>
            <w:r w:rsidRPr="0088768B">
              <w:rPr>
                <w:rFonts w:ascii="Century Gothic" w:hAnsi="Century Gothic"/>
                <w:sz w:val="26"/>
                <w:szCs w:val="26"/>
              </w:rPr>
              <w:t xml:space="preserve"> B</w:t>
            </w:r>
          </w:p>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sym w:font="Symbol" w:char="F07E"/>
            </w:r>
            <w:r w:rsidRPr="0088768B">
              <w:rPr>
                <w:rFonts w:ascii="Century Gothic" w:hAnsi="Century Gothic"/>
                <w:sz w:val="26"/>
                <w:szCs w:val="26"/>
              </w:rPr>
              <w:t xml:space="preserve"> (A </w:t>
            </w:r>
            <w:r w:rsidRPr="0088768B">
              <w:rPr>
                <w:rFonts w:ascii="Century Gothic" w:hAnsi="Century Gothic"/>
                <w:sz w:val="26"/>
                <w:szCs w:val="26"/>
              </w:rPr>
              <w:sym w:font="Symbol" w:char="F0AE"/>
            </w:r>
            <w:r w:rsidRPr="0088768B">
              <w:rPr>
                <w:rFonts w:ascii="Century Gothic" w:hAnsi="Century Gothic"/>
                <w:sz w:val="26"/>
                <w:szCs w:val="26"/>
              </w:rPr>
              <w:t xml:space="preserve"> B) </w:t>
            </w:r>
            <w:r w:rsidRPr="0088768B">
              <w:rPr>
                <w:rFonts w:ascii="Century Gothic" w:hAnsi="Century Gothic"/>
                <w:sz w:val="26"/>
                <w:szCs w:val="26"/>
              </w:rPr>
              <w:sym w:font="Symbol" w:char="F0BB"/>
            </w:r>
            <w:r w:rsidRPr="0088768B">
              <w:rPr>
                <w:rFonts w:ascii="Century Gothic" w:hAnsi="Century Gothic"/>
                <w:sz w:val="26"/>
                <w:szCs w:val="26"/>
              </w:rPr>
              <w:t xml:space="preserve">  A </w:t>
            </w:r>
            <w:r w:rsidRPr="0088768B">
              <w:rPr>
                <w:rFonts w:ascii="Century Gothic" w:hAnsi="Century Gothic"/>
                <w:sz w:val="26"/>
                <w:szCs w:val="26"/>
              </w:rPr>
              <w:sym w:font="Symbol" w:char="F0D9"/>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 xml:space="preserve"> B</w:t>
            </w:r>
          </w:p>
        </w:tc>
      </w:tr>
      <w:tr w:rsidR="009A2522" w:rsidRPr="00A90118" w:rsidTr="0076084A">
        <w:trPr>
          <w:trHeight w:val="585"/>
        </w:trPr>
        <w:tc>
          <w:tcPr>
            <w:tcW w:w="3562" w:type="dxa"/>
            <w:vAlign w:val="center"/>
          </w:tcPr>
          <w:p w:rsidR="009A2522" w:rsidRPr="00A90118" w:rsidRDefault="009A2522" w:rsidP="00540C28">
            <w:pPr>
              <w:pStyle w:val="Textoindependiente2"/>
              <w:numPr>
                <w:ilvl w:val="0"/>
                <w:numId w:val="59"/>
              </w:numPr>
              <w:spacing w:after="0" w:line="240" w:lineRule="auto"/>
              <w:rPr>
                <w:rFonts w:ascii="Century Gothic" w:hAnsi="Century Gothic"/>
                <w:sz w:val="22"/>
                <w:szCs w:val="22"/>
              </w:rPr>
            </w:pPr>
            <w:r w:rsidRPr="00A90118">
              <w:rPr>
                <w:rFonts w:ascii="Century Gothic" w:hAnsi="Century Gothic"/>
                <w:sz w:val="22"/>
                <w:szCs w:val="22"/>
              </w:rPr>
              <w:t>DEFINICIÓN DEL BICONDICIONAL (DEF</w:t>
            </w:r>
            <w:proofErr w:type="gramStart"/>
            <w:r w:rsidRPr="00A90118">
              <w:rPr>
                <w:rFonts w:ascii="Century Gothic" w:hAnsi="Century Gothic"/>
                <w:sz w:val="22"/>
                <w:szCs w:val="22"/>
              </w:rPr>
              <w:t xml:space="preserve">. </w:t>
            </w:r>
            <w:proofErr w:type="gramEnd"/>
            <w:r w:rsidRPr="00A90118">
              <w:rPr>
                <w:rFonts w:ascii="Century Gothic" w:hAnsi="Century Gothic"/>
                <w:sz w:val="22"/>
                <w:szCs w:val="22"/>
              </w:rPr>
              <w:sym w:font="Symbol" w:char="F0AB"/>
            </w:r>
            <w:r w:rsidRPr="00A90118">
              <w:rPr>
                <w:rFonts w:ascii="Century Gothic" w:hAnsi="Century Gothic"/>
                <w:sz w:val="22"/>
                <w:szCs w:val="22"/>
              </w:rPr>
              <w:t>)</w:t>
            </w:r>
          </w:p>
        </w:tc>
        <w:tc>
          <w:tcPr>
            <w:tcW w:w="6219" w:type="dxa"/>
            <w:vAlign w:val="center"/>
          </w:tcPr>
          <w:p w:rsidR="009A2522" w:rsidRPr="0088768B" w:rsidRDefault="009A2522" w:rsidP="0076084A">
            <w:pPr>
              <w:jc w:val="center"/>
              <w:rPr>
                <w:rFonts w:ascii="Century Gothic" w:hAnsi="Century Gothic"/>
                <w:sz w:val="26"/>
                <w:szCs w:val="26"/>
                <w:lang w:val="en-US"/>
              </w:rPr>
            </w:pPr>
            <w:r w:rsidRPr="0088768B">
              <w:rPr>
                <w:rFonts w:ascii="Century Gothic" w:hAnsi="Century Gothic"/>
                <w:sz w:val="26"/>
                <w:szCs w:val="26"/>
                <w:lang w:val="en-US"/>
              </w:rPr>
              <w:t xml:space="preserve">A </w:t>
            </w:r>
            <w:r w:rsidRPr="0088768B">
              <w:rPr>
                <w:rFonts w:ascii="Century Gothic" w:hAnsi="Century Gothic"/>
                <w:sz w:val="26"/>
                <w:szCs w:val="26"/>
              </w:rPr>
              <w:sym w:font="Symbol" w:char="F0AB"/>
            </w:r>
            <w:r w:rsidRPr="0088768B">
              <w:rPr>
                <w:rFonts w:ascii="Century Gothic" w:hAnsi="Century Gothic"/>
                <w:sz w:val="26"/>
                <w:szCs w:val="26"/>
                <w:lang w:val="en-US"/>
              </w:rPr>
              <w:t xml:space="preserve"> B </w:t>
            </w:r>
            <w:r w:rsidRPr="0088768B">
              <w:rPr>
                <w:rFonts w:ascii="Century Gothic" w:hAnsi="Century Gothic"/>
                <w:sz w:val="26"/>
                <w:szCs w:val="26"/>
              </w:rPr>
              <w:sym w:font="Symbol" w:char="F0BB"/>
            </w:r>
            <w:r w:rsidRPr="0088768B">
              <w:rPr>
                <w:rFonts w:ascii="Century Gothic" w:hAnsi="Century Gothic"/>
                <w:sz w:val="26"/>
                <w:szCs w:val="26"/>
                <w:lang w:val="en-US"/>
              </w:rPr>
              <w:t xml:space="preserve"> (A </w:t>
            </w:r>
            <w:r w:rsidRPr="0088768B">
              <w:rPr>
                <w:rFonts w:ascii="Century Gothic" w:hAnsi="Century Gothic"/>
                <w:sz w:val="26"/>
                <w:szCs w:val="26"/>
              </w:rPr>
              <w:sym w:font="Symbol" w:char="F0AE"/>
            </w:r>
            <w:r w:rsidRPr="0088768B">
              <w:rPr>
                <w:rFonts w:ascii="Century Gothic" w:hAnsi="Century Gothic"/>
                <w:sz w:val="26"/>
                <w:szCs w:val="26"/>
                <w:lang w:val="en-US"/>
              </w:rPr>
              <w:t xml:space="preserve"> B) </w:t>
            </w:r>
            <w:r w:rsidRPr="0088768B">
              <w:rPr>
                <w:rFonts w:ascii="Century Gothic" w:hAnsi="Century Gothic"/>
                <w:sz w:val="26"/>
                <w:szCs w:val="26"/>
              </w:rPr>
              <w:sym w:font="Symbol" w:char="F0D9"/>
            </w:r>
            <w:r w:rsidRPr="0088768B">
              <w:rPr>
                <w:rFonts w:ascii="Century Gothic" w:hAnsi="Century Gothic"/>
                <w:sz w:val="26"/>
                <w:szCs w:val="26"/>
                <w:lang w:val="en-US"/>
              </w:rPr>
              <w:t xml:space="preserve"> (B </w:t>
            </w:r>
            <w:r w:rsidRPr="0088768B">
              <w:rPr>
                <w:rFonts w:ascii="Century Gothic" w:hAnsi="Century Gothic"/>
                <w:sz w:val="26"/>
                <w:szCs w:val="26"/>
              </w:rPr>
              <w:sym w:font="Symbol" w:char="F0AE"/>
            </w:r>
            <w:r w:rsidRPr="0088768B">
              <w:rPr>
                <w:rFonts w:ascii="Century Gothic" w:hAnsi="Century Gothic"/>
                <w:sz w:val="26"/>
                <w:szCs w:val="26"/>
                <w:lang w:val="en-US"/>
              </w:rPr>
              <w:t xml:space="preserve"> A)</w:t>
            </w:r>
          </w:p>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AB"/>
            </w:r>
            <w:r w:rsidRPr="0088768B">
              <w:rPr>
                <w:rFonts w:ascii="Century Gothic" w:hAnsi="Century Gothic"/>
                <w:sz w:val="26"/>
                <w:szCs w:val="26"/>
              </w:rPr>
              <w:t xml:space="preserve"> B </w:t>
            </w:r>
            <w:r w:rsidRPr="0088768B">
              <w:rPr>
                <w:rFonts w:ascii="Century Gothic" w:hAnsi="Century Gothic"/>
                <w:sz w:val="26"/>
                <w:szCs w:val="26"/>
              </w:rPr>
              <w:sym w:font="Symbol" w:char="F0BB"/>
            </w:r>
            <w:r w:rsidRPr="0088768B">
              <w:rPr>
                <w:rFonts w:ascii="Century Gothic" w:hAnsi="Century Gothic"/>
                <w:sz w:val="26"/>
                <w:szCs w:val="26"/>
              </w:rPr>
              <w:t xml:space="preserve"> (A </w:t>
            </w:r>
            <w:r w:rsidRPr="0088768B">
              <w:rPr>
                <w:rFonts w:ascii="Century Gothic" w:hAnsi="Century Gothic"/>
                <w:sz w:val="26"/>
                <w:szCs w:val="26"/>
              </w:rPr>
              <w:sym w:font="Symbol" w:char="F0D9"/>
            </w:r>
            <w:r w:rsidRPr="0088768B">
              <w:rPr>
                <w:rFonts w:ascii="Century Gothic" w:hAnsi="Century Gothic"/>
                <w:sz w:val="26"/>
                <w:szCs w:val="26"/>
              </w:rPr>
              <w:t xml:space="preserve"> B) </w:t>
            </w:r>
            <w:r w:rsidRPr="0088768B">
              <w:rPr>
                <w:rFonts w:ascii="Century Gothic" w:hAnsi="Century Gothic"/>
                <w:sz w:val="26"/>
                <w:szCs w:val="26"/>
              </w:rPr>
              <w:sym w:font="Symbol" w:char="F0DA"/>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 xml:space="preserve">A </w:t>
            </w:r>
            <w:r w:rsidRPr="0088768B">
              <w:rPr>
                <w:rFonts w:ascii="Century Gothic" w:hAnsi="Century Gothic"/>
                <w:sz w:val="26"/>
                <w:szCs w:val="26"/>
              </w:rPr>
              <w:sym w:font="Symbol" w:char="F0D9"/>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B)</w:t>
            </w:r>
          </w:p>
        </w:tc>
      </w:tr>
      <w:tr w:rsidR="009A2522" w:rsidRPr="00A90118" w:rsidTr="0076084A">
        <w:trPr>
          <w:trHeight w:val="585"/>
        </w:trPr>
        <w:tc>
          <w:tcPr>
            <w:tcW w:w="3562" w:type="dxa"/>
            <w:vAlign w:val="center"/>
          </w:tcPr>
          <w:p w:rsidR="009A2522" w:rsidRPr="00A90118" w:rsidRDefault="009A2522" w:rsidP="00540C28">
            <w:pPr>
              <w:numPr>
                <w:ilvl w:val="0"/>
                <w:numId w:val="59"/>
              </w:numPr>
              <w:rPr>
                <w:rFonts w:ascii="Century Gothic" w:hAnsi="Century Gothic"/>
                <w:sz w:val="22"/>
                <w:szCs w:val="22"/>
              </w:rPr>
            </w:pPr>
            <w:r w:rsidRPr="00A90118">
              <w:rPr>
                <w:rFonts w:ascii="Century Gothic" w:hAnsi="Century Gothic"/>
                <w:sz w:val="22"/>
                <w:szCs w:val="22"/>
              </w:rPr>
              <w:t>TRANSPOSICIÓN (TRANSP)</w:t>
            </w:r>
          </w:p>
        </w:tc>
        <w:tc>
          <w:tcPr>
            <w:tcW w:w="6219" w:type="dxa"/>
            <w:vAlign w:val="center"/>
          </w:tcPr>
          <w:p w:rsidR="009A2522" w:rsidRPr="0088768B" w:rsidRDefault="009A2522" w:rsidP="0076084A">
            <w:pPr>
              <w:jc w:val="center"/>
              <w:rPr>
                <w:rFonts w:ascii="Century Gothic" w:hAnsi="Century Gothic"/>
                <w:sz w:val="26"/>
                <w:szCs w:val="26"/>
                <w:lang w:val="en-US"/>
              </w:rPr>
            </w:pPr>
            <w:r w:rsidRPr="0088768B">
              <w:rPr>
                <w:rFonts w:ascii="Century Gothic" w:hAnsi="Century Gothic"/>
                <w:sz w:val="26"/>
                <w:szCs w:val="26"/>
                <w:lang w:val="en-US"/>
              </w:rPr>
              <w:t xml:space="preserve">A </w:t>
            </w:r>
            <w:r w:rsidRPr="0088768B">
              <w:rPr>
                <w:rFonts w:ascii="Century Gothic" w:hAnsi="Century Gothic"/>
                <w:sz w:val="26"/>
                <w:szCs w:val="26"/>
              </w:rPr>
              <w:sym w:font="Symbol" w:char="F0AE"/>
            </w:r>
            <w:r w:rsidRPr="0088768B">
              <w:rPr>
                <w:rFonts w:ascii="Century Gothic" w:hAnsi="Century Gothic"/>
                <w:sz w:val="26"/>
                <w:szCs w:val="26"/>
                <w:lang w:val="en-US"/>
              </w:rPr>
              <w:t xml:space="preserve"> B </w:t>
            </w:r>
            <w:r w:rsidRPr="0088768B">
              <w:rPr>
                <w:rFonts w:ascii="Century Gothic" w:hAnsi="Century Gothic"/>
                <w:sz w:val="26"/>
                <w:szCs w:val="26"/>
              </w:rPr>
              <w:sym w:font="Symbol" w:char="F0BB"/>
            </w:r>
            <w:r w:rsidRPr="0088768B">
              <w:rPr>
                <w:rFonts w:ascii="Century Gothic" w:hAnsi="Century Gothic"/>
                <w:sz w:val="26"/>
                <w:szCs w:val="26"/>
                <w:lang w:val="en-US"/>
              </w:rPr>
              <w:t xml:space="preserve"> </w:t>
            </w:r>
            <w:r w:rsidRPr="0088768B">
              <w:rPr>
                <w:rFonts w:ascii="Century Gothic" w:hAnsi="Century Gothic"/>
                <w:sz w:val="26"/>
                <w:szCs w:val="26"/>
              </w:rPr>
              <w:sym w:font="Symbol" w:char="F07E"/>
            </w:r>
            <w:r w:rsidRPr="0088768B">
              <w:rPr>
                <w:rFonts w:ascii="Century Gothic" w:hAnsi="Century Gothic"/>
                <w:sz w:val="26"/>
                <w:szCs w:val="26"/>
                <w:lang w:val="en-US"/>
              </w:rPr>
              <w:t xml:space="preserve"> </w:t>
            </w:r>
            <w:proofErr w:type="spellStart"/>
            <w:r w:rsidRPr="0088768B">
              <w:rPr>
                <w:rFonts w:ascii="Century Gothic" w:hAnsi="Century Gothic"/>
                <w:sz w:val="26"/>
                <w:szCs w:val="26"/>
                <w:lang w:val="en-US"/>
              </w:rPr>
              <w:t>B</w:t>
            </w:r>
            <w:proofErr w:type="spellEnd"/>
            <w:r w:rsidRPr="0088768B">
              <w:rPr>
                <w:rFonts w:ascii="Century Gothic" w:hAnsi="Century Gothic"/>
                <w:sz w:val="26"/>
                <w:szCs w:val="26"/>
                <w:lang w:val="en-US"/>
              </w:rPr>
              <w:t xml:space="preserve"> </w:t>
            </w:r>
            <w:r w:rsidRPr="0088768B">
              <w:rPr>
                <w:rFonts w:ascii="Century Gothic" w:hAnsi="Century Gothic"/>
                <w:sz w:val="26"/>
                <w:szCs w:val="26"/>
              </w:rPr>
              <w:sym w:font="Symbol" w:char="F0AE"/>
            </w:r>
            <w:r w:rsidRPr="0088768B">
              <w:rPr>
                <w:rFonts w:ascii="Century Gothic" w:hAnsi="Century Gothic"/>
                <w:sz w:val="26"/>
                <w:szCs w:val="26"/>
                <w:lang w:val="en-US"/>
              </w:rPr>
              <w:t xml:space="preserve"> </w:t>
            </w:r>
            <w:r w:rsidRPr="0088768B">
              <w:rPr>
                <w:rFonts w:ascii="Century Gothic" w:hAnsi="Century Gothic"/>
                <w:sz w:val="26"/>
                <w:szCs w:val="26"/>
              </w:rPr>
              <w:sym w:font="Symbol" w:char="F07E"/>
            </w:r>
            <w:r w:rsidRPr="0088768B">
              <w:rPr>
                <w:rFonts w:ascii="Century Gothic" w:hAnsi="Century Gothic"/>
                <w:sz w:val="26"/>
                <w:szCs w:val="26"/>
                <w:lang w:val="en-US"/>
              </w:rPr>
              <w:t>A</w:t>
            </w:r>
          </w:p>
          <w:p w:rsidR="009A2522" w:rsidRPr="0088768B" w:rsidRDefault="009A2522" w:rsidP="0076084A">
            <w:pPr>
              <w:jc w:val="center"/>
              <w:rPr>
                <w:rFonts w:ascii="Century Gothic" w:hAnsi="Century Gothic"/>
                <w:sz w:val="26"/>
                <w:szCs w:val="26"/>
                <w:lang w:val="en-US"/>
              </w:rPr>
            </w:pPr>
            <w:r w:rsidRPr="0088768B">
              <w:rPr>
                <w:rFonts w:ascii="Century Gothic" w:hAnsi="Century Gothic"/>
                <w:sz w:val="26"/>
                <w:szCs w:val="26"/>
                <w:lang w:val="en-US"/>
              </w:rPr>
              <w:t xml:space="preserve">A </w:t>
            </w:r>
            <w:r w:rsidRPr="0088768B">
              <w:rPr>
                <w:rFonts w:ascii="Century Gothic" w:hAnsi="Century Gothic"/>
                <w:sz w:val="26"/>
                <w:szCs w:val="26"/>
              </w:rPr>
              <w:sym w:font="Symbol" w:char="F0AB"/>
            </w:r>
            <w:r w:rsidRPr="0088768B">
              <w:rPr>
                <w:rFonts w:ascii="Century Gothic" w:hAnsi="Century Gothic"/>
                <w:sz w:val="26"/>
                <w:szCs w:val="26"/>
                <w:lang w:val="en-US"/>
              </w:rPr>
              <w:t xml:space="preserve"> B </w:t>
            </w:r>
            <w:r w:rsidRPr="0088768B">
              <w:rPr>
                <w:rFonts w:ascii="Century Gothic" w:hAnsi="Century Gothic"/>
                <w:sz w:val="26"/>
                <w:szCs w:val="26"/>
              </w:rPr>
              <w:sym w:font="Symbol" w:char="F0BB"/>
            </w:r>
            <w:r w:rsidRPr="0088768B">
              <w:rPr>
                <w:rFonts w:ascii="Century Gothic" w:hAnsi="Century Gothic"/>
                <w:sz w:val="26"/>
                <w:szCs w:val="26"/>
                <w:lang w:val="en-US"/>
              </w:rPr>
              <w:t xml:space="preserve"> </w:t>
            </w:r>
            <w:r w:rsidRPr="0088768B">
              <w:rPr>
                <w:rFonts w:ascii="Century Gothic" w:hAnsi="Century Gothic"/>
                <w:sz w:val="26"/>
                <w:szCs w:val="26"/>
              </w:rPr>
              <w:sym w:font="Symbol" w:char="F07E"/>
            </w:r>
            <w:r w:rsidRPr="0088768B">
              <w:rPr>
                <w:rFonts w:ascii="Century Gothic" w:hAnsi="Century Gothic"/>
                <w:sz w:val="26"/>
                <w:szCs w:val="26"/>
                <w:lang w:val="en-US"/>
              </w:rPr>
              <w:t xml:space="preserve"> </w:t>
            </w:r>
            <w:proofErr w:type="spellStart"/>
            <w:r w:rsidRPr="0088768B">
              <w:rPr>
                <w:rFonts w:ascii="Century Gothic" w:hAnsi="Century Gothic"/>
                <w:sz w:val="26"/>
                <w:szCs w:val="26"/>
                <w:lang w:val="en-US"/>
              </w:rPr>
              <w:t>B</w:t>
            </w:r>
            <w:proofErr w:type="spellEnd"/>
            <w:r w:rsidRPr="0088768B">
              <w:rPr>
                <w:rFonts w:ascii="Century Gothic" w:hAnsi="Century Gothic"/>
                <w:sz w:val="26"/>
                <w:szCs w:val="26"/>
                <w:lang w:val="en-US"/>
              </w:rPr>
              <w:t xml:space="preserve"> </w:t>
            </w:r>
            <w:r w:rsidRPr="0088768B">
              <w:rPr>
                <w:rFonts w:ascii="Century Gothic" w:hAnsi="Century Gothic"/>
                <w:sz w:val="26"/>
                <w:szCs w:val="26"/>
              </w:rPr>
              <w:sym w:font="Symbol" w:char="F0AB"/>
            </w:r>
            <w:r w:rsidRPr="0088768B">
              <w:rPr>
                <w:rFonts w:ascii="Century Gothic" w:hAnsi="Century Gothic"/>
                <w:sz w:val="26"/>
                <w:szCs w:val="26"/>
                <w:lang w:val="en-US"/>
              </w:rPr>
              <w:t xml:space="preserve"> </w:t>
            </w:r>
            <w:r w:rsidRPr="0088768B">
              <w:rPr>
                <w:rFonts w:ascii="Century Gothic" w:hAnsi="Century Gothic"/>
                <w:sz w:val="26"/>
                <w:szCs w:val="26"/>
              </w:rPr>
              <w:sym w:font="Symbol" w:char="F07E"/>
            </w:r>
            <w:r w:rsidRPr="0088768B">
              <w:rPr>
                <w:rFonts w:ascii="Century Gothic" w:hAnsi="Century Gothic"/>
                <w:sz w:val="26"/>
                <w:szCs w:val="26"/>
                <w:lang w:val="en-US"/>
              </w:rPr>
              <w:t xml:space="preserve"> A</w:t>
            </w:r>
          </w:p>
        </w:tc>
      </w:tr>
      <w:tr w:rsidR="009A2522" w:rsidRPr="00A90118" w:rsidTr="0076084A">
        <w:trPr>
          <w:trHeight w:val="585"/>
        </w:trPr>
        <w:tc>
          <w:tcPr>
            <w:tcW w:w="3562" w:type="dxa"/>
            <w:vAlign w:val="center"/>
          </w:tcPr>
          <w:p w:rsidR="009A2522" w:rsidRPr="00A90118" w:rsidRDefault="009A2522" w:rsidP="00540C28">
            <w:pPr>
              <w:numPr>
                <w:ilvl w:val="0"/>
                <w:numId w:val="59"/>
              </w:numPr>
              <w:rPr>
                <w:rFonts w:ascii="Century Gothic" w:hAnsi="Century Gothic"/>
                <w:sz w:val="22"/>
                <w:szCs w:val="22"/>
              </w:rPr>
            </w:pPr>
            <w:r w:rsidRPr="00A90118">
              <w:rPr>
                <w:rFonts w:ascii="Century Gothic" w:hAnsi="Century Gothic"/>
                <w:sz w:val="22"/>
                <w:szCs w:val="22"/>
              </w:rPr>
              <w:t>DE MORGAN (DM)</w:t>
            </w:r>
          </w:p>
        </w:tc>
        <w:tc>
          <w:tcPr>
            <w:tcW w:w="6219" w:type="dxa"/>
            <w:vAlign w:val="center"/>
          </w:tcPr>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sym w:font="Symbol" w:char="F07E"/>
            </w:r>
            <w:r w:rsidRPr="0088768B">
              <w:rPr>
                <w:rFonts w:ascii="Century Gothic" w:hAnsi="Century Gothic"/>
                <w:sz w:val="26"/>
                <w:szCs w:val="26"/>
              </w:rPr>
              <w:t xml:space="preserve"> ( A </w:t>
            </w:r>
            <w:r w:rsidRPr="0088768B">
              <w:rPr>
                <w:rFonts w:ascii="Century Gothic" w:hAnsi="Century Gothic"/>
                <w:sz w:val="26"/>
                <w:szCs w:val="26"/>
              </w:rPr>
              <w:sym w:font="Symbol" w:char="F0D9"/>
            </w:r>
            <w:r w:rsidRPr="0088768B">
              <w:rPr>
                <w:rFonts w:ascii="Century Gothic" w:hAnsi="Century Gothic"/>
                <w:sz w:val="26"/>
                <w:szCs w:val="26"/>
              </w:rPr>
              <w:t xml:space="preserve"> B) </w:t>
            </w:r>
            <w:r w:rsidRPr="0088768B">
              <w:rPr>
                <w:rFonts w:ascii="Century Gothic" w:hAnsi="Century Gothic"/>
                <w:sz w:val="26"/>
                <w:szCs w:val="26"/>
              </w:rPr>
              <w:sym w:font="Symbol" w:char="F0BB"/>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 xml:space="preserve"> A </w:t>
            </w:r>
            <w:r w:rsidRPr="0088768B">
              <w:rPr>
                <w:rFonts w:ascii="Century Gothic" w:hAnsi="Century Gothic"/>
                <w:sz w:val="26"/>
                <w:szCs w:val="26"/>
              </w:rPr>
              <w:sym w:font="Symbol" w:char="F0DA"/>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 xml:space="preserve"> B)</w:t>
            </w:r>
          </w:p>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sym w:font="Symbol" w:char="F07E"/>
            </w:r>
            <w:r w:rsidRPr="0088768B">
              <w:rPr>
                <w:rFonts w:ascii="Century Gothic" w:hAnsi="Century Gothic"/>
                <w:sz w:val="26"/>
                <w:szCs w:val="26"/>
              </w:rPr>
              <w:t xml:space="preserve"> ( A </w:t>
            </w:r>
            <w:r w:rsidRPr="0088768B">
              <w:rPr>
                <w:rFonts w:ascii="Century Gothic" w:hAnsi="Century Gothic"/>
                <w:sz w:val="26"/>
                <w:szCs w:val="26"/>
              </w:rPr>
              <w:sym w:font="Symbol" w:char="F0DA"/>
            </w:r>
            <w:r w:rsidRPr="0088768B">
              <w:rPr>
                <w:rFonts w:ascii="Century Gothic" w:hAnsi="Century Gothic"/>
                <w:sz w:val="26"/>
                <w:szCs w:val="26"/>
              </w:rPr>
              <w:t xml:space="preserve"> B) </w:t>
            </w:r>
            <w:r w:rsidRPr="0088768B">
              <w:rPr>
                <w:rFonts w:ascii="Century Gothic" w:hAnsi="Century Gothic"/>
                <w:sz w:val="26"/>
                <w:szCs w:val="26"/>
              </w:rPr>
              <w:sym w:font="Symbol" w:char="F0BB"/>
            </w:r>
            <w:r w:rsidRPr="0088768B">
              <w:rPr>
                <w:rFonts w:ascii="Century Gothic" w:hAnsi="Century Gothic"/>
                <w:sz w:val="26"/>
                <w:szCs w:val="26"/>
              </w:rPr>
              <w:t xml:space="preserve"> ( </w:t>
            </w:r>
            <w:r w:rsidRPr="0088768B">
              <w:rPr>
                <w:rFonts w:ascii="Century Gothic" w:hAnsi="Century Gothic"/>
                <w:sz w:val="26"/>
                <w:szCs w:val="26"/>
              </w:rPr>
              <w:sym w:font="Symbol" w:char="F07E"/>
            </w:r>
            <w:r w:rsidRPr="0088768B">
              <w:rPr>
                <w:rFonts w:ascii="Century Gothic" w:hAnsi="Century Gothic"/>
                <w:sz w:val="26"/>
                <w:szCs w:val="26"/>
              </w:rPr>
              <w:t xml:space="preserve"> A </w:t>
            </w:r>
            <w:r w:rsidRPr="0088768B">
              <w:rPr>
                <w:rFonts w:ascii="Century Gothic" w:hAnsi="Century Gothic"/>
                <w:sz w:val="26"/>
                <w:szCs w:val="26"/>
              </w:rPr>
              <w:sym w:font="Symbol" w:char="F0D9"/>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 xml:space="preserve"> B)</w:t>
            </w:r>
          </w:p>
        </w:tc>
      </w:tr>
      <w:tr w:rsidR="009A2522" w:rsidRPr="00A90118" w:rsidTr="0076084A">
        <w:trPr>
          <w:trHeight w:val="1308"/>
        </w:trPr>
        <w:tc>
          <w:tcPr>
            <w:tcW w:w="3562" w:type="dxa"/>
            <w:vAlign w:val="center"/>
          </w:tcPr>
          <w:p w:rsidR="009A2522" w:rsidRPr="00A90118" w:rsidRDefault="009A2522" w:rsidP="00540C28">
            <w:pPr>
              <w:numPr>
                <w:ilvl w:val="0"/>
                <w:numId w:val="59"/>
              </w:numPr>
              <w:rPr>
                <w:rFonts w:ascii="Century Gothic" w:hAnsi="Century Gothic"/>
                <w:sz w:val="22"/>
                <w:szCs w:val="22"/>
              </w:rPr>
            </w:pPr>
            <w:r w:rsidRPr="00A90118">
              <w:rPr>
                <w:rFonts w:ascii="Century Gothic" w:hAnsi="Century Gothic"/>
                <w:sz w:val="22"/>
                <w:szCs w:val="22"/>
              </w:rPr>
              <w:t>ABSORCIÓN (ABS)</w:t>
            </w:r>
          </w:p>
        </w:tc>
        <w:tc>
          <w:tcPr>
            <w:tcW w:w="6219" w:type="dxa"/>
            <w:vAlign w:val="center"/>
          </w:tcPr>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9"/>
            </w:r>
            <w:r w:rsidRPr="0088768B">
              <w:rPr>
                <w:rFonts w:ascii="Century Gothic" w:hAnsi="Century Gothic"/>
                <w:sz w:val="26"/>
                <w:szCs w:val="26"/>
              </w:rPr>
              <w:t xml:space="preserve"> (A </w:t>
            </w:r>
            <w:r w:rsidRPr="0088768B">
              <w:rPr>
                <w:rFonts w:ascii="Century Gothic" w:hAnsi="Century Gothic"/>
                <w:sz w:val="26"/>
                <w:szCs w:val="26"/>
              </w:rPr>
              <w:sym w:font="Symbol" w:char="F0DA"/>
            </w:r>
            <w:r w:rsidRPr="0088768B">
              <w:rPr>
                <w:rFonts w:ascii="Century Gothic" w:hAnsi="Century Gothic"/>
                <w:sz w:val="26"/>
                <w:szCs w:val="26"/>
              </w:rPr>
              <w:t xml:space="preserve"> B) </w:t>
            </w:r>
            <w:r w:rsidRPr="0088768B">
              <w:rPr>
                <w:rFonts w:ascii="Century Gothic" w:hAnsi="Century Gothic"/>
                <w:sz w:val="26"/>
                <w:szCs w:val="26"/>
              </w:rPr>
              <w:sym w:font="Symbol" w:char="F0BB"/>
            </w:r>
            <w:r w:rsidRPr="0088768B">
              <w:rPr>
                <w:rFonts w:ascii="Century Gothic" w:hAnsi="Century Gothic"/>
                <w:sz w:val="26"/>
                <w:szCs w:val="26"/>
              </w:rPr>
              <w:t xml:space="preserve"> A</w:t>
            </w:r>
          </w:p>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A"/>
            </w:r>
            <w:r w:rsidRPr="0088768B">
              <w:rPr>
                <w:rFonts w:ascii="Century Gothic" w:hAnsi="Century Gothic"/>
                <w:sz w:val="26"/>
                <w:szCs w:val="26"/>
              </w:rPr>
              <w:t xml:space="preserve"> (A </w:t>
            </w:r>
            <w:r w:rsidRPr="0088768B">
              <w:rPr>
                <w:rFonts w:ascii="Century Gothic" w:hAnsi="Century Gothic"/>
                <w:sz w:val="26"/>
                <w:szCs w:val="26"/>
              </w:rPr>
              <w:sym w:font="Symbol" w:char="F0D9"/>
            </w:r>
            <w:r w:rsidRPr="0088768B">
              <w:rPr>
                <w:rFonts w:ascii="Century Gothic" w:hAnsi="Century Gothic"/>
                <w:sz w:val="26"/>
                <w:szCs w:val="26"/>
              </w:rPr>
              <w:t xml:space="preserve"> B) </w:t>
            </w:r>
            <w:r w:rsidRPr="0088768B">
              <w:rPr>
                <w:rFonts w:ascii="Century Gothic" w:hAnsi="Century Gothic"/>
                <w:sz w:val="26"/>
                <w:szCs w:val="26"/>
              </w:rPr>
              <w:sym w:font="Symbol" w:char="F0BB"/>
            </w:r>
            <w:r w:rsidRPr="0088768B">
              <w:rPr>
                <w:rFonts w:ascii="Century Gothic" w:hAnsi="Century Gothic"/>
                <w:sz w:val="26"/>
                <w:szCs w:val="26"/>
              </w:rPr>
              <w:t xml:space="preserve"> A</w:t>
            </w:r>
          </w:p>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9"/>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 xml:space="preserve">A </w:t>
            </w:r>
            <w:r w:rsidRPr="0088768B">
              <w:rPr>
                <w:rFonts w:ascii="Century Gothic" w:hAnsi="Century Gothic"/>
                <w:sz w:val="26"/>
                <w:szCs w:val="26"/>
              </w:rPr>
              <w:sym w:font="Symbol" w:char="F0DA"/>
            </w:r>
            <w:r w:rsidRPr="0088768B">
              <w:rPr>
                <w:rFonts w:ascii="Century Gothic" w:hAnsi="Century Gothic"/>
                <w:sz w:val="26"/>
                <w:szCs w:val="26"/>
              </w:rPr>
              <w:t xml:space="preserve"> B) </w:t>
            </w:r>
            <w:r w:rsidRPr="0088768B">
              <w:rPr>
                <w:rFonts w:ascii="Century Gothic" w:hAnsi="Century Gothic"/>
                <w:sz w:val="26"/>
                <w:szCs w:val="26"/>
              </w:rPr>
              <w:sym w:font="Symbol" w:char="F0BB"/>
            </w:r>
            <w:r w:rsidRPr="0088768B">
              <w:rPr>
                <w:rFonts w:ascii="Century Gothic" w:hAnsi="Century Gothic"/>
                <w:sz w:val="26"/>
                <w:szCs w:val="26"/>
              </w:rPr>
              <w:t xml:space="preserve"> A </w:t>
            </w:r>
            <w:r w:rsidRPr="0088768B">
              <w:rPr>
                <w:rFonts w:ascii="Century Gothic" w:hAnsi="Century Gothic"/>
                <w:sz w:val="26"/>
                <w:szCs w:val="26"/>
              </w:rPr>
              <w:sym w:font="Symbol" w:char="F0D9"/>
            </w:r>
            <w:r w:rsidRPr="0088768B">
              <w:rPr>
                <w:rFonts w:ascii="Century Gothic" w:hAnsi="Century Gothic"/>
                <w:sz w:val="26"/>
                <w:szCs w:val="26"/>
              </w:rPr>
              <w:t xml:space="preserve"> B</w:t>
            </w:r>
          </w:p>
          <w:p w:rsidR="009A2522" w:rsidRPr="0088768B" w:rsidRDefault="009A2522" w:rsidP="0076084A">
            <w:pPr>
              <w:jc w:val="center"/>
              <w:rPr>
                <w:rFonts w:ascii="Century Gothic" w:hAnsi="Century Gothic"/>
                <w:sz w:val="26"/>
                <w:szCs w:val="26"/>
              </w:rPr>
            </w:pPr>
            <w:r w:rsidRPr="0088768B">
              <w:rPr>
                <w:rFonts w:ascii="Century Gothic" w:hAnsi="Century Gothic"/>
                <w:sz w:val="26"/>
                <w:szCs w:val="26"/>
              </w:rPr>
              <w:t xml:space="preserve">A </w:t>
            </w:r>
            <w:r w:rsidRPr="0088768B">
              <w:rPr>
                <w:rFonts w:ascii="Century Gothic" w:hAnsi="Century Gothic"/>
                <w:sz w:val="26"/>
                <w:szCs w:val="26"/>
              </w:rPr>
              <w:sym w:font="Symbol" w:char="F0DA"/>
            </w:r>
            <w:r w:rsidRPr="0088768B">
              <w:rPr>
                <w:rFonts w:ascii="Century Gothic" w:hAnsi="Century Gothic"/>
                <w:sz w:val="26"/>
                <w:szCs w:val="26"/>
              </w:rPr>
              <w:t xml:space="preserve"> (</w:t>
            </w:r>
            <w:r w:rsidRPr="0088768B">
              <w:rPr>
                <w:rFonts w:ascii="Century Gothic" w:hAnsi="Century Gothic"/>
                <w:sz w:val="26"/>
                <w:szCs w:val="26"/>
              </w:rPr>
              <w:sym w:font="Symbol" w:char="F07E"/>
            </w:r>
            <w:r w:rsidRPr="0088768B">
              <w:rPr>
                <w:rFonts w:ascii="Century Gothic" w:hAnsi="Century Gothic"/>
                <w:sz w:val="26"/>
                <w:szCs w:val="26"/>
              </w:rPr>
              <w:t xml:space="preserve">A </w:t>
            </w:r>
            <w:r w:rsidRPr="0088768B">
              <w:rPr>
                <w:rFonts w:ascii="Century Gothic" w:hAnsi="Century Gothic"/>
                <w:sz w:val="26"/>
                <w:szCs w:val="26"/>
              </w:rPr>
              <w:sym w:font="Symbol" w:char="F0D9"/>
            </w:r>
            <w:r w:rsidRPr="0088768B">
              <w:rPr>
                <w:rFonts w:ascii="Century Gothic" w:hAnsi="Century Gothic"/>
                <w:sz w:val="26"/>
                <w:szCs w:val="26"/>
              </w:rPr>
              <w:t xml:space="preserve"> B) </w:t>
            </w:r>
            <w:r w:rsidRPr="0088768B">
              <w:rPr>
                <w:rFonts w:ascii="Century Gothic" w:hAnsi="Century Gothic"/>
                <w:sz w:val="26"/>
                <w:szCs w:val="26"/>
              </w:rPr>
              <w:sym w:font="Symbol" w:char="F0BB"/>
            </w:r>
            <w:r w:rsidRPr="0088768B">
              <w:rPr>
                <w:rFonts w:ascii="Century Gothic" w:hAnsi="Century Gothic"/>
                <w:sz w:val="26"/>
                <w:szCs w:val="26"/>
              </w:rPr>
              <w:t xml:space="preserve"> A </w:t>
            </w:r>
            <w:r w:rsidRPr="0088768B">
              <w:rPr>
                <w:rFonts w:ascii="Century Gothic" w:hAnsi="Century Gothic"/>
                <w:sz w:val="26"/>
                <w:szCs w:val="26"/>
              </w:rPr>
              <w:sym w:font="Symbol" w:char="F0DA"/>
            </w:r>
            <w:r w:rsidRPr="0088768B">
              <w:rPr>
                <w:rFonts w:ascii="Century Gothic" w:hAnsi="Century Gothic"/>
                <w:sz w:val="26"/>
                <w:szCs w:val="26"/>
              </w:rPr>
              <w:t xml:space="preserve"> B</w:t>
            </w:r>
          </w:p>
        </w:tc>
      </w:tr>
    </w:tbl>
    <w:p w:rsidR="009A2522" w:rsidRPr="0066033C" w:rsidRDefault="009A2522" w:rsidP="009A2522">
      <w:pPr>
        <w:pStyle w:val="Ttulo"/>
        <w:jc w:val="both"/>
        <w:rPr>
          <w:rFonts w:ascii="Century Gothic" w:hAnsi="Century Gothic"/>
          <w:sz w:val="28"/>
          <w:szCs w:val="28"/>
        </w:rPr>
      </w:pPr>
      <w:r>
        <w:rPr>
          <w:rFonts w:ascii="Century Gothic" w:hAnsi="Century Gothic"/>
          <w:sz w:val="28"/>
          <w:szCs w:val="28"/>
        </w:rPr>
        <w:lastRenderedPageBreak/>
        <w:t>PROCEDIMIENTO PARA E</w:t>
      </w:r>
      <w:r w:rsidRPr="0066033C">
        <w:rPr>
          <w:rFonts w:ascii="Century Gothic" w:hAnsi="Century Gothic"/>
          <w:sz w:val="28"/>
          <w:szCs w:val="28"/>
        </w:rPr>
        <w:t xml:space="preserve">L MÉTODO DE </w:t>
      </w:r>
      <w:smartTag w:uri="urn:schemas-microsoft-com:office:smarttags" w:element="PersonName">
        <w:smartTagPr>
          <w:attr w:name="ProductID" w:val="LA DERIVACIￓN"/>
        </w:smartTagPr>
        <w:r w:rsidRPr="0066033C">
          <w:rPr>
            <w:rFonts w:ascii="Century Gothic" w:hAnsi="Century Gothic"/>
            <w:sz w:val="28"/>
            <w:szCs w:val="28"/>
          </w:rPr>
          <w:t>LA DERIVACIÓN</w:t>
        </w:r>
      </w:smartTag>
    </w:p>
    <w:p w:rsidR="009A2522" w:rsidRPr="00D35001" w:rsidRDefault="009A2522" w:rsidP="009A2522">
      <w:pPr>
        <w:rPr>
          <w:rFonts w:ascii="Century Gothic" w:hAnsi="Century Gothic"/>
          <w:b/>
          <w:sz w:val="22"/>
          <w:szCs w:val="22"/>
          <w:u w:val="single"/>
        </w:rPr>
      </w:pPr>
    </w:p>
    <w:p w:rsidR="009A2522" w:rsidRPr="00040E09" w:rsidRDefault="009A2522" w:rsidP="009A2522">
      <w:pPr>
        <w:ind w:left="2520"/>
        <w:jc w:val="both"/>
        <w:rPr>
          <w:rFonts w:ascii="Century Gothic" w:hAnsi="Century Gothic"/>
          <w:sz w:val="22"/>
          <w:szCs w:val="22"/>
          <w:lang w:val="es-PE"/>
        </w:rPr>
      </w:pPr>
      <w:r w:rsidRPr="00040E09">
        <w:rPr>
          <w:rFonts w:ascii="Century Gothic" w:hAnsi="Century Gothic"/>
          <w:sz w:val="22"/>
          <w:szCs w:val="22"/>
          <w:lang w:val="es-PE"/>
        </w:rPr>
        <w:t>La derivación como método es la aplicación de un conjunto de reglas lógicas para demostrar que la conclusión está implicada por un conjunto de premisas.</w:t>
      </w:r>
    </w:p>
    <w:p w:rsidR="009A2522" w:rsidRPr="00040E09" w:rsidRDefault="009A2522" w:rsidP="009A2522">
      <w:pPr>
        <w:pStyle w:val="Subttulo"/>
        <w:jc w:val="both"/>
        <w:rPr>
          <w:b w:val="0"/>
          <w:sz w:val="22"/>
          <w:szCs w:val="22"/>
        </w:rPr>
      </w:pPr>
    </w:p>
    <w:p w:rsidR="009A2522" w:rsidRPr="00040E09" w:rsidRDefault="009A2522" w:rsidP="009A2522">
      <w:pPr>
        <w:pStyle w:val="Subttulo"/>
        <w:ind w:left="2880" w:hanging="360"/>
        <w:jc w:val="both"/>
        <w:rPr>
          <w:b w:val="0"/>
          <w:sz w:val="22"/>
          <w:szCs w:val="22"/>
        </w:rPr>
      </w:pPr>
      <w:r w:rsidRPr="00040E09">
        <w:rPr>
          <w:b w:val="0"/>
          <w:sz w:val="22"/>
          <w:szCs w:val="22"/>
        </w:rPr>
        <w:sym w:font="Symbol" w:char="F02A"/>
      </w:r>
      <w:r w:rsidRPr="00040E09">
        <w:rPr>
          <w:b w:val="0"/>
          <w:sz w:val="22"/>
          <w:szCs w:val="22"/>
        </w:rPr>
        <w:tab/>
        <w:t>Es sintáctico.</w:t>
      </w:r>
    </w:p>
    <w:p w:rsidR="009A2522" w:rsidRPr="00040E09" w:rsidRDefault="009A2522" w:rsidP="00540C28">
      <w:pPr>
        <w:pStyle w:val="Subttulo"/>
        <w:numPr>
          <w:ilvl w:val="0"/>
          <w:numId w:val="63"/>
        </w:numPr>
        <w:ind w:left="3240" w:hanging="720"/>
        <w:jc w:val="both"/>
        <w:rPr>
          <w:b w:val="0"/>
          <w:sz w:val="22"/>
          <w:szCs w:val="22"/>
        </w:rPr>
      </w:pPr>
      <w:r w:rsidRPr="00040E09">
        <w:rPr>
          <w:b w:val="0"/>
          <w:sz w:val="22"/>
          <w:szCs w:val="22"/>
        </w:rPr>
        <w:t>Es un sistema de reglas lógicas.</w:t>
      </w:r>
    </w:p>
    <w:p w:rsidR="009A2522" w:rsidRPr="00040E09" w:rsidRDefault="009A2522" w:rsidP="00540C28">
      <w:pPr>
        <w:pStyle w:val="Subttulo"/>
        <w:numPr>
          <w:ilvl w:val="0"/>
          <w:numId w:val="63"/>
        </w:numPr>
        <w:ind w:left="3240" w:hanging="720"/>
        <w:jc w:val="both"/>
        <w:rPr>
          <w:b w:val="0"/>
          <w:sz w:val="22"/>
          <w:szCs w:val="22"/>
        </w:rPr>
      </w:pPr>
      <w:r w:rsidRPr="00040E09">
        <w:rPr>
          <w:b w:val="0"/>
          <w:sz w:val="22"/>
          <w:szCs w:val="22"/>
          <w:u w:val="single"/>
        </w:rPr>
        <w:t>Demuestra</w:t>
      </w:r>
      <w:r w:rsidRPr="00040E09">
        <w:rPr>
          <w:b w:val="0"/>
          <w:sz w:val="22"/>
          <w:szCs w:val="22"/>
        </w:rPr>
        <w:t xml:space="preserve"> s</w:t>
      </w:r>
      <w:r>
        <w:rPr>
          <w:b w:val="0"/>
          <w:sz w:val="22"/>
          <w:szCs w:val="22"/>
        </w:rPr>
        <w:t>o</w:t>
      </w:r>
      <w:r w:rsidRPr="00040E09">
        <w:rPr>
          <w:b w:val="0"/>
          <w:sz w:val="22"/>
          <w:szCs w:val="22"/>
        </w:rPr>
        <w:t>lo las fórmulas o inferencias válidas.</w:t>
      </w:r>
    </w:p>
    <w:p w:rsidR="009A2522" w:rsidRPr="00040E09" w:rsidRDefault="009A2522" w:rsidP="009A2522">
      <w:pPr>
        <w:pStyle w:val="Subttulo"/>
        <w:ind w:left="2880" w:firstLine="360"/>
        <w:jc w:val="both"/>
        <w:rPr>
          <w:b w:val="0"/>
          <w:sz w:val="22"/>
          <w:szCs w:val="22"/>
        </w:rPr>
      </w:pPr>
    </w:p>
    <w:p w:rsidR="009A2522" w:rsidRPr="00040E09" w:rsidRDefault="009A2522" w:rsidP="009A2522">
      <w:pPr>
        <w:ind w:left="2520"/>
        <w:jc w:val="both"/>
        <w:rPr>
          <w:rFonts w:ascii="Century Gothic" w:hAnsi="Century Gothic"/>
          <w:sz w:val="22"/>
          <w:szCs w:val="22"/>
          <w:lang w:val="es-PE"/>
        </w:rPr>
      </w:pPr>
      <w:r w:rsidRPr="00040E09">
        <w:rPr>
          <w:rFonts w:ascii="Century Gothic" w:hAnsi="Century Gothic"/>
          <w:sz w:val="22"/>
          <w:szCs w:val="22"/>
          <w:lang w:val="es-PE"/>
        </w:rPr>
        <w:t xml:space="preserve">Esta demostración consiste en obtener la conclusión a partir de un conjunto de premisas, en una secuencia finita de pasos, donde cada paso está </w:t>
      </w:r>
      <w:proofErr w:type="gramStart"/>
      <w:r w:rsidRPr="00040E09">
        <w:rPr>
          <w:rFonts w:ascii="Century Gothic" w:hAnsi="Century Gothic"/>
          <w:sz w:val="22"/>
          <w:szCs w:val="22"/>
          <w:lang w:val="es-PE"/>
        </w:rPr>
        <w:t>justificada</w:t>
      </w:r>
      <w:proofErr w:type="gramEnd"/>
      <w:r w:rsidRPr="00040E09">
        <w:rPr>
          <w:rFonts w:ascii="Century Gothic" w:hAnsi="Century Gothic"/>
          <w:sz w:val="22"/>
          <w:szCs w:val="22"/>
          <w:lang w:val="es-PE"/>
        </w:rPr>
        <w:t xml:space="preserve"> por una regla lógica.</w:t>
      </w:r>
    </w:p>
    <w:p w:rsidR="009A2522" w:rsidRPr="00562458" w:rsidRDefault="009A2522" w:rsidP="009A2522">
      <w:pPr>
        <w:pStyle w:val="Subttulo"/>
        <w:ind w:left="2880"/>
        <w:jc w:val="right"/>
        <w:rPr>
          <w:b w:val="0"/>
          <w:sz w:val="22"/>
          <w:szCs w:val="22"/>
        </w:rPr>
      </w:pPr>
    </w:p>
    <w:p w:rsidR="009A2522" w:rsidRPr="00562458" w:rsidRDefault="009A2522" w:rsidP="009A2522">
      <w:pPr>
        <w:pStyle w:val="Subttulo"/>
        <w:spacing w:after="120"/>
        <w:ind w:left="2520"/>
        <w:jc w:val="both"/>
        <w:rPr>
          <w:sz w:val="22"/>
          <w:szCs w:val="22"/>
        </w:rPr>
      </w:pPr>
      <w:smartTag w:uri="urn:schemas-microsoft-com:office:smarttags" w:element="PersonName">
        <w:smartTagPr>
          <w:attr w:name="ProductID" w:val="LA PRUEBA DIRECTA"/>
        </w:smartTagPr>
        <w:r w:rsidRPr="00562458">
          <w:rPr>
            <w:sz w:val="22"/>
            <w:szCs w:val="22"/>
          </w:rPr>
          <w:t>LA PRUEBA DIRECTA</w:t>
        </w:r>
      </w:smartTag>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8"/>
      </w:tblGrid>
      <w:tr w:rsidR="009A2522" w:rsidRPr="00934A82" w:rsidTr="0076084A">
        <w:trPr>
          <w:trHeight w:val="3546"/>
        </w:trPr>
        <w:tc>
          <w:tcPr>
            <w:tcW w:w="6793" w:type="dxa"/>
            <w:vAlign w:val="center"/>
          </w:tcPr>
          <w:p w:rsidR="009A2522" w:rsidRPr="00934A82" w:rsidRDefault="009A2522" w:rsidP="0076084A">
            <w:pPr>
              <w:pStyle w:val="Subttulo"/>
              <w:jc w:val="left"/>
              <w:rPr>
                <w:b w:val="0"/>
                <w:sz w:val="22"/>
                <w:szCs w:val="22"/>
              </w:rPr>
            </w:pPr>
            <w:r w:rsidRPr="00934A82">
              <w:rPr>
                <w:b w:val="0"/>
                <w:sz w:val="22"/>
                <w:szCs w:val="22"/>
              </w:rPr>
              <w:t xml:space="preserve">                                   P1)</w:t>
            </w:r>
          </w:p>
          <w:p w:rsidR="009A2522" w:rsidRPr="00934A82" w:rsidRDefault="009A2522" w:rsidP="0076084A">
            <w:pPr>
              <w:pStyle w:val="Subttulo"/>
              <w:jc w:val="left"/>
              <w:rPr>
                <w:b w:val="0"/>
                <w:sz w:val="22"/>
                <w:szCs w:val="22"/>
              </w:rPr>
            </w:pPr>
          </w:p>
          <w:p w:rsidR="009A2522" w:rsidRPr="00934A82" w:rsidRDefault="009A2522" w:rsidP="0076084A">
            <w:pPr>
              <w:pStyle w:val="Subttulo"/>
              <w:jc w:val="left"/>
              <w:rPr>
                <w:b w:val="0"/>
                <w:sz w:val="22"/>
                <w:szCs w:val="22"/>
              </w:rPr>
            </w:pPr>
            <w:r w:rsidRPr="00934A82">
              <w:rPr>
                <w:b w:val="0"/>
                <w:sz w:val="22"/>
                <w:szCs w:val="22"/>
              </w:rPr>
              <w:tab/>
            </w:r>
            <w:r w:rsidRPr="00934A82">
              <w:rPr>
                <w:b w:val="0"/>
                <w:sz w:val="22"/>
                <w:szCs w:val="22"/>
              </w:rPr>
              <w:tab/>
            </w:r>
            <w:r w:rsidRPr="00934A82">
              <w:rPr>
                <w:b w:val="0"/>
                <w:sz w:val="22"/>
                <w:szCs w:val="22"/>
              </w:rPr>
              <w:tab/>
              <w:t>P2)</w:t>
            </w:r>
          </w:p>
          <w:p w:rsidR="009A2522" w:rsidRPr="00934A82" w:rsidRDefault="009A2522" w:rsidP="0076084A">
            <w:pPr>
              <w:pStyle w:val="Subttulo"/>
              <w:jc w:val="left"/>
              <w:rPr>
                <w:b w:val="0"/>
                <w:sz w:val="22"/>
                <w:szCs w:val="22"/>
              </w:rPr>
            </w:pPr>
            <w:r w:rsidRPr="00934A82">
              <w:rPr>
                <w:b w:val="0"/>
                <w:sz w:val="22"/>
                <w:szCs w:val="22"/>
              </w:rPr>
              <w:tab/>
            </w:r>
            <w:r w:rsidRPr="00934A82">
              <w:rPr>
                <w:b w:val="0"/>
                <w:sz w:val="22"/>
                <w:szCs w:val="22"/>
              </w:rPr>
              <w:tab/>
            </w:r>
            <w:r w:rsidRPr="00934A82">
              <w:rPr>
                <w:b w:val="0"/>
                <w:sz w:val="22"/>
                <w:szCs w:val="22"/>
              </w:rPr>
              <w:tab/>
              <w:t>:</w:t>
            </w:r>
          </w:p>
          <w:p w:rsidR="009A2522" w:rsidRPr="00934A82" w:rsidRDefault="009A2522" w:rsidP="0076084A">
            <w:pPr>
              <w:pStyle w:val="Subttulo"/>
              <w:jc w:val="left"/>
              <w:rPr>
                <w:b w:val="0"/>
                <w:sz w:val="22"/>
                <w:szCs w:val="22"/>
              </w:rPr>
            </w:pPr>
            <w:r w:rsidRPr="00934A82">
              <w:rPr>
                <w:b w:val="0"/>
                <w:sz w:val="22"/>
                <w:szCs w:val="22"/>
              </w:rPr>
              <w:tab/>
            </w:r>
            <w:r w:rsidRPr="00934A82">
              <w:rPr>
                <w:b w:val="0"/>
                <w:sz w:val="22"/>
                <w:szCs w:val="22"/>
              </w:rPr>
              <w:tab/>
            </w:r>
            <w:r w:rsidRPr="00934A82">
              <w:rPr>
                <w:b w:val="0"/>
                <w:sz w:val="22"/>
                <w:szCs w:val="22"/>
              </w:rPr>
              <w:tab/>
              <w:t>:</w:t>
            </w:r>
          </w:p>
          <w:p w:rsidR="009A2522" w:rsidRPr="00934A82" w:rsidRDefault="009A2522" w:rsidP="0076084A">
            <w:pPr>
              <w:pStyle w:val="Subttulo"/>
              <w:jc w:val="left"/>
              <w:rPr>
                <w:b w:val="0"/>
                <w:sz w:val="22"/>
                <w:szCs w:val="22"/>
              </w:rPr>
            </w:pPr>
            <w:r w:rsidRPr="00934A82">
              <w:rPr>
                <w:b w:val="0"/>
                <w:sz w:val="22"/>
                <w:szCs w:val="22"/>
              </w:rPr>
              <w:tab/>
            </w:r>
            <w:r w:rsidRPr="00934A82">
              <w:rPr>
                <w:b w:val="0"/>
                <w:sz w:val="22"/>
                <w:szCs w:val="22"/>
              </w:rPr>
              <w:tab/>
            </w:r>
            <w:r w:rsidRPr="00934A82">
              <w:rPr>
                <w:b w:val="0"/>
                <w:sz w:val="22"/>
                <w:szCs w:val="22"/>
              </w:rPr>
              <w:tab/>
            </w:r>
            <w:proofErr w:type="spellStart"/>
            <w:r w:rsidRPr="00934A82">
              <w:rPr>
                <w:b w:val="0"/>
                <w:sz w:val="22"/>
                <w:szCs w:val="22"/>
              </w:rPr>
              <w:t>Pn</w:t>
            </w:r>
            <w:proofErr w:type="spellEnd"/>
            <w:r w:rsidRPr="00934A82">
              <w:rPr>
                <w:b w:val="0"/>
                <w:sz w:val="22"/>
                <w:szCs w:val="22"/>
              </w:rPr>
              <w:t>)</w:t>
            </w:r>
            <w:r w:rsidRPr="00934A82">
              <w:rPr>
                <w:b w:val="0"/>
                <w:sz w:val="22"/>
                <w:szCs w:val="22"/>
              </w:rPr>
              <w:tab/>
            </w:r>
            <w:r w:rsidRPr="00934A82">
              <w:rPr>
                <w:b w:val="0"/>
                <w:sz w:val="22"/>
                <w:szCs w:val="22"/>
              </w:rPr>
              <w:tab/>
              <w:t xml:space="preserve">// </w:t>
            </w:r>
            <w:r w:rsidRPr="00934A82">
              <w:rPr>
                <w:b w:val="0"/>
                <w:sz w:val="22"/>
                <w:szCs w:val="22"/>
              </w:rPr>
              <w:sym w:font="Symbol" w:char="F05C"/>
            </w:r>
            <w:r w:rsidRPr="00934A82">
              <w:rPr>
                <w:b w:val="0"/>
                <w:sz w:val="22"/>
                <w:szCs w:val="22"/>
              </w:rPr>
              <w:t xml:space="preserve"> C</w:t>
            </w:r>
          </w:p>
          <w:p w:rsidR="009A2522" w:rsidRPr="00934A82" w:rsidRDefault="009A2522" w:rsidP="0076084A">
            <w:pPr>
              <w:pStyle w:val="Subttulo"/>
              <w:jc w:val="left"/>
              <w:rPr>
                <w:b w:val="0"/>
                <w:sz w:val="22"/>
                <w:szCs w:val="22"/>
              </w:rPr>
            </w:pPr>
          </w:p>
          <w:p w:rsidR="009A2522" w:rsidRPr="00934A82" w:rsidRDefault="009A2522" w:rsidP="0076084A">
            <w:pPr>
              <w:pStyle w:val="Subttulo"/>
              <w:jc w:val="left"/>
              <w:rPr>
                <w:b w:val="0"/>
                <w:sz w:val="22"/>
                <w:szCs w:val="22"/>
              </w:rPr>
            </w:pPr>
            <w:r w:rsidRPr="00934A82">
              <w:rPr>
                <w:b w:val="0"/>
                <w:sz w:val="22"/>
                <w:szCs w:val="22"/>
              </w:rPr>
              <w:tab/>
            </w:r>
            <w:r w:rsidRPr="00934A82">
              <w:rPr>
                <w:b w:val="0"/>
                <w:sz w:val="22"/>
                <w:szCs w:val="22"/>
              </w:rPr>
              <w:tab/>
            </w:r>
            <w:r w:rsidRPr="00934A82">
              <w:rPr>
                <w:b w:val="0"/>
                <w:sz w:val="22"/>
                <w:szCs w:val="22"/>
              </w:rPr>
              <w:tab/>
            </w:r>
            <w:proofErr w:type="gramStart"/>
            <w:r w:rsidRPr="00934A82">
              <w:rPr>
                <w:b w:val="0"/>
                <w:sz w:val="22"/>
                <w:szCs w:val="22"/>
              </w:rPr>
              <w:t>n+</w:t>
            </w:r>
            <w:proofErr w:type="gramEnd"/>
            <w:r w:rsidRPr="00934A82">
              <w:rPr>
                <w:b w:val="0"/>
                <w:sz w:val="22"/>
                <w:szCs w:val="22"/>
              </w:rPr>
              <w:t>1)</w:t>
            </w:r>
            <w:r w:rsidRPr="00934A82">
              <w:rPr>
                <w:b w:val="0"/>
                <w:sz w:val="22"/>
                <w:szCs w:val="22"/>
              </w:rPr>
              <w:tab/>
            </w:r>
            <w:r w:rsidRPr="00934A82">
              <w:rPr>
                <w:b w:val="0"/>
                <w:sz w:val="22"/>
                <w:szCs w:val="22"/>
              </w:rPr>
              <w:tab/>
              <w:t>(justificación)</w:t>
            </w:r>
          </w:p>
          <w:p w:rsidR="009A2522" w:rsidRPr="00934A82" w:rsidRDefault="009A2522" w:rsidP="0076084A">
            <w:pPr>
              <w:pStyle w:val="Subttulo"/>
              <w:jc w:val="left"/>
              <w:rPr>
                <w:b w:val="0"/>
                <w:sz w:val="22"/>
                <w:szCs w:val="22"/>
              </w:rPr>
            </w:pPr>
            <w:r w:rsidRPr="00934A82">
              <w:rPr>
                <w:b w:val="0"/>
                <w:sz w:val="22"/>
                <w:szCs w:val="22"/>
              </w:rPr>
              <w:tab/>
            </w:r>
            <w:r w:rsidRPr="00934A82">
              <w:rPr>
                <w:b w:val="0"/>
                <w:sz w:val="22"/>
                <w:szCs w:val="22"/>
              </w:rPr>
              <w:tab/>
            </w:r>
            <w:r w:rsidRPr="00934A82">
              <w:rPr>
                <w:b w:val="0"/>
                <w:sz w:val="22"/>
                <w:szCs w:val="22"/>
              </w:rPr>
              <w:tab/>
              <w:t>:</w:t>
            </w:r>
          </w:p>
          <w:p w:rsidR="009A2522" w:rsidRPr="00934A82" w:rsidRDefault="009A2522" w:rsidP="0076084A">
            <w:pPr>
              <w:pStyle w:val="Subttulo"/>
              <w:jc w:val="left"/>
              <w:rPr>
                <w:b w:val="0"/>
                <w:sz w:val="22"/>
                <w:szCs w:val="22"/>
              </w:rPr>
            </w:pPr>
            <w:r w:rsidRPr="00934A82">
              <w:rPr>
                <w:b w:val="0"/>
                <w:sz w:val="22"/>
                <w:szCs w:val="22"/>
              </w:rPr>
              <w:tab/>
            </w:r>
            <w:r w:rsidRPr="00934A82">
              <w:rPr>
                <w:b w:val="0"/>
                <w:sz w:val="22"/>
                <w:szCs w:val="22"/>
              </w:rPr>
              <w:tab/>
            </w:r>
            <w:r w:rsidRPr="00934A82">
              <w:rPr>
                <w:b w:val="0"/>
                <w:sz w:val="22"/>
                <w:szCs w:val="22"/>
              </w:rPr>
              <w:tab/>
              <w:t>:</w:t>
            </w:r>
          </w:p>
          <w:p w:rsidR="009A2522" w:rsidRPr="00934A82" w:rsidRDefault="009A2522" w:rsidP="0076084A">
            <w:pPr>
              <w:pStyle w:val="Subttulo"/>
              <w:ind w:left="2052"/>
              <w:jc w:val="left"/>
              <w:rPr>
                <w:b w:val="0"/>
                <w:sz w:val="22"/>
                <w:szCs w:val="22"/>
              </w:rPr>
            </w:pPr>
            <w:r w:rsidRPr="00934A82">
              <w:rPr>
                <w:b w:val="0"/>
                <w:sz w:val="22"/>
                <w:szCs w:val="22"/>
              </w:rPr>
              <w:t xml:space="preserve"> :</w:t>
            </w:r>
          </w:p>
          <w:p w:rsidR="009A2522" w:rsidRPr="00934A82" w:rsidRDefault="009A2522" w:rsidP="0076084A">
            <w:pPr>
              <w:pStyle w:val="Subttulo"/>
              <w:jc w:val="left"/>
              <w:rPr>
                <w:b w:val="0"/>
                <w:sz w:val="28"/>
                <w:szCs w:val="28"/>
              </w:rPr>
            </w:pPr>
            <w:r w:rsidRPr="00934A82">
              <w:rPr>
                <w:b w:val="0"/>
                <w:sz w:val="22"/>
                <w:szCs w:val="22"/>
              </w:rPr>
              <w:tab/>
              <w:t xml:space="preserve">                       </w:t>
            </w:r>
            <w:proofErr w:type="spellStart"/>
            <w:proofErr w:type="gramStart"/>
            <w:r w:rsidRPr="00934A82">
              <w:rPr>
                <w:b w:val="0"/>
                <w:sz w:val="22"/>
                <w:szCs w:val="22"/>
              </w:rPr>
              <w:t>n+</w:t>
            </w:r>
            <w:proofErr w:type="gramEnd"/>
            <w:r w:rsidRPr="00934A82">
              <w:rPr>
                <w:b w:val="0"/>
                <w:sz w:val="22"/>
                <w:szCs w:val="22"/>
              </w:rPr>
              <w:t>n</w:t>
            </w:r>
            <w:proofErr w:type="spellEnd"/>
            <w:r w:rsidRPr="00934A82">
              <w:rPr>
                <w:b w:val="0"/>
                <w:sz w:val="22"/>
                <w:szCs w:val="22"/>
              </w:rPr>
              <w:t>) C</w:t>
            </w:r>
            <w:r w:rsidRPr="00934A82">
              <w:rPr>
                <w:b w:val="0"/>
                <w:sz w:val="22"/>
                <w:szCs w:val="22"/>
              </w:rPr>
              <w:tab/>
              <w:t>(justificación)</w:t>
            </w:r>
          </w:p>
        </w:tc>
      </w:tr>
    </w:tbl>
    <w:p w:rsidR="009A2522" w:rsidRDefault="009A2522" w:rsidP="009A2522">
      <w:pPr>
        <w:pStyle w:val="Subttulo"/>
        <w:rPr>
          <w:sz w:val="28"/>
          <w:szCs w:val="28"/>
        </w:rPr>
      </w:pPr>
    </w:p>
    <w:p w:rsidR="009A2522" w:rsidRDefault="009A2522" w:rsidP="009A2522">
      <w:pPr>
        <w:jc w:val="both"/>
        <w:rPr>
          <w:rFonts w:ascii="Century Gothic" w:hAnsi="Century Gothic"/>
          <w:sz w:val="22"/>
          <w:szCs w:val="22"/>
          <w:lang w:val="es-PE"/>
        </w:rPr>
      </w:pPr>
    </w:p>
    <w:p w:rsidR="009A2522" w:rsidRPr="008A7C27" w:rsidRDefault="009A2522" w:rsidP="009A2522">
      <w:pPr>
        <w:jc w:val="both"/>
        <w:rPr>
          <w:rFonts w:ascii="Century Gothic" w:hAnsi="Century Gothic"/>
          <w:sz w:val="22"/>
          <w:szCs w:val="22"/>
          <w:lang w:val="es-PE"/>
        </w:rPr>
      </w:pPr>
    </w:p>
    <w:p w:rsidR="009A2522" w:rsidRPr="008A7C27" w:rsidRDefault="009A2522" w:rsidP="009A2522">
      <w:pPr>
        <w:jc w:val="both"/>
        <w:rPr>
          <w:rFonts w:ascii="Century Gothic" w:hAnsi="Century Gothic"/>
          <w:sz w:val="22"/>
          <w:szCs w:val="22"/>
          <w:lang w:val="es-PE"/>
        </w:rPr>
      </w:pPr>
      <w:r w:rsidRPr="008A7C27">
        <w:rPr>
          <w:rFonts w:ascii="Century Gothic" w:hAnsi="Century Gothic"/>
          <w:sz w:val="22"/>
          <w:szCs w:val="22"/>
          <w:lang w:val="es-PE"/>
        </w:rPr>
        <w:br w:type="page"/>
      </w:r>
      <w:r w:rsidRPr="00F52642">
        <w:rPr>
          <w:rFonts w:ascii="Century Gothic" w:hAnsi="Century Gothic"/>
          <w:b/>
          <w:sz w:val="32"/>
          <w:szCs w:val="32"/>
        </w:rPr>
        <w:lastRenderedPageBreak/>
        <w:sym w:font="Wingdings" w:char="F021"/>
      </w:r>
      <w:r w:rsidRPr="00046121">
        <w:rPr>
          <w:rFonts w:ascii="Century Gothic" w:hAnsi="Century Gothic"/>
          <w:szCs w:val="22"/>
        </w:rPr>
        <w:t xml:space="preserve">  </w:t>
      </w:r>
      <w:r w:rsidRPr="00F52642">
        <w:rPr>
          <w:rFonts w:ascii="Century Gothic" w:hAnsi="Century Gothic"/>
          <w:b/>
          <w:sz w:val="28"/>
          <w:szCs w:val="28"/>
        </w:rPr>
        <w:t>Ejercicios de aplicación</w:t>
      </w:r>
    </w:p>
    <w:p w:rsidR="009A2522" w:rsidRPr="00A20218" w:rsidRDefault="009A2522" w:rsidP="009A2522">
      <w:pPr>
        <w:jc w:val="both"/>
        <w:rPr>
          <w:rFonts w:ascii="Century Gothic" w:hAnsi="Century Gothic"/>
        </w:rPr>
      </w:pPr>
    </w:p>
    <w:p w:rsidR="009A2522" w:rsidRPr="00A20218" w:rsidRDefault="009A2522" w:rsidP="009A2522">
      <w:pPr>
        <w:jc w:val="both"/>
        <w:rPr>
          <w:rFonts w:ascii="Century Gothic" w:hAnsi="Century Gothic"/>
        </w:rPr>
      </w:pPr>
    </w:p>
    <w:p w:rsidR="009A2522" w:rsidRPr="00A20218" w:rsidRDefault="009A2522" w:rsidP="009A2522">
      <w:pPr>
        <w:tabs>
          <w:tab w:val="num" w:pos="1440"/>
        </w:tabs>
        <w:ind w:right="98"/>
        <w:jc w:val="both"/>
        <w:rPr>
          <w:rFonts w:ascii="Century Gothic" w:hAnsi="Century Gothic"/>
        </w:rPr>
      </w:pPr>
      <w:r w:rsidRPr="00A20218">
        <w:rPr>
          <w:rFonts w:ascii="Century Gothic" w:hAnsi="Century Gothic"/>
        </w:rPr>
        <w:t xml:space="preserve">Redacta una conclusión que se derive válidamente de los siguientes conjuntos de proposiciones. Usa en cada caso reglas de equivalencias e implicaciones notables diferentes. </w:t>
      </w:r>
      <w:r w:rsidRPr="00A20218">
        <w:rPr>
          <w:rFonts w:ascii="Century Gothic" w:hAnsi="Century Gothic"/>
          <w:u w:val="single"/>
        </w:rPr>
        <w:t>Justifica</w:t>
      </w:r>
      <w:r w:rsidRPr="00A20218">
        <w:rPr>
          <w:rFonts w:ascii="Century Gothic" w:hAnsi="Century Gothic"/>
        </w:rPr>
        <w:t xml:space="preserve"> indicando las </w:t>
      </w:r>
      <w:r w:rsidRPr="00A20218">
        <w:rPr>
          <w:rFonts w:ascii="Century Gothic" w:hAnsi="Century Gothic"/>
          <w:u w:val="single"/>
        </w:rPr>
        <w:t>reglas usadas</w:t>
      </w:r>
      <w:r w:rsidRPr="00A20218">
        <w:rPr>
          <w:rFonts w:ascii="Century Gothic" w:hAnsi="Century Gothic"/>
        </w:rPr>
        <w:t xml:space="preserve"> en cada caso.</w:t>
      </w:r>
    </w:p>
    <w:p w:rsidR="009A2522" w:rsidRDefault="009A2522" w:rsidP="009A2522">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A20218" w:rsidTr="0076084A">
        <w:tc>
          <w:tcPr>
            <w:tcW w:w="9180" w:type="dxa"/>
            <w:gridSpan w:val="2"/>
          </w:tcPr>
          <w:p w:rsidR="009A2522" w:rsidRPr="00A20218" w:rsidRDefault="009A2522" w:rsidP="00211521">
            <w:pPr>
              <w:numPr>
                <w:ilvl w:val="0"/>
                <w:numId w:val="66"/>
              </w:numPr>
              <w:spacing w:after="120"/>
              <w:jc w:val="both"/>
              <w:rPr>
                <w:rFonts w:ascii="Century Gothic" w:hAnsi="Century Gothic"/>
              </w:rPr>
            </w:pPr>
            <w:r>
              <w:rPr>
                <w:rFonts w:ascii="Century Gothic" w:hAnsi="Century Gothic"/>
              </w:rPr>
              <w:t>Si</w:t>
            </w:r>
            <w:r w:rsidRPr="001A61CB">
              <w:rPr>
                <w:rFonts w:ascii="Century Gothic" w:hAnsi="Century Gothic"/>
              </w:rPr>
              <w:t xml:space="preserve"> la jerga es producto de la movilidad lingüística, entonces no es perjudicial para el idioma. De hecho, la jerga es producto de la movilidad </w:t>
            </w:r>
            <w:r w:rsidR="00211521">
              <w:rPr>
                <w:rFonts w:ascii="Century Gothic" w:hAnsi="Century Gothic"/>
              </w:rPr>
              <w:t>lingüística</w:t>
            </w:r>
            <w:r w:rsidRPr="001A61CB">
              <w:rPr>
                <w:rFonts w:ascii="Century Gothic" w:hAnsi="Century Gothic"/>
              </w:rPr>
              <w:t>. En consecuencia…</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021F42" w:rsidP="007B373F">
            <w:pPr>
              <w:numPr>
                <w:ilvl w:val="0"/>
                <w:numId w:val="66"/>
              </w:numPr>
              <w:jc w:val="both"/>
              <w:rPr>
                <w:rFonts w:ascii="Century Gothic" w:hAnsi="Century Gothic"/>
              </w:rPr>
            </w:pPr>
            <w:r w:rsidRPr="00021F42">
              <w:rPr>
                <w:rFonts w:ascii="Century Gothic" w:hAnsi="Century Gothic"/>
                <w:lang w:eastAsia="es-ES"/>
              </w:rPr>
              <w:t>Dado que mañana me voy de viaje, armaré mi maleta con anticipación para no olvidar nada y no estar apurada. Ocurre que mañana me voy de viaje. De lo que se concluye que…</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9A2522" w:rsidP="00540C28">
            <w:pPr>
              <w:numPr>
                <w:ilvl w:val="0"/>
                <w:numId w:val="66"/>
              </w:numPr>
              <w:spacing w:after="120"/>
              <w:jc w:val="both"/>
              <w:rPr>
                <w:rFonts w:ascii="Century Gothic" w:hAnsi="Century Gothic"/>
              </w:rPr>
            </w:pPr>
            <w:r w:rsidRPr="00021F42">
              <w:rPr>
                <w:rFonts w:ascii="Century Gothic" w:hAnsi="Century Gothic"/>
              </w:rPr>
              <w:t>Si la observación cuidadosa es la base objetiva de la ciencia, entonces o los hechos nos conducen a las teorías que forman el conocimiento científico o los hechos nos conducen a la formulación de las leyes científicas. Es cierto que la observación cuidadosa es la base objetiva de la ciencia. Luego…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021F42" w:rsidP="00540C28">
            <w:pPr>
              <w:numPr>
                <w:ilvl w:val="0"/>
                <w:numId w:val="66"/>
              </w:numPr>
              <w:jc w:val="both"/>
              <w:rPr>
                <w:rFonts w:ascii="Century Gothic" w:hAnsi="Century Gothic"/>
              </w:rPr>
            </w:pPr>
            <w:r w:rsidRPr="00021F42">
              <w:rPr>
                <w:rFonts w:ascii="Century Gothic" w:hAnsi="Century Gothic"/>
                <w:lang w:eastAsia="es-ES"/>
              </w:rPr>
              <w:t>El delito se sanciona con pena privativa de libertad si se cumple con el tipo expresado en el código penal y el juez lo sentencia de tal manera. En este caso el juez lo sentencia de tal manera y el delito cumple con el tipo expresado en el código penal. Ergo…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rPr>
          <w:trHeight w:val="419"/>
        </w:trPr>
        <w:tc>
          <w:tcPr>
            <w:tcW w:w="9180" w:type="dxa"/>
            <w:gridSpan w:val="2"/>
          </w:tcPr>
          <w:p w:rsidR="009A2522" w:rsidRPr="00021F42" w:rsidRDefault="009A2522" w:rsidP="00540C28">
            <w:pPr>
              <w:numPr>
                <w:ilvl w:val="0"/>
                <w:numId w:val="66"/>
              </w:numPr>
              <w:spacing w:after="120"/>
              <w:jc w:val="both"/>
              <w:rPr>
                <w:rFonts w:ascii="Century Gothic" w:hAnsi="Century Gothic"/>
              </w:rPr>
            </w:pPr>
            <w:r w:rsidRPr="00021F42">
              <w:rPr>
                <w:rFonts w:ascii="Century Gothic" w:hAnsi="Century Gothic"/>
              </w:rPr>
              <w:t>Si las personas no ayudan a los necesitados, no actúan moralmente. Las acciones de las personas son morales. Luego…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jc w:val="both"/>
        <w:rPr>
          <w:rFonts w:ascii="Century Gothic" w:hAnsi="Century Gothic"/>
        </w:rPr>
      </w:pPr>
    </w:p>
    <w:p w:rsidR="009A2522" w:rsidRPr="00021F42" w:rsidRDefault="009A2522" w:rsidP="009A2522">
      <w:pPr>
        <w:jc w:val="both"/>
        <w:rPr>
          <w:rFonts w:ascii="Century Gothic" w:hAnsi="Century Gothic"/>
        </w:rPr>
      </w:pPr>
      <w:r w:rsidRPr="00021F42">
        <w:rPr>
          <w:rFonts w:ascii="Century Gothic" w:hAnsi="Century Gothic"/>
        </w:rPr>
        <w:br w:type="page"/>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9A2522" w:rsidP="00540C28">
            <w:pPr>
              <w:numPr>
                <w:ilvl w:val="0"/>
                <w:numId w:val="66"/>
              </w:numPr>
              <w:jc w:val="both"/>
              <w:rPr>
                <w:rFonts w:ascii="Century Gothic" w:hAnsi="Century Gothic"/>
              </w:rPr>
            </w:pPr>
            <w:r w:rsidRPr="00021F42">
              <w:rPr>
                <w:rFonts w:ascii="Century Gothic" w:hAnsi="Century Gothic" w:cs="Tahoma"/>
              </w:rPr>
              <w:lastRenderedPageBreak/>
              <w:t>Si tomo el microbús para venir a la universidad, llegaré tarde porque hay mucho tráfico. Pero, no es cierto que si hay mucho tráfico, llegue tarde. Luego...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9A2522" w:rsidP="00540C28">
            <w:pPr>
              <w:numPr>
                <w:ilvl w:val="0"/>
                <w:numId w:val="66"/>
              </w:numPr>
              <w:spacing w:after="120"/>
              <w:jc w:val="both"/>
              <w:rPr>
                <w:rFonts w:ascii="Century Gothic" w:hAnsi="Century Gothic"/>
              </w:rPr>
            </w:pPr>
            <w:r w:rsidRPr="00021F42">
              <w:rPr>
                <w:rFonts w:ascii="Century Gothic" w:hAnsi="Century Gothic"/>
              </w:rPr>
              <w:t>Los postulantes al cargo no cumplen con las expectativas profesionales, pues no saben llevar a la práctica lo aprendido. Sin embargo, no es cierto que ellos no cumplan con las expectativas profesionales. Así…</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021F42" w:rsidP="00540C28">
            <w:pPr>
              <w:numPr>
                <w:ilvl w:val="0"/>
                <w:numId w:val="66"/>
              </w:numPr>
              <w:jc w:val="both"/>
              <w:rPr>
                <w:rFonts w:ascii="Century Gothic" w:hAnsi="Century Gothic"/>
              </w:rPr>
            </w:pPr>
            <w:r w:rsidRPr="00021F42">
              <w:rPr>
                <w:rFonts w:ascii="Century Gothic" w:hAnsi="Century Gothic"/>
                <w:lang w:eastAsia="es-ES"/>
              </w:rPr>
              <w:t xml:space="preserve">Hugo y </w:t>
            </w:r>
            <w:proofErr w:type="spellStart"/>
            <w:r w:rsidRPr="00021F42">
              <w:rPr>
                <w:rFonts w:ascii="Century Gothic" w:hAnsi="Century Gothic"/>
                <w:lang w:eastAsia="es-ES"/>
              </w:rPr>
              <w:t>Pierina</w:t>
            </w:r>
            <w:proofErr w:type="spellEnd"/>
            <w:r w:rsidRPr="00021F42">
              <w:rPr>
                <w:rFonts w:ascii="Century Gothic" w:hAnsi="Century Gothic"/>
                <w:lang w:eastAsia="es-ES"/>
              </w:rPr>
              <w:t xml:space="preserve"> no están de acuerdo con la ley sobre el </w:t>
            </w:r>
            <w:proofErr w:type="spellStart"/>
            <w:r w:rsidRPr="00021F42">
              <w:rPr>
                <w:rFonts w:ascii="Century Gothic" w:hAnsi="Century Gothic"/>
                <w:lang w:eastAsia="es-ES"/>
              </w:rPr>
              <w:t>negacionismo</w:t>
            </w:r>
            <w:proofErr w:type="spellEnd"/>
            <w:r w:rsidRPr="00021F42">
              <w:rPr>
                <w:rFonts w:ascii="Century Gothic" w:hAnsi="Century Gothic"/>
                <w:lang w:eastAsia="es-ES"/>
              </w:rPr>
              <w:t xml:space="preserve">, puesto que consideran que es una propuesta que limita el derecho a la libertad de pensamiento. Sin embargo, no es cierto que Hugo y </w:t>
            </w:r>
            <w:proofErr w:type="spellStart"/>
            <w:r w:rsidRPr="00021F42">
              <w:rPr>
                <w:rFonts w:ascii="Century Gothic" w:hAnsi="Century Gothic"/>
                <w:lang w:eastAsia="es-ES"/>
              </w:rPr>
              <w:t>Pierina</w:t>
            </w:r>
            <w:proofErr w:type="spellEnd"/>
            <w:r w:rsidRPr="00021F42">
              <w:rPr>
                <w:rFonts w:ascii="Century Gothic" w:hAnsi="Century Gothic"/>
                <w:lang w:eastAsia="es-ES"/>
              </w:rPr>
              <w:t xml:space="preserve"> no están de acuerdo con la ley sobre el </w:t>
            </w:r>
            <w:proofErr w:type="spellStart"/>
            <w:r w:rsidRPr="00021F42">
              <w:rPr>
                <w:rFonts w:ascii="Century Gothic" w:hAnsi="Century Gothic"/>
                <w:lang w:eastAsia="es-ES"/>
              </w:rPr>
              <w:t>negacionismo</w:t>
            </w:r>
            <w:proofErr w:type="spellEnd"/>
            <w:r w:rsidRPr="00021F42">
              <w:rPr>
                <w:rFonts w:ascii="Century Gothic" w:hAnsi="Century Gothic"/>
                <w:lang w:eastAsia="es-ES"/>
              </w:rPr>
              <w:t>. Esto implica que…</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021F42" w:rsidP="00540C28">
            <w:pPr>
              <w:numPr>
                <w:ilvl w:val="0"/>
                <w:numId w:val="66"/>
              </w:numPr>
              <w:jc w:val="both"/>
              <w:rPr>
                <w:rFonts w:ascii="Century Gothic" w:hAnsi="Century Gothic"/>
              </w:rPr>
            </w:pPr>
            <w:r w:rsidRPr="00021F42">
              <w:rPr>
                <w:rFonts w:ascii="Century Gothic" w:hAnsi="Century Gothic" w:cs="Tahoma"/>
                <w:lang w:eastAsia="es-ES"/>
              </w:rPr>
              <w:t>Como todos critican la designación del Fiscal de la Nación, es probable que el gobierno decida tanto la destitución de ese fiscal como la necesidad de convocar a la elección de un nuevo candidato. No obstante, no es cierto que el gobierno haya decidido la destitución del fiscal y la necesidad de convocar a la elección de un nuevo candidato. Por ello…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9A2522" w:rsidP="00540C28">
            <w:pPr>
              <w:numPr>
                <w:ilvl w:val="0"/>
                <w:numId w:val="66"/>
              </w:numPr>
              <w:jc w:val="both"/>
              <w:rPr>
                <w:rFonts w:ascii="Century Gothic" w:hAnsi="Century Gothic"/>
              </w:rPr>
            </w:pPr>
            <w:r w:rsidRPr="00021F42">
              <w:rPr>
                <w:rFonts w:ascii="Century Gothic" w:hAnsi="Century Gothic"/>
              </w:rPr>
              <w:t>O bien las leyes de tránsito son respetadas por los conductores o los peatones deben tener cuidado cuando enfrentan el tránsito. Ocurre que las leyes de tránsito nunca son respetadas por los conductores. Por lo tanto…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r w:rsidR="009A2522" w:rsidRPr="00021F42" w:rsidTr="0076084A">
        <w:tc>
          <w:tcPr>
            <w:tcW w:w="9180" w:type="dxa"/>
            <w:gridSpan w:val="2"/>
          </w:tcPr>
          <w:p w:rsidR="009A2522" w:rsidRPr="00021F42" w:rsidRDefault="009A2522" w:rsidP="00540C28">
            <w:pPr>
              <w:numPr>
                <w:ilvl w:val="0"/>
                <w:numId w:val="66"/>
              </w:numPr>
              <w:jc w:val="both"/>
              <w:rPr>
                <w:rFonts w:ascii="Century Gothic" w:hAnsi="Century Gothic"/>
              </w:rPr>
            </w:pPr>
            <w:r w:rsidRPr="00021F42">
              <w:rPr>
                <w:rFonts w:ascii="Century Gothic" w:hAnsi="Century Gothic"/>
              </w:rPr>
              <w:t>Si las normas son perfectibles, entonces a veces necesitan ser modificadas. Si las normas a veces necesitan ser modificadas, entonces deben ser revisadas constantemente. Por lo tanto…</w:t>
            </w:r>
          </w:p>
        </w:tc>
      </w:tr>
      <w:tr w:rsidR="009A2522" w:rsidRPr="00021F42" w:rsidTr="0076084A">
        <w:trPr>
          <w:trHeight w:val="1159"/>
        </w:trPr>
        <w:tc>
          <w:tcPr>
            <w:tcW w:w="4680" w:type="dxa"/>
          </w:tcPr>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p>
        </w:tc>
      </w:tr>
    </w:tbl>
    <w:p w:rsidR="009A2522" w:rsidRPr="00021F42" w:rsidRDefault="009A2522" w:rsidP="009A2522">
      <w:pPr>
        <w:spacing w:line="300" w:lineRule="exact"/>
        <w:rPr>
          <w:rFonts w:ascii="Verdana" w:hAnsi="Verdana"/>
          <w:b/>
        </w:rPr>
      </w:pPr>
    </w:p>
    <w:p w:rsidR="000B0924" w:rsidRPr="00021F42" w:rsidRDefault="000B0924" w:rsidP="009A2522">
      <w:pPr>
        <w:spacing w:line="300" w:lineRule="exact"/>
        <w:rPr>
          <w:rFonts w:ascii="Verdana" w:hAnsi="Verdana"/>
          <w:b/>
        </w:rPr>
      </w:pPr>
      <w:r w:rsidRPr="00021F42">
        <w:rPr>
          <w:rFonts w:ascii="Verdana" w:hAnsi="Verdana"/>
          <w:b/>
        </w:rPr>
        <w:br w:type="page"/>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9A2522" w:rsidP="00540C28">
            <w:pPr>
              <w:numPr>
                <w:ilvl w:val="0"/>
                <w:numId w:val="66"/>
              </w:numPr>
              <w:jc w:val="both"/>
              <w:rPr>
                <w:rFonts w:ascii="Century Gothic" w:hAnsi="Century Gothic"/>
              </w:rPr>
            </w:pPr>
            <w:r w:rsidRPr="00021F42">
              <w:rPr>
                <w:rFonts w:ascii="Century Gothic" w:hAnsi="Century Gothic" w:cs="Tahoma"/>
              </w:rPr>
              <w:lastRenderedPageBreak/>
              <w:t>Si Kepler es con toda seguridad la personalidad más atractiva, entonces es él el más sincero. Además, Kepler posee una personalidad modesta si él es el más sincero. En consecuencia...</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spacing w:line="300" w:lineRule="exact"/>
        <w:rPr>
          <w:rFonts w:ascii="Verdana" w:hAnsi="Verdana"/>
          <w:b/>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021F42" w:rsidP="00540C28">
            <w:pPr>
              <w:numPr>
                <w:ilvl w:val="0"/>
                <w:numId w:val="66"/>
              </w:numPr>
              <w:jc w:val="both"/>
              <w:rPr>
                <w:rFonts w:ascii="Century Gothic" w:hAnsi="Century Gothic"/>
              </w:rPr>
            </w:pPr>
            <w:r w:rsidRPr="00021F42">
              <w:rPr>
                <w:rFonts w:ascii="Century Gothic" w:hAnsi="Century Gothic" w:cs="Tahoma"/>
                <w:lang w:eastAsia="es-ES"/>
              </w:rPr>
              <w:t>O bien huyo de las consecuencias de mis malas decisiones, o bien asumo las consecuencias pues soy un hombre maduro. Sucede que no huyo de las consecuencias de mis malas decisiones. Por lo tanto…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spacing w:line="300" w:lineRule="exact"/>
        <w:rPr>
          <w:rFonts w:ascii="Verdana" w:hAnsi="Verdana"/>
          <w:b/>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021F42" w:rsidP="00540C28">
            <w:pPr>
              <w:numPr>
                <w:ilvl w:val="0"/>
                <w:numId w:val="66"/>
              </w:numPr>
              <w:jc w:val="both"/>
              <w:rPr>
                <w:rFonts w:ascii="Century Gothic" w:hAnsi="Century Gothic"/>
              </w:rPr>
            </w:pPr>
            <w:r w:rsidRPr="00021F42">
              <w:rPr>
                <w:rFonts w:ascii="Century Gothic" w:hAnsi="Century Gothic"/>
                <w:lang w:eastAsia="es-ES"/>
              </w:rPr>
              <w:t>Los estudiantes de derecho o rinden el examen final satisfactoriamente o sustentan un trabajo adicional para aprobar la materia. Resulta que estos estudiantes no rindieron el examen final satisfactoriamente. Por ello…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spacing w:line="300" w:lineRule="exact"/>
        <w:rPr>
          <w:rFonts w:ascii="Verdana" w:hAnsi="Verdana"/>
          <w:b/>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9A2522" w:rsidP="00540C28">
            <w:pPr>
              <w:numPr>
                <w:ilvl w:val="0"/>
                <w:numId w:val="66"/>
              </w:numPr>
              <w:jc w:val="both"/>
              <w:rPr>
                <w:rFonts w:ascii="Century Gothic" w:hAnsi="Century Gothic"/>
              </w:rPr>
            </w:pPr>
            <w:r w:rsidRPr="00021F42">
              <w:rPr>
                <w:rFonts w:ascii="Century Gothic" w:hAnsi="Century Gothic"/>
              </w:rPr>
              <w:t>Nuestro equipo es el mejor del torneo porque tiene los mejores jugadores y el mejor entrenador. Tiene los mejores jugadores y el mejor entrenador, porque ganará el torneo</w:t>
            </w:r>
            <w:r w:rsidRPr="00021F42">
              <w:rPr>
                <w:rFonts w:ascii="Century Gothic" w:hAnsi="Century Gothic" w:cs="Tahoma"/>
              </w:rPr>
              <w:t>. Ergo...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021F42" w:rsidP="00540C28">
            <w:pPr>
              <w:numPr>
                <w:ilvl w:val="0"/>
                <w:numId w:val="66"/>
              </w:numPr>
              <w:spacing w:after="120"/>
              <w:jc w:val="both"/>
              <w:rPr>
                <w:rFonts w:ascii="Century Gothic" w:hAnsi="Century Gothic"/>
              </w:rPr>
            </w:pPr>
            <w:r w:rsidRPr="00021F42">
              <w:rPr>
                <w:rFonts w:ascii="Century Gothic" w:hAnsi="Century Gothic" w:cs="Tahoma"/>
                <w:lang w:eastAsia="es-ES"/>
              </w:rPr>
              <w:t>Manuel o trabaja para solventar sus estudios, o estudia mucho y obtiene una beca que le permite seguir en la universidad sin preocuparse por pagar las boletas. Ocurre que Manuel no trabaja para solventar sus estudios. Por lo tanto…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spacing w:line="300" w:lineRule="exact"/>
        <w:rPr>
          <w:rFonts w:ascii="Verdana" w:hAnsi="Verdana"/>
          <w:b/>
        </w:rPr>
      </w:pPr>
    </w:p>
    <w:p w:rsidR="000B0924" w:rsidRPr="00021F42" w:rsidRDefault="000B0924" w:rsidP="009A2522">
      <w:pPr>
        <w:spacing w:line="300" w:lineRule="exact"/>
        <w:rPr>
          <w:rFonts w:ascii="Verdana" w:hAnsi="Verdana"/>
          <w:b/>
        </w:rPr>
      </w:pPr>
      <w:r w:rsidRPr="00021F42">
        <w:rPr>
          <w:rFonts w:ascii="Verdana" w:hAnsi="Verdana"/>
          <w:b/>
        </w:rPr>
        <w:br w:type="page"/>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9A2522" w:rsidP="00540C28">
            <w:pPr>
              <w:numPr>
                <w:ilvl w:val="0"/>
                <w:numId w:val="66"/>
              </w:numPr>
              <w:spacing w:after="120"/>
              <w:jc w:val="both"/>
              <w:rPr>
                <w:rFonts w:ascii="Century Gothic" w:hAnsi="Century Gothic" w:cs="Tahoma"/>
              </w:rPr>
            </w:pPr>
            <w:r w:rsidRPr="00021F42">
              <w:rPr>
                <w:rFonts w:ascii="Century Gothic" w:hAnsi="Century Gothic" w:cs="Tahoma"/>
              </w:rPr>
              <w:lastRenderedPageBreak/>
              <w:t>Quienes no son precavidos cruzan la pista por donde sea, si están con prisa y el crucero peatonal está muy lejos. No es cierto que no tengan prisa o que el crucero peatonal no quede muy lejos. Por lo tanto,...</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spacing w:line="300" w:lineRule="exact"/>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021F42" w:rsidP="00540C28">
            <w:pPr>
              <w:numPr>
                <w:ilvl w:val="0"/>
                <w:numId w:val="66"/>
              </w:numPr>
              <w:jc w:val="both"/>
              <w:rPr>
                <w:rFonts w:ascii="Century Gothic" w:hAnsi="Century Gothic"/>
              </w:rPr>
            </w:pPr>
            <w:r w:rsidRPr="00021F42">
              <w:rPr>
                <w:rFonts w:ascii="Century Gothic" w:hAnsi="Century Gothic"/>
                <w:lang w:eastAsia="es-ES"/>
              </w:rPr>
              <w:t>Juliana ha decidido o emprender un viaje de estudios, o dedicarse a ascender en su carrera como politóloga y alcanzar un mejor puesto en el área en que se desempeña. Sin embargo, ha decidido no emprender el viaje de estudios. En consecuencia…</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spacing w:line="300" w:lineRule="exact"/>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021F42" w:rsidTr="0076084A">
        <w:tc>
          <w:tcPr>
            <w:tcW w:w="9180" w:type="dxa"/>
            <w:gridSpan w:val="2"/>
          </w:tcPr>
          <w:p w:rsidR="009A2522" w:rsidRPr="00021F42" w:rsidRDefault="009A2522" w:rsidP="00540C28">
            <w:pPr>
              <w:numPr>
                <w:ilvl w:val="0"/>
                <w:numId w:val="66"/>
              </w:numPr>
              <w:jc w:val="both"/>
              <w:rPr>
                <w:rFonts w:ascii="Century Gothic" w:hAnsi="Century Gothic"/>
              </w:rPr>
            </w:pPr>
            <w:r w:rsidRPr="00021F42">
              <w:rPr>
                <w:rFonts w:ascii="Century Gothic" w:hAnsi="Century Gothic"/>
              </w:rPr>
              <w:t>No es cierto que las leyes se cumplan estrictamente o que la delincuencia disminuya. Nuestro problema es de carácter práctico debido a que ni el cumplimiento de las leyes es estricto ni la delincuencia disminuye.</w:t>
            </w:r>
          </w:p>
        </w:tc>
      </w:tr>
      <w:tr w:rsidR="009A2522" w:rsidRPr="00021F42" w:rsidTr="0076084A">
        <w:trPr>
          <w:trHeight w:val="1159"/>
        </w:trPr>
        <w:tc>
          <w:tcPr>
            <w:tcW w:w="4680" w:type="dxa"/>
          </w:tcPr>
          <w:p w:rsidR="009A2522" w:rsidRPr="00021F42" w:rsidRDefault="009A2522" w:rsidP="0076084A">
            <w:pPr>
              <w:rPr>
                <w:rFonts w:ascii="Century Gothic" w:hAnsi="Century Gothic"/>
                <w:sz w:val="18"/>
              </w:rPr>
            </w:pPr>
            <w:r w:rsidRPr="00021F42">
              <w:rPr>
                <w:rFonts w:ascii="Century Gothic" w:hAnsi="Century Gothic"/>
                <w:sz w:val="18"/>
              </w:rPr>
              <w:t>Conclusión:</w:t>
            </w:r>
          </w:p>
          <w:p w:rsidR="009A2522" w:rsidRPr="00021F42" w:rsidRDefault="009A2522" w:rsidP="0076084A">
            <w:pPr>
              <w:spacing w:after="120"/>
              <w:jc w:val="both"/>
              <w:rPr>
                <w:rFonts w:ascii="Century Gothic" w:hAnsi="Century Gothic"/>
                <w:sz w:val="18"/>
              </w:rPr>
            </w:pPr>
          </w:p>
        </w:tc>
        <w:tc>
          <w:tcPr>
            <w:tcW w:w="4500" w:type="dxa"/>
          </w:tcPr>
          <w:p w:rsidR="009A2522" w:rsidRPr="00021F42" w:rsidRDefault="009A2522" w:rsidP="0076084A">
            <w:pPr>
              <w:rPr>
                <w:rFonts w:ascii="Century Gothic" w:hAnsi="Century Gothic"/>
                <w:sz w:val="18"/>
              </w:rPr>
            </w:pPr>
            <w:r w:rsidRPr="00021F42">
              <w:rPr>
                <w:rFonts w:ascii="Century Gothic" w:hAnsi="Century Gothic"/>
                <w:sz w:val="18"/>
              </w:rPr>
              <w:t xml:space="preserve">Justificación: </w:t>
            </w:r>
          </w:p>
        </w:tc>
      </w:tr>
    </w:tbl>
    <w:p w:rsidR="009A2522" w:rsidRPr="00021F42" w:rsidRDefault="009A2522" w:rsidP="009A2522">
      <w:pPr>
        <w:spacing w:line="300" w:lineRule="exact"/>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9A2522" w:rsidRPr="00A20218" w:rsidTr="0076084A">
        <w:tc>
          <w:tcPr>
            <w:tcW w:w="9180" w:type="dxa"/>
            <w:gridSpan w:val="2"/>
          </w:tcPr>
          <w:p w:rsidR="009A2522" w:rsidRPr="00021F42" w:rsidRDefault="00021F42" w:rsidP="00540C28">
            <w:pPr>
              <w:numPr>
                <w:ilvl w:val="0"/>
                <w:numId w:val="66"/>
              </w:numPr>
              <w:jc w:val="both"/>
              <w:rPr>
                <w:rFonts w:ascii="Century Gothic" w:hAnsi="Century Gothic"/>
              </w:rPr>
            </w:pPr>
            <w:r w:rsidRPr="00021F42">
              <w:rPr>
                <w:rFonts w:ascii="Century Gothic" w:hAnsi="Century Gothic" w:cs="Tahoma"/>
                <w:lang w:eastAsia="es-ES"/>
              </w:rPr>
              <w:t>Las feministas exigen igualdad de derechos y oportunidades, pues consideran que no existe ninguna justificación para que las mujeres sigan siendo consideradas como seres débiles o inferiores. Además, si exigen igualdad de oportunidades y derechos, entonces a ellas también se les exige ser  responsables por los actos incorrectos que cometan. Por tanto…</w:t>
            </w:r>
          </w:p>
        </w:tc>
      </w:tr>
      <w:tr w:rsidR="009A2522" w:rsidRPr="00A20218" w:rsidTr="0076084A">
        <w:trPr>
          <w:trHeight w:val="1159"/>
        </w:trPr>
        <w:tc>
          <w:tcPr>
            <w:tcW w:w="4680" w:type="dxa"/>
          </w:tcPr>
          <w:p w:rsidR="009A2522" w:rsidRPr="00A20218" w:rsidRDefault="009A2522" w:rsidP="0076084A">
            <w:pPr>
              <w:rPr>
                <w:rFonts w:ascii="Century Gothic" w:hAnsi="Century Gothic"/>
                <w:sz w:val="18"/>
              </w:rPr>
            </w:pPr>
            <w:r w:rsidRPr="00A20218">
              <w:rPr>
                <w:rFonts w:ascii="Century Gothic" w:hAnsi="Century Gothic"/>
                <w:sz w:val="18"/>
              </w:rPr>
              <w:t>Conclusión:</w:t>
            </w:r>
          </w:p>
          <w:p w:rsidR="009A2522" w:rsidRPr="00A20218" w:rsidRDefault="009A2522" w:rsidP="0076084A">
            <w:pPr>
              <w:spacing w:after="120"/>
              <w:jc w:val="both"/>
              <w:rPr>
                <w:rFonts w:ascii="Century Gothic" w:hAnsi="Century Gothic"/>
                <w:sz w:val="18"/>
              </w:rPr>
            </w:pPr>
          </w:p>
        </w:tc>
        <w:tc>
          <w:tcPr>
            <w:tcW w:w="4500" w:type="dxa"/>
          </w:tcPr>
          <w:p w:rsidR="009A2522" w:rsidRPr="00A20218" w:rsidRDefault="009A2522" w:rsidP="0076084A">
            <w:pPr>
              <w:rPr>
                <w:rFonts w:ascii="Century Gothic" w:hAnsi="Century Gothic"/>
                <w:sz w:val="18"/>
              </w:rPr>
            </w:pPr>
            <w:r w:rsidRPr="00A20218">
              <w:rPr>
                <w:rFonts w:ascii="Century Gothic" w:hAnsi="Century Gothic"/>
                <w:sz w:val="18"/>
              </w:rPr>
              <w:t xml:space="preserve">Justificación: </w:t>
            </w:r>
          </w:p>
        </w:tc>
      </w:tr>
    </w:tbl>
    <w:p w:rsidR="009A2522" w:rsidRDefault="009A2522" w:rsidP="009A2522">
      <w:pPr>
        <w:jc w:val="both"/>
        <w:rPr>
          <w:rFonts w:ascii="Century Gothic" w:hAnsi="Century Gothic"/>
        </w:rPr>
      </w:pPr>
    </w:p>
    <w:p w:rsidR="009A2522" w:rsidRDefault="009A2522" w:rsidP="009A2522">
      <w:pPr>
        <w:jc w:val="both"/>
        <w:rPr>
          <w:rFonts w:ascii="Century Gothic" w:hAnsi="Century Gothic"/>
          <w:sz w:val="22"/>
          <w:szCs w:val="22"/>
        </w:rPr>
      </w:pPr>
    </w:p>
    <w:p w:rsidR="00593A0C" w:rsidRDefault="00593A0C" w:rsidP="009005DC">
      <w:pPr>
        <w:tabs>
          <w:tab w:val="left" w:pos="7351"/>
        </w:tabs>
        <w:jc w:val="both"/>
        <w:rPr>
          <w:rFonts w:ascii="Century Gothic" w:hAnsi="Century Gothic"/>
          <w:sz w:val="19"/>
          <w:szCs w:val="19"/>
        </w:rPr>
      </w:pPr>
    </w:p>
    <w:p w:rsidR="004E6F80" w:rsidRDefault="004E6F80" w:rsidP="009005DC">
      <w:pPr>
        <w:tabs>
          <w:tab w:val="left" w:pos="7351"/>
        </w:tabs>
        <w:jc w:val="both"/>
        <w:rPr>
          <w:rFonts w:ascii="Century Gothic" w:hAnsi="Century Gothic"/>
          <w:sz w:val="19"/>
          <w:szCs w:val="19"/>
        </w:rPr>
      </w:pPr>
    </w:p>
    <w:p w:rsidR="004E6F80" w:rsidRDefault="004E6F80" w:rsidP="009005DC">
      <w:pPr>
        <w:tabs>
          <w:tab w:val="left" w:pos="7351"/>
        </w:tabs>
        <w:jc w:val="both"/>
        <w:rPr>
          <w:rFonts w:ascii="Century Gothic" w:hAnsi="Century Gothic"/>
          <w:sz w:val="19"/>
          <w:szCs w:val="19"/>
        </w:rPr>
        <w:sectPr w:rsidR="004E6F80" w:rsidSect="00A608F2">
          <w:pgSz w:w="11906" w:h="16838"/>
          <w:pgMar w:top="1418" w:right="1418" w:bottom="1418" w:left="1418" w:header="709" w:footer="709" w:gutter="0"/>
          <w:cols w:space="708"/>
          <w:titlePg/>
          <w:docGrid w:linePitch="360"/>
        </w:sectPr>
      </w:pPr>
    </w:p>
    <w:p w:rsidR="00D93E2E" w:rsidRPr="00E87EC0" w:rsidRDefault="00D93E2E" w:rsidP="00D93E2E">
      <w:pPr>
        <w:jc w:val="both"/>
        <w:rPr>
          <w:rFonts w:ascii="Century Gothic" w:hAnsi="Century Gothic"/>
          <w:sz w:val="22"/>
          <w:szCs w:val="22"/>
          <w:lang w:val="es-PE"/>
        </w:rPr>
      </w:pPr>
    </w:p>
    <w:p w:rsidR="00D93E2E" w:rsidRPr="00E87EC0" w:rsidRDefault="00D93E2E" w:rsidP="00D93E2E">
      <w:pPr>
        <w:pStyle w:val="Ttulo1"/>
        <w:rPr>
          <w:rFonts w:ascii="Century Gothic" w:hAnsi="Century Gothic"/>
          <w:b w:val="0"/>
          <w:sz w:val="22"/>
          <w:szCs w:val="22"/>
        </w:rPr>
      </w:pPr>
    </w:p>
    <w:p w:rsidR="00D93E2E" w:rsidRPr="00E87EC0" w:rsidRDefault="00D93E2E" w:rsidP="00D93E2E">
      <w:pPr>
        <w:pStyle w:val="Ttulo1"/>
        <w:rPr>
          <w:rFonts w:ascii="Century Gothic" w:hAnsi="Century Gothic"/>
          <w:b w:val="0"/>
          <w:sz w:val="22"/>
          <w:szCs w:val="22"/>
        </w:rPr>
      </w:pPr>
    </w:p>
    <w:p w:rsidR="00D93E2E" w:rsidRPr="00E87EC0" w:rsidRDefault="00D93E2E" w:rsidP="00D93E2E">
      <w:pPr>
        <w:pStyle w:val="Ttulo1"/>
        <w:ind w:right="283"/>
        <w:jc w:val="right"/>
        <w:rPr>
          <w:rFonts w:ascii="Century Gothic" w:hAnsi="Century Gothic"/>
          <w:szCs w:val="40"/>
        </w:rPr>
      </w:pPr>
      <w:r w:rsidRPr="00E87EC0">
        <w:rPr>
          <w:rFonts w:ascii="Century Gothic" w:hAnsi="Century Gothic"/>
          <w:szCs w:val="40"/>
        </w:rPr>
        <w:t>UNIDAD 3</w:t>
      </w:r>
    </w:p>
    <w:p w:rsidR="00D93E2E" w:rsidRPr="00E87EC0" w:rsidRDefault="00D93E2E" w:rsidP="00D93E2E">
      <w:pPr>
        <w:ind w:right="283"/>
        <w:jc w:val="right"/>
        <w:rPr>
          <w:rFonts w:ascii="Century Gothic" w:hAnsi="Century Gothic"/>
          <w:b/>
          <w:sz w:val="40"/>
          <w:szCs w:val="40"/>
          <w:lang w:val="es-MX"/>
        </w:rPr>
      </w:pPr>
      <w:smartTag w:uri="urn:schemas-microsoft-com:office:smarttags" w:element="PersonName">
        <w:smartTagPr>
          <w:attr w:name="ProductID" w:val="La L￳gica"/>
        </w:smartTagPr>
        <w:r w:rsidRPr="00E87EC0">
          <w:rPr>
            <w:rFonts w:ascii="Century Gothic" w:hAnsi="Century Gothic"/>
            <w:b/>
            <w:sz w:val="40"/>
            <w:szCs w:val="40"/>
            <w:lang w:val="es-MX"/>
          </w:rPr>
          <w:t>La Lógica</w:t>
        </w:r>
      </w:smartTag>
      <w:r w:rsidRPr="00E87EC0">
        <w:rPr>
          <w:rFonts w:ascii="Century Gothic" w:hAnsi="Century Gothic"/>
          <w:b/>
          <w:sz w:val="40"/>
          <w:szCs w:val="40"/>
          <w:lang w:val="es-MX"/>
        </w:rPr>
        <w:t xml:space="preserve"> de clases</w:t>
      </w:r>
    </w:p>
    <w:p w:rsidR="00D93E2E" w:rsidRPr="00E87EC0" w:rsidRDefault="00D93E2E" w:rsidP="00D93E2E">
      <w:pPr>
        <w:ind w:right="283"/>
        <w:jc w:val="both"/>
        <w:rPr>
          <w:rFonts w:ascii="Century Gothic" w:hAnsi="Century Gothic"/>
          <w:sz w:val="22"/>
          <w:szCs w:val="22"/>
          <w:lang w:val="es-MX"/>
        </w:rPr>
      </w:pPr>
    </w:p>
    <w:p w:rsidR="00D93E2E" w:rsidRPr="00E87EC0" w:rsidRDefault="00D93E2E" w:rsidP="00D93E2E">
      <w:pPr>
        <w:ind w:right="283"/>
        <w:jc w:val="both"/>
        <w:rPr>
          <w:rFonts w:ascii="Century Gothic" w:hAnsi="Century Gothic"/>
          <w:sz w:val="22"/>
          <w:szCs w:val="22"/>
          <w:lang w:val="es-MX"/>
        </w:rPr>
      </w:pPr>
    </w:p>
    <w:p w:rsidR="00D93E2E" w:rsidRPr="00E87EC0" w:rsidRDefault="00D93E2E" w:rsidP="00D93E2E">
      <w:pPr>
        <w:ind w:right="283"/>
        <w:jc w:val="both"/>
        <w:rPr>
          <w:rFonts w:ascii="Century Gothic" w:hAnsi="Century Gothic"/>
          <w:sz w:val="22"/>
          <w:szCs w:val="22"/>
          <w:lang w:val="es-MX"/>
        </w:rPr>
      </w:pPr>
    </w:p>
    <w:p w:rsidR="00D93E2E" w:rsidRPr="00E87EC0" w:rsidRDefault="00D93E2E" w:rsidP="00D93E2E">
      <w:pPr>
        <w:widowControl w:val="0"/>
        <w:ind w:right="283"/>
        <w:jc w:val="both"/>
        <w:rPr>
          <w:rFonts w:ascii="Century Gothic" w:hAnsi="Century Gothic"/>
          <w:color w:val="000000"/>
          <w:sz w:val="22"/>
          <w:szCs w:val="22"/>
          <w:lang w:val="es-MX"/>
        </w:rPr>
      </w:pPr>
    </w:p>
    <w:p w:rsidR="00D93E2E" w:rsidRPr="00E87EC0" w:rsidRDefault="00D93E2E" w:rsidP="00D93E2E">
      <w:pPr>
        <w:jc w:val="both"/>
        <w:rPr>
          <w:rFonts w:ascii="Century Gothic" w:hAnsi="Century Gothic"/>
          <w:sz w:val="22"/>
          <w:szCs w:val="22"/>
          <w:lang w:val="es-MX"/>
        </w:rPr>
      </w:pPr>
    </w:p>
    <w:p w:rsidR="00D93E2E" w:rsidRPr="00E87EC0" w:rsidRDefault="00D93E2E" w:rsidP="00D93E2E">
      <w:pPr>
        <w:jc w:val="both"/>
        <w:rPr>
          <w:rFonts w:ascii="Century Gothic" w:hAnsi="Century Gothic"/>
          <w:sz w:val="22"/>
          <w:szCs w:val="22"/>
          <w:lang w:val="es-PE"/>
        </w:rPr>
      </w:pPr>
    </w:p>
    <w:p w:rsidR="00D93E2E" w:rsidRPr="00E87EC0" w:rsidRDefault="00D93E2E" w:rsidP="00D93E2E">
      <w:pPr>
        <w:jc w:val="both"/>
        <w:rPr>
          <w:rFonts w:ascii="Century Gothic" w:hAnsi="Century Gothic"/>
          <w:sz w:val="22"/>
          <w:szCs w:val="22"/>
          <w:lang w:val="es-PE"/>
        </w:rPr>
      </w:pPr>
    </w:p>
    <w:p w:rsidR="00D93E2E" w:rsidRPr="00E87EC0" w:rsidRDefault="00D93E2E" w:rsidP="00D93E2E">
      <w:pPr>
        <w:jc w:val="both"/>
        <w:rPr>
          <w:rFonts w:ascii="Century Gothic" w:hAnsi="Century Gothic"/>
          <w:sz w:val="22"/>
          <w:szCs w:val="22"/>
          <w:lang w:val="es-PE"/>
        </w:rPr>
      </w:pPr>
    </w:p>
    <w:p w:rsidR="00D93E2E" w:rsidRPr="00A92EA4" w:rsidRDefault="00D93E2E" w:rsidP="00D93E2E">
      <w:pPr>
        <w:jc w:val="both"/>
        <w:rPr>
          <w:rFonts w:ascii="Century Gothic" w:hAnsi="Century Gothic"/>
          <w:b/>
          <w:sz w:val="32"/>
          <w:szCs w:val="32"/>
        </w:rPr>
      </w:pPr>
      <w:r w:rsidRPr="00E87EC0">
        <w:rPr>
          <w:lang w:val="es-PE"/>
        </w:rPr>
        <w:br w:type="page"/>
      </w:r>
      <w:r>
        <w:rPr>
          <w:rFonts w:ascii="Century Gothic" w:hAnsi="Century Gothic"/>
          <w:b/>
          <w:sz w:val="32"/>
          <w:szCs w:val="32"/>
        </w:rPr>
        <w:lastRenderedPageBreak/>
        <w:t>3</w:t>
      </w:r>
      <w:r w:rsidRPr="00A92EA4">
        <w:rPr>
          <w:rFonts w:ascii="Century Gothic" w:hAnsi="Century Gothic"/>
          <w:b/>
          <w:sz w:val="32"/>
          <w:szCs w:val="32"/>
        </w:rPr>
        <w:t>.1 Proposiciones categóricas</w:t>
      </w:r>
    </w:p>
    <w:p w:rsidR="00D93E2E" w:rsidRDefault="00D93E2E" w:rsidP="00D93E2E">
      <w:pPr>
        <w:rPr>
          <w:rFonts w:ascii="Century Gothic" w:hAnsi="Century Gothic"/>
          <w:sz w:val="22"/>
          <w:szCs w:val="22"/>
        </w:rPr>
      </w:pPr>
    </w:p>
    <w:p w:rsidR="00D93E2E" w:rsidRPr="006D62B5" w:rsidRDefault="00D93E2E" w:rsidP="00D93E2E">
      <w:pPr>
        <w:spacing w:after="120"/>
        <w:ind w:left="2832"/>
        <w:rPr>
          <w:rFonts w:ascii="Century Gothic" w:hAnsi="Century Gothic"/>
          <w:b/>
          <w:sz w:val="22"/>
          <w:szCs w:val="22"/>
        </w:rPr>
      </w:pPr>
      <w:r>
        <w:rPr>
          <w:rFonts w:ascii="Century Gothic" w:hAnsi="Century Gothic"/>
          <w:b/>
          <w:sz w:val="22"/>
          <w:szCs w:val="22"/>
        </w:rPr>
        <w:t xml:space="preserve">Importancia de </w:t>
      </w:r>
      <w:smartTag w:uri="urn:schemas-microsoft-com:office:smarttags" w:element="PersonName">
        <w:smartTagPr>
          <w:attr w:name="ProductID" w:val="la L￳gica Cl￡sica"/>
        </w:smartTagPr>
        <w:smartTag w:uri="urn:schemas-microsoft-com:office:smarttags" w:element="PersonName">
          <w:smartTagPr>
            <w:attr w:name="ProductID" w:val="La L￳gica"/>
          </w:smartTagPr>
          <w:r>
            <w:rPr>
              <w:rFonts w:ascii="Century Gothic" w:hAnsi="Century Gothic"/>
              <w:b/>
              <w:sz w:val="22"/>
              <w:szCs w:val="22"/>
            </w:rPr>
            <w:t>la Lógica</w:t>
          </w:r>
        </w:smartTag>
        <w:r>
          <w:rPr>
            <w:rFonts w:ascii="Century Gothic" w:hAnsi="Century Gothic"/>
            <w:b/>
            <w:sz w:val="22"/>
            <w:szCs w:val="22"/>
          </w:rPr>
          <w:t xml:space="preserve"> Clásica</w:t>
        </w:r>
      </w:smartTag>
    </w:p>
    <w:p w:rsidR="00D93E2E" w:rsidRPr="006D62B5" w:rsidRDefault="00D93E2E" w:rsidP="00D93E2E">
      <w:pPr>
        <w:ind w:left="2832"/>
        <w:jc w:val="both"/>
        <w:rPr>
          <w:rFonts w:ascii="Century Gothic" w:hAnsi="Century Gothic" w:cs="Arial"/>
          <w:sz w:val="22"/>
          <w:szCs w:val="22"/>
        </w:rPr>
      </w:pPr>
      <w:r w:rsidRPr="006D62B5">
        <w:rPr>
          <w:rFonts w:ascii="Century Gothic" w:hAnsi="Century Gothic" w:cs="Arial"/>
          <w:sz w:val="22"/>
          <w:szCs w:val="22"/>
        </w:rPr>
        <w:t xml:space="preserve">Denominamos </w:t>
      </w:r>
      <w:r w:rsidRPr="006D62B5">
        <w:rPr>
          <w:rFonts w:ascii="Century Gothic" w:hAnsi="Century Gothic" w:cs="Arial"/>
          <w:i/>
          <w:sz w:val="22"/>
          <w:szCs w:val="22"/>
        </w:rPr>
        <w:t>lógica de clases</w:t>
      </w:r>
      <w:r w:rsidRPr="006D62B5">
        <w:rPr>
          <w:rFonts w:ascii="Century Gothic" w:hAnsi="Century Gothic" w:cs="Arial"/>
          <w:sz w:val="22"/>
          <w:szCs w:val="22"/>
        </w:rPr>
        <w:t xml:space="preserve"> o </w:t>
      </w:r>
      <w:r w:rsidRPr="006D62B5">
        <w:rPr>
          <w:rFonts w:ascii="Century Gothic" w:hAnsi="Century Gothic" w:cs="Arial"/>
          <w:i/>
          <w:sz w:val="22"/>
          <w:szCs w:val="22"/>
        </w:rPr>
        <w:t>lógica</w:t>
      </w:r>
      <w:r w:rsidRPr="006D62B5">
        <w:rPr>
          <w:rFonts w:ascii="Century Gothic" w:hAnsi="Century Gothic" w:cs="Arial"/>
          <w:sz w:val="22"/>
          <w:szCs w:val="22"/>
        </w:rPr>
        <w:t xml:space="preserve"> </w:t>
      </w:r>
      <w:r w:rsidRPr="006D62B5">
        <w:rPr>
          <w:rFonts w:ascii="Century Gothic" w:hAnsi="Century Gothic" w:cs="Arial"/>
          <w:i/>
          <w:sz w:val="22"/>
          <w:szCs w:val="22"/>
        </w:rPr>
        <w:t>tradicional</w:t>
      </w:r>
      <w:r w:rsidRPr="006D62B5">
        <w:rPr>
          <w:rFonts w:ascii="Century Gothic" w:hAnsi="Century Gothic" w:cs="Arial"/>
          <w:sz w:val="22"/>
          <w:szCs w:val="22"/>
        </w:rPr>
        <w:t xml:space="preserve"> a la lógica desarrollada por Aristóteles sobre la base de las llamadas </w:t>
      </w:r>
      <w:r w:rsidRPr="006D62B5">
        <w:rPr>
          <w:rFonts w:ascii="Century Gothic" w:hAnsi="Century Gothic" w:cs="Arial"/>
          <w:i/>
          <w:sz w:val="22"/>
          <w:szCs w:val="22"/>
        </w:rPr>
        <w:t>proposiciones categóricas</w:t>
      </w:r>
      <w:r w:rsidRPr="006D62B5">
        <w:rPr>
          <w:rFonts w:ascii="Century Gothic" w:hAnsi="Century Gothic" w:cs="Arial"/>
          <w:sz w:val="22"/>
          <w:szCs w:val="22"/>
        </w:rPr>
        <w:t xml:space="preserve">. Esta lógica se denomina también </w:t>
      </w:r>
      <w:r w:rsidRPr="006D62B5">
        <w:rPr>
          <w:rFonts w:ascii="Century Gothic" w:hAnsi="Century Gothic" w:cs="Arial"/>
          <w:i/>
          <w:sz w:val="22"/>
          <w:szCs w:val="22"/>
        </w:rPr>
        <w:t>lógica de las proposiciones analizadas</w:t>
      </w:r>
      <w:r w:rsidRPr="006D62B5">
        <w:rPr>
          <w:rFonts w:ascii="Century Gothic" w:hAnsi="Century Gothic" w:cs="Arial"/>
          <w:sz w:val="22"/>
          <w:szCs w:val="22"/>
        </w:rPr>
        <w:t xml:space="preserve">, porque además de tomar en cuenta las relaciones interproposicionales, trata de la estructura interna de las proposiciones categóricas. </w:t>
      </w:r>
    </w:p>
    <w:p w:rsidR="00D93E2E" w:rsidRPr="006D62B5" w:rsidRDefault="00D93E2E" w:rsidP="00D93E2E">
      <w:pPr>
        <w:ind w:left="2832"/>
        <w:jc w:val="both"/>
        <w:rPr>
          <w:rFonts w:ascii="Century Gothic" w:hAnsi="Century Gothic" w:cs="Arial"/>
          <w:sz w:val="22"/>
          <w:szCs w:val="22"/>
        </w:rPr>
      </w:pPr>
    </w:p>
    <w:p w:rsidR="00D93E2E" w:rsidRPr="006D62B5" w:rsidRDefault="00D93E2E" w:rsidP="00D93E2E">
      <w:pPr>
        <w:ind w:left="2832"/>
        <w:jc w:val="both"/>
        <w:rPr>
          <w:rFonts w:ascii="Century Gothic" w:hAnsi="Century Gothic" w:cs="Arial"/>
          <w:sz w:val="22"/>
          <w:szCs w:val="22"/>
        </w:rPr>
      </w:pPr>
      <w:r w:rsidRPr="006D62B5">
        <w:rPr>
          <w:rFonts w:ascii="Century Gothic" w:hAnsi="Century Gothic" w:cs="Arial"/>
          <w:sz w:val="22"/>
          <w:szCs w:val="22"/>
        </w:rPr>
        <w:t xml:space="preserve">En este sentido, la lógica proposicional no es suficiente para analizar todo tipo de inferencias, dado que muchos argumentos válidos resultan inválidos al ser analizados por la lógica proposicional. </w:t>
      </w:r>
    </w:p>
    <w:p w:rsidR="00D93E2E" w:rsidRPr="006D62B5" w:rsidRDefault="00D93E2E" w:rsidP="00D93E2E">
      <w:pPr>
        <w:ind w:left="2832"/>
        <w:jc w:val="both"/>
        <w:rPr>
          <w:rFonts w:ascii="Century Gothic" w:hAnsi="Century Gothic" w:cs="Arial"/>
          <w:sz w:val="22"/>
          <w:szCs w:val="22"/>
        </w:rPr>
      </w:pPr>
    </w:p>
    <w:p w:rsidR="00D93E2E" w:rsidRPr="006D62B5" w:rsidRDefault="00D93E2E" w:rsidP="00D93E2E">
      <w:pPr>
        <w:ind w:left="2832"/>
        <w:jc w:val="both"/>
        <w:rPr>
          <w:rFonts w:ascii="Century Gothic" w:hAnsi="Century Gothic" w:cs="Arial"/>
          <w:sz w:val="22"/>
          <w:szCs w:val="22"/>
        </w:rPr>
      </w:pPr>
      <w:r w:rsidRPr="006D62B5">
        <w:rPr>
          <w:rFonts w:ascii="Century Gothic" w:hAnsi="Century Gothic" w:cs="Arial"/>
          <w:sz w:val="22"/>
          <w:szCs w:val="22"/>
        </w:rPr>
        <w:t>Por ejemplo, la inferencia: “</w:t>
      </w:r>
      <w:r w:rsidRPr="006D62B5">
        <w:rPr>
          <w:rFonts w:ascii="Century Gothic" w:hAnsi="Century Gothic" w:cs="Arial"/>
          <w:i/>
          <w:sz w:val="22"/>
          <w:szCs w:val="22"/>
        </w:rPr>
        <w:t>Todo limeño es peruano. Todo peruano es latinoamericano. Por ello, todo limeño es latinoamericano</w:t>
      </w:r>
      <w:r w:rsidRPr="006D62B5">
        <w:rPr>
          <w:rFonts w:ascii="Century Gothic" w:hAnsi="Century Gothic" w:cs="Arial"/>
          <w:sz w:val="22"/>
          <w:szCs w:val="22"/>
        </w:rPr>
        <w:t>." nos resulta razonablemente correcta, pero si la analizamos en LP resultaría inválida, lo cual contradice nuestra intuición. Sin embargo, si tomamos en cuenta las relaciones entre sujeto y predicado que se dan dentro de las proposiciones, obtendremos la confirmación de su validez.</w:t>
      </w:r>
    </w:p>
    <w:p w:rsidR="00D93E2E" w:rsidRPr="006D62B5" w:rsidRDefault="00D93E2E" w:rsidP="00D93E2E">
      <w:pPr>
        <w:ind w:left="2832"/>
        <w:jc w:val="both"/>
        <w:rPr>
          <w:rFonts w:ascii="Century Gothic" w:hAnsi="Century Gothic" w:cs="Arial"/>
          <w:b/>
          <w:sz w:val="22"/>
          <w:szCs w:val="22"/>
        </w:rPr>
      </w:pPr>
    </w:p>
    <w:tbl>
      <w:tblPr>
        <w:tblW w:w="6456" w:type="dxa"/>
        <w:tblInd w:w="2832"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1E0" w:firstRow="1" w:lastRow="1" w:firstColumn="1" w:lastColumn="1" w:noHBand="0" w:noVBand="0"/>
      </w:tblPr>
      <w:tblGrid>
        <w:gridCol w:w="2152"/>
        <w:gridCol w:w="2152"/>
        <w:gridCol w:w="2152"/>
      </w:tblGrid>
      <w:tr w:rsidR="00D93E2E" w:rsidRPr="005C019E" w:rsidTr="00540C28">
        <w:trPr>
          <w:trHeight w:val="773"/>
        </w:trPr>
        <w:tc>
          <w:tcPr>
            <w:tcW w:w="2152" w:type="dxa"/>
            <w:vAlign w:val="center"/>
          </w:tcPr>
          <w:p w:rsidR="00D93E2E" w:rsidRPr="005C019E" w:rsidRDefault="00D93E2E" w:rsidP="00540C28">
            <w:pPr>
              <w:rPr>
                <w:rFonts w:ascii="Century Gothic" w:hAnsi="Century Gothic" w:cs="Arial"/>
              </w:rPr>
            </w:pPr>
            <w:r w:rsidRPr="005C019E">
              <w:rPr>
                <w:rFonts w:ascii="Century Gothic" w:hAnsi="Century Gothic" w:cs="Arial"/>
              </w:rPr>
              <w:t>En LP, se realizaría el siguiente análisis:</w:t>
            </w:r>
          </w:p>
        </w:tc>
        <w:tc>
          <w:tcPr>
            <w:tcW w:w="2152" w:type="dxa"/>
            <w:vAlign w:val="center"/>
          </w:tcPr>
          <w:p w:rsidR="00D93E2E" w:rsidRPr="005C019E" w:rsidRDefault="00D93E2E" w:rsidP="00540C28">
            <w:pPr>
              <w:rPr>
                <w:rFonts w:ascii="Century Gothic" w:hAnsi="Century Gothic" w:cs="Arial"/>
              </w:rPr>
            </w:pPr>
            <w:r w:rsidRPr="005C019E">
              <w:rPr>
                <w:rFonts w:ascii="Century Gothic" w:hAnsi="Century Gothic" w:cs="Arial"/>
              </w:rPr>
              <w:t>Todo limeño es peruano. = p</w:t>
            </w:r>
          </w:p>
          <w:p w:rsidR="00D93E2E" w:rsidRPr="005C019E" w:rsidRDefault="00D93E2E" w:rsidP="00540C28">
            <w:pPr>
              <w:rPr>
                <w:rFonts w:ascii="Century Gothic" w:hAnsi="Century Gothic" w:cs="Arial"/>
              </w:rPr>
            </w:pPr>
            <w:r w:rsidRPr="005C019E">
              <w:rPr>
                <w:rFonts w:ascii="Century Gothic" w:hAnsi="Century Gothic" w:cs="Arial"/>
              </w:rPr>
              <w:t>Todo peruano es latinoamericano. = q</w:t>
            </w:r>
          </w:p>
          <w:p w:rsidR="00D93E2E" w:rsidRPr="005C019E" w:rsidRDefault="00D93E2E" w:rsidP="00540C28">
            <w:pPr>
              <w:rPr>
                <w:rFonts w:ascii="Century Gothic" w:hAnsi="Century Gothic" w:cs="Arial"/>
              </w:rPr>
            </w:pPr>
            <w:r w:rsidRPr="005C019E">
              <w:rPr>
                <w:rFonts w:ascii="Century Gothic" w:hAnsi="Century Gothic" w:cs="Arial"/>
              </w:rPr>
              <w:t>Todo limeño es latinoamericano. = r</w:t>
            </w:r>
          </w:p>
        </w:tc>
        <w:tc>
          <w:tcPr>
            <w:tcW w:w="2152" w:type="dxa"/>
            <w:vAlign w:val="center"/>
          </w:tcPr>
          <w:p w:rsidR="00D93E2E" w:rsidRPr="005C019E" w:rsidRDefault="00D93E2E" w:rsidP="00540C28">
            <w:pPr>
              <w:jc w:val="center"/>
              <w:rPr>
                <w:rFonts w:ascii="Century Gothic" w:hAnsi="Century Gothic" w:cs="Arial"/>
              </w:rPr>
            </w:pPr>
            <w:r w:rsidRPr="005C019E">
              <w:rPr>
                <w:rFonts w:ascii="Century Gothic" w:hAnsi="Century Gothic" w:cs="Arial"/>
              </w:rPr>
              <w:t>p. q. Por ello, r.</w:t>
            </w:r>
          </w:p>
          <w:p w:rsidR="00D93E2E" w:rsidRPr="005C019E" w:rsidRDefault="00D93E2E" w:rsidP="00540C28">
            <w:pPr>
              <w:jc w:val="center"/>
              <w:rPr>
                <w:rFonts w:ascii="Century Gothic" w:hAnsi="Century Gothic" w:cs="Arial"/>
              </w:rPr>
            </w:pPr>
          </w:p>
          <w:p w:rsidR="00D93E2E" w:rsidRPr="00D93E2E" w:rsidRDefault="00D93E2E" w:rsidP="00540C28">
            <w:pPr>
              <w:jc w:val="center"/>
              <w:rPr>
                <w:rFonts w:ascii="Century Gothic" w:hAnsi="Century Gothic" w:cs="Arial"/>
                <w:lang w:val="en-US"/>
              </w:rPr>
            </w:pPr>
            <w:r w:rsidRPr="00D93E2E">
              <w:rPr>
                <w:rFonts w:ascii="Century Gothic" w:hAnsi="Century Gothic" w:cs="Arial"/>
                <w:lang w:val="en-US"/>
              </w:rPr>
              <w:t xml:space="preserve">(p </w:t>
            </w:r>
            <w:r w:rsidRPr="005C019E">
              <w:rPr>
                <w:rFonts w:ascii="Century Gothic" w:hAnsi="Century Gothic" w:cs="Arial"/>
              </w:rPr>
              <w:sym w:font="Symbol" w:char="F0D9"/>
            </w:r>
            <w:r w:rsidRPr="00D93E2E">
              <w:rPr>
                <w:rFonts w:ascii="Century Gothic" w:hAnsi="Century Gothic" w:cs="Arial"/>
                <w:lang w:val="en-US"/>
              </w:rPr>
              <w:t xml:space="preserve"> q) </w:t>
            </w:r>
            <w:r w:rsidRPr="005C019E">
              <w:rPr>
                <w:rFonts w:ascii="Century Gothic" w:hAnsi="Century Gothic" w:cs="Arial"/>
              </w:rPr>
              <w:sym w:font="Symbol" w:char="F0AE"/>
            </w:r>
            <w:r w:rsidRPr="00D93E2E">
              <w:rPr>
                <w:rFonts w:ascii="Century Gothic" w:hAnsi="Century Gothic" w:cs="Arial"/>
                <w:lang w:val="en-US"/>
              </w:rPr>
              <w:t xml:space="preserve"> r</w:t>
            </w:r>
          </w:p>
          <w:p w:rsidR="00D93E2E" w:rsidRPr="00D93E2E" w:rsidRDefault="00D93E2E" w:rsidP="00540C28">
            <w:pPr>
              <w:jc w:val="center"/>
              <w:rPr>
                <w:rFonts w:ascii="Century Gothic" w:hAnsi="Century Gothic" w:cs="Arial"/>
                <w:lang w:val="en-US"/>
              </w:rPr>
            </w:pPr>
          </w:p>
          <w:p w:rsidR="00D93E2E" w:rsidRPr="00D93E2E" w:rsidRDefault="00D93E2E" w:rsidP="00540C28">
            <w:pPr>
              <w:jc w:val="center"/>
              <w:rPr>
                <w:rFonts w:ascii="Century Gothic" w:hAnsi="Century Gothic" w:cs="Arial"/>
                <w:lang w:val="en-US"/>
              </w:rPr>
            </w:pPr>
            <w:r w:rsidRPr="00D93E2E">
              <w:rPr>
                <w:rFonts w:ascii="Century Gothic" w:hAnsi="Century Gothic" w:cs="Arial"/>
                <w:u w:val="single"/>
                <w:lang w:val="en-US"/>
              </w:rPr>
              <w:t xml:space="preserve">( p  </w:t>
            </w:r>
            <w:r w:rsidRPr="005C019E">
              <w:rPr>
                <w:rFonts w:ascii="Century Gothic" w:hAnsi="Century Gothic" w:cs="Arial"/>
                <w:u w:val="single"/>
              </w:rPr>
              <w:sym w:font="Symbol" w:char="F0D9"/>
            </w:r>
            <w:r w:rsidRPr="00D93E2E">
              <w:rPr>
                <w:rFonts w:ascii="Century Gothic" w:hAnsi="Century Gothic" w:cs="Arial"/>
                <w:u w:val="single"/>
                <w:lang w:val="en-US"/>
              </w:rPr>
              <w:t xml:space="preserve">  q )  </w:t>
            </w:r>
            <w:r w:rsidRPr="005C019E">
              <w:rPr>
                <w:rFonts w:ascii="Century Gothic" w:hAnsi="Century Gothic" w:cs="Arial"/>
                <w:u w:val="single"/>
              </w:rPr>
              <w:sym w:font="Symbol" w:char="F0AE"/>
            </w:r>
            <w:r w:rsidRPr="00D93E2E">
              <w:rPr>
                <w:rFonts w:ascii="Century Gothic" w:hAnsi="Century Gothic" w:cs="Arial"/>
                <w:u w:val="single"/>
                <w:lang w:val="en-US"/>
              </w:rPr>
              <w:t xml:space="preserve">  r</w:t>
            </w:r>
          </w:p>
          <w:p w:rsidR="00D93E2E" w:rsidRPr="00D93E2E" w:rsidRDefault="00D93E2E" w:rsidP="00540C28">
            <w:pPr>
              <w:jc w:val="center"/>
              <w:rPr>
                <w:rFonts w:ascii="Century Gothic" w:hAnsi="Century Gothic" w:cs="Arial"/>
                <w:lang w:val="en-US"/>
              </w:rPr>
            </w:pPr>
            <w:r w:rsidRPr="00D93E2E">
              <w:rPr>
                <w:rFonts w:ascii="Century Gothic" w:hAnsi="Century Gothic" w:cs="Arial"/>
                <w:lang w:val="en-US"/>
              </w:rPr>
              <w:t xml:space="preserve">V  </w:t>
            </w:r>
            <w:proofErr w:type="spellStart"/>
            <w:r w:rsidRPr="00D93E2E">
              <w:rPr>
                <w:rFonts w:ascii="Century Gothic" w:hAnsi="Century Gothic" w:cs="Arial"/>
                <w:lang w:val="en-US"/>
              </w:rPr>
              <w:t>V</w:t>
            </w:r>
            <w:proofErr w:type="spellEnd"/>
            <w:r w:rsidRPr="00D93E2E">
              <w:rPr>
                <w:rFonts w:ascii="Century Gothic" w:hAnsi="Century Gothic" w:cs="Arial"/>
                <w:lang w:val="en-US"/>
              </w:rPr>
              <w:t xml:space="preserve">  </w:t>
            </w:r>
            <w:proofErr w:type="spellStart"/>
            <w:r w:rsidRPr="00D93E2E">
              <w:rPr>
                <w:rFonts w:ascii="Century Gothic" w:hAnsi="Century Gothic" w:cs="Arial"/>
                <w:lang w:val="en-US"/>
              </w:rPr>
              <w:t>V</w:t>
            </w:r>
            <w:proofErr w:type="spellEnd"/>
            <w:r w:rsidRPr="00D93E2E">
              <w:rPr>
                <w:rFonts w:ascii="Century Gothic" w:hAnsi="Century Gothic" w:cs="Arial"/>
                <w:lang w:val="en-US"/>
              </w:rPr>
              <w:t xml:space="preserve">     F  </w:t>
            </w:r>
            <w:proofErr w:type="spellStart"/>
            <w:r w:rsidRPr="00D93E2E">
              <w:rPr>
                <w:rFonts w:ascii="Century Gothic" w:hAnsi="Century Gothic" w:cs="Arial"/>
                <w:lang w:val="en-US"/>
              </w:rPr>
              <w:t>F</w:t>
            </w:r>
            <w:proofErr w:type="spellEnd"/>
          </w:p>
          <w:p w:rsidR="00D93E2E" w:rsidRPr="00D93E2E" w:rsidRDefault="00D93E2E" w:rsidP="00540C28">
            <w:pPr>
              <w:jc w:val="center"/>
              <w:rPr>
                <w:rFonts w:ascii="Century Gothic" w:hAnsi="Century Gothic" w:cs="Arial"/>
                <w:lang w:val="en-US"/>
              </w:rPr>
            </w:pPr>
          </w:p>
          <w:p w:rsidR="00D93E2E" w:rsidRPr="005C019E" w:rsidRDefault="00D93E2E" w:rsidP="00540C28">
            <w:pPr>
              <w:jc w:val="center"/>
              <w:rPr>
                <w:rFonts w:ascii="Century Gothic" w:hAnsi="Century Gothic" w:cs="Arial"/>
                <w:lang w:val="es-MX"/>
              </w:rPr>
            </w:pPr>
            <w:r w:rsidRPr="005C019E">
              <w:rPr>
                <w:rFonts w:ascii="Century Gothic" w:hAnsi="Century Gothic" w:cs="Arial"/>
                <w:lang w:val="es-MX"/>
              </w:rPr>
              <w:t>Inválida</w:t>
            </w:r>
          </w:p>
        </w:tc>
      </w:tr>
    </w:tbl>
    <w:p w:rsidR="00D93E2E" w:rsidRPr="006D62B5" w:rsidRDefault="00D93E2E" w:rsidP="00D93E2E">
      <w:pPr>
        <w:ind w:left="2832"/>
        <w:jc w:val="both"/>
        <w:rPr>
          <w:rFonts w:ascii="Century Gothic" w:hAnsi="Century Gothic" w:cs="Arial"/>
          <w:sz w:val="22"/>
          <w:szCs w:val="22"/>
        </w:rPr>
      </w:pPr>
    </w:p>
    <w:p w:rsidR="00D93E2E" w:rsidRPr="006D62B5" w:rsidRDefault="00D93E2E" w:rsidP="00D93E2E">
      <w:pPr>
        <w:ind w:left="2832"/>
        <w:jc w:val="both"/>
        <w:rPr>
          <w:rFonts w:ascii="Century Gothic" w:hAnsi="Century Gothic" w:cs="Arial"/>
          <w:sz w:val="22"/>
          <w:szCs w:val="22"/>
        </w:rPr>
      </w:pPr>
      <w:r w:rsidRPr="006D62B5">
        <w:rPr>
          <w:rFonts w:ascii="Century Gothic" w:hAnsi="Century Gothic" w:cs="Arial"/>
          <w:sz w:val="22"/>
          <w:szCs w:val="22"/>
        </w:rPr>
        <w:t>Así, pues, hay inferencias que son válidas no solo en función de sus relaciones interproposicionales sino que su validez reside en la estructura interna de las mismas, y por lo tanto, es necesario tener algunos métodos que nos permitan analizar la validez de este tipo de inferencias.</w:t>
      </w:r>
    </w:p>
    <w:p w:rsidR="00D93E2E" w:rsidRDefault="00D93E2E" w:rsidP="00D93E2E">
      <w:pPr>
        <w:rPr>
          <w:rFonts w:ascii="Century Gothic" w:hAnsi="Century Gothic"/>
          <w:sz w:val="22"/>
          <w:szCs w:val="22"/>
        </w:rPr>
      </w:pPr>
    </w:p>
    <w:p w:rsidR="00D93E2E" w:rsidRDefault="00D93E2E" w:rsidP="00D93E2E">
      <w:pPr>
        <w:rPr>
          <w:rFonts w:ascii="Century Gothic" w:hAnsi="Century Gothic"/>
          <w:sz w:val="22"/>
          <w:szCs w:val="22"/>
        </w:rPr>
      </w:pPr>
    </w:p>
    <w:p w:rsidR="00D93E2E" w:rsidRPr="006D62B5" w:rsidRDefault="00D93E2E" w:rsidP="00D93E2E">
      <w:pPr>
        <w:pStyle w:val="Piedepgina"/>
        <w:ind w:left="2832"/>
        <w:jc w:val="both"/>
        <w:rPr>
          <w:rFonts w:ascii="Century Gothic" w:hAnsi="Century Gothic"/>
          <w:b/>
          <w:sz w:val="22"/>
          <w:szCs w:val="22"/>
        </w:rPr>
      </w:pPr>
      <w:r w:rsidRPr="006D62B5">
        <w:rPr>
          <w:rFonts w:ascii="Century Gothic" w:hAnsi="Century Gothic"/>
          <w:b/>
          <w:sz w:val="22"/>
          <w:szCs w:val="22"/>
        </w:rPr>
        <w:t>¿Qué son las proposiciones categóricas?</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 xml:space="preserve">Las proposiciones categóricas son enunciados que afirman o niegan, por ello pueden ser calificados como verdaderos o falsos. Esto es lo que les otorga su carácter proposicional. Pero, ¿a qué nos referimos al afirmar que son “categóricas”? Pues al hecho de que cada una de estas proposiciones establece una relación entre dos (o más, cuando son atípicas) categorías. </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lastRenderedPageBreak/>
        <w:t>Una categoría puede expresarse como un sustantivo, un adjetivo, un adjetivo sustantivado o una frase nominal. En cualquiera de estos casos, la categoría alude a una clase de objetos, a un conjunto de cosas o individuos o un concepto que agrupa individuos. Por ejemplo, la categoría hombre, mortales, peces, el conjunto de estudiantes de una universidad, el conjunto de objetos rojos, etc. En toda proposición categórica una categoría funciona como sujeto de la oración y la otra categoría funciona como predicado.</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 xml:space="preserve">Por otro lado, toda proposición categórica se caracteriza por señalar una cantidad, la que se manifiesta con expresiones como: todos, algunos, nadie, nada, etc. Así, toda proposición categórica puede clasificarse según </w:t>
      </w:r>
      <w:proofErr w:type="gramStart"/>
      <w:r w:rsidRPr="00E87EC0">
        <w:rPr>
          <w:rFonts w:ascii="Century Gothic" w:hAnsi="Century Gothic"/>
          <w:sz w:val="22"/>
          <w:szCs w:val="22"/>
        </w:rPr>
        <w:t>su cantidad (universales o particulares</w:t>
      </w:r>
      <w:proofErr w:type="gramEnd"/>
      <w:r w:rsidRPr="00E87EC0">
        <w:rPr>
          <w:rFonts w:ascii="Century Gothic" w:hAnsi="Century Gothic"/>
          <w:sz w:val="22"/>
          <w:szCs w:val="22"/>
        </w:rPr>
        <w:t>) y según su cualidad (afirmativas o negativas).</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 xml:space="preserve">Tradicionalmente, las proposiciones categóricas típicas se denotan (o representan) con letras. Así, la universal afirmativa se denota con la letra A; la universal negativa se denota con la letra E; la particular afirmativa se denota con la letra I; y la particular negativa se denota con la letra O. Estas denotaciones se derivan de las palabras latinas </w:t>
      </w:r>
      <w:r w:rsidRPr="00E87EC0">
        <w:rPr>
          <w:rFonts w:ascii="Century Gothic" w:hAnsi="Century Gothic"/>
          <w:sz w:val="22"/>
          <w:szCs w:val="22"/>
          <w:u w:val="single"/>
        </w:rPr>
        <w:t>A</w:t>
      </w:r>
      <w:r w:rsidRPr="00E87EC0">
        <w:rPr>
          <w:rFonts w:ascii="Century Gothic" w:hAnsi="Century Gothic"/>
          <w:sz w:val="22"/>
          <w:szCs w:val="22"/>
        </w:rPr>
        <w:t>FF</w:t>
      </w:r>
      <w:r w:rsidRPr="00E87EC0">
        <w:rPr>
          <w:rFonts w:ascii="Century Gothic" w:hAnsi="Century Gothic"/>
          <w:sz w:val="22"/>
          <w:szCs w:val="22"/>
          <w:u w:val="single"/>
        </w:rPr>
        <w:t>I</w:t>
      </w:r>
      <w:r w:rsidRPr="00E87EC0">
        <w:rPr>
          <w:rFonts w:ascii="Century Gothic" w:hAnsi="Century Gothic"/>
          <w:sz w:val="22"/>
          <w:szCs w:val="22"/>
        </w:rPr>
        <w:t>RMO Y N</w:t>
      </w:r>
      <w:r w:rsidRPr="00E87EC0">
        <w:rPr>
          <w:rFonts w:ascii="Century Gothic" w:hAnsi="Century Gothic"/>
          <w:sz w:val="22"/>
          <w:szCs w:val="22"/>
          <w:u w:val="single"/>
        </w:rPr>
        <w:t>E</w:t>
      </w:r>
      <w:r w:rsidRPr="00E87EC0">
        <w:rPr>
          <w:rFonts w:ascii="Century Gothic" w:hAnsi="Century Gothic"/>
          <w:sz w:val="22"/>
          <w:szCs w:val="22"/>
        </w:rPr>
        <w:t>G</w:t>
      </w:r>
      <w:r w:rsidRPr="00E87EC0">
        <w:rPr>
          <w:rFonts w:ascii="Century Gothic" w:hAnsi="Century Gothic"/>
          <w:sz w:val="22"/>
          <w:szCs w:val="22"/>
          <w:u w:val="single"/>
        </w:rPr>
        <w:t>O</w:t>
      </w:r>
      <w:r w:rsidRPr="00E87EC0">
        <w:rPr>
          <w:rFonts w:ascii="Century Gothic" w:hAnsi="Century Gothic"/>
          <w:sz w:val="22"/>
          <w:szCs w:val="22"/>
        </w:rPr>
        <w:t>.</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El cuadro siguiente ilustra la clasificación de las proposiciones categóricas típicas:</w:t>
      </w:r>
    </w:p>
    <w:p w:rsidR="00D93E2E" w:rsidRPr="00E87EC0" w:rsidRDefault="00D93E2E" w:rsidP="00D93E2E">
      <w:pPr>
        <w:pStyle w:val="Piedepgina"/>
        <w:jc w:val="both"/>
        <w:rPr>
          <w:rFonts w:ascii="Century Gothic" w:hAnsi="Century Gothic"/>
          <w:sz w:val="22"/>
          <w:szCs w:val="22"/>
        </w:rPr>
      </w:pPr>
    </w:p>
    <w:tbl>
      <w:tblPr>
        <w:tblW w:w="6136" w:type="dxa"/>
        <w:tblInd w:w="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0"/>
        <w:gridCol w:w="740"/>
        <w:gridCol w:w="2340"/>
        <w:gridCol w:w="1456"/>
      </w:tblGrid>
      <w:tr w:rsidR="00D93E2E" w:rsidRPr="006D62B5" w:rsidTr="00540C28">
        <w:trPr>
          <w:cantSplit/>
          <w:trHeight w:val="429"/>
        </w:trPr>
        <w:tc>
          <w:tcPr>
            <w:tcW w:w="1600" w:type="dxa"/>
            <w:shd w:val="clear" w:color="auto" w:fill="E0E0E0"/>
            <w:vAlign w:val="center"/>
          </w:tcPr>
          <w:p w:rsidR="00D93E2E" w:rsidRPr="006D62B5" w:rsidRDefault="00D93E2E" w:rsidP="00540C28">
            <w:pPr>
              <w:pStyle w:val="Piedepgina"/>
              <w:jc w:val="center"/>
              <w:rPr>
                <w:rFonts w:ascii="Century Gothic" w:hAnsi="Century Gothic"/>
                <w:b/>
                <w:sz w:val="22"/>
              </w:rPr>
            </w:pPr>
            <w:r w:rsidRPr="006D62B5">
              <w:rPr>
                <w:rFonts w:ascii="Century Gothic" w:hAnsi="Century Gothic"/>
                <w:b/>
                <w:sz w:val="22"/>
              </w:rPr>
              <w:t>TIPO</w:t>
            </w:r>
          </w:p>
        </w:tc>
        <w:tc>
          <w:tcPr>
            <w:tcW w:w="740" w:type="dxa"/>
            <w:shd w:val="clear" w:color="auto" w:fill="E0E0E0"/>
            <w:vAlign w:val="center"/>
          </w:tcPr>
          <w:p w:rsidR="00D93E2E" w:rsidRPr="006D62B5" w:rsidRDefault="00D93E2E" w:rsidP="00540C28">
            <w:pPr>
              <w:pStyle w:val="Piedepgina"/>
              <w:jc w:val="center"/>
              <w:rPr>
                <w:rFonts w:ascii="Century Gothic" w:hAnsi="Century Gothic"/>
                <w:b/>
                <w:sz w:val="22"/>
              </w:rPr>
            </w:pPr>
          </w:p>
        </w:tc>
        <w:tc>
          <w:tcPr>
            <w:tcW w:w="2340" w:type="dxa"/>
            <w:shd w:val="clear" w:color="auto" w:fill="E0E0E0"/>
            <w:vAlign w:val="center"/>
          </w:tcPr>
          <w:p w:rsidR="00D93E2E" w:rsidRPr="006D62B5" w:rsidRDefault="00D93E2E" w:rsidP="00540C28">
            <w:pPr>
              <w:pStyle w:val="Piedepgina"/>
              <w:jc w:val="center"/>
              <w:rPr>
                <w:rFonts w:ascii="Century Gothic" w:hAnsi="Century Gothic"/>
                <w:b/>
                <w:sz w:val="22"/>
              </w:rPr>
            </w:pPr>
            <w:r w:rsidRPr="006D62B5">
              <w:rPr>
                <w:rFonts w:ascii="Century Gothic" w:hAnsi="Century Gothic"/>
                <w:b/>
                <w:sz w:val="22"/>
              </w:rPr>
              <w:t>ESTRUCTURA</w:t>
            </w:r>
          </w:p>
        </w:tc>
        <w:tc>
          <w:tcPr>
            <w:tcW w:w="1456" w:type="dxa"/>
            <w:shd w:val="clear" w:color="auto" w:fill="E0E0E0"/>
            <w:vAlign w:val="center"/>
          </w:tcPr>
          <w:p w:rsidR="00D93E2E" w:rsidRPr="006D62B5" w:rsidRDefault="00D93E2E" w:rsidP="00540C28">
            <w:pPr>
              <w:pStyle w:val="Piedepgina"/>
              <w:jc w:val="center"/>
              <w:rPr>
                <w:rFonts w:ascii="Century Gothic" w:hAnsi="Century Gothic"/>
                <w:b/>
                <w:sz w:val="22"/>
              </w:rPr>
            </w:pPr>
            <w:r w:rsidRPr="006D62B5">
              <w:rPr>
                <w:rFonts w:ascii="Century Gothic" w:hAnsi="Century Gothic"/>
                <w:b/>
                <w:sz w:val="22"/>
              </w:rPr>
              <w:t>NOTACIÓN</w:t>
            </w:r>
          </w:p>
        </w:tc>
      </w:tr>
      <w:tr w:rsidR="00D93E2E" w:rsidRPr="006D62B5" w:rsidTr="00540C28">
        <w:trPr>
          <w:trHeight w:val="660"/>
        </w:trPr>
        <w:tc>
          <w:tcPr>
            <w:tcW w:w="1600"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sz w:val="22"/>
              </w:rPr>
              <w:t>Universal afirmativa</w:t>
            </w:r>
          </w:p>
        </w:tc>
        <w:tc>
          <w:tcPr>
            <w:tcW w:w="740" w:type="dxa"/>
            <w:vAlign w:val="center"/>
          </w:tcPr>
          <w:p w:rsidR="00D93E2E" w:rsidRPr="006D62B5" w:rsidRDefault="00D93E2E" w:rsidP="00540C28">
            <w:pPr>
              <w:pStyle w:val="Piedepgina"/>
              <w:jc w:val="center"/>
              <w:rPr>
                <w:rFonts w:ascii="Century Gothic" w:hAnsi="Century Gothic"/>
                <w:b/>
                <w:sz w:val="22"/>
              </w:rPr>
            </w:pPr>
            <w:r w:rsidRPr="006D62B5">
              <w:rPr>
                <w:rFonts w:ascii="Century Gothic" w:hAnsi="Century Gothic"/>
                <w:b/>
                <w:sz w:val="22"/>
              </w:rPr>
              <w:t>A</w:t>
            </w:r>
          </w:p>
        </w:tc>
        <w:tc>
          <w:tcPr>
            <w:tcW w:w="2340"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b/>
                <w:sz w:val="22"/>
              </w:rPr>
              <w:t>Todo S es P.</w:t>
            </w:r>
          </w:p>
        </w:tc>
        <w:tc>
          <w:tcPr>
            <w:tcW w:w="1456"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b/>
                <w:sz w:val="22"/>
              </w:rPr>
              <w:t>S a P</w:t>
            </w:r>
          </w:p>
        </w:tc>
      </w:tr>
      <w:tr w:rsidR="00D93E2E" w:rsidRPr="006D62B5" w:rsidTr="00540C28">
        <w:trPr>
          <w:trHeight w:val="660"/>
        </w:trPr>
        <w:tc>
          <w:tcPr>
            <w:tcW w:w="1600"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sz w:val="22"/>
              </w:rPr>
              <w:t>Universal negativa</w:t>
            </w:r>
          </w:p>
        </w:tc>
        <w:tc>
          <w:tcPr>
            <w:tcW w:w="740" w:type="dxa"/>
            <w:vAlign w:val="center"/>
          </w:tcPr>
          <w:p w:rsidR="00D93E2E" w:rsidRPr="006D62B5" w:rsidRDefault="00D93E2E" w:rsidP="00540C28">
            <w:pPr>
              <w:pStyle w:val="Piedepgina"/>
              <w:jc w:val="center"/>
              <w:rPr>
                <w:rFonts w:ascii="Century Gothic" w:hAnsi="Century Gothic"/>
                <w:b/>
                <w:sz w:val="22"/>
              </w:rPr>
            </w:pPr>
            <w:r w:rsidRPr="006D62B5">
              <w:rPr>
                <w:rFonts w:ascii="Century Gothic" w:hAnsi="Century Gothic"/>
                <w:b/>
                <w:sz w:val="22"/>
              </w:rPr>
              <w:t>E</w:t>
            </w:r>
          </w:p>
        </w:tc>
        <w:tc>
          <w:tcPr>
            <w:tcW w:w="2340"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b/>
                <w:sz w:val="22"/>
              </w:rPr>
              <w:t>Ningún S es P.</w:t>
            </w:r>
          </w:p>
        </w:tc>
        <w:tc>
          <w:tcPr>
            <w:tcW w:w="1456"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b/>
                <w:sz w:val="22"/>
              </w:rPr>
              <w:t>S e P</w:t>
            </w:r>
          </w:p>
        </w:tc>
      </w:tr>
      <w:tr w:rsidR="00D93E2E" w:rsidRPr="006D62B5" w:rsidTr="00540C28">
        <w:trPr>
          <w:trHeight w:val="660"/>
        </w:trPr>
        <w:tc>
          <w:tcPr>
            <w:tcW w:w="1600"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sz w:val="22"/>
              </w:rPr>
              <w:t>Particular afirmativa</w:t>
            </w:r>
          </w:p>
        </w:tc>
        <w:tc>
          <w:tcPr>
            <w:tcW w:w="740" w:type="dxa"/>
            <w:vAlign w:val="center"/>
          </w:tcPr>
          <w:p w:rsidR="00D93E2E" w:rsidRPr="006D62B5" w:rsidRDefault="00D93E2E" w:rsidP="00540C28">
            <w:pPr>
              <w:pStyle w:val="Piedepgina"/>
              <w:jc w:val="center"/>
              <w:rPr>
                <w:rFonts w:ascii="Century Gothic" w:hAnsi="Century Gothic"/>
                <w:b/>
                <w:sz w:val="22"/>
              </w:rPr>
            </w:pPr>
            <w:r w:rsidRPr="006D62B5">
              <w:rPr>
                <w:rFonts w:ascii="Century Gothic" w:hAnsi="Century Gothic"/>
                <w:b/>
                <w:sz w:val="22"/>
              </w:rPr>
              <w:t>I</w:t>
            </w:r>
          </w:p>
        </w:tc>
        <w:tc>
          <w:tcPr>
            <w:tcW w:w="2340"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b/>
                <w:sz w:val="22"/>
              </w:rPr>
              <w:t>Algún S es P.</w:t>
            </w:r>
          </w:p>
        </w:tc>
        <w:tc>
          <w:tcPr>
            <w:tcW w:w="1456"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b/>
                <w:sz w:val="22"/>
              </w:rPr>
              <w:t>S i P</w:t>
            </w:r>
          </w:p>
        </w:tc>
      </w:tr>
      <w:tr w:rsidR="00D93E2E" w:rsidRPr="006D62B5" w:rsidTr="00540C28">
        <w:trPr>
          <w:trHeight w:val="660"/>
        </w:trPr>
        <w:tc>
          <w:tcPr>
            <w:tcW w:w="1600"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sz w:val="22"/>
              </w:rPr>
              <w:t>Particular negativa</w:t>
            </w:r>
          </w:p>
        </w:tc>
        <w:tc>
          <w:tcPr>
            <w:tcW w:w="740" w:type="dxa"/>
            <w:vAlign w:val="center"/>
          </w:tcPr>
          <w:p w:rsidR="00D93E2E" w:rsidRPr="006D62B5" w:rsidRDefault="00D93E2E" w:rsidP="00540C28">
            <w:pPr>
              <w:pStyle w:val="Piedepgina"/>
              <w:jc w:val="center"/>
              <w:rPr>
                <w:rFonts w:ascii="Century Gothic" w:hAnsi="Century Gothic"/>
                <w:b/>
                <w:sz w:val="22"/>
              </w:rPr>
            </w:pPr>
            <w:r w:rsidRPr="006D62B5">
              <w:rPr>
                <w:rFonts w:ascii="Century Gothic" w:hAnsi="Century Gothic"/>
                <w:b/>
                <w:sz w:val="22"/>
              </w:rPr>
              <w:t>O</w:t>
            </w:r>
          </w:p>
        </w:tc>
        <w:tc>
          <w:tcPr>
            <w:tcW w:w="2340"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b/>
                <w:sz w:val="22"/>
              </w:rPr>
              <w:t>Algún S no es P.</w:t>
            </w:r>
          </w:p>
        </w:tc>
        <w:tc>
          <w:tcPr>
            <w:tcW w:w="1456" w:type="dxa"/>
            <w:vAlign w:val="center"/>
          </w:tcPr>
          <w:p w:rsidR="00D93E2E" w:rsidRPr="006D62B5" w:rsidRDefault="00D93E2E" w:rsidP="00540C28">
            <w:pPr>
              <w:pStyle w:val="Piedepgina"/>
              <w:jc w:val="center"/>
              <w:rPr>
                <w:rFonts w:ascii="Century Gothic" w:hAnsi="Century Gothic"/>
                <w:sz w:val="22"/>
              </w:rPr>
            </w:pPr>
            <w:r w:rsidRPr="006D62B5">
              <w:rPr>
                <w:rFonts w:ascii="Century Gothic" w:hAnsi="Century Gothic"/>
                <w:b/>
                <w:sz w:val="22"/>
              </w:rPr>
              <w:t>S o P</w:t>
            </w:r>
          </w:p>
        </w:tc>
      </w:tr>
    </w:tbl>
    <w:p w:rsidR="00D93E2E" w:rsidRPr="006D62B5" w:rsidRDefault="00D93E2E" w:rsidP="00D93E2E">
      <w:pPr>
        <w:pStyle w:val="Piedepgina"/>
        <w:jc w:val="both"/>
        <w:rPr>
          <w:rFonts w:ascii="Century Gothic" w:hAnsi="Century Gothic" w:cs="Arial"/>
          <w:sz w:val="22"/>
          <w:szCs w:val="22"/>
        </w:rPr>
      </w:pPr>
    </w:p>
    <w:p w:rsidR="00D93E2E" w:rsidRDefault="00D93E2E" w:rsidP="00D93E2E">
      <w:pPr>
        <w:ind w:left="2832"/>
        <w:jc w:val="both"/>
        <w:rPr>
          <w:rFonts w:ascii="Century Gothic" w:hAnsi="Century Gothic"/>
          <w:sz w:val="22"/>
          <w:szCs w:val="22"/>
        </w:rPr>
      </w:pPr>
      <w:r w:rsidRPr="00E87EC0">
        <w:rPr>
          <w:rFonts w:ascii="Century Gothic" w:hAnsi="Century Gothic"/>
          <w:sz w:val="22"/>
          <w:szCs w:val="22"/>
        </w:rPr>
        <w:t xml:space="preserve">La notación de una proposición se construye representando las categorías con letras mayúsculas y el tipo de la proposición con una letra minúscula. Por ejemplo, la proposición TODOS LOS HOMBRES SON MORTALES tendría esta notación: H a M. </w:t>
      </w:r>
      <w:smartTag w:uri="urn:schemas-microsoft-com:office:smarttags" w:element="PersonName">
        <w:smartTagPr>
          <w:attr w:name="ProductID" w:val="La H"/>
        </w:smartTagPr>
        <w:r w:rsidRPr="00E87EC0">
          <w:rPr>
            <w:rFonts w:ascii="Century Gothic" w:hAnsi="Century Gothic"/>
            <w:sz w:val="22"/>
            <w:szCs w:val="22"/>
          </w:rPr>
          <w:t>La H</w:t>
        </w:r>
      </w:smartTag>
      <w:r w:rsidRPr="00E87EC0">
        <w:rPr>
          <w:rFonts w:ascii="Century Gothic" w:hAnsi="Century Gothic"/>
          <w:sz w:val="22"/>
          <w:szCs w:val="22"/>
        </w:rPr>
        <w:t xml:space="preserve"> representa la categoría hombres; </w:t>
      </w:r>
      <w:smartTag w:uri="urn:schemas-microsoft-com:office:smarttags" w:element="PersonName">
        <w:smartTagPr>
          <w:attr w:name="ProductID" w:val="la M"/>
        </w:smartTagPr>
        <w:r w:rsidRPr="00E87EC0">
          <w:rPr>
            <w:rFonts w:ascii="Century Gothic" w:hAnsi="Century Gothic"/>
            <w:sz w:val="22"/>
            <w:szCs w:val="22"/>
          </w:rPr>
          <w:t>la M</w:t>
        </w:r>
      </w:smartTag>
      <w:r w:rsidRPr="00E87EC0">
        <w:rPr>
          <w:rFonts w:ascii="Century Gothic" w:hAnsi="Century Gothic"/>
          <w:sz w:val="22"/>
          <w:szCs w:val="22"/>
        </w:rPr>
        <w:t xml:space="preserve"> representa la categoría mortales y la “a” representa el tipo de la proposición (universal afirmativa).</w:t>
      </w:r>
    </w:p>
    <w:p w:rsidR="00BC0FAA" w:rsidRDefault="00BC0FAA" w:rsidP="00D93E2E">
      <w:pPr>
        <w:ind w:left="2832"/>
        <w:jc w:val="both"/>
        <w:rPr>
          <w:rFonts w:ascii="Century Gothic" w:hAnsi="Century Gothic"/>
          <w:sz w:val="22"/>
          <w:szCs w:val="22"/>
        </w:rPr>
      </w:pPr>
      <w:r>
        <w:rPr>
          <w:rFonts w:ascii="Century Gothic" w:hAnsi="Century Gothic"/>
          <w:sz w:val="22"/>
          <w:szCs w:val="22"/>
        </w:rPr>
        <w:br w:type="page"/>
      </w:r>
      <w:r>
        <w:rPr>
          <w:rFonts w:ascii="Century Gothic" w:hAnsi="Century Gothic"/>
          <w:sz w:val="22"/>
          <w:szCs w:val="22"/>
        </w:rPr>
        <w:lastRenderedPageBreak/>
        <w:t>Además de las consideraciones señaladas sobre las proposiciones categóricas típicas, es importante tener en cuenta que entre ellas existen relaciones de oposición, las que pueden graficarse del modo siguiente:</w:t>
      </w:r>
    </w:p>
    <w:p w:rsidR="00BC0FAA" w:rsidRDefault="00BC0FAA" w:rsidP="00D93E2E">
      <w:pPr>
        <w:ind w:left="2832"/>
        <w:jc w:val="both"/>
        <w:rPr>
          <w:rFonts w:ascii="Century Gothic" w:hAnsi="Century Gothic"/>
          <w:sz w:val="22"/>
          <w:szCs w:val="22"/>
        </w:rPr>
      </w:pPr>
    </w:p>
    <w:p w:rsidR="00BC0FAA" w:rsidRDefault="009B517D" w:rsidP="00D93E2E">
      <w:pPr>
        <w:ind w:left="2832"/>
        <w:jc w:val="both"/>
        <w:rPr>
          <w:rFonts w:ascii="Century Gothic" w:hAnsi="Century Gothic"/>
          <w:sz w:val="22"/>
          <w:szCs w:val="22"/>
        </w:rPr>
      </w:pPr>
      <w:r>
        <w:rPr>
          <w:noProof/>
          <w:lang w:val="es-PE"/>
        </w:rPr>
        <mc:AlternateContent>
          <mc:Choice Requires="wps">
            <w:drawing>
              <wp:anchor distT="0" distB="0" distL="114300" distR="114300" simplePos="0" relativeHeight="251710976" behindDoc="0" locked="0" layoutInCell="1" allowOverlap="1" wp14:anchorId="19C31933" wp14:editId="6CAA734B">
                <wp:simplePos x="0" y="0"/>
                <wp:positionH relativeFrom="column">
                  <wp:align>center</wp:align>
                </wp:positionH>
                <wp:positionV relativeFrom="paragraph">
                  <wp:posOffset>3810</wp:posOffset>
                </wp:positionV>
                <wp:extent cx="5768975" cy="4201160"/>
                <wp:effectExtent l="5080" t="13335" r="7620" b="508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4201160"/>
                        </a:xfrm>
                        <a:prstGeom prst="rect">
                          <a:avLst/>
                        </a:prstGeom>
                        <a:solidFill>
                          <a:srgbClr val="FFFFFF"/>
                        </a:solidFill>
                        <a:ln w="9525">
                          <a:solidFill>
                            <a:srgbClr val="000000"/>
                          </a:solidFill>
                          <a:miter lim="800000"/>
                          <a:headEnd/>
                          <a:tailEnd/>
                        </a:ln>
                      </wps:spPr>
                      <wps:txbx>
                        <w:txbxContent>
                          <w:p w:rsidR="00A608F2" w:rsidRPr="00B55CF1" w:rsidRDefault="00A608F2">
                            <w:pPr>
                              <w:rPr>
                                <w:sz w:val="22"/>
                              </w:rPr>
                            </w:pPr>
                            <w:r>
                              <w:rPr>
                                <w:noProof/>
                                <w:sz w:val="32"/>
                                <w:lang w:val="es-PE"/>
                              </w:rPr>
                              <w:drawing>
                                <wp:inline distT="0" distB="0" distL="0" distR="0" wp14:anchorId="7BA670E6" wp14:editId="3B462F7A">
                                  <wp:extent cx="5701030" cy="3673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030" cy="3673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99" type="#_x0000_t202" style="position:absolute;left:0;text-align:left;margin-left:0;margin-top:.3pt;width:454.25pt;height:330.8pt;z-index:25171097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">
                <v:textbox>
                  <w:txbxContent>
                    <w:p w:rsidR="00A608F2" w:rsidRPr="00B55CF1" w:rsidRDefault="00A608F2">
                      <w:pPr>
                        <w:rPr>
                          <w:sz w:val="22"/>
                        </w:rPr>
                      </w:pPr>
                      <w:r>
                        <w:rPr>
                          <w:noProof/>
                          <w:sz w:val="32"/>
                          <w:lang w:val="es-PE"/>
                        </w:rPr>
                        <w:drawing>
                          <wp:inline distT="0" distB="0" distL="0" distR="0" wp14:anchorId="7BA670E6" wp14:editId="3B462F7A">
                            <wp:extent cx="5701030" cy="3673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030" cy="3673475"/>
                                    </a:xfrm>
                                    <a:prstGeom prst="rect">
                                      <a:avLst/>
                                    </a:prstGeom>
                                    <a:noFill/>
                                    <a:ln>
                                      <a:noFill/>
                                    </a:ln>
                                  </pic:spPr>
                                </pic:pic>
                              </a:graphicData>
                            </a:graphic>
                          </wp:inline>
                        </w:drawing>
                      </w:r>
                    </w:p>
                  </w:txbxContent>
                </v:textbox>
              </v:shape>
            </w:pict>
          </mc:Fallback>
        </mc:AlternateContent>
      </w:r>
    </w:p>
    <w:p w:rsidR="00BC0FAA" w:rsidRDefault="00BC0FAA" w:rsidP="00D93E2E">
      <w:pPr>
        <w:ind w:left="2832"/>
        <w:jc w:val="both"/>
        <w:rPr>
          <w:rFonts w:ascii="Century Gothic" w:hAnsi="Century Gothic"/>
          <w:sz w:val="22"/>
          <w:szCs w:val="22"/>
        </w:rPr>
      </w:pPr>
    </w:p>
    <w:p w:rsidR="00BC0FAA" w:rsidRDefault="00BC0FAA" w:rsidP="00D93E2E">
      <w:pPr>
        <w:ind w:left="2832"/>
        <w:jc w:val="both"/>
        <w:rPr>
          <w:rFonts w:ascii="Century Gothic" w:hAnsi="Century Gothic"/>
          <w:sz w:val="22"/>
          <w:szCs w:val="22"/>
        </w:rPr>
      </w:pPr>
    </w:p>
    <w:p w:rsidR="00BC0FAA" w:rsidRDefault="00BC0FAA" w:rsidP="00D93E2E">
      <w:pPr>
        <w:ind w:left="2832"/>
        <w:jc w:val="both"/>
        <w:rPr>
          <w:rFonts w:ascii="Century Gothic" w:hAnsi="Century Gothic"/>
          <w:sz w:val="22"/>
          <w:szCs w:val="22"/>
        </w:rPr>
      </w:pPr>
    </w:p>
    <w:p w:rsidR="00BC0FAA" w:rsidRDefault="00BC0FAA" w:rsidP="00D93E2E">
      <w:pPr>
        <w:ind w:left="2832"/>
        <w:jc w:val="both"/>
        <w:rPr>
          <w:rFonts w:ascii="Century Gothic" w:hAnsi="Century Gothic"/>
          <w:sz w:val="22"/>
          <w:szCs w:val="22"/>
        </w:rPr>
      </w:pPr>
    </w:p>
    <w:p w:rsidR="00BC0FAA" w:rsidRDefault="00BC0FAA" w:rsidP="00D93E2E">
      <w:pPr>
        <w:ind w:left="2832"/>
        <w:jc w:val="both"/>
        <w:rPr>
          <w:rFonts w:ascii="Century Gothic" w:hAnsi="Century Gothic"/>
          <w:sz w:val="22"/>
          <w:szCs w:val="22"/>
        </w:rPr>
      </w:pPr>
    </w:p>
    <w:p w:rsidR="00BC0FAA" w:rsidRDefault="00BC0FAA" w:rsidP="00D93E2E">
      <w:pPr>
        <w:ind w:left="2832"/>
        <w:jc w:val="both"/>
        <w:rPr>
          <w:rFonts w:ascii="Century Gothic" w:hAnsi="Century Gothic"/>
          <w:sz w:val="22"/>
          <w:szCs w:val="22"/>
        </w:rPr>
      </w:pPr>
    </w:p>
    <w:p w:rsidR="00BC0FAA" w:rsidRDefault="00BC0FAA" w:rsidP="00D93E2E">
      <w:pPr>
        <w:ind w:left="2832"/>
        <w:jc w:val="both"/>
        <w:rPr>
          <w:rFonts w:ascii="Century Gothic" w:hAnsi="Century Gothic"/>
          <w:sz w:val="22"/>
          <w:szCs w:val="22"/>
        </w:rPr>
      </w:pPr>
    </w:p>
    <w:p w:rsidR="00BC0FAA" w:rsidRDefault="00BC0FAA" w:rsidP="00D93E2E">
      <w:pPr>
        <w:ind w:left="2832"/>
        <w:jc w:val="both"/>
        <w:rPr>
          <w:rFonts w:ascii="Century Gothic" w:hAnsi="Century Gothic"/>
          <w:sz w:val="22"/>
          <w:szCs w:val="22"/>
        </w:rPr>
      </w:pPr>
    </w:p>
    <w:p w:rsidR="00D93E2E" w:rsidRDefault="00D93E2E"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266274" w:rsidRDefault="00266274" w:rsidP="00D93E2E">
      <w:pPr>
        <w:jc w:val="both"/>
        <w:rPr>
          <w:rFonts w:ascii="Century Gothic" w:hAnsi="Century Gothic"/>
          <w:sz w:val="22"/>
          <w:szCs w:val="22"/>
        </w:rPr>
      </w:pPr>
    </w:p>
    <w:p w:rsidR="00B55CF1" w:rsidRDefault="00B55CF1" w:rsidP="00B55CF1">
      <w:pPr>
        <w:pStyle w:val="Ttulo5"/>
        <w:ind w:left="2832"/>
        <w:jc w:val="both"/>
        <w:rPr>
          <w:rFonts w:ascii="Century Gothic" w:hAnsi="Century Gothic"/>
          <w:b w:val="0"/>
          <w:szCs w:val="22"/>
          <w:u w:val="none"/>
        </w:rPr>
      </w:pPr>
      <w:r>
        <w:rPr>
          <w:rFonts w:ascii="Century Gothic" w:hAnsi="Century Gothic"/>
          <w:b w:val="0"/>
          <w:szCs w:val="22"/>
          <w:u w:val="none"/>
        </w:rPr>
        <w:t>En el gráfico anterior, se observa que las cuatro proposiciones categóricas están dispuestas de tal modo que representan un cuadrado. A este cuadrado, se le conoce tradicionalmente con el nombre de “cuadro de oposición”. Si bien se pueden establecer muchas relaciones de oposición entre las cuatro proposiciones, en este punto solo nos interesa destacar una de ellas: la relación que está marcada por las flechas.</w:t>
      </w:r>
    </w:p>
    <w:p w:rsidR="00B55CF1" w:rsidRDefault="00B55CF1" w:rsidP="00B55CF1">
      <w:pPr>
        <w:pStyle w:val="Ttulo5"/>
        <w:ind w:left="2832"/>
        <w:jc w:val="both"/>
        <w:rPr>
          <w:rFonts w:ascii="Century Gothic" w:hAnsi="Century Gothic"/>
          <w:b w:val="0"/>
          <w:szCs w:val="22"/>
          <w:u w:val="none"/>
        </w:rPr>
      </w:pPr>
    </w:p>
    <w:p w:rsidR="00B55CF1" w:rsidRDefault="00B55CF1" w:rsidP="00B55CF1">
      <w:pPr>
        <w:pStyle w:val="Ttulo5"/>
        <w:ind w:left="2832"/>
        <w:jc w:val="both"/>
        <w:rPr>
          <w:rFonts w:ascii="Century Gothic" w:hAnsi="Century Gothic"/>
          <w:b w:val="0"/>
          <w:szCs w:val="22"/>
          <w:u w:val="none"/>
        </w:rPr>
      </w:pPr>
      <w:r>
        <w:rPr>
          <w:rFonts w:ascii="Century Gothic" w:hAnsi="Century Gothic"/>
          <w:b w:val="0"/>
          <w:szCs w:val="22"/>
          <w:u w:val="none"/>
        </w:rPr>
        <w:t xml:space="preserve">Las proposiciones ubicadas en diagonal unas de otras son entre sí contradictorias. Esto significa que una es la negación de la otra. Así, si por ejemplo afirmamos que la proposición </w:t>
      </w:r>
      <w:proofErr w:type="spellStart"/>
      <w:r>
        <w:rPr>
          <w:rFonts w:ascii="Century Gothic" w:hAnsi="Century Gothic"/>
          <w:b w:val="0"/>
          <w:szCs w:val="22"/>
          <w:u w:val="none"/>
        </w:rPr>
        <w:t>SaP</w:t>
      </w:r>
      <w:proofErr w:type="spellEnd"/>
      <w:r>
        <w:rPr>
          <w:rFonts w:ascii="Century Gothic" w:hAnsi="Century Gothic"/>
          <w:b w:val="0"/>
          <w:szCs w:val="22"/>
          <w:u w:val="none"/>
        </w:rPr>
        <w:t xml:space="preserve"> es verdadera, su contradictoria, </w:t>
      </w:r>
      <w:proofErr w:type="spellStart"/>
      <w:r>
        <w:rPr>
          <w:rFonts w:ascii="Century Gothic" w:hAnsi="Century Gothic"/>
          <w:b w:val="0"/>
          <w:szCs w:val="22"/>
          <w:u w:val="none"/>
        </w:rPr>
        <w:t>SoP</w:t>
      </w:r>
      <w:proofErr w:type="spellEnd"/>
      <w:r>
        <w:rPr>
          <w:rFonts w:ascii="Century Gothic" w:hAnsi="Century Gothic"/>
          <w:b w:val="0"/>
          <w:szCs w:val="22"/>
          <w:u w:val="none"/>
        </w:rPr>
        <w:t xml:space="preserve">, tendría que ser falsa. Y, del mismo modo, si </w:t>
      </w:r>
      <w:proofErr w:type="spellStart"/>
      <w:r>
        <w:rPr>
          <w:rFonts w:ascii="Century Gothic" w:hAnsi="Century Gothic"/>
          <w:b w:val="0"/>
          <w:szCs w:val="22"/>
          <w:u w:val="none"/>
        </w:rPr>
        <w:t>SaP</w:t>
      </w:r>
      <w:proofErr w:type="spellEnd"/>
      <w:r>
        <w:rPr>
          <w:rFonts w:ascii="Century Gothic" w:hAnsi="Century Gothic"/>
          <w:b w:val="0"/>
          <w:szCs w:val="22"/>
          <w:u w:val="none"/>
        </w:rPr>
        <w:t xml:space="preserve"> fuese falsa, su contradictoria </w:t>
      </w:r>
      <w:proofErr w:type="spellStart"/>
      <w:r>
        <w:rPr>
          <w:rFonts w:ascii="Century Gothic" w:hAnsi="Century Gothic"/>
          <w:b w:val="0"/>
          <w:szCs w:val="22"/>
          <w:u w:val="none"/>
        </w:rPr>
        <w:t>SoP</w:t>
      </w:r>
      <w:proofErr w:type="spellEnd"/>
      <w:r>
        <w:rPr>
          <w:rFonts w:ascii="Century Gothic" w:hAnsi="Century Gothic"/>
          <w:b w:val="0"/>
          <w:szCs w:val="22"/>
          <w:u w:val="none"/>
        </w:rPr>
        <w:t xml:space="preserve"> sería verdadera.</w:t>
      </w:r>
    </w:p>
    <w:p w:rsidR="00B55CF1" w:rsidRDefault="00B55CF1" w:rsidP="00B55CF1">
      <w:pPr>
        <w:pStyle w:val="Ttulo5"/>
        <w:ind w:left="2832"/>
        <w:jc w:val="both"/>
        <w:rPr>
          <w:rFonts w:ascii="Century Gothic" w:hAnsi="Century Gothic"/>
          <w:b w:val="0"/>
          <w:szCs w:val="22"/>
          <w:u w:val="none"/>
        </w:rPr>
      </w:pPr>
    </w:p>
    <w:p w:rsidR="00266274" w:rsidRDefault="00B55CF1" w:rsidP="00B55CF1">
      <w:pPr>
        <w:pStyle w:val="Ttulo5"/>
        <w:ind w:left="2832"/>
        <w:jc w:val="both"/>
        <w:rPr>
          <w:rFonts w:ascii="Century Gothic" w:hAnsi="Century Gothic"/>
          <w:b w:val="0"/>
          <w:szCs w:val="22"/>
          <w:u w:val="none"/>
        </w:rPr>
      </w:pPr>
      <w:r>
        <w:rPr>
          <w:rFonts w:ascii="Century Gothic" w:hAnsi="Century Gothic"/>
          <w:b w:val="0"/>
          <w:szCs w:val="22"/>
          <w:u w:val="none"/>
        </w:rPr>
        <w:t>Más información sobre las relaciones de oposición se encuentra en el anexo 1 de este material</w:t>
      </w:r>
      <w:r w:rsidR="00266274">
        <w:rPr>
          <w:rFonts w:ascii="Century Gothic" w:hAnsi="Century Gothic"/>
          <w:b w:val="0"/>
          <w:szCs w:val="22"/>
          <w:u w:val="none"/>
        </w:rPr>
        <w:t>.</w:t>
      </w:r>
    </w:p>
    <w:p w:rsidR="00266274" w:rsidRDefault="00266274" w:rsidP="00B55CF1">
      <w:pPr>
        <w:pStyle w:val="Ttulo5"/>
        <w:ind w:left="2832"/>
        <w:jc w:val="both"/>
        <w:rPr>
          <w:rFonts w:ascii="Century Gothic" w:hAnsi="Century Gothic"/>
          <w:b w:val="0"/>
          <w:szCs w:val="22"/>
          <w:u w:val="none"/>
        </w:rPr>
      </w:pPr>
    </w:p>
    <w:p w:rsidR="00266274" w:rsidRPr="00266274" w:rsidRDefault="00266274" w:rsidP="00B55CF1">
      <w:pPr>
        <w:pStyle w:val="Ttulo5"/>
        <w:ind w:left="2832"/>
        <w:jc w:val="both"/>
        <w:rPr>
          <w:rFonts w:ascii="Century Gothic" w:hAnsi="Century Gothic"/>
          <w:szCs w:val="22"/>
          <w:u w:val="none"/>
        </w:rPr>
      </w:pPr>
      <w:r>
        <w:rPr>
          <w:rFonts w:ascii="Century Gothic" w:hAnsi="Century Gothic"/>
          <w:szCs w:val="22"/>
          <w:u w:val="none"/>
        </w:rPr>
        <w:br w:type="page"/>
      </w:r>
      <w:r w:rsidRPr="00266274">
        <w:rPr>
          <w:rFonts w:ascii="Century Gothic" w:hAnsi="Century Gothic"/>
          <w:szCs w:val="22"/>
          <w:u w:val="none"/>
        </w:rPr>
        <w:lastRenderedPageBreak/>
        <w:t>Distr</w:t>
      </w:r>
      <w:r>
        <w:rPr>
          <w:rFonts w:ascii="Century Gothic" w:hAnsi="Century Gothic"/>
          <w:szCs w:val="22"/>
          <w:u w:val="none"/>
        </w:rPr>
        <w:t>i</w:t>
      </w:r>
      <w:r w:rsidRPr="00266274">
        <w:rPr>
          <w:rFonts w:ascii="Century Gothic" w:hAnsi="Century Gothic"/>
          <w:szCs w:val="22"/>
          <w:u w:val="none"/>
        </w:rPr>
        <w:t>bución de los términos en las proposiciones categóricas</w:t>
      </w:r>
    </w:p>
    <w:p w:rsidR="00266274" w:rsidRDefault="00266274" w:rsidP="00B55CF1">
      <w:pPr>
        <w:pStyle w:val="Ttulo5"/>
        <w:ind w:left="2832"/>
        <w:jc w:val="both"/>
        <w:rPr>
          <w:rFonts w:ascii="Century Gothic" w:hAnsi="Century Gothic"/>
          <w:b w:val="0"/>
          <w:szCs w:val="22"/>
          <w:u w:val="none"/>
        </w:rPr>
      </w:pPr>
    </w:p>
    <w:p w:rsidR="00B55CF1" w:rsidRDefault="00266274" w:rsidP="00B55CF1">
      <w:pPr>
        <w:pStyle w:val="Ttulo5"/>
        <w:ind w:left="2832"/>
        <w:jc w:val="both"/>
        <w:rPr>
          <w:rFonts w:ascii="Century Gothic" w:hAnsi="Century Gothic"/>
          <w:b w:val="0"/>
          <w:szCs w:val="22"/>
          <w:u w:val="none"/>
        </w:rPr>
      </w:pPr>
      <w:r>
        <w:rPr>
          <w:rFonts w:ascii="Century Gothic" w:hAnsi="Century Gothic"/>
          <w:b w:val="0"/>
          <w:szCs w:val="22"/>
          <w:u w:val="none"/>
        </w:rPr>
        <w:t>Además de las relaciones de oposición entre estas cuatro proposiciones categóricas, existe otro aspecto importante que debemos tener en cuenta sobre ellas. Se trata de la distribución de los términos. Como hemos visto, cada proposición categórica tiene dos términos, uno que funciona como sujeto y el otro, como predicado. En cada proposición categórica, se hace un uso diferente de estos dos términos y de ahí que se habla de cómo están distribuidos los términos en cada proposición. Para explicar esto, presentaremos la distribución de los términos en un gráfico.</w:t>
      </w:r>
    </w:p>
    <w:p w:rsidR="00412EFE" w:rsidRDefault="00412EFE" w:rsidP="00412EFE">
      <w:pPr>
        <w:rPr>
          <w:lang w:val="es-ES_tradnl"/>
        </w:rPr>
      </w:pPr>
    </w:p>
    <w:p w:rsidR="00412EFE" w:rsidRDefault="009B517D" w:rsidP="00412EFE">
      <w:pPr>
        <w:rPr>
          <w:lang w:val="es-ES_tradnl"/>
        </w:rPr>
      </w:pPr>
      <w:r>
        <w:rPr>
          <w:noProof/>
          <w:lang w:val="es-PE"/>
        </w:rPr>
        <mc:AlternateContent>
          <mc:Choice Requires="wps">
            <w:drawing>
              <wp:anchor distT="0" distB="0" distL="114300" distR="114300" simplePos="0" relativeHeight="251712000" behindDoc="0" locked="0" layoutInCell="1" allowOverlap="1" wp14:anchorId="6216062C" wp14:editId="01F79E7B">
                <wp:simplePos x="0" y="0"/>
                <wp:positionH relativeFrom="column">
                  <wp:posOffset>1374775</wp:posOffset>
                </wp:positionH>
                <wp:positionV relativeFrom="paragraph">
                  <wp:posOffset>93980</wp:posOffset>
                </wp:positionV>
                <wp:extent cx="4478655" cy="2112010"/>
                <wp:effectExtent l="12700" t="8255" r="13970" b="13335"/>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2112010"/>
                        </a:xfrm>
                        <a:prstGeom prst="rect">
                          <a:avLst/>
                        </a:prstGeom>
                        <a:solidFill>
                          <a:srgbClr val="FFFFFF"/>
                        </a:solidFill>
                        <a:ln w="9525">
                          <a:solidFill>
                            <a:srgbClr val="000000"/>
                          </a:solidFill>
                          <a:miter lim="800000"/>
                          <a:headEnd/>
                          <a:tailEnd/>
                        </a:ln>
                      </wps:spPr>
                      <wps:txbx>
                        <w:txbxContent>
                          <w:p w:rsidR="00A608F2" w:rsidRDefault="00A608F2">
                            <w:r>
                              <w:rPr>
                                <w:noProof/>
                                <w:lang w:val="es-PE"/>
                              </w:rPr>
                              <w:drawing>
                                <wp:inline distT="0" distB="0" distL="0" distR="0" wp14:anchorId="7E35D745" wp14:editId="72907929">
                                  <wp:extent cx="4285615" cy="20116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5615" cy="20116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08.25pt;margin-top:7.4pt;width:352.65pt;height:166.3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">
                <v:textbox style="mso-fit-shape-to-text:t">
                  <w:txbxContent>
                    <w:p w:rsidR="00A608F2" w:rsidRDefault="00A608F2">
                      <w:r>
                        <w:rPr>
                          <w:noProof/>
                          <w:lang w:val="es-PE"/>
                        </w:rPr>
                        <w:drawing>
                          <wp:inline distT="0" distB="0" distL="0" distR="0" wp14:anchorId="7E35D745" wp14:editId="72907929">
                            <wp:extent cx="4285615" cy="20116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5615" cy="2011680"/>
                                    </a:xfrm>
                                    <a:prstGeom prst="rect">
                                      <a:avLst/>
                                    </a:prstGeom>
                                    <a:noFill/>
                                    <a:ln>
                                      <a:noFill/>
                                    </a:ln>
                                  </pic:spPr>
                                </pic:pic>
                              </a:graphicData>
                            </a:graphic>
                          </wp:inline>
                        </w:drawing>
                      </w:r>
                    </w:p>
                  </w:txbxContent>
                </v:textbox>
              </v:shape>
            </w:pict>
          </mc:Fallback>
        </mc:AlternateContent>
      </w:r>
    </w:p>
    <w:p w:rsidR="00412EFE" w:rsidRDefault="00412EFE" w:rsidP="00412EFE">
      <w:pPr>
        <w:rPr>
          <w:lang w:val="es-ES_tradnl"/>
        </w:rPr>
      </w:pPr>
    </w:p>
    <w:p w:rsidR="00412EFE" w:rsidRPr="00412EFE" w:rsidRDefault="00412EFE" w:rsidP="00412EFE">
      <w:pPr>
        <w:rPr>
          <w:lang w:val="es-ES_tradnl"/>
        </w:rPr>
      </w:pPr>
    </w:p>
    <w:p w:rsidR="00B55CF1" w:rsidRPr="00B55CF1" w:rsidRDefault="00B55CF1" w:rsidP="00B55CF1">
      <w:pPr>
        <w:rPr>
          <w:lang w:val="es-ES_tradnl"/>
        </w:rPr>
      </w:pPr>
    </w:p>
    <w:p w:rsidR="00CA50E6" w:rsidRDefault="00CA50E6" w:rsidP="00B55CF1">
      <w:pPr>
        <w:pStyle w:val="Ttulo5"/>
        <w:jc w:val="both"/>
        <w:rPr>
          <w:rFonts w:ascii="Century Gothic" w:hAnsi="Century Gothic"/>
          <w:b w:val="0"/>
          <w:i/>
          <w:sz w:val="32"/>
          <w:szCs w:val="32"/>
        </w:rPr>
      </w:pPr>
    </w:p>
    <w:p w:rsidR="00CA50E6" w:rsidRDefault="00CA50E6" w:rsidP="00B55CF1">
      <w:pPr>
        <w:pStyle w:val="Ttulo5"/>
        <w:jc w:val="both"/>
        <w:rPr>
          <w:rFonts w:ascii="Century Gothic" w:hAnsi="Century Gothic"/>
          <w:b w:val="0"/>
          <w:i/>
          <w:sz w:val="32"/>
          <w:szCs w:val="32"/>
        </w:rPr>
      </w:pPr>
    </w:p>
    <w:p w:rsidR="00CA50E6" w:rsidRDefault="00CA50E6" w:rsidP="00B55CF1">
      <w:pPr>
        <w:pStyle w:val="Ttulo5"/>
        <w:jc w:val="both"/>
        <w:rPr>
          <w:rFonts w:ascii="Century Gothic" w:hAnsi="Century Gothic"/>
          <w:b w:val="0"/>
          <w:i/>
          <w:sz w:val="32"/>
          <w:szCs w:val="32"/>
        </w:rPr>
      </w:pPr>
    </w:p>
    <w:p w:rsidR="00CA50E6" w:rsidRDefault="00CA50E6" w:rsidP="00B55CF1">
      <w:pPr>
        <w:pStyle w:val="Ttulo5"/>
        <w:jc w:val="both"/>
        <w:rPr>
          <w:rFonts w:ascii="Century Gothic" w:hAnsi="Century Gothic"/>
          <w:b w:val="0"/>
          <w:i/>
          <w:sz w:val="32"/>
          <w:szCs w:val="32"/>
        </w:rPr>
      </w:pPr>
    </w:p>
    <w:p w:rsidR="00CA50E6" w:rsidRDefault="00CA50E6" w:rsidP="00B55CF1">
      <w:pPr>
        <w:pStyle w:val="Ttulo5"/>
        <w:jc w:val="both"/>
        <w:rPr>
          <w:rFonts w:ascii="Century Gothic" w:hAnsi="Century Gothic"/>
          <w:b w:val="0"/>
          <w:i/>
          <w:sz w:val="32"/>
          <w:szCs w:val="32"/>
        </w:rPr>
      </w:pPr>
    </w:p>
    <w:p w:rsidR="00CA50E6" w:rsidRDefault="00CA50E6" w:rsidP="00B55CF1">
      <w:pPr>
        <w:pStyle w:val="Ttulo5"/>
        <w:jc w:val="both"/>
        <w:rPr>
          <w:rFonts w:ascii="Century Gothic" w:hAnsi="Century Gothic"/>
          <w:b w:val="0"/>
          <w:i/>
          <w:sz w:val="32"/>
          <w:szCs w:val="32"/>
        </w:rPr>
      </w:pPr>
    </w:p>
    <w:p w:rsidR="00CA50E6" w:rsidRDefault="00CA50E6" w:rsidP="00B55CF1">
      <w:pPr>
        <w:pStyle w:val="Ttulo5"/>
        <w:jc w:val="both"/>
        <w:rPr>
          <w:rFonts w:ascii="Century Gothic" w:hAnsi="Century Gothic"/>
          <w:b w:val="0"/>
          <w:i/>
          <w:sz w:val="32"/>
          <w:szCs w:val="32"/>
        </w:rPr>
      </w:pPr>
    </w:p>
    <w:p w:rsidR="00CA50E6" w:rsidRDefault="00CA50E6" w:rsidP="00CA50E6">
      <w:pPr>
        <w:pStyle w:val="Ttulo5"/>
        <w:ind w:left="2832"/>
        <w:jc w:val="both"/>
        <w:rPr>
          <w:rFonts w:ascii="Century Gothic" w:hAnsi="Century Gothic"/>
          <w:b w:val="0"/>
          <w:szCs w:val="22"/>
          <w:u w:val="none"/>
        </w:rPr>
      </w:pPr>
      <w:r>
        <w:rPr>
          <w:rFonts w:ascii="Century Gothic" w:hAnsi="Century Gothic"/>
          <w:b w:val="0"/>
          <w:szCs w:val="22"/>
          <w:u w:val="none"/>
        </w:rPr>
        <w:t>Lo que se muestra en el gráfico es lo siguiente:</w:t>
      </w:r>
    </w:p>
    <w:p w:rsidR="00CA50E6" w:rsidRDefault="00CA50E6" w:rsidP="00CA50E6">
      <w:pPr>
        <w:pStyle w:val="Ttulo5"/>
        <w:numPr>
          <w:ilvl w:val="0"/>
          <w:numId w:val="87"/>
        </w:numPr>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both"/>
        <w:rPr>
          <w:rFonts w:ascii="Century Gothic" w:hAnsi="Century Gothic"/>
          <w:b w:val="0"/>
          <w:szCs w:val="22"/>
          <w:u w:val="none"/>
        </w:rPr>
      </w:pPr>
      <w:r>
        <w:rPr>
          <w:rFonts w:ascii="Century Gothic" w:hAnsi="Century Gothic"/>
          <w:b w:val="0"/>
          <w:szCs w:val="22"/>
          <w:u w:val="none"/>
        </w:rPr>
        <w:t>Cada término encerrado en un círculo es el término distribuido en la proposición.</w:t>
      </w:r>
    </w:p>
    <w:p w:rsidR="00CA50E6" w:rsidRDefault="00CA50E6" w:rsidP="00CA50E6">
      <w:pPr>
        <w:pStyle w:val="Ttulo5"/>
        <w:numPr>
          <w:ilvl w:val="0"/>
          <w:numId w:val="87"/>
        </w:numPr>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both"/>
        <w:rPr>
          <w:rFonts w:ascii="Century Gothic" w:hAnsi="Century Gothic"/>
          <w:b w:val="0"/>
          <w:szCs w:val="22"/>
          <w:u w:val="none"/>
        </w:rPr>
      </w:pPr>
      <w:r>
        <w:rPr>
          <w:rFonts w:ascii="Century Gothic" w:hAnsi="Century Gothic"/>
          <w:b w:val="0"/>
          <w:szCs w:val="22"/>
          <w:u w:val="none"/>
        </w:rPr>
        <w:t>La proposición A (</w:t>
      </w:r>
      <w:proofErr w:type="spellStart"/>
      <w:r>
        <w:rPr>
          <w:rFonts w:ascii="Century Gothic" w:hAnsi="Century Gothic"/>
          <w:b w:val="0"/>
          <w:szCs w:val="22"/>
          <w:u w:val="none"/>
        </w:rPr>
        <w:t>SaP</w:t>
      </w:r>
      <w:proofErr w:type="spellEnd"/>
      <w:r>
        <w:rPr>
          <w:rFonts w:ascii="Century Gothic" w:hAnsi="Century Gothic"/>
          <w:b w:val="0"/>
          <w:szCs w:val="22"/>
          <w:u w:val="none"/>
        </w:rPr>
        <w:t>) solo distribuye su sujeto.</w:t>
      </w:r>
    </w:p>
    <w:p w:rsidR="00CA50E6" w:rsidRDefault="00CA50E6" w:rsidP="00CA50E6">
      <w:pPr>
        <w:pStyle w:val="Ttulo5"/>
        <w:numPr>
          <w:ilvl w:val="0"/>
          <w:numId w:val="87"/>
        </w:numPr>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both"/>
        <w:rPr>
          <w:rFonts w:ascii="Century Gothic" w:hAnsi="Century Gothic"/>
          <w:b w:val="0"/>
          <w:szCs w:val="22"/>
          <w:u w:val="none"/>
        </w:rPr>
      </w:pPr>
      <w:r>
        <w:rPr>
          <w:rFonts w:ascii="Century Gothic" w:hAnsi="Century Gothic"/>
          <w:b w:val="0"/>
          <w:szCs w:val="22"/>
          <w:u w:val="none"/>
        </w:rPr>
        <w:t>La proposición E (</w:t>
      </w:r>
      <w:proofErr w:type="spellStart"/>
      <w:r>
        <w:rPr>
          <w:rFonts w:ascii="Century Gothic" w:hAnsi="Century Gothic"/>
          <w:b w:val="0"/>
          <w:szCs w:val="22"/>
          <w:u w:val="none"/>
        </w:rPr>
        <w:t>SeP</w:t>
      </w:r>
      <w:proofErr w:type="spellEnd"/>
      <w:r>
        <w:rPr>
          <w:rFonts w:ascii="Century Gothic" w:hAnsi="Century Gothic"/>
          <w:b w:val="0"/>
          <w:szCs w:val="22"/>
          <w:u w:val="none"/>
        </w:rPr>
        <w:t>) distribuye sujeto y predicado.</w:t>
      </w:r>
    </w:p>
    <w:p w:rsidR="00CA50E6" w:rsidRDefault="00CA50E6" w:rsidP="00CA50E6">
      <w:pPr>
        <w:pStyle w:val="Ttulo5"/>
        <w:numPr>
          <w:ilvl w:val="0"/>
          <w:numId w:val="87"/>
        </w:numPr>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both"/>
        <w:rPr>
          <w:rFonts w:ascii="Century Gothic" w:hAnsi="Century Gothic"/>
          <w:b w:val="0"/>
          <w:szCs w:val="22"/>
          <w:u w:val="none"/>
        </w:rPr>
      </w:pPr>
      <w:r>
        <w:rPr>
          <w:rFonts w:ascii="Century Gothic" w:hAnsi="Century Gothic"/>
          <w:b w:val="0"/>
          <w:szCs w:val="22"/>
          <w:u w:val="none"/>
        </w:rPr>
        <w:t>La proposición I (</w:t>
      </w:r>
      <w:proofErr w:type="spellStart"/>
      <w:r>
        <w:rPr>
          <w:rFonts w:ascii="Century Gothic" w:hAnsi="Century Gothic"/>
          <w:b w:val="0"/>
          <w:szCs w:val="22"/>
          <w:u w:val="none"/>
        </w:rPr>
        <w:t>SiP</w:t>
      </w:r>
      <w:proofErr w:type="spellEnd"/>
      <w:r>
        <w:rPr>
          <w:rFonts w:ascii="Century Gothic" w:hAnsi="Century Gothic"/>
          <w:b w:val="0"/>
          <w:szCs w:val="22"/>
          <w:u w:val="none"/>
        </w:rPr>
        <w:t>)</w:t>
      </w:r>
      <w:r w:rsidR="001A3FE4">
        <w:rPr>
          <w:rFonts w:ascii="Century Gothic" w:hAnsi="Century Gothic"/>
          <w:b w:val="0"/>
          <w:szCs w:val="22"/>
          <w:u w:val="none"/>
        </w:rPr>
        <w:t xml:space="preserve"> </w:t>
      </w:r>
      <w:r>
        <w:rPr>
          <w:rFonts w:ascii="Century Gothic" w:hAnsi="Century Gothic"/>
          <w:b w:val="0"/>
          <w:szCs w:val="22"/>
          <w:u w:val="none"/>
        </w:rPr>
        <w:t>no distribuye ni sujeto ni predicado.</w:t>
      </w:r>
    </w:p>
    <w:p w:rsidR="001A3FE4" w:rsidRDefault="00CA50E6" w:rsidP="00CA50E6">
      <w:pPr>
        <w:pStyle w:val="Ttulo5"/>
        <w:numPr>
          <w:ilvl w:val="0"/>
          <w:numId w:val="87"/>
        </w:numPr>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jc w:val="both"/>
        <w:rPr>
          <w:rFonts w:ascii="Century Gothic" w:hAnsi="Century Gothic"/>
          <w:b w:val="0"/>
          <w:szCs w:val="22"/>
          <w:u w:val="none"/>
        </w:rPr>
      </w:pPr>
      <w:r>
        <w:rPr>
          <w:rFonts w:ascii="Century Gothic" w:hAnsi="Century Gothic"/>
          <w:b w:val="0"/>
          <w:szCs w:val="22"/>
          <w:u w:val="none"/>
        </w:rPr>
        <w:t>La proposici</w:t>
      </w:r>
      <w:r w:rsidR="001A3FE4">
        <w:rPr>
          <w:rFonts w:ascii="Century Gothic" w:hAnsi="Century Gothic"/>
          <w:b w:val="0"/>
          <w:szCs w:val="22"/>
          <w:u w:val="none"/>
        </w:rPr>
        <w:t>ón O (</w:t>
      </w:r>
      <w:proofErr w:type="spellStart"/>
      <w:r>
        <w:rPr>
          <w:rFonts w:ascii="Century Gothic" w:hAnsi="Century Gothic"/>
          <w:b w:val="0"/>
          <w:szCs w:val="22"/>
          <w:u w:val="none"/>
        </w:rPr>
        <w:t>SoP</w:t>
      </w:r>
      <w:proofErr w:type="spellEnd"/>
      <w:r>
        <w:rPr>
          <w:rFonts w:ascii="Century Gothic" w:hAnsi="Century Gothic"/>
          <w:b w:val="0"/>
          <w:szCs w:val="22"/>
          <w:u w:val="none"/>
        </w:rPr>
        <w:t>)</w:t>
      </w:r>
      <w:r w:rsidR="001A3FE4">
        <w:rPr>
          <w:rFonts w:ascii="Century Gothic" w:hAnsi="Century Gothic"/>
          <w:b w:val="0"/>
          <w:szCs w:val="22"/>
          <w:u w:val="none"/>
        </w:rPr>
        <w:t xml:space="preserve"> solo distribuye su predicado.</w:t>
      </w:r>
    </w:p>
    <w:p w:rsidR="001A3FE4" w:rsidRDefault="001A3FE4" w:rsidP="001A3FE4">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2472"/>
        <w:jc w:val="both"/>
        <w:rPr>
          <w:rFonts w:ascii="Century Gothic" w:hAnsi="Century Gothic"/>
          <w:b w:val="0"/>
          <w:szCs w:val="22"/>
          <w:u w:val="none"/>
        </w:rPr>
      </w:pPr>
    </w:p>
    <w:p w:rsidR="00CA50E6" w:rsidRDefault="001A3FE4" w:rsidP="001A3FE4">
      <w:pPr>
        <w:pStyle w:val="Ttulo5"/>
        <w:tabs>
          <w:tab w:val="clear" w:pos="4680"/>
          <w:tab w:val="clear" w:pos="5040"/>
          <w:tab w:val="clear" w:pos="5400"/>
          <w:tab w:val="clear" w:pos="5760"/>
          <w:tab w:val="clear" w:pos="6120"/>
          <w:tab w:val="clear" w:pos="6480"/>
          <w:tab w:val="clear" w:pos="6840"/>
          <w:tab w:val="clear" w:pos="7200"/>
          <w:tab w:val="clear" w:pos="7560"/>
          <w:tab w:val="clear" w:pos="7920"/>
          <w:tab w:val="clear" w:pos="8280"/>
          <w:tab w:val="clear" w:pos="8640"/>
          <w:tab w:val="clear" w:pos="9000"/>
          <w:tab w:val="clear" w:pos="9360"/>
        </w:tabs>
        <w:ind w:left="2472"/>
        <w:jc w:val="both"/>
        <w:rPr>
          <w:rFonts w:ascii="Century Gothic" w:hAnsi="Century Gothic"/>
          <w:b w:val="0"/>
          <w:szCs w:val="22"/>
          <w:u w:val="none"/>
        </w:rPr>
      </w:pPr>
      <w:r>
        <w:rPr>
          <w:rFonts w:ascii="Century Gothic" w:hAnsi="Century Gothic"/>
          <w:b w:val="0"/>
          <w:szCs w:val="22"/>
          <w:u w:val="none"/>
        </w:rPr>
        <w:t xml:space="preserve">Es importante, además, observar la relación de oposición entre las proposiciones y la forma en que cada </w:t>
      </w:r>
      <w:r w:rsidR="00E41B5A">
        <w:rPr>
          <w:rFonts w:ascii="Century Gothic" w:hAnsi="Century Gothic"/>
          <w:b w:val="0"/>
          <w:szCs w:val="22"/>
          <w:u w:val="none"/>
        </w:rPr>
        <w:t xml:space="preserve">una </w:t>
      </w:r>
      <w:r>
        <w:rPr>
          <w:rFonts w:ascii="Century Gothic" w:hAnsi="Century Gothic"/>
          <w:b w:val="0"/>
          <w:szCs w:val="22"/>
          <w:u w:val="none"/>
        </w:rPr>
        <w:t>distribuye los términos. Así, cada proposición distribuye exactamente lo opuesto que su respectiva contradictoria</w:t>
      </w:r>
      <w:r w:rsidR="00CA50E6">
        <w:rPr>
          <w:rFonts w:ascii="Century Gothic" w:hAnsi="Century Gothic"/>
          <w:b w:val="0"/>
          <w:szCs w:val="22"/>
          <w:u w:val="none"/>
        </w:rPr>
        <w:t>.</w:t>
      </w:r>
    </w:p>
    <w:p w:rsidR="00CA50E6" w:rsidRPr="00CA50E6" w:rsidRDefault="00CA50E6" w:rsidP="00CA50E6">
      <w:pPr>
        <w:rPr>
          <w:lang w:val="es-ES_tradnl"/>
        </w:rPr>
      </w:pPr>
    </w:p>
    <w:p w:rsidR="00CA50E6" w:rsidRDefault="00CA50E6" w:rsidP="00CA50E6">
      <w:pPr>
        <w:pStyle w:val="Ttulo5"/>
        <w:ind w:left="2520"/>
        <w:jc w:val="both"/>
        <w:rPr>
          <w:rFonts w:ascii="Century Gothic" w:hAnsi="Century Gothic"/>
          <w:b w:val="0"/>
          <w:szCs w:val="22"/>
          <w:u w:val="none"/>
        </w:rPr>
      </w:pPr>
    </w:p>
    <w:p w:rsidR="00CA50E6" w:rsidRDefault="00CA50E6" w:rsidP="00CA50E6">
      <w:pPr>
        <w:pStyle w:val="Ttulo5"/>
        <w:ind w:left="2520"/>
        <w:jc w:val="both"/>
        <w:rPr>
          <w:rFonts w:ascii="Century Gothic" w:hAnsi="Century Gothic"/>
          <w:b w:val="0"/>
          <w:szCs w:val="22"/>
          <w:u w:val="none"/>
        </w:rPr>
      </w:pPr>
    </w:p>
    <w:p w:rsidR="00D93E2E" w:rsidRPr="00D93E2E" w:rsidRDefault="00D93E2E" w:rsidP="001A3FE4">
      <w:pPr>
        <w:pStyle w:val="Ttulo5"/>
        <w:jc w:val="both"/>
        <w:rPr>
          <w:rFonts w:ascii="Century Gothic" w:hAnsi="Century Gothic"/>
          <w:color w:val="FFFFFF"/>
          <w:sz w:val="24"/>
          <w:szCs w:val="24"/>
          <w:u w:val="none"/>
        </w:rPr>
      </w:pPr>
      <w:r>
        <w:rPr>
          <w:rFonts w:ascii="Century Gothic" w:hAnsi="Century Gothic"/>
          <w:b w:val="0"/>
          <w:i/>
          <w:sz w:val="32"/>
          <w:szCs w:val="32"/>
        </w:rPr>
        <w:br w:type="page"/>
      </w:r>
      <w:r w:rsidRPr="00D93E2E">
        <w:rPr>
          <w:rFonts w:ascii="Century Gothic" w:hAnsi="Century Gothic"/>
          <w:sz w:val="32"/>
          <w:szCs w:val="32"/>
          <w:u w:val="none"/>
        </w:rPr>
        <w:lastRenderedPageBreak/>
        <w:sym w:font="Wingdings" w:char="F021"/>
      </w:r>
      <w:r w:rsidRPr="00D93E2E">
        <w:rPr>
          <w:rFonts w:ascii="Century Gothic" w:hAnsi="Century Gothic"/>
          <w:sz w:val="24"/>
          <w:szCs w:val="24"/>
          <w:u w:val="none"/>
        </w:rPr>
        <w:t xml:space="preserve"> Ejercicios de aplicación</w:t>
      </w:r>
    </w:p>
    <w:p w:rsidR="00D93E2E" w:rsidRPr="00E87EC0" w:rsidRDefault="00D93E2E" w:rsidP="00D93E2E">
      <w:pPr>
        <w:rPr>
          <w:rFonts w:ascii="Century Gothic" w:hAnsi="Century Gothic"/>
          <w:sz w:val="22"/>
          <w:szCs w:val="22"/>
        </w:rPr>
      </w:pPr>
    </w:p>
    <w:p w:rsidR="00D93E2E" w:rsidRDefault="00D93E2E" w:rsidP="00540C28">
      <w:pPr>
        <w:numPr>
          <w:ilvl w:val="0"/>
          <w:numId w:val="71"/>
        </w:numPr>
        <w:rPr>
          <w:rFonts w:ascii="Century Gothic" w:hAnsi="Century Gothic"/>
          <w:sz w:val="22"/>
          <w:szCs w:val="22"/>
        </w:rPr>
      </w:pPr>
      <w:r>
        <w:rPr>
          <w:rFonts w:ascii="Century Gothic" w:hAnsi="Century Gothic"/>
          <w:sz w:val="22"/>
          <w:szCs w:val="22"/>
        </w:rPr>
        <w:t xml:space="preserve">Indica qué tipo de proposición (A, E, </w:t>
      </w:r>
      <w:proofErr w:type="gramStart"/>
      <w:r>
        <w:rPr>
          <w:rFonts w:ascii="Century Gothic" w:hAnsi="Century Gothic"/>
          <w:sz w:val="22"/>
          <w:szCs w:val="22"/>
        </w:rPr>
        <w:t>I ,</w:t>
      </w:r>
      <w:proofErr w:type="gramEnd"/>
      <w:r>
        <w:rPr>
          <w:rFonts w:ascii="Century Gothic" w:hAnsi="Century Gothic"/>
          <w:sz w:val="22"/>
          <w:szCs w:val="22"/>
        </w:rPr>
        <w:t xml:space="preserve"> O) se presenta en cada caso y escribe su notación clásica.</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9"/>
        <w:gridCol w:w="4961"/>
        <w:gridCol w:w="1612"/>
        <w:gridCol w:w="1613"/>
      </w:tblGrid>
      <w:tr w:rsidR="00D93E2E" w:rsidRPr="00E87EC0" w:rsidTr="00540C28">
        <w:tc>
          <w:tcPr>
            <w:tcW w:w="709" w:type="dxa"/>
            <w:tcBorders>
              <w:top w:val="nil"/>
              <w:left w:val="nil"/>
              <w:bottom w:val="single" w:sz="4" w:space="0" w:color="auto"/>
              <w:right w:val="nil"/>
            </w:tcBorders>
          </w:tcPr>
          <w:p w:rsidR="00D93E2E" w:rsidRPr="00E87EC0" w:rsidRDefault="00D93E2E" w:rsidP="00540C28">
            <w:pPr>
              <w:jc w:val="both"/>
              <w:rPr>
                <w:rFonts w:ascii="Century Gothic" w:hAnsi="Century Gothic"/>
                <w:sz w:val="22"/>
                <w:szCs w:val="22"/>
              </w:rPr>
            </w:pPr>
          </w:p>
        </w:tc>
        <w:tc>
          <w:tcPr>
            <w:tcW w:w="4961" w:type="dxa"/>
            <w:tcBorders>
              <w:top w:val="nil"/>
              <w:left w:val="nil"/>
              <w:bottom w:val="single" w:sz="4" w:space="0" w:color="auto"/>
              <w:right w:val="single" w:sz="4" w:space="0" w:color="auto"/>
            </w:tcBorders>
          </w:tcPr>
          <w:p w:rsidR="00D93E2E" w:rsidRPr="00E87EC0" w:rsidRDefault="00D93E2E" w:rsidP="00540C28">
            <w:pPr>
              <w:jc w:val="both"/>
              <w:rPr>
                <w:rFonts w:ascii="Century Gothic" w:hAnsi="Century Gothic"/>
                <w:sz w:val="22"/>
                <w:szCs w:val="22"/>
              </w:rPr>
            </w:pPr>
          </w:p>
        </w:tc>
        <w:tc>
          <w:tcPr>
            <w:tcW w:w="1612" w:type="dxa"/>
            <w:tcBorders>
              <w:left w:val="single" w:sz="4" w:space="0" w:color="auto"/>
            </w:tcBorders>
            <w:vAlign w:val="center"/>
          </w:tcPr>
          <w:p w:rsidR="00D93E2E" w:rsidRPr="000E323A" w:rsidRDefault="00D93E2E" w:rsidP="00540C28">
            <w:pPr>
              <w:jc w:val="center"/>
              <w:rPr>
                <w:rFonts w:ascii="Century Gothic" w:hAnsi="Century Gothic"/>
              </w:rPr>
            </w:pPr>
            <w:r w:rsidRPr="000E323A">
              <w:rPr>
                <w:rFonts w:ascii="Century Gothic" w:hAnsi="Century Gothic"/>
              </w:rPr>
              <w:t>TIPO DE PROPOSICIÓN</w:t>
            </w:r>
          </w:p>
        </w:tc>
        <w:tc>
          <w:tcPr>
            <w:tcW w:w="1613" w:type="dxa"/>
            <w:tcBorders>
              <w:left w:val="single" w:sz="4" w:space="0" w:color="auto"/>
            </w:tcBorders>
            <w:vAlign w:val="center"/>
          </w:tcPr>
          <w:p w:rsidR="00D93E2E" w:rsidRPr="000E323A" w:rsidRDefault="00D93E2E" w:rsidP="00540C28">
            <w:pPr>
              <w:jc w:val="center"/>
              <w:rPr>
                <w:rFonts w:ascii="Century Gothic" w:hAnsi="Century Gothic"/>
              </w:rPr>
            </w:pPr>
            <w:r w:rsidRPr="000E323A">
              <w:rPr>
                <w:rFonts w:ascii="Century Gothic" w:hAnsi="Century Gothic"/>
              </w:rPr>
              <w:t>NOTACIÓN</w:t>
            </w:r>
          </w:p>
        </w:tc>
      </w:tr>
      <w:tr w:rsidR="00D93E2E" w:rsidRPr="00E87EC0" w:rsidTr="001A3FE4">
        <w:trPr>
          <w:trHeight w:val="539"/>
        </w:trPr>
        <w:tc>
          <w:tcPr>
            <w:tcW w:w="709" w:type="dxa"/>
            <w:tcBorders>
              <w:top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1.1</w:t>
            </w:r>
          </w:p>
        </w:tc>
        <w:tc>
          <w:tcPr>
            <w:tcW w:w="4961" w:type="dxa"/>
            <w:tcBorders>
              <w:top w:val="single" w:sz="4" w:space="0" w:color="auto"/>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Todos los mamíferos son vivíparos.</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r w:rsidR="00D93E2E" w:rsidRPr="00E87EC0" w:rsidTr="001A3FE4">
        <w:trPr>
          <w:trHeight w:val="539"/>
        </w:trPr>
        <w:tc>
          <w:tcPr>
            <w:tcW w:w="709" w:type="dxa"/>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1.2</w:t>
            </w:r>
          </w:p>
        </w:tc>
        <w:tc>
          <w:tcPr>
            <w:tcW w:w="4961" w:type="dxa"/>
            <w:tcBorders>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Algunas ciencias naturales no son deductivas.</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r w:rsidR="00D93E2E" w:rsidRPr="00E87EC0" w:rsidTr="001A3FE4">
        <w:trPr>
          <w:trHeight w:val="539"/>
        </w:trPr>
        <w:tc>
          <w:tcPr>
            <w:tcW w:w="709" w:type="dxa"/>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1.3</w:t>
            </w:r>
          </w:p>
        </w:tc>
        <w:tc>
          <w:tcPr>
            <w:tcW w:w="4961" w:type="dxa"/>
            <w:tcBorders>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Algunas proteínas son encimas.</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r w:rsidR="00D93E2E" w:rsidRPr="00E87EC0" w:rsidTr="001A3FE4">
        <w:trPr>
          <w:trHeight w:val="539"/>
        </w:trPr>
        <w:tc>
          <w:tcPr>
            <w:tcW w:w="709" w:type="dxa"/>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1.4</w:t>
            </w:r>
          </w:p>
        </w:tc>
        <w:tc>
          <w:tcPr>
            <w:tcW w:w="4961" w:type="dxa"/>
            <w:tcBorders>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Nadie que crea en duendes es completamente racional.</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r w:rsidR="00D93E2E" w:rsidRPr="00E87EC0" w:rsidTr="001A3FE4">
        <w:trPr>
          <w:trHeight w:val="539"/>
        </w:trPr>
        <w:tc>
          <w:tcPr>
            <w:tcW w:w="709" w:type="dxa"/>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1.5</w:t>
            </w:r>
          </w:p>
        </w:tc>
        <w:tc>
          <w:tcPr>
            <w:tcW w:w="4961" w:type="dxa"/>
            <w:tcBorders>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Ningún número primo es múltiplo de 3.</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r w:rsidR="00D93E2E" w:rsidRPr="00E87EC0" w:rsidTr="001A3FE4">
        <w:trPr>
          <w:trHeight w:val="539"/>
        </w:trPr>
        <w:tc>
          <w:tcPr>
            <w:tcW w:w="709" w:type="dxa"/>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1.6</w:t>
            </w:r>
          </w:p>
        </w:tc>
        <w:tc>
          <w:tcPr>
            <w:tcW w:w="4961" w:type="dxa"/>
            <w:tcBorders>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Cualquier ciencia natural es experimental.</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r w:rsidR="00D93E2E" w:rsidRPr="00E87EC0" w:rsidTr="001A3FE4">
        <w:trPr>
          <w:trHeight w:val="539"/>
        </w:trPr>
        <w:tc>
          <w:tcPr>
            <w:tcW w:w="709" w:type="dxa"/>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1.7</w:t>
            </w:r>
          </w:p>
        </w:tc>
        <w:tc>
          <w:tcPr>
            <w:tcW w:w="4961" w:type="dxa"/>
            <w:tcBorders>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Todos los factores hereditarios son genéticos.</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r w:rsidR="00D93E2E" w:rsidRPr="00E87EC0" w:rsidTr="001A3FE4">
        <w:trPr>
          <w:trHeight w:val="539"/>
        </w:trPr>
        <w:tc>
          <w:tcPr>
            <w:tcW w:w="709" w:type="dxa"/>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1.8</w:t>
            </w:r>
          </w:p>
        </w:tc>
        <w:tc>
          <w:tcPr>
            <w:tcW w:w="4961" w:type="dxa"/>
            <w:tcBorders>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Algunas células no tienen membrana.</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r w:rsidR="00D93E2E" w:rsidRPr="00E87EC0" w:rsidTr="001A3FE4">
        <w:trPr>
          <w:trHeight w:val="539"/>
        </w:trPr>
        <w:tc>
          <w:tcPr>
            <w:tcW w:w="709" w:type="dxa"/>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1.9</w:t>
            </w:r>
          </w:p>
        </w:tc>
        <w:tc>
          <w:tcPr>
            <w:tcW w:w="4961" w:type="dxa"/>
            <w:tcBorders>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Algunas mascotas son animales salvajes.</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r w:rsidR="00D93E2E" w:rsidRPr="00E87EC0" w:rsidTr="001A3FE4">
        <w:trPr>
          <w:trHeight w:val="540"/>
        </w:trPr>
        <w:tc>
          <w:tcPr>
            <w:tcW w:w="709" w:type="dxa"/>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1.10</w:t>
            </w:r>
          </w:p>
        </w:tc>
        <w:tc>
          <w:tcPr>
            <w:tcW w:w="4961" w:type="dxa"/>
            <w:tcBorders>
              <w:right w:val="single" w:sz="4" w:space="0" w:color="auto"/>
            </w:tcBorders>
            <w:vAlign w:val="center"/>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Nada material es espiritual.</w:t>
            </w:r>
          </w:p>
        </w:tc>
        <w:tc>
          <w:tcPr>
            <w:tcW w:w="1612"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c>
          <w:tcPr>
            <w:tcW w:w="1613" w:type="dxa"/>
            <w:tcBorders>
              <w:left w:val="single" w:sz="4" w:space="0" w:color="auto"/>
            </w:tcBorders>
            <w:vAlign w:val="center"/>
          </w:tcPr>
          <w:p w:rsidR="00D93E2E" w:rsidRPr="00E87EC0" w:rsidRDefault="00D93E2E" w:rsidP="00540C28">
            <w:pPr>
              <w:jc w:val="both"/>
              <w:rPr>
                <w:rFonts w:ascii="Century Gothic" w:hAnsi="Century Gothic"/>
                <w:sz w:val="22"/>
                <w:szCs w:val="22"/>
              </w:rPr>
            </w:pPr>
          </w:p>
        </w:tc>
      </w:tr>
    </w:tbl>
    <w:p w:rsidR="00D93E2E" w:rsidRPr="00E87EC0" w:rsidRDefault="00D93E2E" w:rsidP="00D93E2E">
      <w:pPr>
        <w:jc w:val="both"/>
        <w:rPr>
          <w:rFonts w:ascii="Century Gothic" w:hAnsi="Century Gothic"/>
          <w:sz w:val="22"/>
          <w:szCs w:val="22"/>
        </w:rPr>
      </w:pPr>
    </w:p>
    <w:p w:rsidR="00D93E2E" w:rsidRDefault="00D93E2E" w:rsidP="00540C28">
      <w:pPr>
        <w:numPr>
          <w:ilvl w:val="0"/>
          <w:numId w:val="71"/>
        </w:numPr>
        <w:rPr>
          <w:rFonts w:ascii="Century Gothic" w:hAnsi="Century Gothic"/>
          <w:sz w:val="22"/>
          <w:szCs w:val="22"/>
        </w:rPr>
      </w:pPr>
      <w:r w:rsidRPr="00E87EC0">
        <w:rPr>
          <w:rFonts w:ascii="Century Gothic" w:hAnsi="Century Gothic"/>
          <w:sz w:val="22"/>
          <w:szCs w:val="22"/>
        </w:rPr>
        <w:t>Escribe dos proposiciones de cada tipo, según se indica en cada caso y escribe sus notaciones.</w:t>
      </w:r>
      <w:r w:rsidR="001A3FE4">
        <w:rPr>
          <w:rFonts w:ascii="Century Gothic" w:hAnsi="Century Gothic"/>
          <w:sz w:val="22"/>
          <w:szCs w:val="22"/>
        </w:rPr>
        <w:t xml:space="preserve"> Indica con un círculo cuál es el término que cada proposición distribuye.</w:t>
      </w:r>
    </w:p>
    <w:tbl>
      <w:tblPr>
        <w:tblW w:w="885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5245"/>
        <w:gridCol w:w="1345"/>
      </w:tblGrid>
      <w:tr w:rsidR="00D93E2E" w:rsidRPr="00E87EC0" w:rsidTr="001A3FE4">
        <w:trPr>
          <w:cantSplit/>
          <w:trHeight w:val="373"/>
        </w:trPr>
        <w:tc>
          <w:tcPr>
            <w:tcW w:w="2268" w:type="dxa"/>
            <w:tcBorders>
              <w:top w:val="nil"/>
              <w:left w:val="nil"/>
              <w:right w:val="nil"/>
            </w:tcBorders>
            <w:vAlign w:val="center"/>
          </w:tcPr>
          <w:p w:rsidR="00D93E2E" w:rsidRPr="00E87EC0" w:rsidRDefault="00D93E2E" w:rsidP="00540C28">
            <w:pPr>
              <w:jc w:val="center"/>
              <w:rPr>
                <w:rFonts w:ascii="Century Gothic" w:hAnsi="Century Gothic"/>
                <w:sz w:val="22"/>
                <w:szCs w:val="22"/>
              </w:rPr>
            </w:pPr>
          </w:p>
        </w:tc>
        <w:tc>
          <w:tcPr>
            <w:tcW w:w="5245" w:type="dxa"/>
            <w:tcBorders>
              <w:top w:val="nil"/>
              <w:left w:val="nil"/>
            </w:tcBorders>
          </w:tcPr>
          <w:p w:rsidR="00D93E2E" w:rsidRPr="00E87EC0" w:rsidRDefault="00D93E2E" w:rsidP="00540C28">
            <w:pPr>
              <w:rPr>
                <w:rFonts w:ascii="Century Gothic" w:hAnsi="Century Gothic"/>
                <w:sz w:val="22"/>
                <w:szCs w:val="22"/>
              </w:rPr>
            </w:pPr>
          </w:p>
        </w:tc>
        <w:tc>
          <w:tcPr>
            <w:tcW w:w="1345" w:type="dxa"/>
            <w:vAlign w:val="center"/>
          </w:tcPr>
          <w:p w:rsidR="00D93E2E" w:rsidRPr="00E87EC0" w:rsidRDefault="00D93E2E" w:rsidP="00540C28">
            <w:pPr>
              <w:jc w:val="center"/>
              <w:rPr>
                <w:rFonts w:ascii="Century Gothic" w:hAnsi="Century Gothic"/>
                <w:i/>
                <w:sz w:val="22"/>
                <w:szCs w:val="22"/>
              </w:rPr>
            </w:pPr>
            <w:r w:rsidRPr="006D62B5">
              <w:rPr>
                <w:rFonts w:ascii="Century Gothic" w:hAnsi="Century Gothic"/>
                <w:i/>
                <w:sz w:val="16"/>
                <w:szCs w:val="16"/>
              </w:rPr>
              <w:t>Notación</w:t>
            </w:r>
            <w:r w:rsidRPr="00E87EC0">
              <w:rPr>
                <w:rFonts w:ascii="Century Gothic" w:hAnsi="Century Gothic"/>
                <w:i/>
                <w:sz w:val="22"/>
                <w:szCs w:val="22"/>
              </w:rPr>
              <w:t>:</w:t>
            </w:r>
          </w:p>
        </w:tc>
      </w:tr>
      <w:tr w:rsidR="00D93E2E" w:rsidRPr="00E87EC0" w:rsidTr="001A3FE4">
        <w:trPr>
          <w:cantSplit/>
          <w:trHeight w:val="619"/>
        </w:trPr>
        <w:tc>
          <w:tcPr>
            <w:tcW w:w="2268" w:type="dxa"/>
            <w:vMerge w:val="restart"/>
            <w:vAlign w:val="center"/>
          </w:tcPr>
          <w:p w:rsidR="00D93E2E" w:rsidRPr="00E87EC0" w:rsidRDefault="00D93E2E" w:rsidP="00540C28">
            <w:pPr>
              <w:jc w:val="center"/>
              <w:rPr>
                <w:rFonts w:ascii="Century Gothic" w:hAnsi="Century Gothic"/>
                <w:sz w:val="22"/>
                <w:szCs w:val="22"/>
              </w:rPr>
            </w:pPr>
            <w:r w:rsidRPr="00E87EC0">
              <w:rPr>
                <w:rFonts w:ascii="Century Gothic" w:hAnsi="Century Gothic"/>
                <w:sz w:val="22"/>
                <w:szCs w:val="22"/>
              </w:rPr>
              <w:t>Proposición de tipo A:</w:t>
            </w:r>
          </w:p>
          <w:p w:rsidR="00D93E2E" w:rsidRPr="00E87EC0" w:rsidRDefault="00D93E2E" w:rsidP="00540C28">
            <w:pPr>
              <w:jc w:val="center"/>
              <w:rPr>
                <w:rFonts w:ascii="Century Gothic" w:hAnsi="Century Gothic"/>
                <w:sz w:val="22"/>
                <w:szCs w:val="22"/>
              </w:rPr>
            </w:pPr>
            <w:r w:rsidRPr="00E87EC0">
              <w:rPr>
                <w:rFonts w:ascii="Century Gothic" w:hAnsi="Century Gothic"/>
                <w:sz w:val="22"/>
                <w:szCs w:val="22"/>
              </w:rPr>
              <w:t>Todo S es P.</w:t>
            </w:r>
          </w:p>
        </w:tc>
        <w:tc>
          <w:tcPr>
            <w:tcW w:w="5245" w:type="dxa"/>
          </w:tcPr>
          <w:p w:rsidR="00D93E2E" w:rsidRPr="00E87EC0" w:rsidRDefault="00D93E2E" w:rsidP="00540C28">
            <w:pPr>
              <w:rPr>
                <w:rFonts w:ascii="Century Gothic" w:hAnsi="Century Gothic"/>
                <w:sz w:val="22"/>
                <w:szCs w:val="22"/>
              </w:rPr>
            </w:pPr>
          </w:p>
        </w:tc>
        <w:tc>
          <w:tcPr>
            <w:tcW w:w="1345" w:type="dxa"/>
          </w:tcPr>
          <w:p w:rsidR="00D93E2E" w:rsidRPr="00E87EC0" w:rsidRDefault="00D93E2E" w:rsidP="00540C28">
            <w:pPr>
              <w:rPr>
                <w:rFonts w:ascii="Century Gothic" w:hAnsi="Century Gothic"/>
                <w:sz w:val="22"/>
                <w:szCs w:val="22"/>
              </w:rPr>
            </w:pPr>
          </w:p>
        </w:tc>
      </w:tr>
      <w:tr w:rsidR="00D93E2E" w:rsidRPr="00E87EC0" w:rsidTr="001A3FE4">
        <w:trPr>
          <w:cantSplit/>
          <w:trHeight w:val="620"/>
        </w:trPr>
        <w:tc>
          <w:tcPr>
            <w:tcW w:w="2268" w:type="dxa"/>
            <w:vMerge/>
            <w:vAlign w:val="center"/>
          </w:tcPr>
          <w:p w:rsidR="00D93E2E" w:rsidRPr="00E87EC0" w:rsidRDefault="00D93E2E" w:rsidP="00540C28">
            <w:pPr>
              <w:jc w:val="center"/>
              <w:rPr>
                <w:rFonts w:ascii="Century Gothic" w:hAnsi="Century Gothic"/>
                <w:sz w:val="22"/>
                <w:szCs w:val="22"/>
              </w:rPr>
            </w:pPr>
          </w:p>
        </w:tc>
        <w:tc>
          <w:tcPr>
            <w:tcW w:w="5245" w:type="dxa"/>
          </w:tcPr>
          <w:p w:rsidR="00D93E2E" w:rsidRPr="00E87EC0" w:rsidRDefault="00D93E2E" w:rsidP="00540C28">
            <w:pPr>
              <w:rPr>
                <w:rFonts w:ascii="Century Gothic" w:hAnsi="Century Gothic"/>
                <w:sz w:val="22"/>
                <w:szCs w:val="22"/>
              </w:rPr>
            </w:pPr>
          </w:p>
        </w:tc>
        <w:tc>
          <w:tcPr>
            <w:tcW w:w="1345" w:type="dxa"/>
          </w:tcPr>
          <w:p w:rsidR="00D93E2E" w:rsidRPr="00E87EC0" w:rsidRDefault="00D93E2E" w:rsidP="00540C28">
            <w:pPr>
              <w:rPr>
                <w:rFonts w:ascii="Century Gothic" w:hAnsi="Century Gothic"/>
                <w:sz w:val="22"/>
                <w:szCs w:val="22"/>
              </w:rPr>
            </w:pPr>
          </w:p>
        </w:tc>
      </w:tr>
      <w:tr w:rsidR="00D93E2E" w:rsidRPr="00E87EC0" w:rsidTr="001A3FE4">
        <w:trPr>
          <w:cantSplit/>
          <w:trHeight w:val="619"/>
        </w:trPr>
        <w:tc>
          <w:tcPr>
            <w:tcW w:w="2268" w:type="dxa"/>
            <w:vMerge w:val="restart"/>
            <w:vAlign w:val="center"/>
          </w:tcPr>
          <w:p w:rsidR="00D93E2E" w:rsidRPr="00E87EC0" w:rsidRDefault="00D93E2E" w:rsidP="00540C28">
            <w:pPr>
              <w:jc w:val="center"/>
              <w:rPr>
                <w:rFonts w:ascii="Century Gothic" w:hAnsi="Century Gothic"/>
                <w:sz w:val="22"/>
                <w:szCs w:val="22"/>
              </w:rPr>
            </w:pPr>
            <w:r w:rsidRPr="00E87EC0">
              <w:rPr>
                <w:rFonts w:ascii="Century Gothic" w:hAnsi="Century Gothic"/>
                <w:sz w:val="22"/>
                <w:szCs w:val="22"/>
              </w:rPr>
              <w:t>Proposición de tipo E:</w:t>
            </w:r>
          </w:p>
          <w:p w:rsidR="00D93E2E" w:rsidRPr="00E87EC0" w:rsidRDefault="00D93E2E" w:rsidP="00540C28">
            <w:pPr>
              <w:jc w:val="center"/>
              <w:rPr>
                <w:rFonts w:ascii="Century Gothic" w:hAnsi="Century Gothic"/>
                <w:sz w:val="22"/>
                <w:szCs w:val="22"/>
              </w:rPr>
            </w:pPr>
            <w:r w:rsidRPr="00E87EC0">
              <w:rPr>
                <w:rFonts w:ascii="Century Gothic" w:hAnsi="Century Gothic"/>
                <w:sz w:val="22"/>
                <w:szCs w:val="22"/>
              </w:rPr>
              <w:t>Ningún S es P.</w:t>
            </w:r>
          </w:p>
        </w:tc>
        <w:tc>
          <w:tcPr>
            <w:tcW w:w="5245" w:type="dxa"/>
          </w:tcPr>
          <w:p w:rsidR="00D93E2E" w:rsidRPr="00E87EC0" w:rsidRDefault="00D93E2E" w:rsidP="00540C28">
            <w:pPr>
              <w:rPr>
                <w:rFonts w:ascii="Century Gothic" w:hAnsi="Century Gothic"/>
                <w:sz w:val="22"/>
                <w:szCs w:val="22"/>
              </w:rPr>
            </w:pPr>
          </w:p>
        </w:tc>
        <w:tc>
          <w:tcPr>
            <w:tcW w:w="1345" w:type="dxa"/>
          </w:tcPr>
          <w:p w:rsidR="00D93E2E" w:rsidRPr="00E87EC0" w:rsidRDefault="00D93E2E" w:rsidP="00540C28">
            <w:pPr>
              <w:rPr>
                <w:rFonts w:ascii="Century Gothic" w:hAnsi="Century Gothic"/>
                <w:sz w:val="22"/>
                <w:szCs w:val="22"/>
              </w:rPr>
            </w:pPr>
          </w:p>
        </w:tc>
      </w:tr>
      <w:tr w:rsidR="00D93E2E" w:rsidRPr="00E87EC0" w:rsidTr="001A3FE4">
        <w:trPr>
          <w:cantSplit/>
          <w:trHeight w:val="620"/>
        </w:trPr>
        <w:tc>
          <w:tcPr>
            <w:tcW w:w="2268" w:type="dxa"/>
            <w:vMerge/>
            <w:vAlign w:val="center"/>
          </w:tcPr>
          <w:p w:rsidR="00D93E2E" w:rsidRPr="00E87EC0" w:rsidRDefault="00D93E2E" w:rsidP="00540C28">
            <w:pPr>
              <w:jc w:val="center"/>
              <w:rPr>
                <w:rFonts w:ascii="Century Gothic" w:hAnsi="Century Gothic"/>
                <w:sz w:val="22"/>
                <w:szCs w:val="22"/>
              </w:rPr>
            </w:pPr>
          </w:p>
        </w:tc>
        <w:tc>
          <w:tcPr>
            <w:tcW w:w="5245" w:type="dxa"/>
          </w:tcPr>
          <w:p w:rsidR="00D93E2E" w:rsidRPr="00E87EC0" w:rsidRDefault="00D93E2E" w:rsidP="00540C28">
            <w:pPr>
              <w:rPr>
                <w:rFonts w:ascii="Century Gothic" w:hAnsi="Century Gothic"/>
                <w:sz w:val="22"/>
                <w:szCs w:val="22"/>
              </w:rPr>
            </w:pPr>
          </w:p>
        </w:tc>
        <w:tc>
          <w:tcPr>
            <w:tcW w:w="1345" w:type="dxa"/>
          </w:tcPr>
          <w:p w:rsidR="00D93E2E" w:rsidRPr="00E87EC0" w:rsidRDefault="00D93E2E" w:rsidP="00540C28">
            <w:pPr>
              <w:rPr>
                <w:rFonts w:ascii="Century Gothic" w:hAnsi="Century Gothic"/>
                <w:sz w:val="22"/>
                <w:szCs w:val="22"/>
              </w:rPr>
            </w:pPr>
          </w:p>
        </w:tc>
      </w:tr>
      <w:tr w:rsidR="00D93E2E" w:rsidRPr="00E87EC0" w:rsidTr="001A3FE4">
        <w:trPr>
          <w:cantSplit/>
          <w:trHeight w:val="619"/>
        </w:trPr>
        <w:tc>
          <w:tcPr>
            <w:tcW w:w="2268" w:type="dxa"/>
            <w:vMerge w:val="restart"/>
            <w:vAlign w:val="center"/>
          </w:tcPr>
          <w:p w:rsidR="00D93E2E" w:rsidRPr="00E87EC0" w:rsidRDefault="00D93E2E" w:rsidP="00540C28">
            <w:pPr>
              <w:jc w:val="center"/>
              <w:rPr>
                <w:rFonts w:ascii="Century Gothic" w:hAnsi="Century Gothic"/>
                <w:sz w:val="22"/>
                <w:szCs w:val="22"/>
              </w:rPr>
            </w:pPr>
            <w:r w:rsidRPr="00E87EC0">
              <w:rPr>
                <w:rFonts w:ascii="Century Gothic" w:hAnsi="Century Gothic"/>
                <w:sz w:val="22"/>
                <w:szCs w:val="22"/>
              </w:rPr>
              <w:t>Proposición de tipo I:</w:t>
            </w:r>
          </w:p>
          <w:p w:rsidR="00D93E2E" w:rsidRPr="00E87EC0" w:rsidRDefault="00D93E2E" w:rsidP="00540C28">
            <w:pPr>
              <w:jc w:val="center"/>
              <w:rPr>
                <w:rFonts w:ascii="Century Gothic" w:hAnsi="Century Gothic"/>
                <w:sz w:val="22"/>
                <w:szCs w:val="22"/>
              </w:rPr>
            </w:pPr>
            <w:r w:rsidRPr="00E87EC0">
              <w:rPr>
                <w:rFonts w:ascii="Century Gothic" w:hAnsi="Century Gothic"/>
                <w:sz w:val="22"/>
                <w:szCs w:val="22"/>
              </w:rPr>
              <w:t>Algún S es P.</w:t>
            </w:r>
          </w:p>
        </w:tc>
        <w:tc>
          <w:tcPr>
            <w:tcW w:w="5245" w:type="dxa"/>
          </w:tcPr>
          <w:p w:rsidR="00D93E2E" w:rsidRPr="00E87EC0" w:rsidRDefault="00D93E2E" w:rsidP="00540C28">
            <w:pPr>
              <w:rPr>
                <w:rFonts w:ascii="Century Gothic" w:hAnsi="Century Gothic"/>
                <w:sz w:val="22"/>
                <w:szCs w:val="22"/>
              </w:rPr>
            </w:pPr>
          </w:p>
        </w:tc>
        <w:tc>
          <w:tcPr>
            <w:tcW w:w="1345" w:type="dxa"/>
          </w:tcPr>
          <w:p w:rsidR="00D93E2E" w:rsidRPr="00E87EC0" w:rsidRDefault="00D93E2E" w:rsidP="00540C28">
            <w:pPr>
              <w:rPr>
                <w:rFonts w:ascii="Century Gothic" w:hAnsi="Century Gothic"/>
                <w:sz w:val="22"/>
                <w:szCs w:val="22"/>
              </w:rPr>
            </w:pPr>
          </w:p>
        </w:tc>
      </w:tr>
      <w:tr w:rsidR="00D93E2E" w:rsidRPr="00E87EC0" w:rsidTr="001A3FE4">
        <w:trPr>
          <w:cantSplit/>
          <w:trHeight w:val="620"/>
        </w:trPr>
        <w:tc>
          <w:tcPr>
            <w:tcW w:w="2268" w:type="dxa"/>
            <w:vMerge/>
            <w:vAlign w:val="center"/>
          </w:tcPr>
          <w:p w:rsidR="00D93E2E" w:rsidRPr="00E87EC0" w:rsidRDefault="00D93E2E" w:rsidP="00540C28">
            <w:pPr>
              <w:jc w:val="center"/>
              <w:rPr>
                <w:rFonts w:ascii="Century Gothic" w:hAnsi="Century Gothic"/>
                <w:sz w:val="22"/>
                <w:szCs w:val="22"/>
              </w:rPr>
            </w:pPr>
          </w:p>
        </w:tc>
        <w:tc>
          <w:tcPr>
            <w:tcW w:w="5245" w:type="dxa"/>
          </w:tcPr>
          <w:p w:rsidR="00D93E2E" w:rsidRPr="00E87EC0" w:rsidRDefault="00D93E2E" w:rsidP="00540C28">
            <w:pPr>
              <w:rPr>
                <w:rFonts w:ascii="Century Gothic" w:hAnsi="Century Gothic"/>
                <w:sz w:val="22"/>
                <w:szCs w:val="22"/>
              </w:rPr>
            </w:pPr>
          </w:p>
        </w:tc>
        <w:tc>
          <w:tcPr>
            <w:tcW w:w="1345" w:type="dxa"/>
          </w:tcPr>
          <w:p w:rsidR="00D93E2E" w:rsidRPr="00E87EC0" w:rsidRDefault="00D93E2E" w:rsidP="00540C28">
            <w:pPr>
              <w:rPr>
                <w:rFonts w:ascii="Century Gothic" w:hAnsi="Century Gothic"/>
                <w:sz w:val="22"/>
                <w:szCs w:val="22"/>
              </w:rPr>
            </w:pPr>
          </w:p>
        </w:tc>
      </w:tr>
      <w:tr w:rsidR="00D93E2E" w:rsidRPr="00E87EC0" w:rsidTr="001A3FE4">
        <w:trPr>
          <w:cantSplit/>
          <w:trHeight w:val="619"/>
        </w:trPr>
        <w:tc>
          <w:tcPr>
            <w:tcW w:w="2268" w:type="dxa"/>
            <w:vMerge w:val="restart"/>
            <w:vAlign w:val="center"/>
          </w:tcPr>
          <w:p w:rsidR="00D93E2E" w:rsidRPr="00E87EC0" w:rsidRDefault="00D93E2E" w:rsidP="00540C28">
            <w:pPr>
              <w:jc w:val="center"/>
              <w:rPr>
                <w:rFonts w:ascii="Century Gothic" w:hAnsi="Century Gothic"/>
                <w:sz w:val="22"/>
                <w:szCs w:val="22"/>
              </w:rPr>
            </w:pPr>
            <w:r w:rsidRPr="00E87EC0">
              <w:rPr>
                <w:rFonts w:ascii="Century Gothic" w:hAnsi="Century Gothic"/>
                <w:sz w:val="22"/>
                <w:szCs w:val="22"/>
              </w:rPr>
              <w:t>Proposición de tipo O:</w:t>
            </w:r>
          </w:p>
          <w:p w:rsidR="00D93E2E" w:rsidRPr="00E87EC0" w:rsidRDefault="00D93E2E" w:rsidP="00540C28">
            <w:pPr>
              <w:jc w:val="center"/>
              <w:rPr>
                <w:rFonts w:ascii="Century Gothic" w:hAnsi="Century Gothic"/>
                <w:sz w:val="22"/>
                <w:szCs w:val="22"/>
              </w:rPr>
            </w:pPr>
            <w:r w:rsidRPr="00E87EC0">
              <w:rPr>
                <w:rFonts w:ascii="Century Gothic" w:hAnsi="Century Gothic"/>
                <w:sz w:val="22"/>
                <w:szCs w:val="22"/>
              </w:rPr>
              <w:t>Algún S no es P.</w:t>
            </w:r>
          </w:p>
        </w:tc>
        <w:tc>
          <w:tcPr>
            <w:tcW w:w="5245" w:type="dxa"/>
          </w:tcPr>
          <w:p w:rsidR="00D93E2E" w:rsidRPr="00E87EC0" w:rsidRDefault="00D93E2E" w:rsidP="00540C28">
            <w:pPr>
              <w:rPr>
                <w:rFonts w:ascii="Century Gothic" w:hAnsi="Century Gothic"/>
                <w:sz w:val="22"/>
                <w:szCs w:val="22"/>
              </w:rPr>
            </w:pPr>
          </w:p>
        </w:tc>
        <w:tc>
          <w:tcPr>
            <w:tcW w:w="1345" w:type="dxa"/>
          </w:tcPr>
          <w:p w:rsidR="00D93E2E" w:rsidRPr="00E87EC0" w:rsidRDefault="00D93E2E" w:rsidP="00540C28">
            <w:pPr>
              <w:rPr>
                <w:rFonts w:ascii="Century Gothic" w:hAnsi="Century Gothic"/>
                <w:sz w:val="22"/>
                <w:szCs w:val="22"/>
              </w:rPr>
            </w:pPr>
          </w:p>
        </w:tc>
      </w:tr>
      <w:tr w:rsidR="00D93E2E" w:rsidRPr="00E87EC0" w:rsidTr="001A3FE4">
        <w:trPr>
          <w:cantSplit/>
          <w:trHeight w:val="620"/>
        </w:trPr>
        <w:tc>
          <w:tcPr>
            <w:tcW w:w="2268" w:type="dxa"/>
            <w:vMerge/>
            <w:vAlign w:val="center"/>
          </w:tcPr>
          <w:p w:rsidR="00D93E2E" w:rsidRPr="00E87EC0" w:rsidRDefault="00D93E2E" w:rsidP="00540C28">
            <w:pPr>
              <w:jc w:val="center"/>
              <w:rPr>
                <w:rFonts w:ascii="Century Gothic" w:hAnsi="Century Gothic"/>
                <w:sz w:val="22"/>
                <w:szCs w:val="22"/>
              </w:rPr>
            </w:pPr>
          </w:p>
        </w:tc>
        <w:tc>
          <w:tcPr>
            <w:tcW w:w="5245" w:type="dxa"/>
          </w:tcPr>
          <w:p w:rsidR="00D93E2E" w:rsidRPr="00E87EC0" w:rsidRDefault="00D93E2E" w:rsidP="00540C28">
            <w:pPr>
              <w:rPr>
                <w:rFonts w:ascii="Century Gothic" w:hAnsi="Century Gothic"/>
                <w:sz w:val="22"/>
                <w:szCs w:val="22"/>
              </w:rPr>
            </w:pPr>
          </w:p>
        </w:tc>
        <w:tc>
          <w:tcPr>
            <w:tcW w:w="1345" w:type="dxa"/>
          </w:tcPr>
          <w:p w:rsidR="00D93E2E" w:rsidRPr="00E87EC0" w:rsidRDefault="00D93E2E" w:rsidP="00540C28">
            <w:pPr>
              <w:rPr>
                <w:rFonts w:ascii="Century Gothic" w:hAnsi="Century Gothic"/>
                <w:sz w:val="22"/>
                <w:szCs w:val="22"/>
              </w:rPr>
            </w:pPr>
          </w:p>
        </w:tc>
      </w:tr>
    </w:tbl>
    <w:p w:rsidR="00D93E2E" w:rsidRDefault="00D93E2E" w:rsidP="00D93E2E">
      <w:pPr>
        <w:rPr>
          <w:rFonts w:ascii="Century Gothic" w:hAnsi="Century Gothic"/>
          <w:sz w:val="22"/>
          <w:szCs w:val="22"/>
        </w:rPr>
      </w:pPr>
    </w:p>
    <w:p w:rsidR="00D93E2E" w:rsidRPr="00B03534" w:rsidRDefault="00D93E2E" w:rsidP="00B03534">
      <w:pPr>
        <w:pStyle w:val="Prrafodelista"/>
        <w:numPr>
          <w:ilvl w:val="0"/>
          <w:numId w:val="71"/>
        </w:numPr>
        <w:rPr>
          <w:rFonts w:ascii="Century Gothic" w:hAnsi="Century Gothic"/>
        </w:rPr>
      </w:pPr>
      <w:r w:rsidRPr="00B03534">
        <w:rPr>
          <w:rFonts w:ascii="Century Gothic" w:hAnsi="Century Gothic"/>
        </w:rPr>
        <w:br w:type="page"/>
      </w:r>
      <w:r w:rsidRPr="00B03534">
        <w:rPr>
          <w:rFonts w:ascii="Century Gothic" w:hAnsi="Century Gothic"/>
        </w:rPr>
        <w:lastRenderedPageBreak/>
        <w:t>¿Qué tipo de proposición son las siguientes: A, E, I, O? Escribe sus notaciones.</w:t>
      </w:r>
      <w:r w:rsidR="001A3FE4" w:rsidRPr="00B03534">
        <w:rPr>
          <w:rFonts w:ascii="Century Gothic" w:hAnsi="Century Gothic"/>
        </w:rPr>
        <w:t xml:space="preserve"> Indica, encerrándolo en un círculo, cuál es término distribuido en cada caso.</w:t>
      </w:r>
    </w:p>
    <w:p w:rsidR="00D93E2E" w:rsidRPr="00E87EC0" w:rsidRDefault="00D93E2E" w:rsidP="00D93E2E">
      <w:pPr>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9"/>
        <w:gridCol w:w="2479"/>
      </w:tblGrid>
      <w:tr w:rsidR="00D93E2E" w:rsidRPr="00E87EC0" w:rsidTr="00540C28">
        <w:trPr>
          <w:trHeight w:val="544"/>
        </w:trPr>
        <w:tc>
          <w:tcPr>
            <w:tcW w:w="637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Algunos seres vivos no se reproducen.</w:t>
            </w:r>
          </w:p>
        </w:tc>
        <w:tc>
          <w:tcPr>
            <w:tcW w:w="247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544"/>
        </w:trPr>
        <w:tc>
          <w:tcPr>
            <w:tcW w:w="637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Nada que viaje a la velocidad de la luz es un objeto fabricado por el hombre.</w:t>
            </w:r>
          </w:p>
        </w:tc>
        <w:tc>
          <w:tcPr>
            <w:tcW w:w="247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544"/>
        </w:trPr>
        <w:tc>
          <w:tcPr>
            <w:tcW w:w="637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Todos los seres que dependen del oxígeno son seres vivos.</w:t>
            </w:r>
          </w:p>
        </w:tc>
        <w:tc>
          <w:tcPr>
            <w:tcW w:w="247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545"/>
        </w:trPr>
        <w:tc>
          <w:tcPr>
            <w:tcW w:w="637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Algunos mamíferos son ovíparos.</w:t>
            </w:r>
          </w:p>
        </w:tc>
        <w:tc>
          <w:tcPr>
            <w:tcW w:w="2479" w:type="dxa"/>
            <w:vAlign w:val="center"/>
          </w:tcPr>
          <w:p w:rsidR="00D93E2E" w:rsidRPr="00E87EC0" w:rsidRDefault="00D93E2E" w:rsidP="00540C28">
            <w:pPr>
              <w:rPr>
                <w:rFonts w:ascii="Century Gothic" w:hAnsi="Century Gothic"/>
                <w:sz w:val="22"/>
                <w:szCs w:val="22"/>
              </w:rPr>
            </w:pPr>
          </w:p>
        </w:tc>
      </w:tr>
      <w:tr w:rsidR="001A3FE4" w:rsidRPr="00E87EC0" w:rsidTr="00540C28">
        <w:trPr>
          <w:trHeight w:val="545"/>
        </w:trPr>
        <w:tc>
          <w:tcPr>
            <w:tcW w:w="6379" w:type="dxa"/>
            <w:vAlign w:val="center"/>
          </w:tcPr>
          <w:p w:rsidR="001A3FE4" w:rsidRPr="00E87EC0" w:rsidRDefault="001A3FE4" w:rsidP="001A3FE4">
            <w:pPr>
              <w:numPr>
                <w:ilvl w:val="1"/>
                <w:numId w:val="71"/>
              </w:numPr>
              <w:rPr>
                <w:rFonts w:ascii="Century Gothic" w:hAnsi="Century Gothic"/>
                <w:sz w:val="22"/>
                <w:szCs w:val="22"/>
              </w:rPr>
            </w:pPr>
            <w:r>
              <w:rPr>
                <w:rFonts w:ascii="Century Gothic" w:hAnsi="Century Gothic"/>
                <w:sz w:val="22"/>
                <w:szCs w:val="22"/>
              </w:rPr>
              <w:t>Ningún ser vivo es eterno.</w:t>
            </w:r>
          </w:p>
        </w:tc>
        <w:tc>
          <w:tcPr>
            <w:tcW w:w="2479" w:type="dxa"/>
            <w:vAlign w:val="center"/>
          </w:tcPr>
          <w:p w:rsidR="001A3FE4" w:rsidRPr="00E87EC0" w:rsidRDefault="001A3FE4" w:rsidP="00540C28">
            <w:pPr>
              <w:rPr>
                <w:rFonts w:ascii="Century Gothic" w:hAnsi="Century Gothic"/>
                <w:sz w:val="22"/>
                <w:szCs w:val="22"/>
              </w:rPr>
            </w:pPr>
          </w:p>
        </w:tc>
      </w:tr>
      <w:tr w:rsidR="001A3FE4" w:rsidRPr="00E87EC0" w:rsidTr="00540C28">
        <w:trPr>
          <w:trHeight w:val="545"/>
        </w:trPr>
        <w:tc>
          <w:tcPr>
            <w:tcW w:w="6379" w:type="dxa"/>
            <w:vAlign w:val="center"/>
          </w:tcPr>
          <w:p w:rsidR="001A3FE4" w:rsidRPr="00E87EC0" w:rsidRDefault="001A3FE4" w:rsidP="001A3FE4">
            <w:pPr>
              <w:numPr>
                <w:ilvl w:val="1"/>
                <w:numId w:val="71"/>
              </w:numPr>
              <w:rPr>
                <w:rFonts w:ascii="Century Gothic" w:hAnsi="Century Gothic"/>
                <w:sz w:val="22"/>
                <w:szCs w:val="22"/>
              </w:rPr>
            </w:pPr>
            <w:r>
              <w:rPr>
                <w:rFonts w:ascii="Century Gothic" w:hAnsi="Century Gothic"/>
                <w:sz w:val="22"/>
                <w:szCs w:val="22"/>
              </w:rPr>
              <w:t>Algunos mamíferos son animales acuáticos.</w:t>
            </w:r>
          </w:p>
        </w:tc>
        <w:tc>
          <w:tcPr>
            <w:tcW w:w="2479" w:type="dxa"/>
            <w:vAlign w:val="center"/>
          </w:tcPr>
          <w:p w:rsidR="001A3FE4" w:rsidRPr="00E87EC0" w:rsidRDefault="001A3FE4" w:rsidP="00540C28">
            <w:pPr>
              <w:rPr>
                <w:rFonts w:ascii="Century Gothic" w:hAnsi="Century Gothic"/>
                <w:sz w:val="22"/>
                <w:szCs w:val="22"/>
              </w:rPr>
            </w:pPr>
          </w:p>
        </w:tc>
      </w:tr>
      <w:tr w:rsidR="001A3FE4" w:rsidRPr="00E87EC0" w:rsidTr="00540C28">
        <w:trPr>
          <w:trHeight w:val="545"/>
        </w:trPr>
        <w:tc>
          <w:tcPr>
            <w:tcW w:w="6379" w:type="dxa"/>
            <w:vAlign w:val="center"/>
          </w:tcPr>
          <w:p w:rsidR="001A3FE4" w:rsidRPr="00E87EC0" w:rsidRDefault="001A3FE4" w:rsidP="00540C28">
            <w:pPr>
              <w:numPr>
                <w:ilvl w:val="1"/>
                <w:numId w:val="71"/>
              </w:numPr>
              <w:rPr>
                <w:rFonts w:ascii="Century Gothic" w:hAnsi="Century Gothic"/>
                <w:sz w:val="22"/>
                <w:szCs w:val="22"/>
              </w:rPr>
            </w:pPr>
            <w:r>
              <w:rPr>
                <w:rFonts w:ascii="Century Gothic" w:hAnsi="Century Gothic"/>
                <w:sz w:val="22"/>
                <w:szCs w:val="22"/>
              </w:rPr>
              <w:t>Las formas de conocimiento más valoradas por las sociedades occidentales son las científicas.</w:t>
            </w:r>
          </w:p>
        </w:tc>
        <w:tc>
          <w:tcPr>
            <w:tcW w:w="2479" w:type="dxa"/>
            <w:vAlign w:val="center"/>
          </w:tcPr>
          <w:p w:rsidR="001A3FE4" w:rsidRPr="00E87EC0" w:rsidRDefault="001A3FE4" w:rsidP="00540C28">
            <w:pPr>
              <w:rPr>
                <w:rFonts w:ascii="Century Gothic" w:hAnsi="Century Gothic"/>
                <w:sz w:val="22"/>
                <w:szCs w:val="22"/>
              </w:rPr>
            </w:pPr>
          </w:p>
        </w:tc>
      </w:tr>
      <w:tr w:rsidR="001A3FE4" w:rsidRPr="00E87EC0" w:rsidTr="00540C28">
        <w:trPr>
          <w:trHeight w:val="545"/>
        </w:trPr>
        <w:tc>
          <w:tcPr>
            <w:tcW w:w="6379" w:type="dxa"/>
            <w:vAlign w:val="center"/>
          </w:tcPr>
          <w:p w:rsidR="001A3FE4" w:rsidRPr="00E87EC0" w:rsidRDefault="001A3FE4" w:rsidP="001A3FE4">
            <w:pPr>
              <w:numPr>
                <w:ilvl w:val="1"/>
                <w:numId w:val="71"/>
              </w:numPr>
              <w:rPr>
                <w:rFonts w:ascii="Century Gothic" w:hAnsi="Century Gothic"/>
                <w:sz w:val="22"/>
                <w:szCs w:val="22"/>
              </w:rPr>
            </w:pPr>
            <w:r>
              <w:rPr>
                <w:rFonts w:ascii="Century Gothic" w:hAnsi="Century Gothic"/>
                <w:sz w:val="22"/>
                <w:szCs w:val="22"/>
              </w:rPr>
              <w:t>Quienes no creen en Papa Noel disfrutan poco de la Navidad.</w:t>
            </w:r>
          </w:p>
        </w:tc>
        <w:tc>
          <w:tcPr>
            <w:tcW w:w="2479" w:type="dxa"/>
            <w:vAlign w:val="center"/>
          </w:tcPr>
          <w:p w:rsidR="001A3FE4" w:rsidRPr="00E87EC0" w:rsidRDefault="001A3FE4" w:rsidP="00540C28">
            <w:pPr>
              <w:rPr>
                <w:rFonts w:ascii="Century Gothic" w:hAnsi="Century Gothic"/>
                <w:sz w:val="22"/>
                <w:szCs w:val="22"/>
              </w:rPr>
            </w:pPr>
          </w:p>
        </w:tc>
      </w:tr>
    </w:tbl>
    <w:p w:rsidR="00D93E2E" w:rsidRPr="00E87EC0" w:rsidRDefault="00D93E2E" w:rsidP="00D93E2E">
      <w:pPr>
        <w:rPr>
          <w:rFonts w:ascii="Century Gothic" w:hAnsi="Century Gothic"/>
          <w:sz w:val="22"/>
          <w:szCs w:val="22"/>
        </w:rPr>
      </w:pPr>
    </w:p>
    <w:p w:rsidR="00D93E2E" w:rsidRPr="00E87EC0" w:rsidRDefault="00D93E2E" w:rsidP="00540C28">
      <w:pPr>
        <w:numPr>
          <w:ilvl w:val="0"/>
          <w:numId w:val="71"/>
        </w:numPr>
        <w:jc w:val="both"/>
        <w:rPr>
          <w:rFonts w:ascii="Century Gothic" w:hAnsi="Century Gothic"/>
          <w:sz w:val="22"/>
          <w:szCs w:val="22"/>
        </w:rPr>
      </w:pPr>
      <w:r w:rsidRPr="00E87EC0">
        <w:rPr>
          <w:rFonts w:ascii="Century Gothic" w:hAnsi="Century Gothic"/>
          <w:sz w:val="22"/>
          <w:szCs w:val="22"/>
        </w:rPr>
        <w:t xml:space="preserve">Escribe la proposición </w:t>
      </w:r>
      <w:r>
        <w:rPr>
          <w:rFonts w:ascii="Century Gothic" w:hAnsi="Century Gothic"/>
          <w:sz w:val="22"/>
          <w:szCs w:val="22"/>
        </w:rPr>
        <w:t>contradictoria</w:t>
      </w:r>
      <w:r w:rsidRPr="00E87EC0">
        <w:rPr>
          <w:rFonts w:ascii="Century Gothic" w:hAnsi="Century Gothic"/>
          <w:sz w:val="22"/>
          <w:szCs w:val="22"/>
        </w:rPr>
        <w:t xml:space="preserve"> correspondiente a cada una de las siguientes:</w:t>
      </w:r>
    </w:p>
    <w:p w:rsidR="00D93E2E" w:rsidRPr="00E87EC0" w:rsidRDefault="00D93E2E" w:rsidP="00D93E2E">
      <w:pPr>
        <w:rPr>
          <w:rFonts w:ascii="Century Gothic" w:hAnsi="Century Gothic"/>
          <w:sz w:val="22"/>
          <w:szCs w:val="22"/>
        </w:rPr>
      </w:pPr>
    </w:p>
    <w:tbl>
      <w:tblPr>
        <w:tblW w:w="885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9"/>
        <w:gridCol w:w="4429"/>
      </w:tblGrid>
      <w:tr w:rsidR="00D93E2E" w:rsidRPr="00E87EC0" w:rsidTr="00540C28">
        <w:trPr>
          <w:trHeight w:val="870"/>
        </w:trPr>
        <w:tc>
          <w:tcPr>
            <w:tcW w:w="442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Algunos libros de texto son aburridos.</w:t>
            </w:r>
          </w:p>
        </w:tc>
        <w:tc>
          <w:tcPr>
            <w:tcW w:w="442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871"/>
        </w:trPr>
        <w:tc>
          <w:tcPr>
            <w:tcW w:w="442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Todo objeto que viaja a la velocidad de la luz es incomprensible.</w:t>
            </w:r>
          </w:p>
        </w:tc>
        <w:tc>
          <w:tcPr>
            <w:tcW w:w="442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871"/>
        </w:trPr>
        <w:tc>
          <w:tcPr>
            <w:tcW w:w="442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Todos los seres que dependen del oxígeno son seres vivos.</w:t>
            </w:r>
          </w:p>
        </w:tc>
        <w:tc>
          <w:tcPr>
            <w:tcW w:w="442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871"/>
        </w:trPr>
        <w:tc>
          <w:tcPr>
            <w:tcW w:w="442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Algunos mamíferos son ovíparos.</w:t>
            </w:r>
          </w:p>
        </w:tc>
        <w:tc>
          <w:tcPr>
            <w:tcW w:w="442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870"/>
        </w:trPr>
        <w:tc>
          <w:tcPr>
            <w:tcW w:w="442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Algunos libros de texto son aburridos.</w:t>
            </w:r>
          </w:p>
        </w:tc>
        <w:tc>
          <w:tcPr>
            <w:tcW w:w="442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871"/>
        </w:trPr>
        <w:tc>
          <w:tcPr>
            <w:tcW w:w="442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Algunos directores de teatro son escritores.</w:t>
            </w:r>
          </w:p>
        </w:tc>
        <w:tc>
          <w:tcPr>
            <w:tcW w:w="442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871"/>
        </w:trPr>
        <w:tc>
          <w:tcPr>
            <w:tcW w:w="442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Algunos silogismos no son válidos.</w:t>
            </w:r>
          </w:p>
        </w:tc>
        <w:tc>
          <w:tcPr>
            <w:tcW w:w="4429" w:type="dxa"/>
            <w:vAlign w:val="center"/>
          </w:tcPr>
          <w:p w:rsidR="00D93E2E" w:rsidRPr="00E87EC0" w:rsidRDefault="00D93E2E" w:rsidP="00540C28">
            <w:pPr>
              <w:rPr>
                <w:rFonts w:ascii="Century Gothic" w:hAnsi="Century Gothic"/>
                <w:sz w:val="22"/>
                <w:szCs w:val="22"/>
              </w:rPr>
            </w:pPr>
          </w:p>
        </w:tc>
      </w:tr>
      <w:tr w:rsidR="00D93E2E" w:rsidRPr="00E87EC0" w:rsidTr="00540C28">
        <w:trPr>
          <w:trHeight w:val="871"/>
        </w:trPr>
        <w:tc>
          <w:tcPr>
            <w:tcW w:w="4429" w:type="dxa"/>
            <w:vAlign w:val="center"/>
          </w:tcPr>
          <w:p w:rsidR="00D93E2E" w:rsidRPr="00E87EC0" w:rsidRDefault="00D93E2E" w:rsidP="00540C28">
            <w:pPr>
              <w:numPr>
                <w:ilvl w:val="1"/>
                <w:numId w:val="71"/>
              </w:numPr>
              <w:rPr>
                <w:rFonts w:ascii="Century Gothic" w:hAnsi="Century Gothic"/>
                <w:sz w:val="22"/>
                <w:szCs w:val="22"/>
              </w:rPr>
            </w:pPr>
            <w:r w:rsidRPr="00E87EC0">
              <w:rPr>
                <w:rFonts w:ascii="Century Gothic" w:hAnsi="Century Gothic"/>
                <w:sz w:val="22"/>
                <w:szCs w:val="22"/>
              </w:rPr>
              <w:t>Algo difícil de comprender puede ser interesante.</w:t>
            </w:r>
          </w:p>
        </w:tc>
        <w:tc>
          <w:tcPr>
            <w:tcW w:w="4429" w:type="dxa"/>
            <w:vAlign w:val="center"/>
          </w:tcPr>
          <w:p w:rsidR="00D93E2E" w:rsidRPr="00E87EC0" w:rsidRDefault="00D93E2E" w:rsidP="00540C28">
            <w:pPr>
              <w:rPr>
                <w:rFonts w:ascii="Century Gothic" w:hAnsi="Century Gothic"/>
                <w:sz w:val="22"/>
                <w:szCs w:val="22"/>
              </w:rPr>
            </w:pPr>
          </w:p>
        </w:tc>
      </w:tr>
    </w:tbl>
    <w:p w:rsidR="00D93E2E" w:rsidRPr="00E87EC0" w:rsidRDefault="00D93E2E" w:rsidP="00D93E2E">
      <w:pPr>
        <w:rPr>
          <w:rFonts w:ascii="Century Gothic" w:hAnsi="Century Gothic"/>
          <w:sz w:val="22"/>
          <w:szCs w:val="22"/>
        </w:rPr>
      </w:pPr>
    </w:p>
    <w:p w:rsidR="00D93E2E" w:rsidRPr="00B76E5B" w:rsidRDefault="00D93E2E" w:rsidP="00D93E2E">
      <w:pPr>
        <w:jc w:val="both"/>
        <w:rPr>
          <w:rFonts w:ascii="Century Gothic" w:hAnsi="Century Gothic"/>
          <w:b/>
          <w:color w:val="0000FF"/>
          <w:sz w:val="32"/>
          <w:szCs w:val="32"/>
        </w:rPr>
      </w:pPr>
      <w:r>
        <w:rPr>
          <w:rFonts w:ascii="Century Gothic" w:hAnsi="Century Gothic"/>
          <w:sz w:val="22"/>
          <w:szCs w:val="22"/>
        </w:rPr>
        <w:br w:type="page"/>
      </w:r>
      <w:r>
        <w:rPr>
          <w:rFonts w:ascii="Century Gothic" w:hAnsi="Century Gothic"/>
          <w:b/>
          <w:sz w:val="32"/>
          <w:szCs w:val="32"/>
        </w:rPr>
        <w:lastRenderedPageBreak/>
        <w:t>3.2</w:t>
      </w:r>
      <w:r w:rsidRPr="00A92EA4">
        <w:rPr>
          <w:rFonts w:ascii="Century Gothic" w:hAnsi="Century Gothic"/>
          <w:b/>
          <w:sz w:val="32"/>
          <w:szCs w:val="32"/>
        </w:rPr>
        <w:t xml:space="preserve"> Silogismos categóricos</w:t>
      </w:r>
      <w:r>
        <w:rPr>
          <w:rFonts w:ascii="Century Gothic" w:hAnsi="Century Gothic"/>
          <w:b/>
          <w:sz w:val="32"/>
          <w:szCs w:val="32"/>
        </w:rPr>
        <w:tab/>
      </w:r>
    </w:p>
    <w:p w:rsidR="00D93E2E" w:rsidRDefault="00D93E2E" w:rsidP="00D93E2E">
      <w:pPr>
        <w:pStyle w:val="Piedepgina"/>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¿Qué es un silogismo categórico?</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Un silogismo categórico es una clase especial de argumento caracterizado por lo siguiente:</w:t>
      </w:r>
    </w:p>
    <w:p w:rsidR="00D93E2E" w:rsidRPr="00E87EC0" w:rsidRDefault="00D93E2E" w:rsidP="00540C28">
      <w:pPr>
        <w:pStyle w:val="Piedepgina"/>
        <w:numPr>
          <w:ilvl w:val="0"/>
          <w:numId w:val="68"/>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Está compuesto de dos premisas y una conclusión.</w:t>
      </w:r>
    </w:p>
    <w:p w:rsidR="00D93E2E" w:rsidRPr="00E87EC0" w:rsidRDefault="00D93E2E" w:rsidP="00540C28">
      <w:pPr>
        <w:pStyle w:val="Piedepgina"/>
        <w:numPr>
          <w:ilvl w:val="0"/>
          <w:numId w:val="68"/>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Las premisas y la conclusión son proposiciones categóricas.</w:t>
      </w:r>
    </w:p>
    <w:p w:rsidR="00D93E2E" w:rsidRPr="00E87EC0" w:rsidRDefault="00D93E2E" w:rsidP="00540C28">
      <w:pPr>
        <w:pStyle w:val="Piedepgina"/>
        <w:numPr>
          <w:ilvl w:val="0"/>
          <w:numId w:val="68"/>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En total, el silogismo tiene tres términos (o categorías), uno de los cuales sólo aparece en las premisas (y se llama término medio); los otros dos sólo aparecen en la conclusión y se llaman término menor (sujeto de la conclusión) y término mayor (predicado de la conclusión).</w:t>
      </w:r>
    </w:p>
    <w:p w:rsidR="00D93E2E" w:rsidRPr="00E87EC0" w:rsidRDefault="00D93E2E" w:rsidP="00540C28">
      <w:pPr>
        <w:pStyle w:val="Piedepgina"/>
        <w:numPr>
          <w:ilvl w:val="0"/>
          <w:numId w:val="68"/>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La premisa mayor contiene el término mayor y el término medio.</w:t>
      </w:r>
    </w:p>
    <w:p w:rsidR="00D93E2E" w:rsidRPr="00E87EC0" w:rsidRDefault="00D93E2E" w:rsidP="00540C28">
      <w:pPr>
        <w:pStyle w:val="Piedepgina"/>
        <w:numPr>
          <w:ilvl w:val="0"/>
          <w:numId w:val="68"/>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La premisa menor contiene el término menor y el término medio.</w:t>
      </w:r>
    </w:p>
    <w:p w:rsidR="00D93E2E" w:rsidRPr="00E87EC0" w:rsidRDefault="00D93E2E" w:rsidP="00540C28">
      <w:pPr>
        <w:pStyle w:val="Piedepgina"/>
        <w:numPr>
          <w:ilvl w:val="0"/>
          <w:numId w:val="68"/>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La conclusión contiene el término menor (su sujeto) y el término mayor (su predicado).</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Veamos algunos casos para ilustrar lo que se acaba de indicar.</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540C28">
      <w:pPr>
        <w:pStyle w:val="Piedepgina"/>
        <w:numPr>
          <w:ilvl w:val="0"/>
          <w:numId w:val="69"/>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Ejemplo 1:</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 xml:space="preserve">Algunos mortales viven más de cien años. </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 xml:space="preserve">Todos los hombres son mortales. </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Luego, algunos hombres viven más de cien años.</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540C28">
      <w:pPr>
        <w:pStyle w:val="Piedepgina"/>
        <w:numPr>
          <w:ilvl w:val="0"/>
          <w:numId w:val="70"/>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Ejemplo 2:</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Ningún mamífero es un pez.</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Todos los peces son seres acuáticos.</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Luego, ningún ser acuático es mamífero.</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 xml:space="preserve">Como vemos, en el ejemplo 1, el término medio es </w:t>
      </w:r>
      <w:r w:rsidRPr="00E87EC0">
        <w:rPr>
          <w:rFonts w:ascii="Century Gothic" w:hAnsi="Century Gothic"/>
          <w:i/>
          <w:sz w:val="22"/>
          <w:szCs w:val="22"/>
        </w:rPr>
        <w:t>mortales</w:t>
      </w:r>
      <w:r w:rsidRPr="00E87EC0">
        <w:rPr>
          <w:rFonts w:ascii="Century Gothic" w:hAnsi="Century Gothic"/>
          <w:sz w:val="22"/>
          <w:szCs w:val="22"/>
        </w:rPr>
        <w:t xml:space="preserve">, pues es el término (o categoría) que sólo aparece en las premisas. Es la expresión que establece una conexión entre las premisas. En ese mismo ejemplo, el término mayor (el predicado de la conclusión) es el conjunto de </w:t>
      </w:r>
      <w:r w:rsidRPr="00E87EC0">
        <w:rPr>
          <w:rFonts w:ascii="Century Gothic" w:hAnsi="Century Gothic"/>
          <w:i/>
          <w:sz w:val="22"/>
          <w:szCs w:val="22"/>
        </w:rPr>
        <w:t>los que viven más de cien años</w:t>
      </w:r>
      <w:r w:rsidRPr="00E87EC0">
        <w:rPr>
          <w:rFonts w:ascii="Century Gothic" w:hAnsi="Century Gothic"/>
          <w:sz w:val="22"/>
          <w:szCs w:val="22"/>
        </w:rPr>
        <w:t xml:space="preserve">; y el término menor (el sujeto de la conclusión) es </w:t>
      </w:r>
      <w:r w:rsidRPr="00E87EC0">
        <w:rPr>
          <w:rFonts w:ascii="Century Gothic" w:hAnsi="Century Gothic"/>
          <w:i/>
          <w:sz w:val="22"/>
          <w:szCs w:val="22"/>
        </w:rPr>
        <w:t>hombres</w:t>
      </w:r>
      <w:r w:rsidRPr="00E87EC0">
        <w:rPr>
          <w:rFonts w:ascii="Century Gothic" w:hAnsi="Century Gothic"/>
          <w:sz w:val="22"/>
          <w:szCs w:val="22"/>
        </w:rPr>
        <w:t xml:space="preserve">. En el ejemplo 2, el término medio es </w:t>
      </w:r>
      <w:r w:rsidRPr="00E87EC0">
        <w:rPr>
          <w:rFonts w:ascii="Century Gothic" w:hAnsi="Century Gothic"/>
          <w:i/>
          <w:sz w:val="22"/>
          <w:szCs w:val="22"/>
        </w:rPr>
        <w:t>pez</w:t>
      </w:r>
      <w:r w:rsidRPr="00E87EC0">
        <w:rPr>
          <w:rFonts w:ascii="Century Gothic" w:hAnsi="Century Gothic"/>
          <w:sz w:val="22"/>
          <w:szCs w:val="22"/>
        </w:rPr>
        <w:t xml:space="preserve">; el mayor, </w:t>
      </w:r>
      <w:r w:rsidRPr="00E87EC0">
        <w:rPr>
          <w:rFonts w:ascii="Century Gothic" w:hAnsi="Century Gothic"/>
          <w:i/>
          <w:sz w:val="22"/>
          <w:szCs w:val="22"/>
        </w:rPr>
        <w:t>mamífero</w:t>
      </w:r>
      <w:r w:rsidRPr="00E87EC0">
        <w:rPr>
          <w:rFonts w:ascii="Century Gothic" w:hAnsi="Century Gothic"/>
          <w:sz w:val="22"/>
          <w:szCs w:val="22"/>
        </w:rPr>
        <w:t xml:space="preserve">; y el menor, </w:t>
      </w:r>
      <w:r w:rsidRPr="00E87EC0">
        <w:rPr>
          <w:rFonts w:ascii="Century Gothic" w:hAnsi="Century Gothic"/>
          <w:i/>
          <w:sz w:val="22"/>
          <w:szCs w:val="22"/>
        </w:rPr>
        <w:t>ser acuático</w:t>
      </w:r>
      <w:r w:rsidRPr="00E87EC0">
        <w:rPr>
          <w:rFonts w:ascii="Century Gothic" w:hAnsi="Century Gothic"/>
          <w:sz w:val="22"/>
          <w:szCs w:val="22"/>
        </w:rPr>
        <w:t>.</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 xml:space="preserve">Al ver los ejemplos podemos también darnos cuenta de que un silogismo puede ser un argumento sólido o válido o puede no serlo. Precisamente por esta razón es que </w:t>
      </w:r>
      <w:r w:rsidRPr="00E87EC0">
        <w:rPr>
          <w:rFonts w:ascii="Century Gothic" w:hAnsi="Century Gothic"/>
          <w:sz w:val="22"/>
          <w:szCs w:val="22"/>
        </w:rPr>
        <w:lastRenderedPageBreak/>
        <w:t>resulta importante tener mecanismos para analizar esta clase de argumentos.</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A continuación nos detendremos a analizar las proposiciones categóricas, a fin de comprender mejor la naturaleza de estos silogismos.</w:t>
      </w:r>
    </w:p>
    <w:p w:rsidR="00D93E2E" w:rsidRDefault="00D93E2E" w:rsidP="00D93E2E">
      <w:pPr>
        <w:pStyle w:val="Piedepgina"/>
        <w:ind w:left="2832"/>
        <w:jc w:val="both"/>
        <w:rPr>
          <w:rFonts w:ascii="Century Gothic" w:hAnsi="Century Gothic"/>
          <w:sz w:val="22"/>
          <w:szCs w:val="22"/>
        </w:rPr>
      </w:pPr>
    </w:p>
    <w:p w:rsidR="00A934E2" w:rsidRDefault="00A934E2" w:rsidP="00D93E2E">
      <w:pPr>
        <w:pStyle w:val="Piedepgina"/>
        <w:ind w:left="2832"/>
        <w:jc w:val="both"/>
        <w:rPr>
          <w:rFonts w:ascii="Century Gothic" w:hAnsi="Century Gothic"/>
          <w:sz w:val="22"/>
          <w:szCs w:val="22"/>
        </w:rPr>
      </w:pPr>
    </w:p>
    <w:p w:rsidR="00D93E2E" w:rsidRPr="00A92EA4" w:rsidRDefault="00D93E2E" w:rsidP="00D93E2E">
      <w:pPr>
        <w:pStyle w:val="Piedepgina"/>
        <w:ind w:left="2832"/>
        <w:jc w:val="both"/>
        <w:rPr>
          <w:rFonts w:ascii="Century Gothic" w:hAnsi="Century Gothic"/>
          <w:b/>
          <w:sz w:val="22"/>
          <w:szCs w:val="22"/>
        </w:rPr>
      </w:pPr>
      <w:r>
        <w:rPr>
          <w:rFonts w:ascii="Century Gothic" w:hAnsi="Century Gothic"/>
          <w:b/>
          <w:sz w:val="22"/>
          <w:szCs w:val="22"/>
        </w:rPr>
        <w:t>Modo y figura de un silogismo</w:t>
      </w:r>
    </w:p>
    <w:p w:rsidR="00D93E2E" w:rsidRDefault="00D93E2E" w:rsidP="00D93E2E">
      <w:pPr>
        <w:ind w:left="2832"/>
        <w:rPr>
          <w:rFonts w:ascii="Century Gothic" w:hAnsi="Century Gothic"/>
          <w:sz w:val="22"/>
          <w:szCs w:val="22"/>
        </w:rPr>
      </w:pPr>
    </w:p>
    <w:p w:rsidR="00D93E2E" w:rsidRPr="00E87EC0" w:rsidRDefault="00D93E2E" w:rsidP="00D93E2E">
      <w:pPr>
        <w:ind w:left="2832"/>
        <w:rPr>
          <w:rFonts w:ascii="Century Gothic" w:hAnsi="Century Gothic"/>
          <w:sz w:val="22"/>
          <w:szCs w:val="22"/>
        </w:rPr>
      </w:pPr>
      <w:r w:rsidRPr="00E87EC0">
        <w:rPr>
          <w:rFonts w:ascii="Century Gothic" w:hAnsi="Century Gothic"/>
          <w:sz w:val="22"/>
          <w:szCs w:val="22"/>
        </w:rPr>
        <w:t>Los silogismos categóricos se analizan y se clasifican según su modo y su figura. Por ello, tanto el modo como la figura son herramientas para catalogar un silogismo.</w:t>
      </w:r>
    </w:p>
    <w:p w:rsidR="00D93E2E" w:rsidRPr="00E87EC0" w:rsidRDefault="00D93E2E" w:rsidP="00D93E2E">
      <w:pPr>
        <w:ind w:left="2832"/>
        <w:rPr>
          <w:rFonts w:ascii="Century Gothic" w:hAnsi="Century Gothic"/>
          <w:sz w:val="22"/>
          <w:szCs w:val="22"/>
        </w:rPr>
      </w:pPr>
    </w:p>
    <w:p w:rsidR="00D93E2E" w:rsidRPr="00E87EC0" w:rsidRDefault="00D93E2E" w:rsidP="00D93E2E">
      <w:pPr>
        <w:ind w:left="2832"/>
        <w:rPr>
          <w:rFonts w:ascii="Century Gothic" w:hAnsi="Century Gothic"/>
          <w:sz w:val="22"/>
          <w:szCs w:val="22"/>
        </w:rPr>
      </w:pPr>
      <w:r w:rsidRPr="00E87EC0">
        <w:rPr>
          <w:rFonts w:ascii="Century Gothic" w:hAnsi="Century Gothic"/>
          <w:sz w:val="22"/>
          <w:szCs w:val="22"/>
        </w:rPr>
        <w:t>Para indicar cuál es el modo y la figura de un silogismo, primero debemos siempre ordenarlo. Esto significa que el silogismo debe parecer con sus tres proposiciones (dos premisas  y una conclusión) en el orden siguiente:</w:t>
      </w:r>
    </w:p>
    <w:p w:rsidR="00D93E2E" w:rsidRPr="00E87EC0" w:rsidRDefault="00D93E2E" w:rsidP="00D93E2E">
      <w:pPr>
        <w:ind w:left="2832"/>
        <w:rPr>
          <w:rFonts w:ascii="Century Gothic" w:hAnsi="Century Gothic"/>
          <w:sz w:val="22"/>
          <w:szCs w:val="22"/>
        </w:rPr>
      </w:pPr>
    </w:p>
    <w:p w:rsidR="00D93E2E" w:rsidRPr="00E87EC0" w:rsidRDefault="00D93E2E" w:rsidP="00D93E2E">
      <w:pPr>
        <w:ind w:left="4956"/>
        <w:rPr>
          <w:rFonts w:ascii="Century Gothic" w:hAnsi="Century Gothic"/>
          <w:sz w:val="22"/>
          <w:szCs w:val="22"/>
        </w:rPr>
      </w:pPr>
      <w:r w:rsidRPr="00E87EC0">
        <w:rPr>
          <w:rFonts w:ascii="Century Gothic" w:hAnsi="Century Gothic"/>
          <w:sz w:val="22"/>
          <w:szCs w:val="22"/>
        </w:rPr>
        <w:t>Premisa mayor</w:t>
      </w:r>
    </w:p>
    <w:p w:rsidR="00D93E2E" w:rsidRPr="00E87EC0" w:rsidRDefault="00D93E2E" w:rsidP="00D93E2E">
      <w:pPr>
        <w:ind w:left="4956"/>
        <w:rPr>
          <w:rFonts w:ascii="Century Gothic" w:hAnsi="Century Gothic"/>
          <w:sz w:val="22"/>
          <w:szCs w:val="22"/>
        </w:rPr>
      </w:pPr>
      <w:r w:rsidRPr="00E87EC0">
        <w:rPr>
          <w:rFonts w:ascii="Century Gothic" w:hAnsi="Century Gothic"/>
          <w:sz w:val="22"/>
          <w:szCs w:val="22"/>
        </w:rPr>
        <w:t>Premisa menor</w:t>
      </w:r>
    </w:p>
    <w:p w:rsidR="00D93E2E" w:rsidRPr="00E87EC0" w:rsidRDefault="00D93E2E" w:rsidP="00D93E2E">
      <w:pPr>
        <w:ind w:left="4956"/>
        <w:rPr>
          <w:rFonts w:ascii="Century Gothic" w:hAnsi="Century Gothic"/>
          <w:sz w:val="22"/>
          <w:szCs w:val="22"/>
        </w:rPr>
      </w:pPr>
      <w:r w:rsidRPr="00E87EC0">
        <w:rPr>
          <w:rFonts w:ascii="Century Gothic" w:hAnsi="Century Gothic"/>
          <w:sz w:val="22"/>
          <w:szCs w:val="22"/>
        </w:rPr>
        <w:t>Conclusión</w:t>
      </w:r>
    </w:p>
    <w:p w:rsidR="00D93E2E" w:rsidRPr="00E87EC0" w:rsidRDefault="00D93E2E" w:rsidP="00D93E2E">
      <w:pPr>
        <w:ind w:left="2832"/>
        <w:jc w:val="both"/>
        <w:rPr>
          <w:rFonts w:ascii="Century Gothic" w:hAnsi="Century Gothic"/>
          <w:sz w:val="22"/>
          <w:szCs w:val="22"/>
        </w:rPr>
      </w:pPr>
    </w:p>
    <w:p w:rsidR="00D93E2E" w:rsidRPr="00E87EC0" w:rsidRDefault="00D93E2E" w:rsidP="00D93E2E">
      <w:pPr>
        <w:ind w:left="2832"/>
        <w:jc w:val="both"/>
        <w:rPr>
          <w:rFonts w:ascii="Century Gothic" w:hAnsi="Century Gothic"/>
          <w:sz w:val="22"/>
          <w:szCs w:val="22"/>
        </w:rPr>
      </w:pPr>
    </w:p>
    <w:p w:rsidR="00D93E2E" w:rsidRPr="00A92EA4" w:rsidRDefault="00D93E2E" w:rsidP="00D93E2E">
      <w:pPr>
        <w:pStyle w:val="Textoindependiente2"/>
        <w:ind w:left="2832"/>
        <w:rPr>
          <w:rFonts w:ascii="Century Gothic" w:hAnsi="Century Gothic"/>
          <w:b/>
          <w:sz w:val="22"/>
          <w:szCs w:val="22"/>
        </w:rPr>
      </w:pPr>
      <w:r w:rsidRPr="00A92EA4">
        <w:rPr>
          <w:rFonts w:ascii="Century Gothic" w:hAnsi="Century Gothic"/>
          <w:b/>
          <w:sz w:val="22"/>
          <w:szCs w:val="22"/>
        </w:rPr>
        <w:t>El modo de un silogismo</w:t>
      </w:r>
    </w:p>
    <w:p w:rsidR="00D93E2E" w:rsidRPr="00E87EC0" w:rsidRDefault="00D93E2E" w:rsidP="00D93E2E">
      <w:pPr>
        <w:ind w:left="2832"/>
        <w:jc w:val="both"/>
        <w:rPr>
          <w:rFonts w:ascii="Century Gothic" w:hAnsi="Century Gothic"/>
          <w:sz w:val="22"/>
          <w:szCs w:val="22"/>
        </w:rPr>
      </w:pPr>
      <w:r w:rsidRPr="00E87EC0">
        <w:rPr>
          <w:rFonts w:ascii="Century Gothic" w:hAnsi="Century Gothic"/>
          <w:sz w:val="22"/>
          <w:szCs w:val="22"/>
        </w:rPr>
        <w:t>El modo de un silogismo es simplemente la secuencia de los tipos de proposiciones que lo componen. Así, podemos tener silogismos del modo AAA (cuando sus tres proposiciones son universales afirmativas), del modo EAO, del modo IIA, etc.</w:t>
      </w:r>
      <w:r w:rsidR="00E35721">
        <w:rPr>
          <w:rFonts w:ascii="Century Gothic" w:hAnsi="Century Gothic"/>
          <w:sz w:val="22"/>
          <w:szCs w:val="22"/>
        </w:rPr>
        <w:t xml:space="preserve"> En total, podríamos tener </w:t>
      </w:r>
      <w:r w:rsidR="00A934E2">
        <w:rPr>
          <w:rFonts w:ascii="Century Gothic" w:hAnsi="Century Gothic"/>
          <w:sz w:val="22"/>
          <w:szCs w:val="22"/>
        </w:rPr>
        <w:t>6</w:t>
      </w:r>
      <w:r w:rsidR="00E35721">
        <w:rPr>
          <w:rFonts w:ascii="Century Gothic" w:hAnsi="Century Gothic"/>
          <w:vanish/>
          <w:sz w:val="22"/>
          <w:szCs w:val="22"/>
        </w:rPr>
        <w:t>2cio, si SaP fuese falsa, su contradictoria SoP ser ellas: la relacite con el nombre de "</w:t>
      </w:r>
      <w:r w:rsidR="00E35721">
        <w:rPr>
          <w:rFonts w:ascii="Century Gothic" w:hAnsi="Century Gothic"/>
          <w:vanish/>
          <w:sz w:val="22"/>
          <w:szCs w:val="22"/>
        </w:rPr>
        <w:pgNum/>
      </w:r>
      <w:r w:rsidR="00E35721">
        <w:rPr>
          <w:rFonts w:ascii="Century Gothic" w:hAnsi="Century Gothic"/>
          <w:vanish/>
          <w:sz w:val="22"/>
          <w:szCs w:val="22"/>
        </w:rPr>
        <w:pgNum/>
      </w:r>
      <w:r w:rsidR="00E35721">
        <w:rPr>
          <w:rFonts w:ascii="Century Gothic" w:hAnsi="Century Gothic"/>
          <w:vanish/>
          <w:sz w:val="22"/>
          <w:szCs w:val="22"/>
        </w:rPr>
        <w:pgNum/>
      </w:r>
      <w:r w:rsidR="00E35721">
        <w:rPr>
          <w:rFonts w:ascii="Century Gothic" w:hAnsi="Century Gothic"/>
          <w:vanish/>
          <w:sz w:val="22"/>
          <w:szCs w:val="22"/>
        </w:rPr>
        <w:pgNum/>
      </w:r>
      <w:r w:rsidR="00E35721">
        <w:rPr>
          <w:rFonts w:ascii="Century Gothic" w:hAnsi="Century Gothic"/>
          <w:vanish/>
          <w:sz w:val="22"/>
          <w:szCs w:val="22"/>
        </w:rPr>
        <w:pgNum/>
      </w:r>
      <w:r w:rsidR="00E35721">
        <w:rPr>
          <w:rFonts w:ascii="Century Gothic" w:hAnsi="Century Gothic"/>
          <w:vanish/>
          <w:sz w:val="22"/>
          <w:szCs w:val="22"/>
        </w:rPr>
        <w:pgNum/>
      </w:r>
      <w:r w:rsidR="00E35721">
        <w:rPr>
          <w:rFonts w:ascii="Century Gothic" w:hAnsi="Century Gothic"/>
          <w:vanish/>
          <w:sz w:val="22"/>
          <w:szCs w:val="22"/>
        </w:rPr>
        <w:pgNum/>
      </w:r>
      <w:r w:rsidR="00E35721">
        <w:rPr>
          <w:rFonts w:ascii="Century Gothic" w:hAnsi="Century Gothic"/>
          <w:vanish/>
          <w:sz w:val="22"/>
          <w:szCs w:val="22"/>
        </w:rPr>
        <w:pgNum/>
      </w:r>
      <w:r w:rsidRPr="00E87EC0">
        <w:rPr>
          <w:rFonts w:ascii="Century Gothic" w:hAnsi="Century Gothic"/>
          <w:sz w:val="22"/>
          <w:szCs w:val="22"/>
        </w:rPr>
        <w:t>4 modos diferentes, si combinamos los cuatro tipos de proposiciones categóricas (A, E, I, O) en los posibles órdenes diferentes y de tres en tres, pues en un silogismo sólo aparecen tres proposiciones categóricas.</w:t>
      </w:r>
    </w:p>
    <w:p w:rsidR="00D93E2E" w:rsidRPr="00E87EC0" w:rsidRDefault="00D93E2E" w:rsidP="00D93E2E">
      <w:pPr>
        <w:ind w:left="2832"/>
        <w:jc w:val="both"/>
        <w:rPr>
          <w:rFonts w:ascii="Century Gothic" w:hAnsi="Century Gothic"/>
          <w:sz w:val="22"/>
          <w:szCs w:val="22"/>
        </w:rPr>
      </w:pPr>
    </w:p>
    <w:p w:rsidR="00D93E2E" w:rsidRPr="00E87EC0" w:rsidRDefault="00D93E2E" w:rsidP="00D93E2E">
      <w:pPr>
        <w:ind w:left="2832"/>
        <w:jc w:val="both"/>
        <w:rPr>
          <w:rFonts w:ascii="Century Gothic" w:hAnsi="Century Gothic"/>
          <w:sz w:val="22"/>
          <w:szCs w:val="22"/>
        </w:rPr>
      </w:pPr>
      <w:r w:rsidRPr="00E87EC0">
        <w:rPr>
          <w:rFonts w:ascii="Century Gothic" w:hAnsi="Century Gothic"/>
          <w:sz w:val="22"/>
          <w:szCs w:val="22"/>
        </w:rPr>
        <w:t>Por ejemplo, retomemos los silogismos categóricos que vimos páginas atrás:</w:t>
      </w:r>
    </w:p>
    <w:p w:rsidR="00D93E2E" w:rsidRPr="00E87EC0" w:rsidRDefault="00D93E2E" w:rsidP="00D93E2E">
      <w:pPr>
        <w:ind w:left="2832"/>
        <w:jc w:val="both"/>
        <w:rPr>
          <w:rFonts w:ascii="Century Gothic" w:hAnsi="Century Gothic"/>
          <w:sz w:val="22"/>
          <w:szCs w:val="22"/>
        </w:rPr>
      </w:pPr>
    </w:p>
    <w:p w:rsidR="00D93E2E" w:rsidRPr="00E87EC0" w:rsidRDefault="00D93E2E" w:rsidP="00540C28">
      <w:pPr>
        <w:pStyle w:val="Piedepgina"/>
        <w:numPr>
          <w:ilvl w:val="0"/>
          <w:numId w:val="69"/>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Ejemplo 1:</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 xml:space="preserve">Algunos mortales viven más de cien años. </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 xml:space="preserve">Todos los hombres son mortales. </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Luego, algunos hombres viven más de cien años.</w:t>
      </w:r>
    </w:p>
    <w:p w:rsidR="00D93E2E" w:rsidRPr="00E87EC0" w:rsidRDefault="00D93E2E" w:rsidP="00D93E2E">
      <w:pPr>
        <w:pStyle w:val="Piedepgina"/>
        <w:ind w:left="3192"/>
        <w:jc w:val="both"/>
        <w:rPr>
          <w:rFonts w:ascii="Century Gothic" w:hAnsi="Century Gothic"/>
          <w:sz w:val="22"/>
          <w:szCs w:val="22"/>
        </w:rPr>
      </w:pPr>
      <w:r w:rsidRPr="00E87EC0">
        <w:rPr>
          <w:rFonts w:ascii="Century Gothic" w:hAnsi="Century Gothic"/>
          <w:sz w:val="22"/>
          <w:szCs w:val="22"/>
        </w:rPr>
        <w:t>Si representamos este silogismo en notación clásica, tendríamos lo siguiente:</w:t>
      </w:r>
    </w:p>
    <w:p w:rsidR="00D93E2E" w:rsidRPr="00E87EC0" w:rsidRDefault="00D93E2E" w:rsidP="00D93E2E">
      <w:pPr>
        <w:pStyle w:val="Piedepgina"/>
        <w:ind w:left="3192"/>
        <w:jc w:val="both"/>
        <w:rPr>
          <w:rFonts w:ascii="Century Gothic" w:hAnsi="Century Gothic"/>
          <w:sz w:val="22"/>
          <w:szCs w:val="22"/>
        </w:rPr>
      </w:pP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M i V</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H a M</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H i V</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3192"/>
        <w:jc w:val="both"/>
        <w:rPr>
          <w:rFonts w:ascii="Century Gothic" w:hAnsi="Century Gothic"/>
          <w:sz w:val="22"/>
          <w:szCs w:val="22"/>
        </w:rPr>
      </w:pPr>
      <w:r w:rsidRPr="00E87EC0">
        <w:rPr>
          <w:rFonts w:ascii="Century Gothic" w:hAnsi="Century Gothic"/>
          <w:sz w:val="22"/>
          <w:szCs w:val="22"/>
        </w:rPr>
        <w:lastRenderedPageBreak/>
        <w:t>De manera que el modo de este silogismo sería: IAI.</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540C28">
      <w:pPr>
        <w:pStyle w:val="Piedepgina"/>
        <w:numPr>
          <w:ilvl w:val="0"/>
          <w:numId w:val="70"/>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Ejemplo 2:</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Ningún mamífero es un pez.</w:t>
      </w:r>
      <w:r w:rsidRPr="00E87EC0">
        <w:rPr>
          <w:rFonts w:ascii="Century Gothic" w:hAnsi="Century Gothic"/>
          <w:sz w:val="22"/>
          <w:szCs w:val="22"/>
        </w:rPr>
        <w:tab/>
      </w:r>
      <w:r w:rsidRPr="00E87EC0">
        <w:rPr>
          <w:rFonts w:ascii="Century Gothic" w:hAnsi="Century Gothic"/>
          <w:sz w:val="22"/>
          <w:szCs w:val="22"/>
        </w:rPr>
        <w:tab/>
      </w:r>
      <w:r w:rsidRPr="00E87EC0">
        <w:rPr>
          <w:rFonts w:ascii="Century Gothic" w:hAnsi="Century Gothic"/>
          <w:sz w:val="22"/>
          <w:szCs w:val="22"/>
        </w:rPr>
        <w:tab/>
        <w:t>(M e P)</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Todos los peces son seres acuáticos.</w:t>
      </w:r>
      <w:r w:rsidRPr="00E87EC0">
        <w:rPr>
          <w:rFonts w:ascii="Century Gothic" w:hAnsi="Century Gothic"/>
          <w:sz w:val="22"/>
          <w:szCs w:val="22"/>
        </w:rPr>
        <w:tab/>
      </w:r>
      <w:r w:rsidRPr="00E87EC0">
        <w:rPr>
          <w:rFonts w:ascii="Century Gothic" w:hAnsi="Century Gothic"/>
          <w:sz w:val="22"/>
          <w:szCs w:val="22"/>
        </w:rPr>
        <w:tab/>
        <w:t>(P a S)</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Luego, ningún ser acuático es mamífero.</w:t>
      </w:r>
      <w:r w:rsidRPr="00E87EC0">
        <w:rPr>
          <w:rFonts w:ascii="Century Gothic" w:hAnsi="Century Gothic"/>
          <w:sz w:val="22"/>
          <w:szCs w:val="22"/>
        </w:rPr>
        <w:tab/>
        <w:t>(S e M)</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3258"/>
        <w:jc w:val="both"/>
        <w:rPr>
          <w:rFonts w:ascii="Century Gothic" w:hAnsi="Century Gothic"/>
          <w:sz w:val="22"/>
          <w:szCs w:val="22"/>
        </w:rPr>
      </w:pPr>
      <w:r w:rsidRPr="00E87EC0">
        <w:rPr>
          <w:rFonts w:ascii="Century Gothic" w:hAnsi="Century Gothic"/>
          <w:sz w:val="22"/>
          <w:szCs w:val="22"/>
        </w:rPr>
        <w:t>De manera que el modo de este silogismo sería: EAE.</w:t>
      </w:r>
    </w:p>
    <w:p w:rsidR="00D93E2E" w:rsidRDefault="00D93E2E" w:rsidP="00D93E2E">
      <w:pPr>
        <w:pStyle w:val="Piedepgina"/>
        <w:ind w:left="3258"/>
        <w:jc w:val="both"/>
        <w:rPr>
          <w:rFonts w:ascii="Century Gothic" w:hAnsi="Century Gothic"/>
          <w:sz w:val="22"/>
          <w:szCs w:val="22"/>
        </w:rPr>
      </w:pPr>
    </w:p>
    <w:p w:rsidR="00D93E2E" w:rsidRDefault="00D93E2E" w:rsidP="00D93E2E">
      <w:pPr>
        <w:pStyle w:val="Piedepgina"/>
        <w:ind w:left="3258"/>
        <w:jc w:val="both"/>
        <w:rPr>
          <w:rFonts w:ascii="Century Gothic" w:hAnsi="Century Gothic"/>
          <w:sz w:val="22"/>
          <w:szCs w:val="22"/>
        </w:rPr>
      </w:pPr>
    </w:p>
    <w:p w:rsidR="00D93E2E" w:rsidRPr="00A92EA4" w:rsidRDefault="00D93E2E" w:rsidP="00D93E2E">
      <w:pPr>
        <w:pStyle w:val="Textoindependiente2"/>
        <w:ind w:left="2832"/>
        <w:rPr>
          <w:rFonts w:ascii="Century Gothic" w:hAnsi="Century Gothic"/>
          <w:b/>
          <w:sz w:val="22"/>
          <w:szCs w:val="22"/>
        </w:rPr>
      </w:pPr>
      <w:r w:rsidRPr="00A92EA4">
        <w:rPr>
          <w:rFonts w:ascii="Century Gothic" w:hAnsi="Century Gothic"/>
          <w:b/>
          <w:sz w:val="22"/>
          <w:szCs w:val="22"/>
        </w:rPr>
        <w:t>La figura de un silogismo</w:t>
      </w:r>
    </w:p>
    <w:p w:rsidR="00D93E2E" w:rsidRPr="00E87EC0" w:rsidRDefault="00D93E2E" w:rsidP="00D93E2E">
      <w:pPr>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La figura de un silogismo nos indica cuál es la posición del término medio en las premisas. Dado que sólo existen cuatro formas en que puede aparecer el término medio en las premisas de un silogismo, entonces sólo puede haber cuatro figuras.</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 xml:space="preserve">Las figuras de un silogismo se catalogan como PRIMERA, SEGUNDA, TERCERA y CUARTA, tal y como se ilustra a continuación. </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2832"/>
        <w:jc w:val="both"/>
        <w:rPr>
          <w:rFonts w:ascii="Century Gothic" w:hAnsi="Century Gothic"/>
          <w:sz w:val="22"/>
          <w:szCs w:val="22"/>
        </w:rPr>
      </w:pPr>
      <w:r w:rsidRPr="00E87EC0">
        <w:rPr>
          <w:rFonts w:ascii="Century Gothic" w:hAnsi="Century Gothic"/>
          <w:sz w:val="22"/>
          <w:szCs w:val="22"/>
        </w:rPr>
        <w:t>OJO:</w:t>
      </w:r>
    </w:p>
    <w:p w:rsidR="00D93E2E" w:rsidRPr="00E87EC0" w:rsidRDefault="00D93E2E" w:rsidP="00540C28">
      <w:pPr>
        <w:pStyle w:val="Piedepgina"/>
        <w:numPr>
          <w:ilvl w:val="0"/>
          <w:numId w:val="72"/>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 xml:space="preserve">P representa el término mayor, predicado de la conclusión; </w:t>
      </w:r>
    </w:p>
    <w:p w:rsidR="00D93E2E" w:rsidRPr="00E87EC0" w:rsidRDefault="00D93E2E" w:rsidP="00540C28">
      <w:pPr>
        <w:pStyle w:val="Piedepgina"/>
        <w:numPr>
          <w:ilvl w:val="0"/>
          <w:numId w:val="72"/>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 xml:space="preserve">S representa el término menor, sujeto de la conclusión; </w:t>
      </w:r>
    </w:p>
    <w:p w:rsidR="00D93E2E" w:rsidRPr="00E87EC0" w:rsidRDefault="00D93E2E" w:rsidP="00540C28">
      <w:pPr>
        <w:pStyle w:val="Piedepgina"/>
        <w:numPr>
          <w:ilvl w:val="0"/>
          <w:numId w:val="72"/>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M representa el término medio, que sólo aparece en las premisas y cuya posición define la figura del silogismo.</w:t>
      </w:r>
    </w:p>
    <w:p w:rsidR="00D93E2E" w:rsidRPr="00E87EC0" w:rsidRDefault="00D93E2E" w:rsidP="00D93E2E">
      <w:pPr>
        <w:pStyle w:val="Piedepgina"/>
        <w:ind w:left="2832"/>
        <w:jc w:val="both"/>
        <w:rPr>
          <w:rFonts w:ascii="Century Gothic" w:hAnsi="Century Gothic"/>
          <w:sz w:val="22"/>
          <w:szCs w:val="22"/>
        </w:rPr>
      </w:pPr>
    </w:p>
    <w:p w:rsidR="00D93E2E" w:rsidRPr="00E87EC0" w:rsidRDefault="009B517D" w:rsidP="00D93E2E">
      <w:pPr>
        <w:pStyle w:val="Piedepgina"/>
        <w:jc w:val="both"/>
        <w:rPr>
          <w:rFonts w:ascii="Century Gothic" w:hAnsi="Century Gothic"/>
          <w:sz w:val="22"/>
          <w:szCs w:val="22"/>
        </w:rPr>
      </w:pPr>
      <w:r>
        <w:rPr>
          <w:rFonts w:ascii="Century Gothic" w:hAnsi="Century Gothic"/>
          <w:noProof/>
          <w:sz w:val="22"/>
          <w:szCs w:val="22"/>
          <w:lang w:val="es-PE" w:eastAsia="es-PE"/>
        </w:rPr>
        <mc:AlternateContent>
          <mc:Choice Requires="wpg">
            <w:drawing>
              <wp:anchor distT="0" distB="0" distL="114300" distR="114300" simplePos="0" relativeHeight="251688448" behindDoc="0" locked="0" layoutInCell="0" allowOverlap="1" wp14:anchorId="36638787" wp14:editId="23530C67">
                <wp:simplePos x="0" y="0"/>
                <wp:positionH relativeFrom="column">
                  <wp:posOffset>13970</wp:posOffset>
                </wp:positionH>
                <wp:positionV relativeFrom="paragraph">
                  <wp:posOffset>34925</wp:posOffset>
                </wp:positionV>
                <wp:extent cx="5760720" cy="2395855"/>
                <wp:effectExtent l="80645" t="6350" r="73660" b="7620"/>
                <wp:wrapNone/>
                <wp:docPr id="5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395855"/>
                          <a:chOff x="1440" y="6019"/>
                          <a:chExt cx="9072" cy="3773"/>
                        </a:xfrm>
                      </wpg:grpSpPr>
                      <wps:wsp>
                        <wps:cNvPr id="54" name="Text Box 108"/>
                        <wps:cNvSpPr txBox="1">
                          <a:spLocks noChangeArrowheads="1"/>
                        </wps:cNvSpPr>
                        <wps:spPr bwMode="auto">
                          <a:xfrm>
                            <a:off x="1440" y="6019"/>
                            <a:ext cx="2160" cy="1584"/>
                          </a:xfrm>
                          <a:prstGeom prst="rect">
                            <a:avLst/>
                          </a:prstGeom>
                          <a:solidFill>
                            <a:srgbClr val="FFFFFF"/>
                          </a:solidFill>
                          <a:ln w="9525">
                            <a:solidFill>
                              <a:srgbClr val="000000"/>
                            </a:solidFill>
                            <a:miter lim="800000"/>
                            <a:headEnd/>
                            <a:tailEnd/>
                          </a:ln>
                        </wps:spPr>
                        <wps:txbx>
                          <w:txbxContent>
                            <w:p w:rsidR="00A608F2" w:rsidRDefault="00A608F2" w:rsidP="00D93E2E">
                              <w:pPr>
                                <w:jc w:val="center"/>
                                <w:rPr>
                                  <w:rFonts w:ascii="Arial Narrow" w:hAnsi="Arial Narrow"/>
                                  <w:b/>
                                  <w:sz w:val="22"/>
                                  <w:lang w:val="es-MX"/>
                                </w:rPr>
                              </w:pPr>
                              <w:r>
                                <w:rPr>
                                  <w:rFonts w:ascii="Arial Narrow" w:hAnsi="Arial Narrow"/>
                                  <w:b/>
                                  <w:sz w:val="22"/>
                                  <w:lang w:val="es-MX"/>
                                </w:rPr>
                                <w:t>PRIMERA FIGURA</w:t>
                              </w:r>
                            </w:p>
                            <w:p w:rsidR="00A608F2" w:rsidRDefault="00A608F2" w:rsidP="00D93E2E">
                              <w:pPr>
                                <w:jc w:val="center"/>
                                <w:rPr>
                                  <w:rFonts w:ascii="Arial Narrow" w:hAnsi="Arial Narrow"/>
                                  <w:sz w:val="22"/>
                                  <w:lang w:val="es-MX"/>
                                </w:rPr>
                              </w:pP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mayor:   </w:t>
                              </w:r>
                              <w:r>
                                <w:rPr>
                                  <w:rFonts w:ascii="Arial Narrow" w:hAnsi="Arial Narrow"/>
                                  <w:b/>
                                  <w:sz w:val="22"/>
                                  <w:lang w:val="es-MX"/>
                                </w:rPr>
                                <w:t xml:space="preserve">M </w:t>
                              </w:r>
                              <w:r>
                                <w:rPr>
                                  <w:rFonts w:ascii="Arial Narrow" w:hAnsi="Arial Narrow"/>
                                  <w:sz w:val="22"/>
                                  <w:lang w:val="es-MX"/>
                                </w:rPr>
                                <w:t xml:space="preserve">  P</w:t>
                              </w: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menor:   S   </w:t>
                              </w:r>
                              <w:r>
                                <w:rPr>
                                  <w:rFonts w:ascii="Arial Narrow" w:hAnsi="Arial Narrow"/>
                                  <w:b/>
                                  <w:sz w:val="22"/>
                                  <w:lang w:val="es-MX"/>
                                </w:rPr>
                                <w:t>M</w:t>
                              </w:r>
                            </w:p>
                            <w:p w:rsidR="00A608F2" w:rsidRDefault="00A608F2" w:rsidP="00D93E2E">
                              <w:pPr>
                                <w:jc w:val="center"/>
                                <w:rPr>
                                  <w:rFonts w:ascii="Arial Narrow" w:hAnsi="Arial Narrow"/>
                                  <w:sz w:val="22"/>
                                  <w:lang w:val="es-MX"/>
                                </w:rPr>
                              </w:pPr>
                              <w:r>
                                <w:rPr>
                                  <w:rFonts w:ascii="Arial Narrow" w:hAnsi="Arial Narrow"/>
                                  <w:sz w:val="22"/>
                                  <w:lang w:val="es-MX"/>
                                </w:rPr>
                                <w:t>Conclusión:         S   P</w:t>
                              </w:r>
                            </w:p>
                          </w:txbxContent>
                        </wps:txbx>
                        <wps:bodyPr rot="0" vert="horz" wrap="square" lIns="91440" tIns="45720" rIns="91440" bIns="45720" anchor="t" anchorCtr="0" upright="1">
                          <a:noAutofit/>
                        </wps:bodyPr>
                      </wps:wsp>
                      <wps:wsp>
                        <wps:cNvPr id="55" name="Text Box 109"/>
                        <wps:cNvSpPr txBox="1">
                          <a:spLocks noChangeArrowheads="1"/>
                        </wps:cNvSpPr>
                        <wps:spPr bwMode="auto">
                          <a:xfrm>
                            <a:off x="3744" y="6019"/>
                            <a:ext cx="2160" cy="1584"/>
                          </a:xfrm>
                          <a:prstGeom prst="rect">
                            <a:avLst/>
                          </a:prstGeom>
                          <a:solidFill>
                            <a:srgbClr val="FFFFFF"/>
                          </a:solidFill>
                          <a:ln w="9525">
                            <a:solidFill>
                              <a:srgbClr val="000000"/>
                            </a:solidFill>
                            <a:miter lim="800000"/>
                            <a:headEnd/>
                            <a:tailEnd/>
                          </a:ln>
                        </wps:spPr>
                        <wps:txbx>
                          <w:txbxContent>
                            <w:p w:rsidR="00A608F2" w:rsidRDefault="00A608F2" w:rsidP="00D93E2E">
                              <w:pPr>
                                <w:jc w:val="center"/>
                                <w:rPr>
                                  <w:rFonts w:ascii="Arial Narrow" w:hAnsi="Arial Narrow"/>
                                  <w:b/>
                                  <w:sz w:val="22"/>
                                  <w:lang w:val="es-MX"/>
                                </w:rPr>
                              </w:pPr>
                              <w:r>
                                <w:rPr>
                                  <w:rFonts w:ascii="Arial Narrow" w:hAnsi="Arial Narrow"/>
                                  <w:b/>
                                  <w:sz w:val="22"/>
                                  <w:lang w:val="es-MX"/>
                                </w:rPr>
                                <w:t>SEGUNDA FIGURA</w:t>
                              </w:r>
                            </w:p>
                            <w:p w:rsidR="00A608F2" w:rsidRDefault="00A608F2" w:rsidP="00D93E2E">
                              <w:pPr>
                                <w:jc w:val="center"/>
                                <w:rPr>
                                  <w:rFonts w:ascii="Arial Narrow" w:hAnsi="Arial Narrow"/>
                                  <w:sz w:val="22"/>
                                  <w:lang w:val="es-MX"/>
                                </w:rPr>
                              </w:pPr>
                            </w:p>
                            <w:p w:rsidR="00A608F2" w:rsidRDefault="00A608F2" w:rsidP="00D93E2E">
                              <w:pPr>
                                <w:jc w:val="center"/>
                                <w:rPr>
                                  <w:rFonts w:ascii="Arial Narrow" w:hAnsi="Arial Narrow"/>
                                  <w:sz w:val="22"/>
                                  <w:lang w:val="es-MX"/>
                                </w:rPr>
                              </w:pPr>
                              <w:r>
                                <w:rPr>
                                  <w:rFonts w:ascii="Arial Narrow" w:hAnsi="Arial Narrow"/>
                                  <w:sz w:val="22"/>
                                  <w:lang w:val="es-MX"/>
                                </w:rPr>
                                <w:t>Premisa mayor:   P</w:t>
                              </w:r>
                              <w:r>
                                <w:rPr>
                                  <w:rFonts w:ascii="Arial Narrow" w:hAnsi="Arial Narrow"/>
                                  <w:b/>
                                  <w:sz w:val="22"/>
                                  <w:lang w:val="es-MX"/>
                                </w:rPr>
                                <w:t xml:space="preserve"> </w:t>
                              </w:r>
                              <w:r>
                                <w:rPr>
                                  <w:rFonts w:ascii="Arial Narrow" w:hAnsi="Arial Narrow"/>
                                  <w:sz w:val="22"/>
                                  <w:lang w:val="es-MX"/>
                                </w:rPr>
                                <w:t xml:space="preserve">  </w:t>
                              </w:r>
                              <w:r>
                                <w:rPr>
                                  <w:rFonts w:ascii="Arial Narrow" w:hAnsi="Arial Narrow"/>
                                  <w:b/>
                                  <w:sz w:val="22"/>
                                  <w:lang w:val="es-MX"/>
                                </w:rPr>
                                <w:t>M</w:t>
                              </w: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menor:   S   </w:t>
                              </w:r>
                              <w:r>
                                <w:rPr>
                                  <w:rFonts w:ascii="Arial Narrow" w:hAnsi="Arial Narrow"/>
                                  <w:b/>
                                  <w:sz w:val="22"/>
                                  <w:lang w:val="es-MX"/>
                                </w:rPr>
                                <w:t>M</w:t>
                              </w:r>
                            </w:p>
                            <w:p w:rsidR="00A608F2" w:rsidRDefault="00A608F2" w:rsidP="00D93E2E">
                              <w:pPr>
                                <w:jc w:val="center"/>
                                <w:rPr>
                                  <w:rFonts w:ascii="Arial Narrow" w:hAnsi="Arial Narrow"/>
                                  <w:sz w:val="22"/>
                                  <w:lang w:val="es-MX"/>
                                </w:rPr>
                              </w:pPr>
                              <w:r>
                                <w:rPr>
                                  <w:rFonts w:ascii="Arial Narrow" w:hAnsi="Arial Narrow"/>
                                  <w:sz w:val="22"/>
                                  <w:lang w:val="es-MX"/>
                                </w:rPr>
                                <w:t>Conclusión:         S   P</w:t>
                              </w:r>
                            </w:p>
                          </w:txbxContent>
                        </wps:txbx>
                        <wps:bodyPr rot="0" vert="horz" wrap="square" lIns="91440" tIns="45720" rIns="91440" bIns="45720" anchor="t" anchorCtr="0" upright="1">
                          <a:noAutofit/>
                        </wps:bodyPr>
                      </wps:wsp>
                      <wps:wsp>
                        <wps:cNvPr id="56" name="Text Box 110"/>
                        <wps:cNvSpPr txBox="1">
                          <a:spLocks noChangeArrowheads="1"/>
                        </wps:cNvSpPr>
                        <wps:spPr bwMode="auto">
                          <a:xfrm>
                            <a:off x="6048" y="6019"/>
                            <a:ext cx="2160" cy="1584"/>
                          </a:xfrm>
                          <a:prstGeom prst="rect">
                            <a:avLst/>
                          </a:prstGeom>
                          <a:solidFill>
                            <a:srgbClr val="FFFFFF"/>
                          </a:solidFill>
                          <a:ln w="9525">
                            <a:solidFill>
                              <a:srgbClr val="000000"/>
                            </a:solidFill>
                            <a:miter lim="800000"/>
                            <a:headEnd/>
                            <a:tailEnd/>
                          </a:ln>
                        </wps:spPr>
                        <wps:txbx>
                          <w:txbxContent>
                            <w:p w:rsidR="00A608F2" w:rsidRDefault="00A608F2" w:rsidP="00D93E2E">
                              <w:pPr>
                                <w:jc w:val="center"/>
                                <w:rPr>
                                  <w:rFonts w:ascii="Arial Narrow" w:hAnsi="Arial Narrow"/>
                                  <w:b/>
                                  <w:sz w:val="22"/>
                                  <w:lang w:val="es-MX"/>
                                </w:rPr>
                              </w:pPr>
                              <w:r>
                                <w:rPr>
                                  <w:rFonts w:ascii="Arial Narrow" w:hAnsi="Arial Narrow"/>
                                  <w:b/>
                                  <w:sz w:val="22"/>
                                  <w:lang w:val="es-MX"/>
                                </w:rPr>
                                <w:t>TERCERA FIGURA</w:t>
                              </w:r>
                            </w:p>
                            <w:p w:rsidR="00A608F2" w:rsidRDefault="00A608F2" w:rsidP="00D93E2E">
                              <w:pPr>
                                <w:jc w:val="center"/>
                                <w:rPr>
                                  <w:rFonts w:ascii="Arial Narrow" w:hAnsi="Arial Narrow"/>
                                  <w:sz w:val="22"/>
                                  <w:lang w:val="es-MX"/>
                                </w:rPr>
                              </w:pP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mayor:   </w:t>
                              </w:r>
                              <w:r>
                                <w:rPr>
                                  <w:rFonts w:ascii="Arial Narrow" w:hAnsi="Arial Narrow"/>
                                  <w:b/>
                                  <w:sz w:val="22"/>
                                  <w:lang w:val="es-MX"/>
                                </w:rPr>
                                <w:t xml:space="preserve">M </w:t>
                              </w:r>
                              <w:r>
                                <w:rPr>
                                  <w:rFonts w:ascii="Arial Narrow" w:hAnsi="Arial Narrow"/>
                                  <w:sz w:val="22"/>
                                  <w:lang w:val="es-MX"/>
                                </w:rPr>
                                <w:t xml:space="preserve">  P</w:t>
                              </w: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menor:   </w:t>
                              </w:r>
                              <w:r>
                                <w:rPr>
                                  <w:rFonts w:ascii="Arial Narrow" w:hAnsi="Arial Narrow"/>
                                  <w:b/>
                                  <w:sz w:val="22"/>
                                  <w:lang w:val="es-MX"/>
                                </w:rPr>
                                <w:t>M</w:t>
                              </w:r>
                              <w:r>
                                <w:rPr>
                                  <w:rFonts w:ascii="Arial Narrow" w:hAnsi="Arial Narrow"/>
                                  <w:sz w:val="22"/>
                                  <w:lang w:val="es-MX"/>
                                </w:rPr>
                                <w:t xml:space="preserve">   S</w:t>
                              </w:r>
                            </w:p>
                            <w:p w:rsidR="00A608F2" w:rsidRDefault="00A608F2" w:rsidP="00D93E2E">
                              <w:pPr>
                                <w:jc w:val="center"/>
                                <w:rPr>
                                  <w:rFonts w:ascii="Arial Narrow" w:hAnsi="Arial Narrow"/>
                                  <w:sz w:val="22"/>
                                  <w:lang w:val="es-MX"/>
                                </w:rPr>
                              </w:pPr>
                              <w:r>
                                <w:rPr>
                                  <w:rFonts w:ascii="Arial Narrow" w:hAnsi="Arial Narrow"/>
                                  <w:sz w:val="22"/>
                                  <w:lang w:val="es-MX"/>
                                </w:rPr>
                                <w:t>Conclusión:         S   P</w:t>
                              </w:r>
                            </w:p>
                          </w:txbxContent>
                        </wps:txbx>
                        <wps:bodyPr rot="0" vert="horz" wrap="square" lIns="91440" tIns="45720" rIns="91440" bIns="45720" anchor="t" anchorCtr="0" upright="1">
                          <a:noAutofit/>
                        </wps:bodyPr>
                      </wps:wsp>
                      <wps:wsp>
                        <wps:cNvPr id="57" name="Text Box 111"/>
                        <wps:cNvSpPr txBox="1">
                          <a:spLocks noChangeArrowheads="1"/>
                        </wps:cNvSpPr>
                        <wps:spPr bwMode="auto">
                          <a:xfrm>
                            <a:off x="8352" y="6019"/>
                            <a:ext cx="2160" cy="1584"/>
                          </a:xfrm>
                          <a:prstGeom prst="rect">
                            <a:avLst/>
                          </a:prstGeom>
                          <a:solidFill>
                            <a:srgbClr val="FFFFFF"/>
                          </a:solidFill>
                          <a:ln w="9525">
                            <a:solidFill>
                              <a:srgbClr val="000000"/>
                            </a:solidFill>
                            <a:miter lim="800000"/>
                            <a:headEnd/>
                            <a:tailEnd/>
                          </a:ln>
                        </wps:spPr>
                        <wps:txbx>
                          <w:txbxContent>
                            <w:p w:rsidR="00A608F2" w:rsidRDefault="00A608F2" w:rsidP="00D93E2E">
                              <w:pPr>
                                <w:jc w:val="center"/>
                                <w:rPr>
                                  <w:rFonts w:ascii="Arial Narrow" w:hAnsi="Arial Narrow"/>
                                  <w:b/>
                                  <w:sz w:val="22"/>
                                  <w:lang w:val="es-MX"/>
                                </w:rPr>
                              </w:pPr>
                              <w:r>
                                <w:rPr>
                                  <w:rFonts w:ascii="Arial Narrow" w:hAnsi="Arial Narrow"/>
                                  <w:b/>
                                  <w:sz w:val="22"/>
                                  <w:lang w:val="es-MX"/>
                                </w:rPr>
                                <w:t>CUARTA FIGURA</w:t>
                              </w:r>
                            </w:p>
                            <w:p w:rsidR="00A608F2" w:rsidRDefault="00A608F2" w:rsidP="00D93E2E">
                              <w:pPr>
                                <w:jc w:val="center"/>
                                <w:rPr>
                                  <w:rFonts w:ascii="Arial Narrow" w:hAnsi="Arial Narrow"/>
                                  <w:sz w:val="22"/>
                                  <w:lang w:val="es-MX"/>
                                </w:rPr>
                              </w:pPr>
                            </w:p>
                            <w:p w:rsidR="00A608F2" w:rsidRDefault="00A608F2" w:rsidP="00D93E2E">
                              <w:pPr>
                                <w:jc w:val="center"/>
                                <w:rPr>
                                  <w:rFonts w:ascii="Arial Narrow" w:hAnsi="Arial Narrow"/>
                                  <w:sz w:val="22"/>
                                  <w:lang w:val="es-MX"/>
                                </w:rPr>
                              </w:pPr>
                              <w:r>
                                <w:rPr>
                                  <w:rFonts w:ascii="Arial Narrow" w:hAnsi="Arial Narrow"/>
                                  <w:sz w:val="22"/>
                                  <w:lang w:val="es-MX"/>
                                </w:rPr>
                                <w:t>Premisa mayor:   P</w:t>
                              </w:r>
                              <w:r>
                                <w:rPr>
                                  <w:rFonts w:ascii="Arial Narrow" w:hAnsi="Arial Narrow"/>
                                  <w:b/>
                                  <w:sz w:val="22"/>
                                  <w:lang w:val="es-MX"/>
                                </w:rPr>
                                <w:t xml:space="preserve"> </w:t>
                              </w:r>
                              <w:r>
                                <w:rPr>
                                  <w:rFonts w:ascii="Arial Narrow" w:hAnsi="Arial Narrow"/>
                                  <w:sz w:val="22"/>
                                  <w:lang w:val="es-MX"/>
                                </w:rPr>
                                <w:t xml:space="preserve">  </w:t>
                              </w:r>
                              <w:r>
                                <w:rPr>
                                  <w:rFonts w:ascii="Arial Narrow" w:hAnsi="Arial Narrow"/>
                                  <w:b/>
                                  <w:sz w:val="22"/>
                                  <w:lang w:val="es-MX"/>
                                </w:rPr>
                                <w:t>M</w:t>
                              </w: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menor:   </w:t>
                              </w:r>
                              <w:r>
                                <w:rPr>
                                  <w:rFonts w:ascii="Arial Narrow" w:hAnsi="Arial Narrow"/>
                                  <w:b/>
                                  <w:sz w:val="22"/>
                                  <w:lang w:val="es-MX"/>
                                </w:rPr>
                                <w:t>M</w:t>
                              </w:r>
                              <w:r>
                                <w:rPr>
                                  <w:rFonts w:ascii="Arial Narrow" w:hAnsi="Arial Narrow"/>
                                  <w:sz w:val="22"/>
                                  <w:lang w:val="es-MX"/>
                                </w:rPr>
                                <w:t xml:space="preserve">   S</w:t>
                              </w:r>
                            </w:p>
                            <w:p w:rsidR="00A608F2" w:rsidRDefault="00A608F2" w:rsidP="00D93E2E">
                              <w:pPr>
                                <w:jc w:val="center"/>
                                <w:rPr>
                                  <w:rFonts w:ascii="Arial Narrow" w:hAnsi="Arial Narrow"/>
                                  <w:sz w:val="22"/>
                                  <w:lang w:val="es-MX"/>
                                </w:rPr>
                              </w:pPr>
                              <w:r>
                                <w:rPr>
                                  <w:rFonts w:ascii="Arial Narrow" w:hAnsi="Arial Narrow"/>
                                  <w:sz w:val="22"/>
                                  <w:lang w:val="es-MX"/>
                                </w:rPr>
                                <w:t>Conclusión:         S   P</w:t>
                              </w:r>
                            </w:p>
                          </w:txbxContent>
                        </wps:txbx>
                        <wps:bodyPr rot="0" vert="horz" wrap="square" lIns="91440" tIns="45720" rIns="91440" bIns="45720" anchor="t" anchorCtr="0" upright="1">
                          <a:noAutofit/>
                        </wps:bodyPr>
                      </wps:wsp>
                      <wps:wsp>
                        <wps:cNvPr id="58" name="Text Box 112"/>
                        <wps:cNvSpPr txBox="1">
                          <a:spLocks noChangeArrowheads="1"/>
                        </wps:cNvSpPr>
                        <wps:spPr bwMode="auto">
                          <a:xfrm>
                            <a:off x="1440" y="7920"/>
                            <a:ext cx="2160" cy="1872"/>
                          </a:xfrm>
                          <a:prstGeom prst="rect">
                            <a:avLst/>
                          </a:prstGeom>
                          <a:solidFill>
                            <a:srgbClr val="FFFFFF"/>
                          </a:solidFill>
                          <a:ln w="9525">
                            <a:solidFill>
                              <a:srgbClr val="000000"/>
                            </a:solidFill>
                            <a:miter lim="800000"/>
                            <a:headEnd/>
                            <a:tailEnd/>
                          </a:ln>
                          <a:effectLst>
                            <a:prstShdw prst="shdw13" dist="53882" dir="13500000">
                              <a:srgbClr val="333333"/>
                            </a:prstShdw>
                          </a:effectLst>
                        </wps:spPr>
                        <wps:txbx>
                          <w:txbxContent>
                            <w:p w:rsidR="00A608F2" w:rsidRDefault="00A608F2" w:rsidP="00D93E2E">
                              <w:pPr>
                                <w:jc w:val="center"/>
                                <w:rPr>
                                  <w:rFonts w:ascii="Arial Narrow" w:hAnsi="Arial Narrow"/>
                                  <w:sz w:val="18"/>
                                  <w:lang w:val="es-MX"/>
                                </w:rPr>
                              </w:pPr>
                              <w:r>
                                <w:rPr>
                                  <w:rFonts w:ascii="Arial Narrow" w:hAnsi="Arial Narrow"/>
                                  <w:sz w:val="18"/>
                                  <w:lang w:val="es-MX"/>
                                </w:rPr>
                                <w:t>Posición del término medio en la primera figura:</w:t>
                              </w: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txbxContent>
                        </wps:txbx>
                        <wps:bodyPr rot="0" vert="horz" wrap="square" lIns="91440" tIns="45720" rIns="91440" bIns="45720" anchor="t" anchorCtr="0" upright="1">
                          <a:noAutofit/>
                        </wps:bodyPr>
                      </wps:wsp>
                      <wps:wsp>
                        <wps:cNvPr id="59" name="Line 113"/>
                        <wps:cNvCnPr/>
                        <wps:spPr bwMode="auto">
                          <a:xfrm>
                            <a:off x="1872" y="8640"/>
                            <a:ext cx="1008"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114"/>
                        <wps:cNvSpPr txBox="1">
                          <a:spLocks noChangeArrowheads="1"/>
                        </wps:cNvSpPr>
                        <wps:spPr bwMode="auto">
                          <a:xfrm>
                            <a:off x="3744" y="7920"/>
                            <a:ext cx="2160" cy="1872"/>
                          </a:xfrm>
                          <a:prstGeom prst="rect">
                            <a:avLst/>
                          </a:prstGeom>
                          <a:solidFill>
                            <a:srgbClr val="FFFFFF"/>
                          </a:solidFill>
                          <a:ln w="9525">
                            <a:solidFill>
                              <a:srgbClr val="000000"/>
                            </a:solidFill>
                            <a:miter lim="800000"/>
                            <a:headEnd/>
                            <a:tailEnd/>
                          </a:ln>
                          <a:effectLst>
                            <a:prstShdw prst="shdw13" dist="53882" dir="13500000">
                              <a:srgbClr val="333333"/>
                            </a:prstShdw>
                          </a:effectLst>
                        </wps:spPr>
                        <wps:txbx>
                          <w:txbxContent>
                            <w:p w:rsidR="00A608F2" w:rsidRDefault="00A608F2" w:rsidP="00D93E2E">
                              <w:pPr>
                                <w:jc w:val="center"/>
                                <w:rPr>
                                  <w:rFonts w:ascii="Arial Narrow" w:hAnsi="Arial Narrow"/>
                                  <w:sz w:val="18"/>
                                  <w:lang w:val="es-MX"/>
                                </w:rPr>
                              </w:pPr>
                              <w:r>
                                <w:rPr>
                                  <w:rFonts w:ascii="Arial Narrow" w:hAnsi="Arial Narrow"/>
                                  <w:sz w:val="18"/>
                                  <w:lang w:val="es-MX"/>
                                </w:rPr>
                                <w:t>Posición del término medio en la segunda figura:</w:t>
                              </w: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txbxContent>
                        </wps:txbx>
                        <wps:bodyPr rot="0" vert="horz" wrap="square" lIns="91440" tIns="45720" rIns="91440" bIns="45720" anchor="t" anchorCtr="0" upright="1">
                          <a:noAutofit/>
                        </wps:bodyPr>
                      </wps:wsp>
                      <wps:wsp>
                        <wps:cNvPr id="61" name="Line 115"/>
                        <wps:cNvCnPr/>
                        <wps:spPr bwMode="auto">
                          <a:xfrm>
                            <a:off x="5616" y="8640"/>
                            <a:ext cx="0"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116"/>
                        <wps:cNvSpPr txBox="1">
                          <a:spLocks noChangeArrowheads="1"/>
                        </wps:cNvSpPr>
                        <wps:spPr bwMode="auto">
                          <a:xfrm>
                            <a:off x="6048" y="7920"/>
                            <a:ext cx="2160" cy="1872"/>
                          </a:xfrm>
                          <a:prstGeom prst="rect">
                            <a:avLst/>
                          </a:prstGeom>
                          <a:solidFill>
                            <a:srgbClr val="FFFFFF"/>
                          </a:solidFill>
                          <a:ln w="9525">
                            <a:solidFill>
                              <a:srgbClr val="000000"/>
                            </a:solidFill>
                            <a:miter lim="800000"/>
                            <a:headEnd/>
                            <a:tailEnd/>
                          </a:ln>
                          <a:effectLst>
                            <a:prstShdw prst="shdw13" dist="53882" dir="18900000">
                              <a:srgbClr val="333333"/>
                            </a:prstShdw>
                          </a:effectLst>
                        </wps:spPr>
                        <wps:txbx>
                          <w:txbxContent>
                            <w:p w:rsidR="00A608F2" w:rsidRDefault="00A608F2" w:rsidP="00D93E2E">
                              <w:pPr>
                                <w:jc w:val="center"/>
                                <w:rPr>
                                  <w:rFonts w:ascii="Arial Narrow" w:hAnsi="Arial Narrow"/>
                                  <w:sz w:val="18"/>
                                  <w:lang w:val="es-MX"/>
                                </w:rPr>
                              </w:pPr>
                              <w:r>
                                <w:rPr>
                                  <w:rFonts w:ascii="Arial Narrow" w:hAnsi="Arial Narrow"/>
                                  <w:sz w:val="18"/>
                                  <w:lang w:val="es-MX"/>
                                </w:rPr>
                                <w:t>Posición del término medio en la tercera figura:</w:t>
                              </w: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txbxContent>
                        </wps:txbx>
                        <wps:bodyPr rot="0" vert="horz" wrap="square" lIns="91440" tIns="45720" rIns="91440" bIns="45720" anchor="t" anchorCtr="0" upright="1">
                          <a:noAutofit/>
                        </wps:bodyPr>
                      </wps:wsp>
                      <wps:wsp>
                        <wps:cNvPr id="63" name="Line 117"/>
                        <wps:cNvCnPr/>
                        <wps:spPr bwMode="auto">
                          <a:xfrm>
                            <a:off x="6480" y="8640"/>
                            <a:ext cx="0"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118"/>
                        <wps:cNvSpPr txBox="1">
                          <a:spLocks noChangeArrowheads="1"/>
                        </wps:cNvSpPr>
                        <wps:spPr bwMode="auto">
                          <a:xfrm>
                            <a:off x="8352" y="7920"/>
                            <a:ext cx="2160" cy="1872"/>
                          </a:xfrm>
                          <a:prstGeom prst="rect">
                            <a:avLst/>
                          </a:prstGeom>
                          <a:solidFill>
                            <a:srgbClr val="FFFFFF"/>
                          </a:solidFill>
                          <a:ln w="9525">
                            <a:solidFill>
                              <a:srgbClr val="000000"/>
                            </a:solidFill>
                            <a:miter lim="800000"/>
                            <a:headEnd/>
                            <a:tailEnd/>
                          </a:ln>
                          <a:effectLst>
                            <a:prstShdw prst="shdw13" dist="53882" dir="18900000">
                              <a:srgbClr val="333333"/>
                            </a:prstShdw>
                          </a:effectLst>
                        </wps:spPr>
                        <wps:txbx>
                          <w:txbxContent>
                            <w:p w:rsidR="00A608F2" w:rsidRDefault="00A608F2" w:rsidP="00D93E2E">
                              <w:pPr>
                                <w:jc w:val="center"/>
                                <w:rPr>
                                  <w:rFonts w:ascii="Arial Narrow" w:hAnsi="Arial Narrow"/>
                                  <w:sz w:val="18"/>
                                  <w:lang w:val="es-MX"/>
                                </w:rPr>
                              </w:pPr>
                              <w:r>
                                <w:rPr>
                                  <w:rFonts w:ascii="Arial Narrow" w:hAnsi="Arial Narrow"/>
                                  <w:sz w:val="18"/>
                                  <w:lang w:val="es-MX"/>
                                </w:rPr>
                                <w:t>Posición del término medio en la cuarta figura:</w:t>
                              </w: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txbxContent>
                        </wps:txbx>
                        <wps:bodyPr rot="0" vert="horz" wrap="square" lIns="91440" tIns="45720" rIns="91440" bIns="45720" anchor="t" anchorCtr="0" upright="1">
                          <a:noAutofit/>
                        </wps:bodyPr>
                      </wps:wsp>
                      <wps:wsp>
                        <wps:cNvPr id="65" name="Line 119"/>
                        <wps:cNvCnPr/>
                        <wps:spPr bwMode="auto">
                          <a:xfrm flipH="1">
                            <a:off x="8784" y="8640"/>
                            <a:ext cx="1152"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101" style="position:absolute;left:0;text-align:left;margin-left:1.1pt;margin-top:2.75pt;width:453.6pt;height:188.65pt;z-index:251688448" coordorigin="1440,6019" coordsize="9072,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" o:allowincell="f">
                <v:shape id="Text Box 108" o:spid="_x0000_s1102" type="#_x0000_t202" style="position:absolute;left:1440;top:6019;width:21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A608F2" w:rsidRDefault="00A608F2" w:rsidP="00D93E2E">
                        <w:pPr>
                          <w:jc w:val="center"/>
                          <w:rPr>
                            <w:rFonts w:ascii="Arial Narrow" w:hAnsi="Arial Narrow"/>
                            <w:b/>
                            <w:sz w:val="22"/>
                            <w:lang w:val="es-MX"/>
                          </w:rPr>
                        </w:pPr>
                        <w:r>
                          <w:rPr>
                            <w:rFonts w:ascii="Arial Narrow" w:hAnsi="Arial Narrow"/>
                            <w:b/>
                            <w:sz w:val="22"/>
                            <w:lang w:val="es-MX"/>
                          </w:rPr>
                          <w:t>PRIMERA FIGURA</w:t>
                        </w:r>
                      </w:p>
                      <w:p w:rsidR="00A608F2" w:rsidRDefault="00A608F2" w:rsidP="00D93E2E">
                        <w:pPr>
                          <w:jc w:val="center"/>
                          <w:rPr>
                            <w:rFonts w:ascii="Arial Narrow" w:hAnsi="Arial Narrow"/>
                            <w:sz w:val="22"/>
                            <w:lang w:val="es-MX"/>
                          </w:rPr>
                        </w:pP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mayor:   </w:t>
                        </w:r>
                        <w:r>
                          <w:rPr>
                            <w:rFonts w:ascii="Arial Narrow" w:hAnsi="Arial Narrow"/>
                            <w:b/>
                            <w:sz w:val="22"/>
                            <w:lang w:val="es-MX"/>
                          </w:rPr>
                          <w:t xml:space="preserve">M </w:t>
                        </w:r>
                        <w:r>
                          <w:rPr>
                            <w:rFonts w:ascii="Arial Narrow" w:hAnsi="Arial Narrow"/>
                            <w:sz w:val="22"/>
                            <w:lang w:val="es-MX"/>
                          </w:rPr>
                          <w:t xml:space="preserve">  P</w:t>
                        </w: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menor:   S   </w:t>
                        </w:r>
                        <w:r>
                          <w:rPr>
                            <w:rFonts w:ascii="Arial Narrow" w:hAnsi="Arial Narrow"/>
                            <w:b/>
                            <w:sz w:val="22"/>
                            <w:lang w:val="es-MX"/>
                          </w:rPr>
                          <w:t>M</w:t>
                        </w:r>
                      </w:p>
                      <w:p w:rsidR="00A608F2" w:rsidRDefault="00A608F2" w:rsidP="00D93E2E">
                        <w:pPr>
                          <w:jc w:val="center"/>
                          <w:rPr>
                            <w:rFonts w:ascii="Arial Narrow" w:hAnsi="Arial Narrow"/>
                            <w:sz w:val="22"/>
                            <w:lang w:val="es-MX"/>
                          </w:rPr>
                        </w:pPr>
                        <w:r>
                          <w:rPr>
                            <w:rFonts w:ascii="Arial Narrow" w:hAnsi="Arial Narrow"/>
                            <w:sz w:val="22"/>
                            <w:lang w:val="es-MX"/>
                          </w:rPr>
                          <w:t>Conclusión:         S   P</w:t>
                        </w:r>
                      </w:p>
                    </w:txbxContent>
                  </v:textbox>
                </v:shape>
                <v:shape id="Text Box 109" o:spid="_x0000_s1103" type="#_x0000_t202" style="position:absolute;left:3744;top:6019;width:21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A608F2" w:rsidRDefault="00A608F2" w:rsidP="00D93E2E">
                        <w:pPr>
                          <w:jc w:val="center"/>
                          <w:rPr>
                            <w:rFonts w:ascii="Arial Narrow" w:hAnsi="Arial Narrow"/>
                            <w:b/>
                            <w:sz w:val="22"/>
                            <w:lang w:val="es-MX"/>
                          </w:rPr>
                        </w:pPr>
                        <w:r>
                          <w:rPr>
                            <w:rFonts w:ascii="Arial Narrow" w:hAnsi="Arial Narrow"/>
                            <w:b/>
                            <w:sz w:val="22"/>
                            <w:lang w:val="es-MX"/>
                          </w:rPr>
                          <w:t>SEGUNDA FIGURA</w:t>
                        </w:r>
                      </w:p>
                      <w:p w:rsidR="00A608F2" w:rsidRDefault="00A608F2" w:rsidP="00D93E2E">
                        <w:pPr>
                          <w:jc w:val="center"/>
                          <w:rPr>
                            <w:rFonts w:ascii="Arial Narrow" w:hAnsi="Arial Narrow"/>
                            <w:sz w:val="22"/>
                            <w:lang w:val="es-MX"/>
                          </w:rPr>
                        </w:pPr>
                      </w:p>
                      <w:p w:rsidR="00A608F2" w:rsidRDefault="00A608F2" w:rsidP="00D93E2E">
                        <w:pPr>
                          <w:jc w:val="center"/>
                          <w:rPr>
                            <w:rFonts w:ascii="Arial Narrow" w:hAnsi="Arial Narrow"/>
                            <w:sz w:val="22"/>
                            <w:lang w:val="es-MX"/>
                          </w:rPr>
                        </w:pPr>
                        <w:r>
                          <w:rPr>
                            <w:rFonts w:ascii="Arial Narrow" w:hAnsi="Arial Narrow"/>
                            <w:sz w:val="22"/>
                            <w:lang w:val="es-MX"/>
                          </w:rPr>
                          <w:t>Premisa mayor:   P</w:t>
                        </w:r>
                        <w:r>
                          <w:rPr>
                            <w:rFonts w:ascii="Arial Narrow" w:hAnsi="Arial Narrow"/>
                            <w:b/>
                            <w:sz w:val="22"/>
                            <w:lang w:val="es-MX"/>
                          </w:rPr>
                          <w:t xml:space="preserve"> </w:t>
                        </w:r>
                        <w:r>
                          <w:rPr>
                            <w:rFonts w:ascii="Arial Narrow" w:hAnsi="Arial Narrow"/>
                            <w:sz w:val="22"/>
                            <w:lang w:val="es-MX"/>
                          </w:rPr>
                          <w:t xml:space="preserve">  </w:t>
                        </w:r>
                        <w:r>
                          <w:rPr>
                            <w:rFonts w:ascii="Arial Narrow" w:hAnsi="Arial Narrow"/>
                            <w:b/>
                            <w:sz w:val="22"/>
                            <w:lang w:val="es-MX"/>
                          </w:rPr>
                          <w:t>M</w:t>
                        </w: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menor:   S   </w:t>
                        </w:r>
                        <w:r>
                          <w:rPr>
                            <w:rFonts w:ascii="Arial Narrow" w:hAnsi="Arial Narrow"/>
                            <w:b/>
                            <w:sz w:val="22"/>
                            <w:lang w:val="es-MX"/>
                          </w:rPr>
                          <w:t>M</w:t>
                        </w:r>
                      </w:p>
                      <w:p w:rsidR="00A608F2" w:rsidRDefault="00A608F2" w:rsidP="00D93E2E">
                        <w:pPr>
                          <w:jc w:val="center"/>
                          <w:rPr>
                            <w:rFonts w:ascii="Arial Narrow" w:hAnsi="Arial Narrow"/>
                            <w:sz w:val="22"/>
                            <w:lang w:val="es-MX"/>
                          </w:rPr>
                        </w:pPr>
                        <w:r>
                          <w:rPr>
                            <w:rFonts w:ascii="Arial Narrow" w:hAnsi="Arial Narrow"/>
                            <w:sz w:val="22"/>
                            <w:lang w:val="es-MX"/>
                          </w:rPr>
                          <w:t>Conclusión:         S   P</w:t>
                        </w:r>
                      </w:p>
                    </w:txbxContent>
                  </v:textbox>
                </v:shape>
                <v:shape id="Text Box 110" o:spid="_x0000_s1104" type="#_x0000_t202" style="position:absolute;left:6048;top:6019;width:21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A608F2" w:rsidRDefault="00A608F2" w:rsidP="00D93E2E">
                        <w:pPr>
                          <w:jc w:val="center"/>
                          <w:rPr>
                            <w:rFonts w:ascii="Arial Narrow" w:hAnsi="Arial Narrow"/>
                            <w:b/>
                            <w:sz w:val="22"/>
                            <w:lang w:val="es-MX"/>
                          </w:rPr>
                        </w:pPr>
                        <w:r>
                          <w:rPr>
                            <w:rFonts w:ascii="Arial Narrow" w:hAnsi="Arial Narrow"/>
                            <w:b/>
                            <w:sz w:val="22"/>
                            <w:lang w:val="es-MX"/>
                          </w:rPr>
                          <w:t>TERCERA FIGURA</w:t>
                        </w:r>
                      </w:p>
                      <w:p w:rsidR="00A608F2" w:rsidRDefault="00A608F2" w:rsidP="00D93E2E">
                        <w:pPr>
                          <w:jc w:val="center"/>
                          <w:rPr>
                            <w:rFonts w:ascii="Arial Narrow" w:hAnsi="Arial Narrow"/>
                            <w:sz w:val="22"/>
                            <w:lang w:val="es-MX"/>
                          </w:rPr>
                        </w:pP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mayor:   </w:t>
                        </w:r>
                        <w:r>
                          <w:rPr>
                            <w:rFonts w:ascii="Arial Narrow" w:hAnsi="Arial Narrow"/>
                            <w:b/>
                            <w:sz w:val="22"/>
                            <w:lang w:val="es-MX"/>
                          </w:rPr>
                          <w:t xml:space="preserve">M </w:t>
                        </w:r>
                        <w:r>
                          <w:rPr>
                            <w:rFonts w:ascii="Arial Narrow" w:hAnsi="Arial Narrow"/>
                            <w:sz w:val="22"/>
                            <w:lang w:val="es-MX"/>
                          </w:rPr>
                          <w:t xml:space="preserve">  P</w:t>
                        </w: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menor:   </w:t>
                        </w:r>
                        <w:r>
                          <w:rPr>
                            <w:rFonts w:ascii="Arial Narrow" w:hAnsi="Arial Narrow"/>
                            <w:b/>
                            <w:sz w:val="22"/>
                            <w:lang w:val="es-MX"/>
                          </w:rPr>
                          <w:t>M</w:t>
                        </w:r>
                        <w:r>
                          <w:rPr>
                            <w:rFonts w:ascii="Arial Narrow" w:hAnsi="Arial Narrow"/>
                            <w:sz w:val="22"/>
                            <w:lang w:val="es-MX"/>
                          </w:rPr>
                          <w:t xml:space="preserve">   S</w:t>
                        </w:r>
                      </w:p>
                      <w:p w:rsidR="00A608F2" w:rsidRDefault="00A608F2" w:rsidP="00D93E2E">
                        <w:pPr>
                          <w:jc w:val="center"/>
                          <w:rPr>
                            <w:rFonts w:ascii="Arial Narrow" w:hAnsi="Arial Narrow"/>
                            <w:sz w:val="22"/>
                            <w:lang w:val="es-MX"/>
                          </w:rPr>
                        </w:pPr>
                        <w:r>
                          <w:rPr>
                            <w:rFonts w:ascii="Arial Narrow" w:hAnsi="Arial Narrow"/>
                            <w:sz w:val="22"/>
                            <w:lang w:val="es-MX"/>
                          </w:rPr>
                          <w:t>Conclusión:         S   P</w:t>
                        </w:r>
                      </w:p>
                    </w:txbxContent>
                  </v:textbox>
                </v:shape>
                <v:shape id="Text Box 111" o:spid="_x0000_s1105" type="#_x0000_t202" style="position:absolute;left:8352;top:6019;width:21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A608F2" w:rsidRDefault="00A608F2" w:rsidP="00D93E2E">
                        <w:pPr>
                          <w:jc w:val="center"/>
                          <w:rPr>
                            <w:rFonts w:ascii="Arial Narrow" w:hAnsi="Arial Narrow"/>
                            <w:b/>
                            <w:sz w:val="22"/>
                            <w:lang w:val="es-MX"/>
                          </w:rPr>
                        </w:pPr>
                        <w:r>
                          <w:rPr>
                            <w:rFonts w:ascii="Arial Narrow" w:hAnsi="Arial Narrow"/>
                            <w:b/>
                            <w:sz w:val="22"/>
                            <w:lang w:val="es-MX"/>
                          </w:rPr>
                          <w:t>CUARTA FIGURA</w:t>
                        </w:r>
                      </w:p>
                      <w:p w:rsidR="00A608F2" w:rsidRDefault="00A608F2" w:rsidP="00D93E2E">
                        <w:pPr>
                          <w:jc w:val="center"/>
                          <w:rPr>
                            <w:rFonts w:ascii="Arial Narrow" w:hAnsi="Arial Narrow"/>
                            <w:sz w:val="22"/>
                            <w:lang w:val="es-MX"/>
                          </w:rPr>
                        </w:pPr>
                      </w:p>
                      <w:p w:rsidR="00A608F2" w:rsidRDefault="00A608F2" w:rsidP="00D93E2E">
                        <w:pPr>
                          <w:jc w:val="center"/>
                          <w:rPr>
                            <w:rFonts w:ascii="Arial Narrow" w:hAnsi="Arial Narrow"/>
                            <w:sz w:val="22"/>
                            <w:lang w:val="es-MX"/>
                          </w:rPr>
                        </w:pPr>
                        <w:r>
                          <w:rPr>
                            <w:rFonts w:ascii="Arial Narrow" w:hAnsi="Arial Narrow"/>
                            <w:sz w:val="22"/>
                            <w:lang w:val="es-MX"/>
                          </w:rPr>
                          <w:t>Premisa mayor:   P</w:t>
                        </w:r>
                        <w:r>
                          <w:rPr>
                            <w:rFonts w:ascii="Arial Narrow" w:hAnsi="Arial Narrow"/>
                            <w:b/>
                            <w:sz w:val="22"/>
                            <w:lang w:val="es-MX"/>
                          </w:rPr>
                          <w:t xml:space="preserve"> </w:t>
                        </w:r>
                        <w:r>
                          <w:rPr>
                            <w:rFonts w:ascii="Arial Narrow" w:hAnsi="Arial Narrow"/>
                            <w:sz w:val="22"/>
                            <w:lang w:val="es-MX"/>
                          </w:rPr>
                          <w:t xml:space="preserve">  </w:t>
                        </w:r>
                        <w:r>
                          <w:rPr>
                            <w:rFonts w:ascii="Arial Narrow" w:hAnsi="Arial Narrow"/>
                            <w:b/>
                            <w:sz w:val="22"/>
                            <w:lang w:val="es-MX"/>
                          </w:rPr>
                          <w:t>M</w:t>
                        </w:r>
                      </w:p>
                      <w:p w:rsidR="00A608F2" w:rsidRDefault="00A608F2" w:rsidP="00D93E2E">
                        <w:pPr>
                          <w:jc w:val="center"/>
                          <w:rPr>
                            <w:rFonts w:ascii="Arial Narrow" w:hAnsi="Arial Narrow"/>
                            <w:sz w:val="22"/>
                            <w:lang w:val="es-MX"/>
                          </w:rPr>
                        </w:pPr>
                        <w:r>
                          <w:rPr>
                            <w:rFonts w:ascii="Arial Narrow" w:hAnsi="Arial Narrow"/>
                            <w:sz w:val="22"/>
                            <w:lang w:val="es-MX"/>
                          </w:rPr>
                          <w:t xml:space="preserve">Premisa menor:   </w:t>
                        </w:r>
                        <w:r>
                          <w:rPr>
                            <w:rFonts w:ascii="Arial Narrow" w:hAnsi="Arial Narrow"/>
                            <w:b/>
                            <w:sz w:val="22"/>
                            <w:lang w:val="es-MX"/>
                          </w:rPr>
                          <w:t>M</w:t>
                        </w:r>
                        <w:r>
                          <w:rPr>
                            <w:rFonts w:ascii="Arial Narrow" w:hAnsi="Arial Narrow"/>
                            <w:sz w:val="22"/>
                            <w:lang w:val="es-MX"/>
                          </w:rPr>
                          <w:t xml:space="preserve">   S</w:t>
                        </w:r>
                      </w:p>
                      <w:p w:rsidR="00A608F2" w:rsidRDefault="00A608F2" w:rsidP="00D93E2E">
                        <w:pPr>
                          <w:jc w:val="center"/>
                          <w:rPr>
                            <w:rFonts w:ascii="Arial Narrow" w:hAnsi="Arial Narrow"/>
                            <w:sz w:val="22"/>
                            <w:lang w:val="es-MX"/>
                          </w:rPr>
                        </w:pPr>
                        <w:r>
                          <w:rPr>
                            <w:rFonts w:ascii="Arial Narrow" w:hAnsi="Arial Narrow"/>
                            <w:sz w:val="22"/>
                            <w:lang w:val="es-MX"/>
                          </w:rPr>
                          <w:t>Conclusión:         S   P</w:t>
                        </w:r>
                      </w:p>
                    </w:txbxContent>
                  </v:textbox>
                </v:shape>
                <v:shape id="Text Box 112" o:spid="_x0000_s1106" type="#_x0000_t202" style="position:absolute;left:1440;top:7920;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tL8A&#10;AADbAAAADwAAAGRycy9kb3ducmV2LnhtbERPy4rCMBTdC/5DuII7TRUU6RhFBkRBXPgCZ3dprk2Z&#10;5qY20da/NwvB5eG858vWluJJtS8cKxgNExDEmdMF5wrOp/VgBsIHZI2lY1LwIg/LRbczx1S7hg/0&#10;PIZcxBD2KSowIVSplD4zZNEPXUUcuZurLYYI61zqGpsYbks5TpKptFhwbDBY0a+h7P/4sAouu7/N&#10;5db69X73MtZd76tqPG2U6vfa1Q+IQG34ij/urVYwiWPjl/g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jP60vwAAANsAAAAPAAAAAAAAAAAAAAAAAJgCAABkcnMvZG93bnJl&#10;di54bWxQSwUGAAAAAAQABAD1AAAAhAMAAAAA&#10;">
                  <v:shadow on="t" type="double" color="#333" color2="shadow add(102)" offset="-3pt,-3pt" offset2="-6pt,-6pt"/>
                  <v:textbox>
                    <w:txbxContent>
                      <w:p w:rsidR="00A608F2" w:rsidRDefault="00A608F2" w:rsidP="00D93E2E">
                        <w:pPr>
                          <w:jc w:val="center"/>
                          <w:rPr>
                            <w:rFonts w:ascii="Arial Narrow" w:hAnsi="Arial Narrow"/>
                            <w:sz w:val="18"/>
                            <w:lang w:val="es-MX"/>
                          </w:rPr>
                        </w:pPr>
                        <w:r>
                          <w:rPr>
                            <w:rFonts w:ascii="Arial Narrow" w:hAnsi="Arial Narrow"/>
                            <w:sz w:val="18"/>
                            <w:lang w:val="es-MX"/>
                          </w:rPr>
                          <w:t>Posición del término medio en la primera figura:</w:t>
                        </w: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txbxContent>
                  </v:textbox>
                </v:shape>
                <v:line id="Line 113" o:spid="_x0000_s1107" style="position:absolute;visibility:visible;mso-wrap-style:square" from="1872,8640" to="2880,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shape id="Text Box 114" o:spid="_x0000_s1108" type="#_x0000_t202" style="position:absolute;left:3744;top:7920;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4D8EA&#10;AADbAAAADwAAAGRycy9kb3ducmV2LnhtbERPy4rCMBTdC/MP4Q7MTtNxUaRjWkQQBXExPsDZXZpr&#10;U2xuOk209e/NQnB5OO95MdhG3KnztWMF35MEBHHpdM2VguNhNZ6B8AFZY+OYFDzIQ5F/jOaYadfz&#10;L933oRIxhH2GCkwIbSalLw1Z9BPXEkfu4jqLIcKukrrDPobbRk6TJJUWa44NBltaGiqv+5tVcNr+&#10;rU+Xwa9224ex7vy/aKdpr9TX57D4ARFoCG/xy73RCtK4Pn6JP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WOA/BAAAA2wAAAA8AAAAAAAAAAAAAAAAAmAIAAGRycy9kb3du&#10;cmV2LnhtbFBLBQYAAAAABAAEAPUAAACGAwAAAAA=&#10;">
                  <v:shadow on="t" type="double" color="#333" color2="shadow add(102)" offset="-3pt,-3pt" offset2="-6pt,-6pt"/>
                  <v:textbox>
                    <w:txbxContent>
                      <w:p w:rsidR="00A608F2" w:rsidRDefault="00A608F2" w:rsidP="00D93E2E">
                        <w:pPr>
                          <w:jc w:val="center"/>
                          <w:rPr>
                            <w:rFonts w:ascii="Arial Narrow" w:hAnsi="Arial Narrow"/>
                            <w:sz w:val="18"/>
                            <w:lang w:val="es-MX"/>
                          </w:rPr>
                        </w:pPr>
                        <w:r>
                          <w:rPr>
                            <w:rFonts w:ascii="Arial Narrow" w:hAnsi="Arial Narrow"/>
                            <w:sz w:val="18"/>
                            <w:lang w:val="es-MX"/>
                          </w:rPr>
                          <w:t>Posición del término medio en la segunda figura:</w:t>
                        </w: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txbxContent>
                  </v:textbox>
                </v:shape>
                <v:line id="Line 115" o:spid="_x0000_s1109" style="position:absolute;visibility:visible;mso-wrap-style:square" from="5616,8640" to="561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iMMAAADbAAAADwAAAGRycy9kb3ducmV2LnhtbESPQWvCQBSE7wX/w/KE3urGClKiq4hg&#10;ld5MRfD2yD6TmOzbuLvR9N93BcHjMDPfMPNlbxpxI+crywrGowQEcW51xYWCw+/m4wuED8gaG8uk&#10;4I88LBeDtzmm2t55T7csFCJC2KeooAyhTaX0eUkG/ci2xNE7W2cwROkKqR3eI9w08jNJptJgxXGh&#10;xJbWJeV11hkFxy7j06XeuAa77+32fLzWfvKj1PuwX81ABOrDK/xs77SC6Rg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wojDAAAA2wAAAA8AAAAAAAAAAAAA&#10;AAAAoQIAAGRycy9kb3ducmV2LnhtbFBLBQYAAAAABAAEAPkAAACRAwAAAAA=&#10;" strokeweight="1.5pt"/>
                <v:shape id="Text Box 116" o:spid="_x0000_s1110" type="#_x0000_t202" style="position:absolute;left:6048;top:7920;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8kOsUA&#10;AADbAAAADwAAAGRycy9kb3ducmV2LnhtbESPT2vCQBTE70K/w/IK3nSToEFSVymCWAIe/APt8ZF9&#10;zYZm38bsVuO37xYEj8PM/IZZrgfbiiv1vnGsIJ0mIIgrpxuuFZxP28kChA/IGlvHpOBOHtarl9ES&#10;C+1ufKDrMdQiQtgXqMCE0BVS+sqQRT91HXH0vl1vMUTZ11L3eItw28osSXJpseG4YLCjjaHq5/hr&#10;FejPtCx381n3lc3zfXkwzWWf3pUavw7vbyACDeEZfrQ/tII8g/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yQ6xQAAANsAAAAPAAAAAAAAAAAAAAAAAJgCAABkcnMv&#10;ZG93bnJldi54bWxQSwUGAAAAAAQABAD1AAAAigMAAAAA&#10;">
                  <v:shadow on="t" type="double" color="#333" color2="shadow add(102)" offset="3pt,-3pt" offset2="6pt,-6pt"/>
                  <v:textbox>
                    <w:txbxContent>
                      <w:p w:rsidR="00A608F2" w:rsidRDefault="00A608F2" w:rsidP="00D93E2E">
                        <w:pPr>
                          <w:jc w:val="center"/>
                          <w:rPr>
                            <w:rFonts w:ascii="Arial Narrow" w:hAnsi="Arial Narrow"/>
                            <w:sz w:val="18"/>
                            <w:lang w:val="es-MX"/>
                          </w:rPr>
                        </w:pPr>
                        <w:r>
                          <w:rPr>
                            <w:rFonts w:ascii="Arial Narrow" w:hAnsi="Arial Narrow"/>
                            <w:sz w:val="18"/>
                            <w:lang w:val="es-MX"/>
                          </w:rPr>
                          <w:t>Posición del término medio en la tercera figura:</w:t>
                        </w: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txbxContent>
                  </v:textbox>
                </v:shape>
                <v:line id="Line 117" o:spid="_x0000_s1111" style="position:absolute;visibility:visible;mso-wrap-style:square" from="6480,8640" to="6480,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5ZMMAAADbAAAADwAAAGRycy9kb3ducmV2LnhtbESPQWvCQBSE7wX/w/IEb3VjBSnRVURQ&#10;i7emInh7ZJ9JTPZt3N1o/PduodDjMDPfMItVbxpxJ+crywom4wQEcW51xYWC48/2/ROED8gaG8uk&#10;4EkeVsvB2wJTbR/8TfcsFCJC2KeooAyhTaX0eUkG/di2xNG7WGcwROkKqR0+Itw08iNJZtJgxXGh&#10;xJY2JeV11hkFpy7j87Xeuga73X5/Od1qPz0oNRr26zmIQH34D/+1v7SC2RR+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WTDAAAA2wAAAA8AAAAAAAAAAAAA&#10;AAAAoQIAAGRycy9kb3ducmV2LnhtbFBLBQYAAAAABAAEAPkAAACRAwAAAAA=&#10;" strokeweight="1.5pt"/>
                <v:shape id="Text Box 118" o:spid="_x0000_s1112" type="#_x0000_t202" style="position:absolute;left:8352;top:7920;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Z1cQA&#10;AADbAAAADwAAAGRycy9kb3ducmV2LnhtbESPQWvCQBSE7wX/w/KE3uomokGiq4hQLAEP2oIeH9ln&#10;Nph9m2ZXjf/eFQo9DjPzDbNY9bYRN+p87VhBOkpAEJdO11wp+Pn+/JiB8AFZY+OYFDzIw2o5eFtg&#10;rt2d93Q7hEpECPscFZgQ2lxKXxqy6EeuJY7e2XUWQ5RdJXWH9wi3jRwnSSYt1hwXDLa0MVReDler&#10;QB/TothOJ+1pPM12xd7Uv7v0odT7sF/PQQTqw3/4r/2lFWQTe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6GdXEAAAA2wAAAA8AAAAAAAAAAAAAAAAAmAIAAGRycy9k&#10;b3ducmV2LnhtbFBLBQYAAAAABAAEAPUAAACJAwAAAAA=&#10;">
                  <v:shadow on="t" type="double" color="#333" color2="shadow add(102)" offset="3pt,-3pt" offset2="6pt,-6pt"/>
                  <v:textbox>
                    <w:txbxContent>
                      <w:p w:rsidR="00A608F2" w:rsidRDefault="00A608F2" w:rsidP="00D93E2E">
                        <w:pPr>
                          <w:jc w:val="center"/>
                          <w:rPr>
                            <w:rFonts w:ascii="Arial Narrow" w:hAnsi="Arial Narrow"/>
                            <w:sz w:val="18"/>
                            <w:lang w:val="es-MX"/>
                          </w:rPr>
                        </w:pPr>
                        <w:r>
                          <w:rPr>
                            <w:rFonts w:ascii="Arial Narrow" w:hAnsi="Arial Narrow"/>
                            <w:sz w:val="18"/>
                            <w:lang w:val="es-MX"/>
                          </w:rPr>
                          <w:t>Posición del término medio en la cuarta figura:</w:t>
                        </w: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p w:rsidR="00A608F2" w:rsidRDefault="00A608F2" w:rsidP="00D93E2E">
                        <w:pPr>
                          <w:jc w:val="center"/>
                          <w:rPr>
                            <w:rFonts w:ascii="Arial Narrow" w:hAnsi="Arial Narrow"/>
                            <w:sz w:val="18"/>
                            <w:lang w:val="es-MX"/>
                          </w:rPr>
                        </w:pPr>
                      </w:p>
                    </w:txbxContent>
                  </v:textbox>
                </v:shape>
                <v:line id="Line 119" o:spid="_x0000_s1113" style="position:absolute;flip:x;visibility:visible;mso-wrap-style:square" from="8784,8640" to="9936,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OkcIAAADbAAAADwAAAGRycy9kb3ducmV2LnhtbESPQYvCMBSE7wv+h/AEb2uqsEWqUUQQ&#10;lN3D6gp7fTSvTbF5KUm09d9vFgSPw8x8w6w2g23FnXxoHCuYTTMQxKXTDdcKLj/79wWIEJE1to5J&#10;wYMCbNajtxUW2vV8ovs51iJBOBSowMTYFVKG0pDFMHUdcfIq5y3GJH0ttcc+wW0r51mWS4sNpwWD&#10;He0MldfzzSqQx8/+2+/nl6quDp37PZqvvB+UmoyH7RJEpCG+ws/2QSvIP+D/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TOkcIAAADbAAAADwAAAAAAAAAAAAAA&#10;AAChAgAAZHJzL2Rvd25yZXYueG1sUEsFBgAAAAAEAAQA+QAAAJADAAAAAA==&#10;" strokeweight="1.5pt"/>
              </v:group>
            </w:pict>
          </mc:Fallback>
        </mc:AlternateContent>
      </w:r>
    </w:p>
    <w:p w:rsidR="00D93E2E" w:rsidRPr="00E87EC0" w:rsidRDefault="00D93E2E" w:rsidP="00D93E2E">
      <w:pPr>
        <w:pStyle w:val="Piedepgina"/>
        <w:jc w:val="both"/>
        <w:rPr>
          <w:rFonts w:ascii="Century Gothic" w:hAnsi="Century Gothic"/>
          <w:sz w:val="22"/>
          <w:szCs w:val="22"/>
        </w:rPr>
      </w:pPr>
    </w:p>
    <w:p w:rsidR="00D93E2E" w:rsidRPr="00E87EC0" w:rsidRDefault="00D93E2E" w:rsidP="00D93E2E">
      <w:pPr>
        <w:pStyle w:val="Piedepgina"/>
        <w:jc w:val="both"/>
        <w:rPr>
          <w:rFonts w:ascii="Century Gothic" w:hAnsi="Century Gothic"/>
          <w:sz w:val="22"/>
          <w:szCs w:val="22"/>
        </w:rPr>
      </w:pPr>
    </w:p>
    <w:p w:rsidR="00D93E2E" w:rsidRPr="00E87EC0" w:rsidRDefault="00D93E2E" w:rsidP="00D93E2E">
      <w:pPr>
        <w:pStyle w:val="Piedepgina"/>
        <w:jc w:val="both"/>
        <w:rPr>
          <w:rFonts w:ascii="Century Gothic" w:hAnsi="Century Gothic"/>
          <w:sz w:val="22"/>
          <w:szCs w:val="22"/>
        </w:rPr>
      </w:pPr>
    </w:p>
    <w:p w:rsidR="00D93E2E" w:rsidRPr="00E87EC0" w:rsidRDefault="00D93E2E" w:rsidP="00D93E2E">
      <w:pPr>
        <w:pStyle w:val="Piedepgina"/>
        <w:jc w:val="both"/>
        <w:rPr>
          <w:rFonts w:ascii="Century Gothic" w:hAnsi="Century Gothic"/>
          <w:sz w:val="22"/>
          <w:szCs w:val="22"/>
        </w:rPr>
      </w:pPr>
    </w:p>
    <w:p w:rsidR="00D93E2E" w:rsidRPr="00E87EC0" w:rsidRDefault="00D93E2E" w:rsidP="00D93E2E">
      <w:pPr>
        <w:jc w:val="both"/>
        <w:rPr>
          <w:rFonts w:ascii="Century Gothic" w:hAnsi="Century Gothic"/>
          <w:sz w:val="22"/>
          <w:szCs w:val="22"/>
        </w:rPr>
      </w:pPr>
    </w:p>
    <w:p w:rsidR="00D93E2E" w:rsidRPr="00E87EC0" w:rsidRDefault="00D93E2E" w:rsidP="00D93E2E">
      <w:pPr>
        <w:jc w:val="both"/>
        <w:rPr>
          <w:rFonts w:ascii="Century Gothic" w:hAnsi="Century Gothic"/>
          <w:sz w:val="22"/>
          <w:szCs w:val="22"/>
        </w:rPr>
      </w:pPr>
    </w:p>
    <w:p w:rsidR="00D93E2E" w:rsidRPr="00E87EC0" w:rsidRDefault="00D93E2E" w:rsidP="00D93E2E">
      <w:pPr>
        <w:jc w:val="both"/>
        <w:rPr>
          <w:rFonts w:ascii="Century Gothic" w:hAnsi="Century Gothic"/>
          <w:sz w:val="22"/>
          <w:szCs w:val="22"/>
        </w:rPr>
      </w:pPr>
    </w:p>
    <w:p w:rsidR="00D93E2E" w:rsidRPr="00E87EC0" w:rsidRDefault="00D93E2E" w:rsidP="00D93E2E">
      <w:pPr>
        <w:jc w:val="both"/>
        <w:rPr>
          <w:rFonts w:ascii="Century Gothic" w:hAnsi="Century Gothic"/>
          <w:sz w:val="22"/>
          <w:szCs w:val="22"/>
        </w:rPr>
      </w:pPr>
    </w:p>
    <w:p w:rsidR="00D93E2E" w:rsidRPr="00E87EC0" w:rsidRDefault="00D93E2E" w:rsidP="00D93E2E">
      <w:pPr>
        <w:rPr>
          <w:rFonts w:ascii="Century Gothic" w:hAnsi="Century Gothic"/>
          <w:sz w:val="22"/>
          <w:szCs w:val="22"/>
        </w:rPr>
      </w:pPr>
    </w:p>
    <w:p w:rsidR="00D93E2E" w:rsidRPr="00E87EC0" w:rsidRDefault="00D93E2E" w:rsidP="00D93E2E">
      <w:pPr>
        <w:pStyle w:val="Ttulo5"/>
        <w:jc w:val="both"/>
        <w:rPr>
          <w:rFonts w:ascii="Century Gothic" w:hAnsi="Century Gothic"/>
          <w:b w:val="0"/>
          <w:szCs w:val="22"/>
        </w:rPr>
      </w:pPr>
    </w:p>
    <w:p w:rsidR="00D93E2E" w:rsidRPr="00E87EC0" w:rsidRDefault="00D93E2E" w:rsidP="00D93E2E">
      <w:pPr>
        <w:pStyle w:val="Ttulo5"/>
        <w:jc w:val="both"/>
        <w:rPr>
          <w:rFonts w:ascii="Century Gothic" w:hAnsi="Century Gothic"/>
          <w:b w:val="0"/>
          <w:szCs w:val="22"/>
        </w:rPr>
      </w:pPr>
    </w:p>
    <w:p w:rsidR="00D93E2E" w:rsidRPr="00E87EC0" w:rsidRDefault="00D93E2E" w:rsidP="00D93E2E">
      <w:pPr>
        <w:rPr>
          <w:rFonts w:ascii="Century Gothic" w:hAnsi="Century Gothic"/>
          <w:sz w:val="22"/>
          <w:szCs w:val="22"/>
        </w:rPr>
      </w:pPr>
    </w:p>
    <w:p w:rsidR="00D93E2E" w:rsidRPr="00E87EC0" w:rsidRDefault="00D93E2E" w:rsidP="00D93E2E">
      <w:pPr>
        <w:rPr>
          <w:rFonts w:ascii="Century Gothic" w:hAnsi="Century Gothic"/>
          <w:sz w:val="22"/>
          <w:szCs w:val="22"/>
        </w:rPr>
      </w:pPr>
    </w:p>
    <w:p w:rsidR="00266274" w:rsidRPr="00E87EC0" w:rsidRDefault="00D93E2E" w:rsidP="00D93E2E">
      <w:pPr>
        <w:rPr>
          <w:rFonts w:ascii="Century Gothic" w:hAnsi="Century Gothic"/>
          <w:sz w:val="22"/>
          <w:szCs w:val="22"/>
        </w:rPr>
      </w:pPr>
      <w:r>
        <w:rPr>
          <w:rFonts w:ascii="Century Gothic" w:hAnsi="Century Gothic"/>
          <w:sz w:val="22"/>
          <w:szCs w:val="22"/>
        </w:rPr>
        <w:br w:type="page"/>
      </w:r>
    </w:p>
    <w:p w:rsidR="00D93E2E" w:rsidRPr="00E87EC0" w:rsidRDefault="00D93E2E" w:rsidP="00D93E2E">
      <w:pPr>
        <w:ind w:left="2832"/>
        <w:jc w:val="both"/>
        <w:rPr>
          <w:rFonts w:ascii="Century Gothic" w:hAnsi="Century Gothic"/>
          <w:sz w:val="22"/>
          <w:szCs w:val="22"/>
        </w:rPr>
      </w:pPr>
      <w:r w:rsidRPr="00E87EC0">
        <w:rPr>
          <w:rFonts w:ascii="Century Gothic" w:hAnsi="Century Gothic"/>
          <w:sz w:val="22"/>
          <w:szCs w:val="22"/>
        </w:rPr>
        <w:lastRenderedPageBreak/>
        <w:t>Retomemos los ejemplos:</w:t>
      </w:r>
    </w:p>
    <w:p w:rsidR="00D93E2E" w:rsidRPr="00E87EC0" w:rsidRDefault="00D93E2E" w:rsidP="00D93E2E">
      <w:pPr>
        <w:ind w:left="2832"/>
        <w:jc w:val="both"/>
        <w:rPr>
          <w:rFonts w:ascii="Century Gothic" w:hAnsi="Century Gothic"/>
          <w:sz w:val="22"/>
          <w:szCs w:val="22"/>
        </w:rPr>
      </w:pPr>
    </w:p>
    <w:p w:rsidR="00D93E2E" w:rsidRPr="00E87EC0" w:rsidRDefault="00D93E2E" w:rsidP="00540C28">
      <w:pPr>
        <w:pStyle w:val="Piedepgina"/>
        <w:numPr>
          <w:ilvl w:val="0"/>
          <w:numId w:val="69"/>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Ejemplo 1:</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M i V</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H a M</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H i V</w:t>
      </w:r>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D93E2E">
      <w:pPr>
        <w:pStyle w:val="Piedepgina"/>
        <w:ind w:left="3192"/>
        <w:jc w:val="both"/>
        <w:rPr>
          <w:rFonts w:ascii="Century Gothic" w:hAnsi="Century Gothic"/>
          <w:sz w:val="22"/>
          <w:szCs w:val="22"/>
        </w:rPr>
      </w:pPr>
      <w:r w:rsidRPr="00E87EC0">
        <w:rPr>
          <w:rFonts w:ascii="Century Gothic" w:hAnsi="Century Gothic"/>
          <w:sz w:val="22"/>
          <w:szCs w:val="22"/>
        </w:rPr>
        <w:t xml:space="preserve">De manera que el modo de este silogismo sería: IAI. En este caso el término medio es M, de modo que la figura es </w:t>
      </w:r>
      <w:smartTag w:uri="urn:schemas-microsoft-com:office:smarttags" w:element="PersonName">
        <w:smartTagPr>
          <w:attr w:name="ProductID" w:val="la PRIMERA"/>
        </w:smartTagPr>
        <w:r w:rsidRPr="00E87EC0">
          <w:rPr>
            <w:rFonts w:ascii="Century Gothic" w:hAnsi="Century Gothic"/>
            <w:sz w:val="22"/>
            <w:szCs w:val="22"/>
          </w:rPr>
          <w:t>la PRIMERA</w:t>
        </w:r>
      </w:smartTag>
    </w:p>
    <w:p w:rsidR="00D93E2E" w:rsidRPr="00E87EC0" w:rsidRDefault="00D93E2E" w:rsidP="00D93E2E">
      <w:pPr>
        <w:pStyle w:val="Piedepgina"/>
        <w:ind w:left="2832"/>
        <w:jc w:val="both"/>
        <w:rPr>
          <w:rFonts w:ascii="Century Gothic" w:hAnsi="Century Gothic"/>
          <w:sz w:val="22"/>
          <w:szCs w:val="22"/>
        </w:rPr>
      </w:pPr>
    </w:p>
    <w:p w:rsidR="00D93E2E" w:rsidRPr="00E87EC0" w:rsidRDefault="00D93E2E" w:rsidP="00540C28">
      <w:pPr>
        <w:pStyle w:val="Piedepgina"/>
        <w:numPr>
          <w:ilvl w:val="0"/>
          <w:numId w:val="70"/>
        </w:numPr>
        <w:tabs>
          <w:tab w:val="clear" w:pos="360"/>
          <w:tab w:val="clear" w:pos="4419"/>
          <w:tab w:val="clear" w:pos="8838"/>
          <w:tab w:val="num" w:pos="3192"/>
        </w:tabs>
        <w:ind w:left="3192"/>
        <w:jc w:val="both"/>
        <w:rPr>
          <w:rFonts w:ascii="Century Gothic" w:hAnsi="Century Gothic"/>
          <w:sz w:val="22"/>
          <w:szCs w:val="22"/>
        </w:rPr>
      </w:pPr>
      <w:r w:rsidRPr="00E87EC0">
        <w:rPr>
          <w:rFonts w:ascii="Century Gothic" w:hAnsi="Century Gothic"/>
          <w:sz w:val="22"/>
          <w:szCs w:val="22"/>
        </w:rPr>
        <w:t>Ejemplo 2:</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M e P</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P a S</w:t>
      </w:r>
    </w:p>
    <w:p w:rsidR="00D93E2E" w:rsidRPr="00E87EC0" w:rsidRDefault="00D93E2E" w:rsidP="00D93E2E">
      <w:pPr>
        <w:pStyle w:val="Piedepgina"/>
        <w:ind w:left="4248"/>
        <w:jc w:val="both"/>
        <w:rPr>
          <w:rFonts w:ascii="Century Gothic" w:hAnsi="Century Gothic"/>
          <w:sz w:val="22"/>
          <w:szCs w:val="22"/>
        </w:rPr>
      </w:pPr>
      <w:r w:rsidRPr="00E87EC0">
        <w:rPr>
          <w:rFonts w:ascii="Century Gothic" w:hAnsi="Century Gothic"/>
          <w:sz w:val="22"/>
          <w:szCs w:val="22"/>
        </w:rPr>
        <w:t>S e M</w:t>
      </w:r>
    </w:p>
    <w:p w:rsidR="00D93E2E" w:rsidRPr="00E87EC0" w:rsidRDefault="00D93E2E" w:rsidP="00D93E2E">
      <w:pPr>
        <w:pStyle w:val="Piedepgina"/>
        <w:ind w:left="2832"/>
        <w:jc w:val="both"/>
        <w:rPr>
          <w:rFonts w:ascii="Century Gothic" w:hAnsi="Century Gothic"/>
          <w:sz w:val="22"/>
          <w:szCs w:val="22"/>
        </w:rPr>
      </w:pPr>
    </w:p>
    <w:p w:rsidR="00D93E2E" w:rsidRDefault="00D93E2E" w:rsidP="00D93E2E">
      <w:pPr>
        <w:pStyle w:val="Piedepgina"/>
        <w:ind w:left="3258"/>
        <w:jc w:val="both"/>
        <w:rPr>
          <w:rFonts w:ascii="Century Gothic" w:hAnsi="Century Gothic"/>
          <w:sz w:val="22"/>
          <w:szCs w:val="22"/>
        </w:rPr>
      </w:pPr>
      <w:r w:rsidRPr="00E87EC0">
        <w:rPr>
          <w:rFonts w:ascii="Century Gothic" w:hAnsi="Century Gothic"/>
          <w:sz w:val="22"/>
          <w:szCs w:val="22"/>
        </w:rPr>
        <w:t xml:space="preserve">De manera que el modo de este silogismo sería: EAE. En este caso el término medio es P, de modo que la figura sería </w:t>
      </w:r>
      <w:smartTag w:uri="urn:schemas-microsoft-com:office:smarttags" w:element="PersonName">
        <w:smartTagPr>
          <w:attr w:name="ProductID" w:val="la CUARTA."/>
        </w:smartTagPr>
        <w:r w:rsidRPr="00E87EC0">
          <w:rPr>
            <w:rFonts w:ascii="Century Gothic" w:hAnsi="Century Gothic"/>
            <w:sz w:val="22"/>
            <w:szCs w:val="22"/>
          </w:rPr>
          <w:t>la CUARTA.</w:t>
        </w:r>
      </w:smartTag>
    </w:p>
    <w:p w:rsidR="00D93E2E" w:rsidRDefault="00D93E2E" w:rsidP="00D93E2E">
      <w:pPr>
        <w:pStyle w:val="Piedepgina"/>
        <w:ind w:left="3258"/>
        <w:jc w:val="both"/>
        <w:rPr>
          <w:rFonts w:ascii="Century Gothic" w:hAnsi="Century Gothic"/>
          <w:sz w:val="22"/>
          <w:szCs w:val="22"/>
        </w:rPr>
      </w:pPr>
    </w:p>
    <w:p w:rsidR="00D93E2E" w:rsidRDefault="00D93E2E" w:rsidP="00D93E2E">
      <w:pPr>
        <w:pStyle w:val="Piedepgina"/>
        <w:ind w:left="3258"/>
        <w:jc w:val="both"/>
        <w:rPr>
          <w:rFonts w:ascii="Century Gothic" w:hAnsi="Century Gothic"/>
          <w:sz w:val="22"/>
          <w:szCs w:val="22"/>
        </w:rPr>
      </w:pPr>
    </w:p>
    <w:p w:rsidR="00D93E2E" w:rsidRDefault="00D93E2E" w:rsidP="00D93E2E">
      <w:pPr>
        <w:pStyle w:val="Piedepgina"/>
        <w:ind w:left="3258"/>
        <w:jc w:val="both"/>
        <w:rPr>
          <w:rFonts w:ascii="Century Gothic" w:hAnsi="Century Gothic"/>
          <w:sz w:val="22"/>
          <w:szCs w:val="22"/>
        </w:rPr>
      </w:pPr>
    </w:p>
    <w:p w:rsidR="00D93E2E" w:rsidRPr="00C94523" w:rsidRDefault="00D93E2E" w:rsidP="00D93E2E">
      <w:pPr>
        <w:pStyle w:val="Piedepgina"/>
        <w:ind w:left="708"/>
        <w:jc w:val="both"/>
        <w:rPr>
          <w:rFonts w:ascii="Century Gothic" w:hAnsi="Century Gothic"/>
          <w:b/>
          <w:sz w:val="24"/>
          <w:szCs w:val="24"/>
        </w:rPr>
      </w:pPr>
      <w:r>
        <w:rPr>
          <w:rFonts w:ascii="Century Gothic" w:hAnsi="Century Gothic"/>
          <w:b/>
          <w:sz w:val="24"/>
          <w:szCs w:val="24"/>
        </w:rPr>
        <w:t xml:space="preserve">CÓMO SE DETERMINA </w:t>
      </w:r>
      <w:smartTag w:uri="urn:schemas-microsoft-com:office:smarttags" w:element="PersonName">
        <w:smartTagPr>
          <w:attr w:name="ProductID" w:val="LA VALIDEZ DE"/>
        </w:smartTagPr>
        <w:smartTag w:uri="urn:schemas-microsoft-com:office:smarttags" w:element="PersonName">
          <w:smartTagPr>
            <w:attr w:name="ProductID" w:val="LA VALIDEZ"/>
          </w:smartTagPr>
          <w:r>
            <w:rPr>
              <w:rFonts w:ascii="Century Gothic" w:hAnsi="Century Gothic"/>
              <w:b/>
              <w:sz w:val="24"/>
              <w:szCs w:val="24"/>
            </w:rPr>
            <w:t>LA VALIDEZ</w:t>
          </w:r>
        </w:smartTag>
        <w:r>
          <w:rPr>
            <w:rFonts w:ascii="Century Gothic" w:hAnsi="Century Gothic"/>
            <w:b/>
            <w:sz w:val="24"/>
            <w:szCs w:val="24"/>
          </w:rPr>
          <w:t xml:space="preserve"> DE</w:t>
        </w:r>
      </w:smartTag>
      <w:r>
        <w:rPr>
          <w:rFonts w:ascii="Century Gothic" w:hAnsi="Century Gothic"/>
          <w:b/>
          <w:sz w:val="24"/>
          <w:szCs w:val="24"/>
        </w:rPr>
        <w:t xml:space="preserve"> UN SILOGISMO CATEGÓRICO</w:t>
      </w:r>
    </w:p>
    <w:p w:rsidR="00D93E2E" w:rsidRDefault="00D93E2E" w:rsidP="00D93E2E">
      <w:pPr>
        <w:pStyle w:val="Piedepgina"/>
        <w:ind w:left="3258"/>
        <w:jc w:val="both"/>
        <w:rPr>
          <w:rFonts w:ascii="Century Gothic" w:hAnsi="Century Gothic"/>
          <w:sz w:val="22"/>
          <w:szCs w:val="22"/>
        </w:rPr>
      </w:pPr>
    </w:p>
    <w:p w:rsidR="00D93E2E" w:rsidRDefault="00D93E2E" w:rsidP="00D93E2E">
      <w:pPr>
        <w:pStyle w:val="Piedepgina"/>
        <w:ind w:left="3258"/>
        <w:jc w:val="both"/>
        <w:rPr>
          <w:rFonts w:ascii="Century Gothic" w:hAnsi="Century Gothic"/>
          <w:sz w:val="22"/>
          <w:szCs w:val="22"/>
        </w:rPr>
      </w:pPr>
      <w:r>
        <w:rPr>
          <w:rFonts w:ascii="Century Gothic" w:hAnsi="Century Gothic"/>
          <w:sz w:val="22"/>
          <w:szCs w:val="22"/>
        </w:rPr>
        <w:t xml:space="preserve">Existen diferentes métodos para determinar si un silogismo categórico es válido o no. Por ejemplo, tenemos el lenguaje de </w:t>
      </w:r>
      <w:smartTag w:uri="urn:schemas-microsoft-com:office:smarttags" w:element="PersonName">
        <w:smartTagPr>
          <w:attr w:name="ProductID" w:val="La L￳gica"/>
        </w:smartTagPr>
        <w:r>
          <w:rPr>
            <w:rFonts w:ascii="Century Gothic" w:hAnsi="Century Gothic"/>
            <w:sz w:val="22"/>
            <w:szCs w:val="22"/>
          </w:rPr>
          <w:t>la Lógica</w:t>
        </w:r>
      </w:smartTag>
      <w:r>
        <w:rPr>
          <w:rFonts w:ascii="Century Gothic" w:hAnsi="Century Gothic"/>
          <w:sz w:val="22"/>
          <w:szCs w:val="22"/>
        </w:rPr>
        <w:t xml:space="preserve"> cuantificaciones, que es una ampliación de LP y que nos permite mediante procedimientos decisorios evaluar si un silogismo es válido o no. También tenemos los diagramas de </w:t>
      </w:r>
      <w:proofErr w:type="spellStart"/>
      <w:r>
        <w:rPr>
          <w:rFonts w:ascii="Century Gothic" w:hAnsi="Century Gothic"/>
          <w:sz w:val="22"/>
          <w:szCs w:val="22"/>
        </w:rPr>
        <w:t>Venn</w:t>
      </w:r>
      <w:proofErr w:type="spellEnd"/>
      <w:r>
        <w:rPr>
          <w:rFonts w:ascii="Century Gothic" w:hAnsi="Century Gothic"/>
          <w:sz w:val="22"/>
          <w:szCs w:val="22"/>
        </w:rPr>
        <w:t>, los cuales nos permiten determinar si un silogismo es válido o no mediante gráficos que facilitan la visualización de la estructura del silogismo.</w:t>
      </w:r>
    </w:p>
    <w:p w:rsidR="00D93E2E" w:rsidRDefault="00D93E2E" w:rsidP="00D93E2E">
      <w:pPr>
        <w:pStyle w:val="Piedepgina"/>
        <w:ind w:left="3258"/>
        <w:jc w:val="both"/>
        <w:rPr>
          <w:rFonts w:ascii="Century Gothic" w:hAnsi="Century Gothic"/>
          <w:sz w:val="22"/>
          <w:szCs w:val="22"/>
        </w:rPr>
      </w:pPr>
    </w:p>
    <w:p w:rsidR="00D93E2E" w:rsidRDefault="00D93E2E" w:rsidP="00D93E2E">
      <w:pPr>
        <w:pStyle w:val="Piedepgina"/>
        <w:ind w:left="3258"/>
        <w:jc w:val="both"/>
        <w:rPr>
          <w:rFonts w:ascii="Century Gothic" w:hAnsi="Century Gothic"/>
          <w:sz w:val="22"/>
          <w:szCs w:val="22"/>
        </w:rPr>
      </w:pPr>
      <w:r>
        <w:rPr>
          <w:rFonts w:ascii="Century Gothic" w:hAnsi="Century Gothic"/>
          <w:sz w:val="22"/>
          <w:szCs w:val="22"/>
        </w:rPr>
        <w:t>En nuestro curso vamos a trabajar con un mecanismo diferente, conocido como las reglas clásicas. Estas reglas se basan en lo propuesto por el propio Aristóteles. Para determinar si un silogismo categórico es válido, debemos verificar que el mismo cumple con todas las reglas que enunciamos a continuación. Eso es todo.</w:t>
      </w:r>
    </w:p>
    <w:p w:rsidR="00D93E2E" w:rsidRDefault="00D93E2E" w:rsidP="00D93E2E">
      <w:pPr>
        <w:pStyle w:val="Piedepgina"/>
        <w:ind w:left="3258"/>
        <w:jc w:val="both"/>
        <w:rPr>
          <w:rFonts w:ascii="Century Gothic" w:hAnsi="Century Gothic"/>
          <w:sz w:val="22"/>
          <w:szCs w:val="22"/>
        </w:rPr>
      </w:pPr>
    </w:p>
    <w:p w:rsidR="00D93E2E" w:rsidRDefault="00D93E2E" w:rsidP="00D93E2E">
      <w:pPr>
        <w:pStyle w:val="Piedepgina"/>
        <w:ind w:left="3258"/>
        <w:jc w:val="both"/>
        <w:rPr>
          <w:rFonts w:ascii="Century Gothic" w:hAnsi="Century Gothic"/>
          <w:sz w:val="22"/>
          <w:szCs w:val="22"/>
        </w:rPr>
      </w:pPr>
      <w:r>
        <w:rPr>
          <w:rFonts w:ascii="Century Gothic" w:hAnsi="Century Gothic"/>
          <w:sz w:val="22"/>
          <w:szCs w:val="22"/>
        </w:rPr>
        <w:t>Veamos, pues, las reglas en cuestión.</w:t>
      </w:r>
      <w:r>
        <w:rPr>
          <w:rStyle w:val="Refdenotaalpie"/>
          <w:rFonts w:ascii="Century Gothic" w:hAnsi="Century Gothic"/>
          <w:sz w:val="22"/>
          <w:szCs w:val="22"/>
        </w:rPr>
        <w:footnoteReference w:customMarkFollows="1" w:id="9"/>
        <w:t>*</w:t>
      </w:r>
    </w:p>
    <w:p w:rsidR="00D93E2E" w:rsidRDefault="00D93E2E" w:rsidP="00D93E2E">
      <w:pPr>
        <w:pStyle w:val="Piedepgina"/>
        <w:ind w:left="3258"/>
        <w:jc w:val="both"/>
        <w:rPr>
          <w:rFonts w:ascii="Century Gothic" w:hAnsi="Century Gothic"/>
          <w:sz w:val="22"/>
          <w:szCs w:val="22"/>
        </w:rPr>
      </w:pPr>
      <w:r>
        <w:rPr>
          <w:rFonts w:ascii="Century Gothic" w:hAnsi="Century Gothic"/>
          <w:sz w:val="22"/>
          <w:szCs w:val="22"/>
        </w:rPr>
        <w:br w:type="page"/>
      </w:r>
    </w:p>
    <w:p w:rsidR="00D93E2E" w:rsidRPr="009B517D" w:rsidRDefault="00D93E2E" w:rsidP="00540C28">
      <w:pPr>
        <w:numPr>
          <w:ilvl w:val="0"/>
          <w:numId w:val="75"/>
        </w:numPr>
        <w:autoSpaceDE w:val="0"/>
        <w:autoSpaceDN w:val="0"/>
        <w:adjustRightInd w:val="0"/>
        <w:spacing w:after="100"/>
        <w:ind w:left="3186" w:hanging="357"/>
        <w:jc w:val="both"/>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pPr>
      <w:r w:rsidRPr="009B517D">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lastRenderedPageBreak/>
        <w:t>Un silogismo categórico válido debe tener tres términos, cada uno usado en el mismo sentido en todo el argumento.</w:t>
      </w:r>
    </w:p>
    <w:p w:rsidR="00D93E2E" w:rsidRPr="009B517D" w:rsidRDefault="00D93E2E" w:rsidP="00540C28">
      <w:pPr>
        <w:numPr>
          <w:ilvl w:val="0"/>
          <w:numId w:val="75"/>
        </w:numPr>
        <w:autoSpaceDE w:val="0"/>
        <w:autoSpaceDN w:val="0"/>
        <w:adjustRightInd w:val="0"/>
        <w:spacing w:after="100"/>
        <w:ind w:left="3186" w:hanging="357"/>
        <w:jc w:val="both"/>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pPr>
      <w:r w:rsidRPr="009B517D">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t>En un silogismo categórico válido, el término medio debe estar distribuido por lo menos una vez.</w:t>
      </w:r>
    </w:p>
    <w:p w:rsidR="00D93E2E" w:rsidRPr="009B517D" w:rsidRDefault="00D93E2E" w:rsidP="00540C28">
      <w:pPr>
        <w:numPr>
          <w:ilvl w:val="0"/>
          <w:numId w:val="75"/>
        </w:numPr>
        <w:autoSpaceDE w:val="0"/>
        <w:autoSpaceDN w:val="0"/>
        <w:adjustRightInd w:val="0"/>
        <w:spacing w:after="100"/>
        <w:ind w:left="3186" w:hanging="357"/>
        <w:jc w:val="both"/>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pPr>
      <w:r w:rsidRPr="009B517D">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t>En un silogismo categórico válido, si un término está distribuido en la conclusión, entonces debe estar distribuido también en las premisas.</w:t>
      </w:r>
    </w:p>
    <w:p w:rsidR="00D93E2E" w:rsidRPr="009B517D" w:rsidRDefault="00D93E2E" w:rsidP="00540C28">
      <w:pPr>
        <w:numPr>
          <w:ilvl w:val="0"/>
          <w:numId w:val="75"/>
        </w:numPr>
        <w:autoSpaceDE w:val="0"/>
        <w:autoSpaceDN w:val="0"/>
        <w:adjustRightInd w:val="0"/>
        <w:spacing w:after="100"/>
        <w:ind w:left="3186" w:hanging="357"/>
        <w:jc w:val="both"/>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pPr>
      <w:r w:rsidRPr="009B517D">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t>Ningún silogismo categórico que tiene dos premisas negativas es válido.</w:t>
      </w:r>
    </w:p>
    <w:p w:rsidR="00D93E2E" w:rsidRPr="009B517D" w:rsidRDefault="00D93E2E" w:rsidP="00540C28">
      <w:pPr>
        <w:numPr>
          <w:ilvl w:val="0"/>
          <w:numId w:val="75"/>
        </w:numPr>
        <w:autoSpaceDE w:val="0"/>
        <w:autoSpaceDN w:val="0"/>
        <w:adjustRightInd w:val="0"/>
        <w:spacing w:after="100"/>
        <w:ind w:left="3186" w:hanging="357"/>
        <w:jc w:val="both"/>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pPr>
      <w:r w:rsidRPr="009B517D">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t>Si una de las premisas de un silogismo categórico válido es negativa, la conclusión también debe ser negativa.</w:t>
      </w:r>
    </w:p>
    <w:p w:rsidR="00D93E2E" w:rsidRPr="009B517D" w:rsidRDefault="00D93E2E" w:rsidP="00540C28">
      <w:pPr>
        <w:numPr>
          <w:ilvl w:val="0"/>
          <w:numId w:val="75"/>
        </w:numPr>
        <w:autoSpaceDE w:val="0"/>
        <w:autoSpaceDN w:val="0"/>
        <w:adjustRightInd w:val="0"/>
        <w:spacing w:after="100"/>
        <w:ind w:left="3186" w:hanging="357"/>
        <w:jc w:val="both"/>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pPr>
      <w:r w:rsidRPr="009B517D">
        <w:rPr>
          <w:rFonts w:ascii="Century Gothic" w:hAnsi="Century Gothic" w:cs="Century Gothic"/>
          <w:bCs/>
          <w:sz w:val="22"/>
          <w:szCs w:val="22"/>
          <w:lang w:val="es-PE"/>
          <w14:shadow w14:blurRad="50800" w14:dist="38100" w14:dir="2700000" w14:sx="100000" w14:sy="100000" w14:kx="0" w14:ky="0" w14:algn="tl">
            <w14:srgbClr w14:val="000000">
              <w14:alpha w14:val="60000"/>
            </w14:srgbClr>
          </w14:shadow>
        </w:rPr>
        <w:t>Ningún silogismo categórico válido que tenga una conclusión particular puede tener dos premisas universales.</w:t>
      </w:r>
    </w:p>
    <w:p w:rsidR="009115B2" w:rsidRDefault="009115B2" w:rsidP="00D93E2E">
      <w:pPr>
        <w:pStyle w:val="Piedepgina"/>
        <w:jc w:val="both"/>
        <w:rPr>
          <w:rFonts w:ascii="Century Gothic" w:hAnsi="Century Gothic"/>
          <w:sz w:val="22"/>
          <w:szCs w:val="22"/>
        </w:rPr>
      </w:pPr>
    </w:p>
    <w:p w:rsidR="009115B2" w:rsidRDefault="009115B2" w:rsidP="00D93E2E">
      <w:pPr>
        <w:pStyle w:val="Piedepgina"/>
        <w:jc w:val="both"/>
        <w:rPr>
          <w:rFonts w:ascii="Century Gothic" w:hAnsi="Century Gothic"/>
          <w:sz w:val="22"/>
          <w:szCs w:val="22"/>
        </w:rPr>
      </w:pPr>
    </w:p>
    <w:p w:rsidR="009115B2" w:rsidRDefault="009115B2" w:rsidP="009115B2">
      <w:pPr>
        <w:pStyle w:val="Piedepgina"/>
        <w:ind w:left="2124"/>
        <w:jc w:val="both"/>
        <w:rPr>
          <w:rFonts w:ascii="Century Gothic" w:hAnsi="Century Gothic"/>
          <w:sz w:val="22"/>
          <w:szCs w:val="22"/>
        </w:rPr>
      </w:pPr>
      <w:r>
        <w:rPr>
          <w:rFonts w:ascii="Century Gothic" w:hAnsi="Century Gothic"/>
          <w:sz w:val="22"/>
          <w:szCs w:val="22"/>
        </w:rPr>
        <w:t>A continuación, presentamos un cuadro resumen de las reglas, cada una asociada a una falacia en la que se incurre cuando no se cumple con la regla.</w:t>
      </w:r>
    </w:p>
    <w:p w:rsidR="009115B2" w:rsidRDefault="009115B2" w:rsidP="009115B2">
      <w:pPr>
        <w:pStyle w:val="Piedepgina"/>
        <w:ind w:left="2124"/>
        <w:jc w:val="both"/>
        <w:rPr>
          <w:rFonts w:ascii="Century Gothic" w:hAnsi="Century Gothic"/>
          <w:sz w:val="22"/>
          <w:szCs w:val="22"/>
        </w:rPr>
      </w:pPr>
    </w:p>
    <w:p w:rsidR="009115B2" w:rsidRDefault="009B517D" w:rsidP="009115B2">
      <w:pPr>
        <w:pStyle w:val="Piedepgina"/>
        <w:ind w:left="2124"/>
        <w:jc w:val="both"/>
        <w:rPr>
          <w:rFonts w:ascii="Century Gothic" w:hAnsi="Century Gothic"/>
          <w:sz w:val="22"/>
          <w:szCs w:val="22"/>
        </w:rPr>
      </w:pPr>
      <w:r>
        <w:rPr>
          <w:noProof/>
          <w:lang w:val="es-PE" w:eastAsia="es-PE"/>
        </w:rPr>
        <mc:AlternateContent>
          <mc:Choice Requires="wps">
            <w:drawing>
              <wp:anchor distT="0" distB="0" distL="114300" distR="114300" simplePos="0" relativeHeight="251713024" behindDoc="0" locked="0" layoutInCell="1" allowOverlap="1" wp14:anchorId="440F9466" wp14:editId="24BCE3C0">
                <wp:simplePos x="0" y="0"/>
                <wp:positionH relativeFrom="column">
                  <wp:align>center</wp:align>
                </wp:positionH>
                <wp:positionV relativeFrom="paragraph">
                  <wp:posOffset>0</wp:posOffset>
                </wp:positionV>
                <wp:extent cx="5523865" cy="4027170"/>
                <wp:effectExtent l="0" t="0" r="3175" b="1905"/>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402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100" w:type="dxa"/>
                              <w:tblCellMar>
                                <w:left w:w="0" w:type="dxa"/>
                                <w:right w:w="0" w:type="dxa"/>
                              </w:tblCellMar>
                              <w:tblLook w:val="0420" w:firstRow="1" w:lastRow="0" w:firstColumn="0" w:lastColumn="0" w:noHBand="0" w:noVBand="1"/>
                            </w:tblPr>
                            <w:tblGrid>
                              <w:gridCol w:w="5956"/>
                              <w:gridCol w:w="4144"/>
                            </w:tblGrid>
                            <w:tr w:rsidR="00A608F2" w:rsidRPr="009115B2" w:rsidTr="009115B2">
                              <w:trPr>
                                <w:trHeight w:val="191"/>
                              </w:trPr>
                              <w:tc>
                                <w:tcPr>
                                  <w:tcW w:w="5956"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b/>
                                      <w:bCs/>
                                      <w:sz w:val="22"/>
                                      <w:lang w:val="es-PE"/>
                                    </w:rPr>
                                    <w:t>Regla</w:t>
                                  </w:r>
                                </w:p>
                              </w:tc>
                              <w:tc>
                                <w:tcPr>
                                  <w:tcW w:w="4144"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b/>
                                      <w:bCs/>
                                      <w:sz w:val="22"/>
                                      <w:lang w:val="es-PE"/>
                                    </w:rPr>
                                    <w:t>Falacia asociada</w:t>
                                  </w:r>
                                </w:p>
                              </w:tc>
                            </w:tr>
                            <w:tr w:rsidR="00A608F2" w:rsidRPr="009115B2" w:rsidTr="009115B2">
                              <w:trPr>
                                <w:trHeight w:val="584"/>
                              </w:trPr>
                              <w:tc>
                                <w:tcPr>
                                  <w:tcW w:w="59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08F2" w:rsidRPr="009115B2" w:rsidRDefault="00A608F2" w:rsidP="009115B2">
                                  <w:pPr>
                                    <w:numPr>
                                      <w:ilvl w:val="0"/>
                                      <w:numId w:val="88"/>
                                    </w:numPr>
                                    <w:rPr>
                                      <w:rFonts w:ascii="Calibri" w:hAnsi="Calibri"/>
                                      <w:sz w:val="22"/>
                                      <w:lang w:val="es-PE"/>
                                    </w:rPr>
                                  </w:pPr>
                                  <w:r w:rsidRPr="009115B2">
                                    <w:rPr>
                                      <w:rFonts w:ascii="Calibri" w:hAnsi="Calibri"/>
                                      <w:sz w:val="22"/>
                                      <w:lang w:val="es-PE"/>
                                    </w:rPr>
                                    <w:t>Un silogismo categórico válido debe tener tres términos, cada uno usado en el mismo sentido en todo el argumento.</w:t>
                                  </w:r>
                                </w:p>
                              </w:tc>
                              <w:tc>
                                <w:tcPr>
                                  <w:tcW w:w="41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de los 4 términos</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08F2" w:rsidRPr="009115B2" w:rsidRDefault="00A608F2" w:rsidP="009115B2">
                                  <w:pPr>
                                    <w:numPr>
                                      <w:ilvl w:val="0"/>
                                      <w:numId w:val="89"/>
                                    </w:numPr>
                                    <w:rPr>
                                      <w:rFonts w:ascii="Calibri" w:hAnsi="Calibri"/>
                                      <w:sz w:val="22"/>
                                      <w:lang w:val="es-PE"/>
                                    </w:rPr>
                                  </w:pPr>
                                  <w:r w:rsidRPr="009115B2">
                                    <w:rPr>
                                      <w:rFonts w:ascii="Calibri" w:hAnsi="Calibri"/>
                                      <w:sz w:val="22"/>
                                      <w:lang w:val="es-PE"/>
                                    </w:rPr>
                                    <w:t>En un silogismo categórico válido, el término medio debe estar distribuido por lo menos una vez.</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del medio ilícito</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08F2" w:rsidRPr="009115B2" w:rsidRDefault="00A608F2" w:rsidP="009115B2">
                                  <w:pPr>
                                    <w:numPr>
                                      <w:ilvl w:val="0"/>
                                      <w:numId w:val="90"/>
                                    </w:numPr>
                                    <w:rPr>
                                      <w:rFonts w:ascii="Calibri" w:hAnsi="Calibri"/>
                                      <w:sz w:val="22"/>
                                      <w:lang w:val="es-PE"/>
                                    </w:rPr>
                                  </w:pPr>
                                  <w:r w:rsidRPr="009115B2">
                                    <w:rPr>
                                      <w:rFonts w:ascii="Calibri" w:hAnsi="Calibri"/>
                                      <w:sz w:val="22"/>
                                      <w:lang w:val="es-PE"/>
                                    </w:rPr>
                                    <w:t>En un silogismo categórico válido, si un término está distribuido en la conclusión, entonces debe estar distribuido también en las premisas.</w:t>
                                  </w:r>
                                </w:p>
                              </w:tc>
                              <w:tc>
                                <w:tcPr>
                                  <w:tcW w:w="41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del menor ilícito</w:t>
                                  </w:r>
                                </w:p>
                                <w:p w:rsidR="00A608F2" w:rsidRPr="009115B2" w:rsidRDefault="00A608F2" w:rsidP="009115B2">
                                  <w:pPr>
                                    <w:rPr>
                                      <w:rFonts w:ascii="Calibri" w:hAnsi="Calibri"/>
                                      <w:sz w:val="22"/>
                                      <w:lang w:val="es-PE"/>
                                    </w:rPr>
                                  </w:pPr>
                                  <w:r w:rsidRPr="009115B2">
                                    <w:rPr>
                                      <w:rFonts w:ascii="Calibri" w:hAnsi="Calibri"/>
                                      <w:sz w:val="22"/>
                                      <w:lang w:val="es-PE"/>
                                    </w:rPr>
                                    <w:t>Falacia del mayor ilícito</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08F2" w:rsidRPr="009115B2" w:rsidRDefault="00A608F2" w:rsidP="009115B2">
                                  <w:pPr>
                                    <w:numPr>
                                      <w:ilvl w:val="0"/>
                                      <w:numId w:val="91"/>
                                    </w:numPr>
                                    <w:rPr>
                                      <w:rFonts w:ascii="Calibri" w:hAnsi="Calibri"/>
                                      <w:sz w:val="22"/>
                                      <w:lang w:val="es-PE"/>
                                    </w:rPr>
                                  </w:pPr>
                                  <w:r w:rsidRPr="009115B2">
                                    <w:rPr>
                                      <w:rFonts w:ascii="Calibri" w:hAnsi="Calibri"/>
                                      <w:sz w:val="22"/>
                                      <w:lang w:val="es-PE"/>
                                    </w:rPr>
                                    <w:t>Ningún silogismo categórico que tiene dos premisas negativas es válido.</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de premisa exclusiva</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08F2" w:rsidRPr="009115B2" w:rsidRDefault="00A608F2" w:rsidP="009115B2">
                                  <w:pPr>
                                    <w:numPr>
                                      <w:ilvl w:val="0"/>
                                      <w:numId w:val="92"/>
                                    </w:numPr>
                                    <w:rPr>
                                      <w:rFonts w:ascii="Calibri" w:hAnsi="Calibri"/>
                                      <w:sz w:val="22"/>
                                      <w:lang w:val="es-PE"/>
                                    </w:rPr>
                                  </w:pPr>
                                  <w:r w:rsidRPr="009115B2">
                                    <w:rPr>
                                      <w:rFonts w:ascii="Calibri" w:hAnsi="Calibri"/>
                                      <w:sz w:val="22"/>
                                      <w:lang w:val="es-PE"/>
                                    </w:rPr>
                                    <w:t>Si una de las premisas de un silogismo categórico válido es negativa, la conclusión también debe ser negativa.</w:t>
                                  </w:r>
                                </w:p>
                              </w:tc>
                              <w:tc>
                                <w:tcPr>
                                  <w:tcW w:w="41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por debilidad</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08F2" w:rsidRPr="009115B2" w:rsidRDefault="00A608F2" w:rsidP="009115B2">
                                  <w:pPr>
                                    <w:numPr>
                                      <w:ilvl w:val="0"/>
                                      <w:numId w:val="93"/>
                                    </w:numPr>
                                    <w:rPr>
                                      <w:rFonts w:ascii="Calibri" w:hAnsi="Calibri"/>
                                      <w:sz w:val="22"/>
                                      <w:lang w:val="es-PE"/>
                                    </w:rPr>
                                  </w:pPr>
                                  <w:r w:rsidRPr="009115B2">
                                    <w:rPr>
                                      <w:rFonts w:ascii="Calibri" w:hAnsi="Calibri"/>
                                      <w:sz w:val="22"/>
                                      <w:lang w:val="es-PE"/>
                                    </w:rPr>
                                    <w:t>Ningún silogismo categórico válido que tenga una conclusión particular puede tener dos premisas universales.</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existencial</w:t>
                                  </w:r>
                                </w:p>
                              </w:tc>
                            </w:tr>
                          </w:tbl>
                          <w:p w:rsidR="00A608F2" w:rsidRPr="009115B2" w:rsidRDefault="00A608F2">
                            <w:pPr>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0;margin-top:0;width:434.95pt;height:317.1pt;z-index:251713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" stroked="f">
                <v:textbox>
                  <w:txbxContent>
                    <w:tbl>
                      <w:tblPr>
                        <w:tblW w:w="10100" w:type="dxa"/>
                        <w:tblCellMar>
                          <w:left w:w="0" w:type="dxa"/>
                          <w:right w:w="0" w:type="dxa"/>
                        </w:tblCellMar>
                        <w:tblLook w:val="0420" w:firstRow="1" w:lastRow="0" w:firstColumn="0" w:lastColumn="0" w:noHBand="0" w:noVBand="1"/>
                      </w:tblPr>
                      <w:tblGrid>
                        <w:gridCol w:w="5956"/>
                        <w:gridCol w:w="4144"/>
                      </w:tblGrid>
                      <w:tr w:rsidR="00A608F2" w:rsidRPr="009115B2" w:rsidTr="009115B2">
                        <w:trPr>
                          <w:trHeight w:val="191"/>
                        </w:trPr>
                        <w:tc>
                          <w:tcPr>
                            <w:tcW w:w="5956"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b/>
                                <w:bCs/>
                                <w:sz w:val="22"/>
                                <w:lang w:val="es-PE"/>
                              </w:rPr>
                              <w:t>Regla</w:t>
                            </w:r>
                          </w:p>
                        </w:tc>
                        <w:tc>
                          <w:tcPr>
                            <w:tcW w:w="4144"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b/>
                                <w:bCs/>
                                <w:sz w:val="22"/>
                                <w:lang w:val="es-PE"/>
                              </w:rPr>
                              <w:t>Falacia asociada</w:t>
                            </w:r>
                          </w:p>
                        </w:tc>
                      </w:tr>
                      <w:tr w:rsidR="00A608F2" w:rsidRPr="009115B2" w:rsidTr="009115B2">
                        <w:trPr>
                          <w:trHeight w:val="584"/>
                        </w:trPr>
                        <w:tc>
                          <w:tcPr>
                            <w:tcW w:w="59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08F2" w:rsidRPr="009115B2" w:rsidRDefault="00A608F2" w:rsidP="009115B2">
                            <w:pPr>
                              <w:numPr>
                                <w:ilvl w:val="0"/>
                                <w:numId w:val="88"/>
                              </w:numPr>
                              <w:rPr>
                                <w:rFonts w:ascii="Calibri" w:hAnsi="Calibri"/>
                                <w:sz w:val="22"/>
                                <w:lang w:val="es-PE"/>
                              </w:rPr>
                            </w:pPr>
                            <w:r w:rsidRPr="009115B2">
                              <w:rPr>
                                <w:rFonts w:ascii="Calibri" w:hAnsi="Calibri"/>
                                <w:sz w:val="22"/>
                                <w:lang w:val="es-PE"/>
                              </w:rPr>
                              <w:t>Un silogismo categórico válido debe tener tres términos, cada uno usado en el mismo sentido en todo el argumento.</w:t>
                            </w:r>
                          </w:p>
                        </w:tc>
                        <w:tc>
                          <w:tcPr>
                            <w:tcW w:w="41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de los 4 términos</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08F2" w:rsidRPr="009115B2" w:rsidRDefault="00A608F2" w:rsidP="009115B2">
                            <w:pPr>
                              <w:numPr>
                                <w:ilvl w:val="0"/>
                                <w:numId w:val="89"/>
                              </w:numPr>
                              <w:rPr>
                                <w:rFonts w:ascii="Calibri" w:hAnsi="Calibri"/>
                                <w:sz w:val="22"/>
                                <w:lang w:val="es-PE"/>
                              </w:rPr>
                            </w:pPr>
                            <w:r w:rsidRPr="009115B2">
                              <w:rPr>
                                <w:rFonts w:ascii="Calibri" w:hAnsi="Calibri"/>
                                <w:sz w:val="22"/>
                                <w:lang w:val="es-PE"/>
                              </w:rPr>
                              <w:t>En un silogismo categórico válido, el término medio debe estar distribuido por lo menos una vez.</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del medio ilícito</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08F2" w:rsidRPr="009115B2" w:rsidRDefault="00A608F2" w:rsidP="009115B2">
                            <w:pPr>
                              <w:numPr>
                                <w:ilvl w:val="0"/>
                                <w:numId w:val="90"/>
                              </w:numPr>
                              <w:rPr>
                                <w:rFonts w:ascii="Calibri" w:hAnsi="Calibri"/>
                                <w:sz w:val="22"/>
                                <w:lang w:val="es-PE"/>
                              </w:rPr>
                            </w:pPr>
                            <w:r w:rsidRPr="009115B2">
                              <w:rPr>
                                <w:rFonts w:ascii="Calibri" w:hAnsi="Calibri"/>
                                <w:sz w:val="22"/>
                                <w:lang w:val="es-PE"/>
                              </w:rPr>
                              <w:t>En un silogismo categórico válido, si un término está distribuido en la conclusión, entonces debe estar distribuido también en las premisas.</w:t>
                            </w:r>
                          </w:p>
                        </w:tc>
                        <w:tc>
                          <w:tcPr>
                            <w:tcW w:w="41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del menor ilícito</w:t>
                            </w:r>
                          </w:p>
                          <w:p w:rsidR="00A608F2" w:rsidRPr="009115B2" w:rsidRDefault="00A608F2" w:rsidP="009115B2">
                            <w:pPr>
                              <w:rPr>
                                <w:rFonts w:ascii="Calibri" w:hAnsi="Calibri"/>
                                <w:sz w:val="22"/>
                                <w:lang w:val="es-PE"/>
                              </w:rPr>
                            </w:pPr>
                            <w:r w:rsidRPr="009115B2">
                              <w:rPr>
                                <w:rFonts w:ascii="Calibri" w:hAnsi="Calibri"/>
                                <w:sz w:val="22"/>
                                <w:lang w:val="es-PE"/>
                              </w:rPr>
                              <w:t>Falacia del mayor ilícito</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08F2" w:rsidRPr="009115B2" w:rsidRDefault="00A608F2" w:rsidP="009115B2">
                            <w:pPr>
                              <w:numPr>
                                <w:ilvl w:val="0"/>
                                <w:numId w:val="91"/>
                              </w:numPr>
                              <w:rPr>
                                <w:rFonts w:ascii="Calibri" w:hAnsi="Calibri"/>
                                <w:sz w:val="22"/>
                                <w:lang w:val="es-PE"/>
                              </w:rPr>
                            </w:pPr>
                            <w:r w:rsidRPr="009115B2">
                              <w:rPr>
                                <w:rFonts w:ascii="Calibri" w:hAnsi="Calibri"/>
                                <w:sz w:val="22"/>
                                <w:lang w:val="es-PE"/>
                              </w:rPr>
                              <w:t>Ningún silogismo categórico que tiene dos premisas negativas es válido.</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de premisa exclusiva</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08F2" w:rsidRPr="009115B2" w:rsidRDefault="00A608F2" w:rsidP="009115B2">
                            <w:pPr>
                              <w:numPr>
                                <w:ilvl w:val="0"/>
                                <w:numId w:val="92"/>
                              </w:numPr>
                              <w:rPr>
                                <w:rFonts w:ascii="Calibri" w:hAnsi="Calibri"/>
                                <w:sz w:val="22"/>
                                <w:lang w:val="es-PE"/>
                              </w:rPr>
                            </w:pPr>
                            <w:r w:rsidRPr="009115B2">
                              <w:rPr>
                                <w:rFonts w:ascii="Calibri" w:hAnsi="Calibri"/>
                                <w:sz w:val="22"/>
                                <w:lang w:val="es-PE"/>
                              </w:rPr>
                              <w:t>Si una de las premisas de un silogismo categórico válido es negativa, la conclusión también debe ser negativa.</w:t>
                            </w:r>
                          </w:p>
                        </w:tc>
                        <w:tc>
                          <w:tcPr>
                            <w:tcW w:w="41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por debilidad</w:t>
                            </w:r>
                          </w:p>
                        </w:tc>
                      </w:tr>
                      <w:tr w:rsidR="00A608F2" w:rsidRPr="009115B2" w:rsidTr="009115B2">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608F2" w:rsidRPr="009115B2" w:rsidRDefault="00A608F2" w:rsidP="009115B2">
                            <w:pPr>
                              <w:numPr>
                                <w:ilvl w:val="0"/>
                                <w:numId w:val="93"/>
                              </w:numPr>
                              <w:rPr>
                                <w:rFonts w:ascii="Calibri" w:hAnsi="Calibri"/>
                                <w:sz w:val="22"/>
                                <w:lang w:val="es-PE"/>
                              </w:rPr>
                            </w:pPr>
                            <w:r w:rsidRPr="009115B2">
                              <w:rPr>
                                <w:rFonts w:ascii="Calibri" w:hAnsi="Calibri"/>
                                <w:sz w:val="22"/>
                                <w:lang w:val="es-PE"/>
                              </w:rPr>
                              <w:t>Ningún silogismo categórico válido que tenga una conclusión particular puede tener dos premisas universales.</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608F2" w:rsidRPr="009115B2" w:rsidRDefault="00A608F2" w:rsidP="009115B2">
                            <w:pPr>
                              <w:rPr>
                                <w:rFonts w:ascii="Calibri" w:hAnsi="Calibri"/>
                                <w:sz w:val="22"/>
                                <w:lang w:val="es-PE"/>
                              </w:rPr>
                            </w:pPr>
                            <w:r w:rsidRPr="009115B2">
                              <w:rPr>
                                <w:rFonts w:ascii="Calibri" w:hAnsi="Calibri"/>
                                <w:sz w:val="22"/>
                                <w:lang w:val="es-PE"/>
                              </w:rPr>
                              <w:t>Falacia existencial</w:t>
                            </w:r>
                          </w:p>
                        </w:tc>
                      </w:tr>
                    </w:tbl>
                    <w:p w:rsidR="00A608F2" w:rsidRPr="009115B2" w:rsidRDefault="00A608F2">
                      <w:pPr>
                        <w:rPr>
                          <w:rFonts w:ascii="Calibri" w:hAnsi="Calibri"/>
                          <w:sz w:val="22"/>
                        </w:rPr>
                      </w:pPr>
                    </w:p>
                  </w:txbxContent>
                </v:textbox>
              </v:shape>
            </w:pict>
          </mc:Fallback>
        </mc:AlternateContent>
      </w:r>
    </w:p>
    <w:p w:rsidR="009115B2" w:rsidRDefault="009115B2" w:rsidP="00D93E2E">
      <w:pPr>
        <w:pStyle w:val="Piedepgina"/>
        <w:jc w:val="both"/>
        <w:rPr>
          <w:rFonts w:ascii="Century Gothic" w:hAnsi="Century Gothic"/>
          <w:sz w:val="22"/>
          <w:szCs w:val="22"/>
        </w:rPr>
      </w:pPr>
    </w:p>
    <w:p w:rsidR="009115B2" w:rsidRDefault="009115B2" w:rsidP="00D93E2E">
      <w:pPr>
        <w:pStyle w:val="Piedepgina"/>
        <w:jc w:val="both"/>
        <w:rPr>
          <w:rFonts w:ascii="Century Gothic" w:hAnsi="Century Gothic"/>
          <w:sz w:val="22"/>
          <w:szCs w:val="22"/>
        </w:rPr>
      </w:pPr>
    </w:p>
    <w:p w:rsidR="009115B2" w:rsidRDefault="009115B2" w:rsidP="00D93E2E">
      <w:pPr>
        <w:pStyle w:val="Piedepgina"/>
        <w:jc w:val="both"/>
        <w:rPr>
          <w:rFonts w:ascii="Century Gothic" w:hAnsi="Century Gothic"/>
          <w:sz w:val="22"/>
          <w:szCs w:val="22"/>
        </w:rPr>
      </w:pPr>
    </w:p>
    <w:p w:rsidR="00D93E2E" w:rsidRPr="00A92EA4" w:rsidRDefault="00D93E2E" w:rsidP="00D93E2E">
      <w:pPr>
        <w:pStyle w:val="Piedepgina"/>
        <w:jc w:val="both"/>
        <w:rPr>
          <w:rFonts w:ascii="Century Gothic" w:hAnsi="Century Gothic"/>
          <w:b/>
          <w:color w:val="FFFFFF"/>
          <w:sz w:val="28"/>
          <w:szCs w:val="28"/>
        </w:rPr>
      </w:pPr>
      <w:r>
        <w:rPr>
          <w:rFonts w:ascii="Century Gothic" w:hAnsi="Century Gothic"/>
          <w:sz w:val="22"/>
          <w:szCs w:val="22"/>
        </w:rPr>
        <w:br w:type="page"/>
      </w:r>
      <w:r w:rsidRPr="00A92EA4">
        <w:rPr>
          <w:b/>
          <w:sz w:val="32"/>
          <w:szCs w:val="32"/>
        </w:rPr>
        <w:lastRenderedPageBreak/>
        <w:sym w:font="Wingdings" w:char="F021"/>
      </w:r>
      <w:r w:rsidRPr="00A92EA4">
        <w:rPr>
          <w:sz w:val="24"/>
          <w:szCs w:val="24"/>
        </w:rPr>
        <w:t xml:space="preserve"> </w:t>
      </w:r>
      <w:r w:rsidRPr="00A92EA4">
        <w:rPr>
          <w:rFonts w:ascii="Century Gothic" w:hAnsi="Century Gothic"/>
          <w:b/>
          <w:sz w:val="28"/>
          <w:szCs w:val="28"/>
        </w:rPr>
        <w:t>Ejercicios de aplicación</w:t>
      </w:r>
    </w:p>
    <w:p w:rsidR="00D93E2E" w:rsidRDefault="00D93E2E" w:rsidP="00D93E2E">
      <w:pPr>
        <w:rPr>
          <w:rFonts w:ascii="Century Gothic" w:hAnsi="Century Gothic"/>
          <w:sz w:val="22"/>
          <w:szCs w:val="22"/>
        </w:rPr>
      </w:pPr>
    </w:p>
    <w:p w:rsidR="00D93E2E" w:rsidRDefault="00D93E2E" w:rsidP="00540C28">
      <w:pPr>
        <w:pStyle w:val="Textoindependiente2"/>
        <w:numPr>
          <w:ilvl w:val="0"/>
          <w:numId w:val="74"/>
        </w:numPr>
        <w:spacing w:after="0" w:line="240" w:lineRule="auto"/>
        <w:jc w:val="both"/>
        <w:rPr>
          <w:rFonts w:ascii="Century Gothic" w:hAnsi="Century Gothic"/>
          <w:sz w:val="22"/>
          <w:szCs w:val="22"/>
        </w:rPr>
      </w:pPr>
      <w:r w:rsidRPr="00E87EC0">
        <w:rPr>
          <w:rFonts w:ascii="Century Gothic" w:hAnsi="Century Gothic"/>
          <w:sz w:val="22"/>
          <w:szCs w:val="22"/>
        </w:rPr>
        <w:t>Dados los siguientes silogismos categóricos:</w:t>
      </w:r>
    </w:p>
    <w:p w:rsidR="00D93E2E" w:rsidRPr="00E87EC0" w:rsidRDefault="00D93E2E" w:rsidP="00540C28">
      <w:pPr>
        <w:numPr>
          <w:ilvl w:val="0"/>
          <w:numId w:val="73"/>
        </w:numPr>
        <w:tabs>
          <w:tab w:val="clear" w:pos="4320"/>
          <w:tab w:val="num" w:pos="426"/>
        </w:tabs>
        <w:ind w:left="426" w:hanging="426"/>
        <w:jc w:val="both"/>
        <w:rPr>
          <w:rFonts w:ascii="Century Gothic" w:hAnsi="Century Gothic"/>
          <w:sz w:val="22"/>
          <w:szCs w:val="22"/>
        </w:rPr>
      </w:pPr>
      <w:r w:rsidRPr="00E87EC0">
        <w:rPr>
          <w:rFonts w:ascii="Century Gothic" w:hAnsi="Century Gothic"/>
          <w:sz w:val="22"/>
          <w:szCs w:val="22"/>
        </w:rPr>
        <w:t>Ordénalos primero si es necesario. Y luego escríbelos en notación clásica.</w:t>
      </w:r>
    </w:p>
    <w:p w:rsidR="00D93E2E" w:rsidRPr="00E87EC0" w:rsidRDefault="00D93E2E" w:rsidP="00540C28">
      <w:pPr>
        <w:numPr>
          <w:ilvl w:val="0"/>
          <w:numId w:val="73"/>
        </w:numPr>
        <w:tabs>
          <w:tab w:val="clear" w:pos="4320"/>
          <w:tab w:val="num" w:pos="426"/>
        </w:tabs>
        <w:ind w:left="426" w:hanging="426"/>
        <w:jc w:val="both"/>
        <w:rPr>
          <w:rFonts w:ascii="Century Gothic" w:hAnsi="Century Gothic"/>
          <w:sz w:val="22"/>
          <w:szCs w:val="22"/>
        </w:rPr>
      </w:pPr>
      <w:r w:rsidRPr="00E87EC0">
        <w:rPr>
          <w:rFonts w:ascii="Century Gothic" w:hAnsi="Century Gothic"/>
          <w:sz w:val="22"/>
          <w:szCs w:val="22"/>
        </w:rPr>
        <w:t xml:space="preserve">Indica el modo y la figura. </w:t>
      </w:r>
    </w:p>
    <w:p w:rsidR="00D93E2E"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78"/>
        <w:gridCol w:w="2700"/>
        <w:gridCol w:w="1888"/>
      </w:tblGrid>
      <w:tr w:rsidR="00D93E2E" w:rsidRPr="008D6119" w:rsidTr="00540C28">
        <w:trPr>
          <w:cantSplit/>
          <w:trHeight w:val="1271"/>
        </w:trPr>
        <w:tc>
          <w:tcPr>
            <w:tcW w:w="4178" w:type="dxa"/>
            <w:vMerge w:val="restart"/>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1.</w:t>
            </w:r>
          </w:p>
          <w:p w:rsidR="00D93E2E" w:rsidRPr="00D93E2E" w:rsidRDefault="00D93E2E" w:rsidP="00540C28">
            <w:pPr>
              <w:pStyle w:val="Textoindependiente"/>
              <w:rPr>
                <w:rFonts w:ascii="Century Gothic" w:hAnsi="Century Gothic"/>
              </w:rPr>
            </w:pPr>
            <w:r w:rsidRPr="00D93E2E">
              <w:rPr>
                <w:rFonts w:ascii="Century Gothic" w:hAnsi="Century Gothic"/>
              </w:rPr>
              <w:t>Algunos economistas conocen las políticas microeconómicas de desarrollo imperantes en el país. Todos los conocedores de las políticas microeconómicas de desarrollo imperantes en el país tienen una alta formación en política económica nacional. Luego, algunos economistas tienen una alta formación en política económica nacional.</w:t>
            </w:r>
          </w:p>
        </w:tc>
        <w:tc>
          <w:tcPr>
            <w:tcW w:w="2700" w:type="dxa"/>
            <w:vMerge w:val="restart"/>
          </w:tcPr>
          <w:p w:rsidR="00D93E2E" w:rsidRPr="00D93E2E" w:rsidRDefault="00D93E2E" w:rsidP="00540C28">
            <w:pPr>
              <w:pStyle w:val="Textoindependiente"/>
              <w:rPr>
                <w:rFonts w:ascii="Century Gothic" w:hAnsi="Century Gothic"/>
                <w:bCs/>
                <w:i/>
                <w:color w:val="auto"/>
                <w:sz w:val="16"/>
                <w:szCs w:val="16"/>
                <w:lang w:val="es-ES" w:eastAsia="es-PE"/>
              </w:rPr>
            </w:pPr>
            <w:r w:rsidRPr="00D93E2E">
              <w:rPr>
                <w:rFonts w:ascii="Century Gothic" w:hAnsi="Century Gothic"/>
                <w:bCs/>
                <w:i/>
                <w:color w:val="auto"/>
                <w:sz w:val="16"/>
                <w:szCs w:val="16"/>
                <w:lang w:val="es-ES" w:eastAsia="es-PE"/>
              </w:rPr>
              <w:t>NOTACIÓN CLÁSICA:</w:t>
            </w:r>
          </w:p>
        </w:tc>
        <w:tc>
          <w:tcPr>
            <w:tcW w:w="1888" w:type="dxa"/>
          </w:tcPr>
          <w:p w:rsidR="00D93E2E" w:rsidRPr="00D93E2E" w:rsidRDefault="00D93E2E" w:rsidP="00540C28">
            <w:pPr>
              <w:pStyle w:val="Textoindependiente"/>
              <w:rPr>
                <w:rFonts w:ascii="Century Gothic" w:hAnsi="Century Gothic"/>
                <w:bCs/>
                <w:i/>
                <w:color w:val="auto"/>
                <w:sz w:val="16"/>
                <w:szCs w:val="16"/>
                <w:lang w:val="es-ES" w:eastAsia="es-PE"/>
              </w:rPr>
            </w:pPr>
            <w:r w:rsidRPr="00D93E2E">
              <w:rPr>
                <w:rFonts w:ascii="Century Gothic" w:hAnsi="Century Gothic"/>
                <w:bCs/>
                <w:i/>
                <w:color w:val="auto"/>
                <w:sz w:val="16"/>
                <w:szCs w:val="16"/>
                <w:lang w:val="es-ES" w:eastAsia="es-PE"/>
              </w:rPr>
              <w:t>MODO:</w:t>
            </w:r>
          </w:p>
        </w:tc>
      </w:tr>
      <w:tr w:rsidR="00D93E2E" w:rsidRPr="00E87EC0" w:rsidTr="00540C28">
        <w:trPr>
          <w:cantSplit/>
          <w:trHeight w:val="1133"/>
        </w:trPr>
        <w:tc>
          <w:tcPr>
            <w:tcW w:w="4178" w:type="dxa"/>
            <w:vMerge/>
          </w:tcPr>
          <w:p w:rsidR="00D93E2E" w:rsidRPr="00E87EC0" w:rsidRDefault="00D93E2E" w:rsidP="00540C28">
            <w:pPr>
              <w:pStyle w:val="Textoindependiente"/>
              <w:rPr>
                <w:rFonts w:ascii="Century Gothic" w:hAnsi="Century Gothic"/>
                <w:b/>
                <w:szCs w:val="22"/>
              </w:rPr>
            </w:pPr>
          </w:p>
        </w:tc>
        <w:tc>
          <w:tcPr>
            <w:tcW w:w="2700" w:type="dxa"/>
            <w:vMerge/>
          </w:tcPr>
          <w:p w:rsidR="00D93E2E" w:rsidRPr="001641EE" w:rsidRDefault="00D93E2E" w:rsidP="00540C28">
            <w:pPr>
              <w:pStyle w:val="Ttulo4"/>
              <w:spacing w:before="0" w:after="0"/>
              <w:rPr>
                <w:rFonts w:ascii="Century Gothic" w:hAnsi="Century Gothic"/>
                <w:b w:val="0"/>
                <w:sz w:val="16"/>
                <w:szCs w:val="16"/>
              </w:rPr>
            </w:pP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78"/>
        <w:gridCol w:w="2700"/>
        <w:gridCol w:w="1888"/>
      </w:tblGrid>
      <w:tr w:rsidR="00D93E2E" w:rsidRPr="001641EE" w:rsidTr="00540C28">
        <w:trPr>
          <w:cantSplit/>
          <w:trHeight w:val="862"/>
        </w:trPr>
        <w:tc>
          <w:tcPr>
            <w:tcW w:w="4178" w:type="dxa"/>
            <w:vMerge w:val="restart"/>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2.</w:t>
            </w:r>
          </w:p>
          <w:p w:rsidR="00D93E2E" w:rsidRPr="00D93E2E" w:rsidRDefault="00D93E2E" w:rsidP="00540C28">
            <w:pPr>
              <w:pStyle w:val="Sangradetextonormal"/>
              <w:ind w:left="0"/>
              <w:rPr>
                <w:rFonts w:ascii="Century Gothic" w:hAnsi="Century Gothic"/>
                <w:i/>
                <w:sz w:val="22"/>
                <w:szCs w:val="22"/>
                <w:lang w:eastAsia="es-ES"/>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Los contratos se firman; la compraventa se firma. En consecuencia, la compraventa es un contrato.</w:t>
            </w:r>
          </w:p>
          <w:p w:rsidR="00D93E2E" w:rsidRPr="00D93E2E" w:rsidRDefault="00D93E2E" w:rsidP="00540C28">
            <w:pPr>
              <w:pStyle w:val="Sangradetextonormal"/>
              <w:ind w:left="0"/>
              <w:rPr>
                <w:rFonts w:ascii="Century Gothic" w:hAnsi="Century Gothic"/>
                <w:sz w:val="22"/>
                <w:szCs w:val="22"/>
                <w:lang w:eastAsia="es-ES"/>
              </w:rPr>
            </w:pPr>
          </w:p>
          <w:p w:rsidR="00D93E2E" w:rsidRPr="00D93E2E" w:rsidRDefault="00D93E2E" w:rsidP="00540C28">
            <w:pPr>
              <w:pStyle w:val="Sangradetextonormal"/>
              <w:ind w:left="0"/>
              <w:rPr>
                <w:rFonts w:ascii="Century Gothic" w:hAnsi="Century Gothic"/>
                <w:sz w:val="22"/>
                <w:szCs w:val="22"/>
                <w:lang w:eastAsia="es-ES"/>
              </w:rPr>
            </w:pPr>
          </w:p>
        </w:tc>
        <w:tc>
          <w:tcPr>
            <w:tcW w:w="2700"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1641EE" w:rsidTr="00540C28">
        <w:trPr>
          <w:cantSplit/>
          <w:trHeight w:val="1054"/>
        </w:trPr>
        <w:tc>
          <w:tcPr>
            <w:tcW w:w="4178" w:type="dxa"/>
            <w:vMerge/>
          </w:tcPr>
          <w:p w:rsidR="00D93E2E" w:rsidRPr="00E87EC0" w:rsidRDefault="00D93E2E" w:rsidP="00540C28">
            <w:pPr>
              <w:pStyle w:val="Textoindependiente"/>
              <w:rPr>
                <w:rFonts w:ascii="Century Gothic" w:hAnsi="Century Gothic"/>
                <w:b/>
                <w:szCs w:val="22"/>
              </w:rPr>
            </w:pPr>
          </w:p>
        </w:tc>
        <w:tc>
          <w:tcPr>
            <w:tcW w:w="2700" w:type="dxa"/>
            <w:vMerge/>
          </w:tcPr>
          <w:p w:rsidR="00D93E2E" w:rsidRPr="001641EE" w:rsidRDefault="00D93E2E" w:rsidP="00540C28">
            <w:pPr>
              <w:pStyle w:val="Ttulo4"/>
              <w:spacing w:before="0" w:after="0"/>
              <w:rPr>
                <w:rFonts w:ascii="Century Gothic" w:hAnsi="Century Gothic"/>
                <w:b w:val="0"/>
                <w:sz w:val="16"/>
                <w:szCs w:val="16"/>
              </w:rPr>
            </w:pP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01"/>
        <w:gridCol w:w="2677"/>
        <w:gridCol w:w="1980"/>
      </w:tblGrid>
      <w:tr w:rsidR="00D93E2E" w:rsidRPr="00E87EC0" w:rsidTr="00540C28">
        <w:trPr>
          <w:cantSplit/>
          <w:trHeight w:val="862"/>
        </w:trPr>
        <w:tc>
          <w:tcPr>
            <w:tcW w:w="4201" w:type="dxa"/>
            <w:vMerge w:val="restart"/>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3.</w:t>
            </w:r>
          </w:p>
          <w:p w:rsidR="00D93E2E" w:rsidRPr="00E87EC0" w:rsidRDefault="00D93E2E" w:rsidP="00540C28">
            <w:pPr>
              <w:pStyle w:val="Sangradetextonormal"/>
              <w:ind w:left="0"/>
              <w:rPr>
                <w:rFonts w:ascii="Century Gothic" w:hAnsi="Century Gothic"/>
                <w:i/>
                <w:sz w:val="22"/>
                <w:szCs w:val="22"/>
                <w:lang w:eastAsia="es-ES"/>
              </w:rPr>
            </w:pPr>
          </w:p>
          <w:p w:rsidR="00D93E2E" w:rsidRPr="00E87EC0" w:rsidRDefault="00D93E2E" w:rsidP="00D93E2E">
            <w:pPr>
              <w:pStyle w:val="Sangradetextonormal"/>
              <w:ind w:left="0" w:firstLine="0"/>
              <w:rPr>
                <w:rFonts w:ascii="Century Gothic" w:hAnsi="Century Gothic"/>
                <w:sz w:val="22"/>
                <w:szCs w:val="22"/>
                <w:lang w:eastAsia="es-ES"/>
              </w:rPr>
            </w:pPr>
            <w:r>
              <w:rPr>
                <w:rFonts w:ascii="Century Gothic" w:hAnsi="Century Gothic"/>
                <w:sz w:val="22"/>
                <w:szCs w:val="22"/>
                <w:lang w:eastAsia="es-ES"/>
              </w:rPr>
              <w:t>A</w:t>
            </w:r>
            <w:r w:rsidRPr="00E87EC0">
              <w:rPr>
                <w:rFonts w:ascii="Century Gothic" w:hAnsi="Century Gothic"/>
                <w:sz w:val="22"/>
                <w:szCs w:val="22"/>
                <w:lang w:eastAsia="es-ES"/>
              </w:rPr>
              <w:t>lgun</w:t>
            </w:r>
            <w:r>
              <w:rPr>
                <w:rFonts w:ascii="Century Gothic" w:hAnsi="Century Gothic"/>
                <w:sz w:val="22"/>
                <w:szCs w:val="22"/>
                <w:lang w:eastAsia="es-ES"/>
              </w:rPr>
              <w:t>os editorialistas son creativos; ya que t</w:t>
            </w:r>
            <w:r w:rsidRPr="00E87EC0">
              <w:rPr>
                <w:rFonts w:ascii="Century Gothic" w:hAnsi="Century Gothic"/>
                <w:sz w:val="22"/>
                <w:szCs w:val="22"/>
                <w:lang w:eastAsia="es-ES"/>
              </w:rPr>
              <w:t>odos los diseñ</w:t>
            </w:r>
            <w:r>
              <w:rPr>
                <w:rFonts w:ascii="Century Gothic" w:hAnsi="Century Gothic"/>
                <w:sz w:val="22"/>
                <w:szCs w:val="22"/>
                <w:lang w:eastAsia="es-ES"/>
              </w:rPr>
              <w:t>adores gráficos son creativos y a</w:t>
            </w:r>
            <w:r w:rsidRPr="00E87EC0">
              <w:rPr>
                <w:rFonts w:ascii="Century Gothic" w:hAnsi="Century Gothic"/>
                <w:sz w:val="22"/>
                <w:szCs w:val="22"/>
                <w:lang w:eastAsia="es-ES"/>
              </w:rPr>
              <w:t>lgunos editorial</w:t>
            </w:r>
            <w:r>
              <w:rPr>
                <w:rFonts w:ascii="Century Gothic" w:hAnsi="Century Gothic"/>
                <w:sz w:val="22"/>
                <w:szCs w:val="22"/>
                <w:lang w:eastAsia="es-ES"/>
              </w:rPr>
              <w:t>istas son diseñadores gráficos.</w:t>
            </w:r>
          </w:p>
          <w:p w:rsidR="00D93E2E" w:rsidRPr="00E87EC0" w:rsidRDefault="00D93E2E" w:rsidP="00540C28">
            <w:pPr>
              <w:pStyle w:val="Textoindependiente"/>
              <w:rPr>
                <w:rFonts w:ascii="Century Gothic" w:hAnsi="Century Gothic"/>
                <w:b/>
                <w:szCs w:val="22"/>
              </w:rPr>
            </w:pPr>
          </w:p>
        </w:tc>
        <w:tc>
          <w:tcPr>
            <w:tcW w:w="2677"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1980"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863"/>
        </w:trPr>
        <w:tc>
          <w:tcPr>
            <w:tcW w:w="4201" w:type="dxa"/>
            <w:vMerge/>
          </w:tcPr>
          <w:p w:rsidR="00D93E2E" w:rsidRPr="00E87EC0" w:rsidRDefault="00D93E2E" w:rsidP="00540C28">
            <w:pPr>
              <w:pStyle w:val="Textoindependiente"/>
              <w:rPr>
                <w:rFonts w:ascii="Century Gothic" w:hAnsi="Century Gothic"/>
                <w:b/>
                <w:szCs w:val="22"/>
              </w:rPr>
            </w:pPr>
          </w:p>
        </w:tc>
        <w:tc>
          <w:tcPr>
            <w:tcW w:w="2677" w:type="dxa"/>
            <w:vMerge/>
          </w:tcPr>
          <w:p w:rsidR="00D93E2E" w:rsidRPr="001641EE" w:rsidRDefault="00D93E2E" w:rsidP="00540C28">
            <w:pPr>
              <w:pStyle w:val="Ttulo4"/>
              <w:spacing w:before="0" w:after="0"/>
              <w:rPr>
                <w:rFonts w:ascii="Century Gothic" w:hAnsi="Century Gothic"/>
                <w:b w:val="0"/>
                <w:sz w:val="16"/>
                <w:szCs w:val="16"/>
              </w:rPr>
            </w:pPr>
          </w:p>
        </w:tc>
        <w:tc>
          <w:tcPr>
            <w:tcW w:w="1980"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78"/>
        <w:gridCol w:w="2700"/>
        <w:gridCol w:w="1888"/>
      </w:tblGrid>
      <w:tr w:rsidR="00D93E2E" w:rsidRPr="00E87EC0" w:rsidTr="00540C28">
        <w:trPr>
          <w:cantSplit/>
          <w:trHeight w:val="736"/>
        </w:trPr>
        <w:tc>
          <w:tcPr>
            <w:tcW w:w="4178" w:type="dxa"/>
            <w:vMerge w:val="restart"/>
          </w:tcPr>
          <w:p w:rsidR="00D93E2E" w:rsidRPr="00D93E2E" w:rsidRDefault="00D93E2E" w:rsidP="00540C28">
            <w:pPr>
              <w:jc w:val="both"/>
              <w:rPr>
                <w:rFonts w:ascii="Century Gothic" w:hAnsi="Century Gothic"/>
                <w:sz w:val="22"/>
                <w:szCs w:val="22"/>
              </w:rPr>
            </w:pPr>
            <w:r w:rsidRPr="00D93E2E">
              <w:rPr>
                <w:rFonts w:ascii="Century Gothic" w:hAnsi="Century Gothic"/>
                <w:sz w:val="22"/>
                <w:szCs w:val="22"/>
              </w:rPr>
              <w:t>4.</w:t>
            </w:r>
          </w:p>
          <w:p w:rsidR="00D93E2E" w:rsidRPr="00D93E2E" w:rsidRDefault="00D93E2E" w:rsidP="00540C28">
            <w:pPr>
              <w:jc w:val="both"/>
              <w:rPr>
                <w:rFonts w:ascii="Century Gothic" w:hAnsi="Century Gothic"/>
                <w:sz w:val="22"/>
                <w:szCs w:val="22"/>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Algunos conceptos son ambiguos pero ninguna definición lo es. Luego, algún concepto es una definición.</w:t>
            </w:r>
          </w:p>
          <w:p w:rsidR="00D93E2E" w:rsidRPr="00D93E2E" w:rsidRDefault="00D93E2E" w:rsidP="00540C28">
            <w:pPr>
              <w:jc w:val="both"/>
              <w:rPr>
                <w:rFonts w:ascii="Century Gothic" w:hAnsi="Century Gothic"/>
                <w:sz w:val="22"/>
                <w:szCs w:val="22"/>
              </w:rPr>
            </w:pPr>
          </w:p>
        </w:tc>
        <w:tc>
          <w:tcPr>
            <w:tcW w:w="2700"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737"/>
        </w:trPr>
        <w:tc>
          <w:tcPr>
            <w:tcW w:w="4178" w:type="dxa"/>
            <w:vMerge/>
          </w:tcPr>
          <w:p w:rsidR="00D93E2E" w:rsidRPr="00E87EC0" w:rsidRDefault="00D93E2E" w:rsidP="00540C28">
            <w:pPr>
              <w:jc w:val="both"/>
              <w:rPr>
                <w:rFonts w:ascii="Century Gothic" w:hAnsi="Century Gothic"/>
                <w:sz w:val="22"/>
                <w:szCs w:val="22"/>
              </w:rPr>
            </w:pPr>
          </w:p>
        </w:tc>
        <w:tc>
          <w:tcPr>
            <w:tcW w:w="2700" w:type="dxa"/>
            <w:vMerge/>
          </w:tcPr>
          <w:p w:rsidR="00D93E2E" w:rsidRPr="001641EE" w:rsidRDefault="00D93E2E" w:rsidP="00540C28">
            <w:pPr>
              <w:pStyle w:val="Ttulo4"/>
              <w:spacing w:before="0" w:after="0"/>
              <w:rPr>
                <w:rFonts w:ascii="Century Gothic" w:hAnsi="Century Gothic"/>
                <w:b w:val="0"/>
                <w:i/>
                <w:sz w:val="16"/>
                <w:szCs w:val="16"/>
              </w:rPr>
            </w:pP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78"/>
        <w:gridCol w:w="2700"/>
        <w:gridCol w:w="1888"/>
      </w:tblGrid>
      <w:tr w:rsidR="00D93E2E" w:rsidRPr="00E87EC0" w:rsidTr="00540C28">
        <w:trPr>
          <w:cantSplit/>
          <w:trHeight w:val="988"/>
        </w:trPr>
        <w:tc>
          <w:tcPr>
            <w:tcW w:w="4178" w:type="dxa"/>
            <w:vMerge w:val="restart"/>
          </w:tcPr>
          <w:p w:rsidR="00D93E2E" w:rsidRPr="00E87EC0" w:rsidRDefault="00D93E2E" w:rsidP="00540C28">
            <w:pPr>
              <w:jc w:val="both"/>
              <w:rPr>
                <w:rFonts w:ascii="Century Gothic" w:hAnsi="Century Gothic"/>
                <w:sz w:val="22"/>
                <w:szCs w:val="22"/>
              </w:rPr>
            </w:pPr>
            <w:r>
              <w:rPr>
                <w:rFonts w:ascii="Century Gothic" w:hAnsi="Century Gothic"/>
                <w:sz w:val="22"/>
                <w:szCs w:val="22"/>
              </w:rPr>
              <w:t>5</w:t>
            </w:r>
            <w:r w:rsidRPr="00E87EC0">
              <w:rPr>
                <w:rFonts w:ascii="Century Gothic" w:hAnsi="Century Gothic"/>
                <w:sz w:val="22"/>
                <w:szCs w:val="22"/>
              </w:rPr>
              <w:t>.</w:t>
            </w:r>
          </w:p>
          <w:p w:rsidR="00D93E2E" w:rsidRPr="00E87EC0" w:rsidRDefault="00D93E2E" w:rsidP="00540C28">
            <w:pPr>
              <w:jc w:val="both"/>
              <w:rPr>
                <w:rFonts w:ascii="Century Gothic" w:hAnsi="Century Gothic"/>
                <w:sz w:val="22"/>
                <w:szCs w:val="22"/>
              </w:rPr>
            </w:pPr>
          </w:p>
          <w:p w:rsidR="00D93E2E" w:rsidRPr="00E87EC0" w:rsidRDefault="00D93E2E" w:rsidP="00540C28">
            <w:pPr>
              <w:jc w:val="both"/>
              <w:rPr>
                <w:rFonts w:ascii="Century Gothic" w:hAnsi="Century Gothic"/>
                <w:sz w:val="22"/>
                <w:szCs w:val="22"/>
                <w:lang w:val="es-MX"/>
              </w:rPr>
            </w:pPr>
            <w:r w:rsidRPr="00E87EC0">
              <w:rPr>
                <w:rFonts w:ascii="Century Gothic" w:hAnsi="Century Gothic"/>
                <w:sz w:val="22"/>
                <w:szCs w:val="22"/>
                <w:lang w:val="es-MX"/>
              </w:rPr>
              <w:t>Ninguna bendición es gratuita. En consecuencia, algunos consuelos mezquinos no son gratuitos.</w:t>
            </w:r>
            <w:r>
              <w:rPr>
                <w:rFonts w:ascii="Century Gothic" w:hAnsi="Century Gothic"/>
                <w:sz w:val="22"/>
                <w:szCs w:val="22"/>
                <w:lang w:val="es-MX"/>
              </w:rPr>
              <w:t xml:space="preserve"> Porque l</w:t>
            </w:r>
            <w:r w:rsidRPr="00E87EC0">
              <w:rPr>
                <w:rFonts w:ascii="Century Gothic" w:hAnsi="Century Gothic"/>
                <w:sz w:val="22"/>
                <w:szCs w:val="22"/>
                <w:lang w:val="es-MX"/>
              </w:rPr>
              <w:t xml:space="preserve">a mayoría de las bendiciones son un consuelo mezquino. </w:t>
            </w:r>
          </w:p>
          <w:p w:rsidR="00D93E2E" w:rsidRPr="00E87EC0" w:rsidRDefault="00D93E2E" w:rsidP="00540C28">
            <w:pPr>
              <w:jc w:val="both"/>
              <w:rPr>
                <w:rFonts w:ascii="Century Gothic" w:hAnsi="Century Gothic"/>
                <w:sz w:val="22"/>
                <w:szCs w:val="22"/>
              </w:rPr>
            </w:pPr>
          </w:p>
        </w:tc>
        <w:tc>
          <w:tcPr>
            <w:tcW w:w="2700"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988"/>
        </w:trPr>
        <w:tc>
          <w:tcPr>
            <w:tcW w:w="4178" w:type="dxa"/>
            <w:vMerge/>
          </w:tcPr>
          <w:p w:rsidR="00D93E2E" w:rsidRPr="00E87EC0" w:rsidRDefault="00D93E2E" w:rsidP="00540C28">
            <w:pPr>
              <w:jc w:val="both"/>
              <w:rPr>
                <w:rFonts w:ascii="Century Gothic" w:hAnsi="Century Gothic"/>
                <w:sz w:val="22"/>
                <w:szCs w:val="22"/>
              </w:rPr>
            </w:pPr>
          </w:p>
        </w:tc>
        <w:tc>
          <w:tcPr>
            <w:tcW w:w="2700" w:type="dxa"/>
            <w:vMerge/>
          </w:tcPr>
          <w:p w:rsidR="00D93E2E" w:rsidRPr="001641EE" w:rsidRDefault="00D93E2E" w:rsidP="00540C28">
            <w:pPr>
              <w:pStyle w:val="Ttulo4"/>
              <w:spacing w:before="0" w:after="0"/>
              <w:rPr>
                <w:rFonts w:ascii="Century Gothic" w:hAnsi="Century Gothic"/>
                <w:b w:val="0"/>
                <w:i/>
                <w:sz w:val="16"/>
                <w:szCs w:val="16"/>
              </w:rPr>
            </w:pP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909"/>
        <w:gridCol w:w="1888"/>
      </w:tblGrid>
      <w:tr w:rsidR="00D93E2E" w:rsidRPr="00E87EC0" w:rsidTr="00540C28">
        <w:trPr>
          <w:cantSplit/>
          <w:trHeight w:val="1072"/>
        </w:trPr>
        <w:tc>
          <w:tcPr>
            <w:tcW w:w="3969" w:type="dxa"/>
            <w:vMerge w:val="restart"/>
          </w:tcPr>
          <w:p w:rsidR="00D93E2E" w:rsidRPr="00E87EC0" w:rsidRDefault="00D93E2E" w:rsidP="00540C28">
            <w:pPr>
              <w:jc w:val="both"/>
              <w:rPr>
                <w:rFonts w:ascii="Century Gothic" w:hAnsi="Century Gothic"/>
                <w:sz w:val="22"/>
                <w:szCs w:val="22"/>
              </w:rPr>
            </w:pPr>
            <w:r>
              <w:rPr>
                <w:rFonts w:ascii="Century Gothic" w:hAnsi="Century Gothic"/>
                <w:sz w:val="22"/>
                <w:szCs w:val="22"/>
              </w:rPr>
              <w:t>6</w:t>
            </w:r>
            <w:r w:rsidRPr="00E87EC0">
              <w:rPr>
                <w:rFonts w:ascii="Century Gothic" w:hAnsi="Century Gothic"/>
                <w:sz w:val="22"/>
                <w:szCs w:val="22"/>
              </w:rPr>
              <w:t>.</w:t>
            </w:r>
          </w:p>
          <w:p w:rsidR="00D93E2E" w:rsidRDefault="00D93E2E" w:rsidP="00540C28">
            <w:pPr>
              <w:jc w:val="both"/>
              <w:rPr>
                <w:rFonts w:ascii="Century Gothic" w:hAnsi="Century Gothic"/>
                <w:sz w:val="22"/>
                <w:szCs w:val="22"/>
                <w:lang w:val="es-MX"/>
              </w:rPr>
            </w:pPr>
          </w:p>
          <w:p w:rsidR="00D93E2E" w:rsidRPr="00E87EC0" w:rsidRDefault="00D93E2E" w:rsidP="00540C28">
            <w:pPr>
              <w:jc w:val="both"/>
              <w:rPr>
                <w:rFonts w:ascii="Century Gothic" w:hAnsi="Century Gothic"/>
                <w:sz w:val="22"/>
                <w:szCs w:val="22"/>
                <w:lang w:val="es-MX"/>
              </w:rPr>
            </w:pPr>
            <w:r w:rsidRPr="00E87EC0">
              <w:rPr>
                <w:rFonts w:ascii="Century Gothic" w:hAnsi="Century Gothic"/>
                <w:sz w:val="22"/>
                <w:szCs w:val="22"/>
                <w:lang w:val="es-MX"/>
              </w:rPr>
              <w:t>Todos los fariseos son sabios. Pero ningún sabio es un hombre feliz. Por tanto, algunos hombres felices no son fariseos.</w:t>
            </w:r>
          </w:p>
          <w:p w:rsidR="00D93E2E" w:rsidRDefault="00D93E2E" w:rsidP="00540C28">
            <w:pPr>
              <w:jc w:val="both"/>
              <w:rPr>
                <w:rFonts w:ascii="Century Gothic" w:hAnsi="Century Gothic"/>
                <w:sz w:val="22"/>
                <w:szCs w:val="22"/>
              </w:rPr>
            </w:pPr>
          </w:p>
          <w:p w:rsidR="00D93E2E" w:rsidRPr="00E87EC0" w:rsidRDefault="00D93E2E" w:rsidP="00540C28">
            <w:pPr>
              <w:jc w:val="both"/>
              <w:rPr>
                <w:rFonts w:ascii="Century Gothic" w:hAnsi="Century Gothic"/>
                <w:sz w:val="22"/>
                <w:szCs w:val="22"/>
              </w:rPr>
            </w:pPr>
          </w:p>
        </w:tc>
        <w:tc>
          <w:tcPr>
            <w:tcW w:w="2909"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1073"/>
        </w:trPr>
        <w:tc>
          <w:tcPr>
            <w:tcW w:w="3969" w:type="dxa"/>
            <w:vMerge/>
          </w:tcPr>
          <w:p w:rsidR="00D93E2E" w:rsidRPr="00E87EC0" w:rsidRDefault="00D93E2E" w:rsidP="00540C28">
            <w:pPr>
              <w:jc w:val="both"/>
              <w:rPr>
                <w:rFonts w:ascii="Century Gothic" w:hAnsi="Century Gothic"/>
                <w:sz w:val="22"/>
                <w:szCs w:val="22"/>
              </w:rPr>
            </w:pPr>
          </w:p>
        </w:tc>
        <w:tc>
          <w:tcPr>
            <w:tcW w:w="2909" w:type="dxa"/>
            <w:vMerge/>
          </w:tcPr>
          <w:p w:rsidR="00D93E2E" w:rsidRPr="001641EE" w:rsidRDefault="00D93E2E" w:rsidP="00540C28">
            <w:pPr>
              <w:pStyle w:val="Ttulo4"/>
              <w:spacing w:before="0" w:after="0"/>
              <w:rPr>
                <w:rFonts w:ascii="Century Gothic" w:hAnsi="Century Gothic"/>
                <w:b w:val="0"/>
                <w:i/>
                <w:sz w:val="16"/>
                <w:szCs w:val="16"/>
              </w:rPr>
            </w:pP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909"/>
        <w:gridCol w:w="1888"/>
      </w:tblGrid>
      <w:tr w:rsidR="00D93E2E" w:rsidRPr="00E87EC0" w:rsidTr="00540C28">
        <w:trPr>
          <w:cantSplit/>
          <w:trHeight w:val="937"/>
        </w:trPr>
        <w:tc>
          <w:tcPr>
            <w:tcW w:w="3969" w:type="dxa"/>
            <w:vMerge w:val="restart"/>
          </w:tcPr>
          <w:p w:rsidR="00D93E2E" w:rsidRPr="00E87EC0" w:rsidRDefault="00D93E2E" w:rsidP="00540C28">
            <w:pPr>
              <w:jc w:val="both"/>
              <w:rPr>
                <w:rFonts w:ascii="Century Gothic" w:hAnsi="Century Gothic"/>
                <w:sz w:val="22"/>
                <w:szCs w:val="22"/>
              </w:rPr>
            </w:pPr>
            <w:r>
              <w:rPr>
                <w:rFonts w:ascii="Century Gothic" w:hAnsi="Century Gothic"/>
                <w:sz w:val="22"/>
                <w:szCs w:val="22"/>
              </w:rPr>
              <w:t>7</w:t>
            </w:r>
            <w:r w:rsidRPr="00E87EC0">
              <w:rPr>
                <w:rFonts w:ascii="Century Gothic" w:hAnsi="Century Gothic"/>
                <w:sz w:val="22"/>
                <w:szCs w:val="22"/>
              </w:rPr>
              <w:t>.</w:t>
            </w:r>
          </w:p>
          <w:p w:rsidR="00D93E2E" w:rsidRPr="00D93E2E" w:rsidRDefault="00D93E2E" w:rsidP="00540C28">
            <w:pPr>
              <w:jc w:val="both"/>
              <w:rPr>
                <w:rFonts w:ascii="Century Gothic" w:hAnsi="Century Gothic"/>
                <w:sz w:val="22"/>
                <w:szCs w:val="22"/>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Ningún político es deshonesto. Todos los demagogos son políticos. Por lo tanto, ningún demagogo es deshonesto.</w:t>
            </w:r>
          </w:p>
          <w:p w:rsidR="00D93E2E" w:rsidRDefault="00D93E2E" w:rsidP="00540C28">
            <w:pPr>
              <w:pStyle w:val="Sangradetextonormal"/>
              <w:ind w:left="0"/>
              <w:rPr>
                <w:rFonts w:ascii="Century Gothic" w:hAnsi="Century Gothic"/>
                <w:sz w:val="22"/>
                <w:szCs w:val="22"/>
                <w:lang w:eastAsia="es-ES"/>
              </w:rPr>
            </w:pPr>
          </w:p>
          <w:p w:rsidR="00D93E2E" w:rsidRPr="00E87EC0" w:rsidRDefault="00D93E2E" w:rsidP="00540C28">
            <w:pPr>
              <w:pStyle w:val="Sangradetextonormal"/>
              <w:ind w:left="0"/>
              <w:rPr>
                <w:rFonts w:ascii="Century Gothic" w:hAnsi="Century Gothic"/>
                <w:sz w:val="22"/>
                <w:szCs w:val="22"/>
                <w:lang w:eastAsia="es-ES"/>
              </w:rPr>
            </w:pPr>
          </w:p>
        </w:tc>
        <w:tc>
          <w:tcPr>
            <w:tcW w:w="2909"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 xml:space="preserve">MODO: </w:t>
            </w:r>
          </w:p>
        </w:tc>
      </w:tr>
      <w:tr w:rsidR="00D93E2E" w:rsidRPr="00E87EC0" w:rsidTr="00540C28">
        <w:trPr>
          <w:cantSplit/>
          <w:trHeight w:val="938"/>
        </w:trPr>
        <w:tc>
          <w:tcPr>
            <w:tcW w:w="3969" w:type="dxa"/>
            <w:vMerge/>
          </w:tcPr>
          <w:p w:rsidR="00D93E2E" w:rsidRPr="00E87EC0" w:rsidRDefault="00D93E2E" w:rsidP="00540C28">
            <w:pPr>
              <w:jc w:val="both"/>
              <w:rPr>
                <w:rFonts w:ascii="Century Gothic" w:hAnsi="Century Gothic"/>
                <w:sz w:val="22"/>
                <w:szCs w:val="22"/>
              </w:rPr>
            </w:pPr>
          </w:p>
        </w:tc>
        <w:tc>
          <w:tcPr>
            <w:tcW w:w="2909" w:type="dxa"/>
            <w:vMerge/>
          </w:tcPr>
          <w:p w:rsidR="00D93E2E" w:rsidRPr="001641EE" w:rsidRDefault="00D93E2E" w:rsidP="00540C28">
            <w:pPr>
              <w:pStyle w:val="Ttulo4"/>
              <w:spacing w:before="0" w:after="0"/>
              <w:rPr>
                <w:rFonts w:ascii="Century Gothic" w:hAnsi="Century Gothic"/>
                <w:b w:val="0"/>
                <w:i/>
                <w:sz w:val="16"/>
                <w:szCs w:val="16"/>
              </w:rPr>
            </w:pP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909"/>
        <w:gridCol w:w="1888"/>
      </w:tblGrid>
      <w:tr w:rsidR="00D93E2E" w:rsidRPr="00E87EC0" w:rsidTr="00540C28">
        <w:trPr>
          <w:cantSplit/>
          <w:trHeight w:val="1071"/>
        </w:trPr>
        <w:tc>
          <w:tcPr>
            <w:tcW w:w="3969" w:type="dxa"/>
            <w:vMerge w:val="restart"/>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8.</w:t>
            </w:r>
          </w:p>
          <w:p w:rsidR="00D93E2E" w:rsidRPr="00E87EC0" w:rsidRDefault="00D93E2E" w:rsidP="00540C28">
            <w:pPr>
              <w:pStyle w:val="Textoindependiente"/>
              <w:rPr>
                <w:rFonts w:ascii="Century Gothic" w:hAnsi="Century Gothic"/>
                <w:b/>
                <w:szCs w:val="22"/>
              </w:rPr>
            </w:pPr>
          </w:p>
          <w:p w:rsidR="00D93E2E" w:rsidRPr="007F198D" w:rsidRDefault="00D93E2E" w:rsidP="00D93E2E">
            <w:pPr>
              <w:pStyle w:val="Sangradetextonormal"/>
              <w:ind w:left="0" w:firstLine="0"/>
              <w:rPr>
                <w:rFonts w:ascii="Century Gothic" w:hAnsi="Century Gothic"/>
                <w:sz w:val="22"/>
                <w:szCs w:val="22"/>
                <w:lang w:eastAsia="es-ES"/>
              </w:rPr>
            </w:pPr>
            <w:r w:rsidRPr="007F198D">
              <w:rPr>
                <w:rFonts w:ascii="Century Gothic" w:hAnsi="Century Gothic"/>
                <w:sz w:val="22"/>
                <w:szCs w:val="22"/>
                <w:lang w:eastAsia="es-ES"/>
              </w:rPr>
              <w:t>Todos los indicadores económicos son argumentos.</w:t>
            </w:r>
            <w:r>
              <w:rPr>
                <w:rFonts w:ascii="Century Gothic" w:hAnsi="Century Gothic"/>
                <w:sz w:val="22"/>
                <w:szCs w:val="22"/>
                <w:lang w:eastAsia="es-ES"/>
              </w:rPr>
              <w:t xml:space="preserve"> Algunos argumentos son engañosos. Por lo tanto, algunos indicadores económicos son engañosos.</w:t>
            </w:r>
          </w:p>
          <w:p w:rsidR="00D93E2E" w:rsidRDefault="00D93E2E" w:rsidP="00540C28">
            <w:pPr>
              <w:pStyle w:val="Sangradetextonormal"/>
              <w:ind w:left="0"/>
              <w:rPr>
                <w:rFonts w:ascii="Century Gothic" w:hAnsi="Century Gothic"/>
                <w:b/>
                <w:sz w:val="22"/>
                <w:szCs w:val="22"/>
                <w:lang w:eastAsia="es-ES"/>
              </w:rPr>
            </w:pPr>
          </w:p>
          <w:p w:rsidR="00D93E2E" w:rsidRPr="00E87EC0" w:rsidRDefault="00D93E2E" w:rsidP="00540C28">
            <w:pPr>
              <w:pStyle w:val="Sangradetextonormal"/>
              <w:ind w:left="0"/>
              <w:rPr>
                <w:rFonts w:ascii="Century Gothic" w:hAnsi="Century Gothic"/>
                <w:b/>
                <w:sz w:val="22"/>
                <w:szCs w:val="22"/>
                <w:lang w:eastAsia="es-ES"/>
              </w:rPr>
            </w:pPr>
          </w:p>
        </w:tc>
        <w:tc>
          <w:tcPr>
            <w:tcW w:w="2909"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1072"/>
        </w:trPr>
        <w:tc>
          <w:tcPr>
            <w:tcW w:w="3969" w:type="dxa"/>
            <w:vMerge/>
          </w:tcPr>
          <w:p w:rsidR="00D93E2E" w:rsidRPr="00E87EC0" w:rsidRDefault="00D93E2E" w:rsidP="00540C28">
            <w:pPr>
              <w:pStyle w:val="Textoindependiente"/>
              <w:rPr>
                <w:rFonts w:ascii="Century Gothic" w:hAnsi="Century Gothic"/>
                <w:b/>
                <w:szCs w:val="22"/>
              </w:rPr>
            </w:pPr>
          </w:p>
        </w:tc>
        <w:tc>
          <w:tcPr>
            <w:tcW w:w="2909" w:type="dxa"/>
            <w:vMerge/>
          </w:tcPr>
          <w:p w:rsidR="00D93E2E" w:rsidRPr="001641EE" w:rsidRDefault="00D93E2E" w:rsidP="00540C28">
            <w:pPr>
              <w:pStyle w:val="Ttulo4"/>
              <w:spacing w:before="0" w:after="0"/>
              <w:rPr>
                <w:rFonts w:ascii="Century Gothic" w:hAnsi="Century Gothic"/>
                <w:b w:val="0"/>
                <w:sz w:val="16"/>
                <w:szCs w:val="16"/>
              </w:rPr>
            </w:pP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909"/>
        <w:gridCol w:w="1888"/>
      </w:tblGrid>
      <w:tr w:rsidR="00D93E2E" w:rsidRPr="00E87EC0" w:rsidTr="00540C28">
        <w:trPr>
          <w:cantSplit/>
          <w:trHeight w:val="1071"/>
        </w:trPr>
        <w:tc>
          <w:tcPr>
            <w:tcW w:w="3969" w:type="dxa"/>
            <w:vMerge w:val="restart"/>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9.</w:t>
            </w:r>
          </w:p>
          <w:p w:rsidR="00D93E2E" w:rsidRPr="00E87EC0" w:rsidRDefault="00D93E2E" w:rsidP="00540C28">
            <w:pPr>
              <w:pStyle w:val="Textoindependiente"/>
              <w:rPr>
                <w:rFonts w:ascii="Century Gothic" w:hAnsi="Century Gothic"/>
                <w:b/>
                <w:szCs w:val="22"/>
              </w:rPr>
            </w:pPr>
          </w:p>
          <w:p w:rsidR="00D93E2E" w:rsidRPr="00A7741C" w:rsidRDefault="00D93E2E" w:rsidP="00D93E2E">
            <w:pPr>
              <w:pStyle w:val="Sangradetextonormal"/>
              <w:ind w:left="0" w:firstLine="0"/>
              <w:rPr>
                <w:rFonts w:ascii="Century Gothic" w:hAnsi="Century Gothic"/>
                <w:sz w:val="22"/>
                <w:szCs w:val="22"/>
                <w:lang w:eastAsia="es-ES"/>
              </w:rPr>
            </w:pPr>
            <w:r w:rsidRPr="00A7741C">
              <w:rPr>
                <w:rFonts w:ascii="Century Gothic" w:hAnsi="Century Gothic"/>
                <w:sz w:val="22"/>
                <w:szCs w:val="22"/>
                <w:lang w:eastAsia="es-ES"/>
              </w:rPr>
              <w:t>Todo el que ahorra en minucias es un avaro.</w:t>
            </w:r>
            <w:r>
              <w:rPr>
                <w:rFonts w:ascii="Century Gothic" w:hAnsi="Century Gothic"/>
                <w:sz w:val="22"/>
                <w:szCs w:val="22"/>
                <w:lang w:eastAsia="es-ES"/>
              </w:rPr>
              <w:t xml:space="preserve"> </w:t>
            </w:r>
            <w:r w:rsidRPr="00A7741C">
              <w:rPr>
                <w:rFonts w:ascii="Century Gothic" w:hAnsi="Century Gothic"/>
                <w:sz w:val="22"/>
                <w:szCs w:val="22"/>
                <w:lang w:eastAsia="es-ES"/>
              </w:rPr>
              <w:t>Ningún avaro es un hombre generoso. Luego,</w:t>
            </w:r>
            <w:r>
              <w:rPr>
                <w:rFonts w:ascii="Century Gothic" w:hAnsi="Century Gothic"/>
                <w:sz w:val="22"/>
                <w:szCs w:val="22"/>
                <w:lang w:eastAsia="es-ES"/>
              </w:rPr>
              <w:t xml:space="preserve"> n</w:t>
            </w:r>
            <w:r w:rsidRPr="00A7741C">
              <w:rPr>
                <w:rFonts w:ascii="Century Gothic" w:hAnsi="Century Gothic"/>
                <w:sz w:val="22"/>
                <w:szCs w:val="22"/>
                <w:lang w:eastAsia="es-ES"/>
              </w:rPr>
              <w:t>ingún hombre generoso ahorra en minucias.</w:t>
            </w:r>
          </w:p>
          <w:p w:rsidR="00D93E2E" w:rsidRDefault="00D93E2E" w:rsidP="00540C28">
            <w:pPr>
              <w:pStyle w:val="Sangradetextonormal"/>
              <w:ind w:left="0"/>
              <w:rPr>
                <w:rFonts w:ascii="Century Gothic" w:hAnsi="Century Gothic"/>
                <w:b/>
                <w:sz w:val="22"/>
                <w:szCs w:val="22"/>
                <w:lang w:eastAsia="es-ES"/>
              </w:rPr>
            </w:pPr>
          </w:p>
          <w:p w:rsidR="00D93E2E" w:rsidRPr="00E87EC0" w:rsidRDefault="00D93E2E" w:rsidP="00540C28">
            <w:pPr>
              <w:pStyle w:val="Sangradetextonormal"/>
              <w:ind w:left="0"/>
              <w:rPr>
                <w:rFonts w:ascii="Century Gothic" w:hAnsi="Century Gothic"/>
                <w:b/>
                <w:sz w:val="22"/>
                <w:szCs w:val="22"/>
                <w:lang w:eastAsia="es-ES"/>
              </w:rPr>
            </w:pPr>
          </w:p>
        </w:tc>
        <w:tc>
          <w:tcPr>
            <w:tcW w:w="2909"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1072"/>
        </w:trPr>
        <w:tc>
          <w:tcPr>
            <w:tcW w:w="3969" w:type="dxa"/>
            <w:vMerge/>
          </w:tcPr>
          <w:p w:rsidR="00D93E2E" w:rsidRPr="00E87EC0" w:rsidRDefault="00D93E2E" w:rsidP="00540C28">
            <w:pPr>
              <w:pStyle w:val="Textoindependiente"/>
              <w:rPr>
                <w:rFonts w:ascii="Century Gothic" w:hAnsi="Century Gothic"/>
                <w:b/>
                <w:szCs w:val="22"/>
              </w:rPr>
            </w:pPr>
          </w:p>
        </w:tc>
        <w:tc>
          <w:tcPr>
            <w:tcW w:w="2909" w:type="dxa"/>
            <w:vMerge/>
          </w:tcPr>
          <w:p w:rsidR="00D93E2E" w:rsidRPr="001641EE" w:rsidRDefault="00D93E2E" w:rsidP="00540C28">
            <w:pPr>
              <w:pStyle w:val="Ttulo4"/>
              <w:spacing w:before="0" w:after="0"/>
              <w:rPr>
                <w:rFonts w:ascii="Century Gothic" w:hAnsi="Century Gothic"/>
                <w:b w:val="0"/>
                <w:sz w:val="16"/>
                <w:szCs w:val="16"/>
              </w:rPr>
            </w:pP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909"/>
        <w:gridCol w:w="1888"/>
      </w:tblGrid>
      <w:tr w:rsidR="00D93E2E" w:rsidRPr="00E87EC0" w:rsidTr="00540C28">
        <w:trPr>
          <w:cantSplit/>
          <w:trHeight w:val="1071"/>
        </w:trPr>
        <w:tc>
          <w:tcPr>
            <w:tcW w:w="3969" w:type="dxa"/>
            <w:vMerge w:val="restart"/>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10.</w:t>
            </w:r>
          </w:p>
          <w:p w:rsidR="00D93E2E" w:rsidRPr="00D93E2E" w:rsidRDefault="00D93E2E" w:rsidP="00540C28">
            <w:pPr>
              <w:pStyle w:val="Textoindependiente"/>
              <w:rPr>
                <w:rFonts w:ascii="Century Gothic" w:hAnsi="Century Gothic"/>
                <w:szCs w:val="22"/>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Todo reportaje autorizado es fiable. Algunos reportajes falsos no están autorizados. Luego, algunos reportajes falsos no son fiables.</w:t>
            </w:r>
          </w:p>
          <w:p w:rsidR="00D93E2E" w:rsidRPr="00D93E2E" w:rsidRDefault="00D93E2E" w:rsidP="00540C28">
            <w:pPr>
              <w:pStyle w:val="Sangradetextonormal"/>
              <w:ind w:left="0"/>
              <w:rPr>
                <w:rFonts w:ascii="Century Gothic" w:hAnsi="Century Gothic"/>
                <w:sz w:val="22"/>
                <w:szCs w:val="22"/>
                <w:lang w:eastAsia="es-ES"/>
              </w:rPr>
            </w:pPr>
          </w:p>
          <w:p w:rsidR="00D93E2E" w:rsidRPr="00D93E2E" w:rsidRDefault="00D93E2E" w:rsidP="00540C28">
            <w:pPr>
              <w:pStyle w:val="Sangradetextonormal"/>
              <w:ind w:left="0"/>
              <w:rPr>
                <w:rFonts w:ascii="Century Gothic" w:hAnsi="Century Gothic"/>
                <w:sz w:val="22"/>
                <w:szCs w:val="22"/>
                <w:lang w:eastAsia="es-ES"/>
              </w:rPr>
            </w:pPr>
          </w:p>
        </w:tc>
        <w:tc>
          <w:tcPr>
            <w:tcW w:w="2909"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1072"/>
        </w:trPr>
        <w:tc>
          <w:tcPr>
            <w:tcW w:w="3969" w:type="dxa"/>
            <w:vMerge/>
          </w:tcPr>
          <w:p w:rsidR="00D93E2E" w:rsidRPr="00E87EC0" w:rsidRDefault="00D93E2E" w:rsidP="00540C28">
            <w:pPr>
              <w:pStyle w:val="Textoindependiente"/>
              <w:rPr>
                <w:rFonts w:ascii="Century Gothic" w:hAnsi="Century Gothic"/>
                <w:b/>
                <w:szCs w:val="22"/>
              </w:rPr>
            </w:pPr>
          </w:p>
        </w:tc>
        <w:tc>
          <w:tcPr>
            <w:tcW w:w="2909" w:type="dxa"/>
            <w:vMerge/>
          </w:tcPr>
          <w:p w:rsidR="00D93E2E" w:rsidRPr="001641EE" w:rsidRDefault="00D93E2E" w:rsidP="00540C28">
            <w:pPr>
              <w:pStyle w:val="Ttulo4"/>
              <w:spacing w:before="0" w:after="0"/>
              <w:rPr>
                <w:rFonts w:ascii="Century Gothic" w:hAnsi="Century Gothic"/>
                <w:b w:val="0"/>
                <w:sz w:val="16"/>
                <w:szCs w:val="16"/>
              </w:rPr>
            </w:pPr>
          </w:p>
        </w:tc>
        <w:tc>
          <w:tcPr>
            <w:tcW w:w="1888"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p w:rsidR="00D93E2E" w:rsidRPr="00E87EC0" w:rsidRDefault="00D93E2E" w:rsidP="00D93E2E">
      <w:pPr>
        <w:jc w:val="both"/>
        <w:rPr>
          <w:rFonts w:ascii="Century Gothic" w:hAnsi="Century Gothic"/>
          <w:sz w:val="22"/>
          <w:szCs w:val="22"/>
        </w:rPr>
      </w:pPr>
      <w:r w:rsidRPr="00E87EC0">
        <w:rPr>
          <w:rFonts w:ascii="Century Gothic" w:hAnsi="Century Gothic"/>
          <w:sz w:val="22"/>
          <w:szCs w:val="22"/>
        </w:rPr>
        <w:br w:type="page"/>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398"/>
        <w:gridCol w:w="2399"/>
      </w:tblGrid>
      <w:tr w:rsidR="00D93E2E" w:rsidRPr="00E87EC0" w:rsidTr="00540C28">
        <w:trPr>
          <w:cantSplit/>
          <w:trHeight w:val="988"/>
        </w:trPr>
        <w:tc>
          <w:tcPr>
            <w:tcW w:w="3969" w:type="dxa"/>
            <w:vMerge w:val="restart"/>
          </w:tcPr>
          <w:p w:rsidR="00D93E2E" w:rsidRPr="00E87EC0" w:rsidRDefault="00D93E2E" w:rsidP="00540C28">
            <w:pPr>
              <w:jc w:val="both"/>
              <w:rPr>
                <w:rFonts w:ascii="Century Gothic" w:hAnsi="Century Gothic"/>
                <w:sz w:val="22"/>
                <w:szCs w:val="22"/>
              </w:rPr>
            </w:pPr>
            <w:r>
              <w:rPr>
                <w:rFonts w:ascii="Century Gothic" w:hAnsi="Century Gothic"/>
                <w:sz w:val="22"/>
                <w:szCs w:val="22"/>
              </w:rPr>
              <w:lastRenderedPageBreak/>
              <w:t>11</w:t>
            </w:r>
            <w:r w:rsidRPr="00E87EC0">
              <w:rPr>
                <w:rFonts w:ascii="Century Gothic" w:hAnsi="Century Gothic"/>
                <w:sz w:val="22"/>
                <w:szCs w:val="22"/>
              </w:rPr>
              <w:t>.</w:t>
            </w:r>
          </w:p>
          <w:p w:rsidR="00D93E2E" w:rsidRPr="00E87EC0" w:rsidRDefault="00D93E2E" w:rsidP="00540C28">
            <w:pPr>
              <w:jc w:val="both"/>
              <w:rPr>
                <w:rFonts w:ascii="Century Gothic" w:hAnsi="Century Gothic"/>
                <w:sz w:val="22"/>
                <w:szCs w:val="22"/>
              </w:rPr>
            </w:pPr>
          </w:p>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Algunas ciencias derivan su validez de la experiencia; luego, algunas ciencias son conocimientos a priori puesto que todo conocimiento a priori deriva su validez de la experiencia.</w:t>
            </w:r>
          </w:p>
          <w:p w:rsidR="00D93E2E" w:rsidRPr="00E87EC0" w:rsidRDefault="00D93E2E" w:rsidP="00540C28">
            <w:pPr>
              <w:pStyle w:val="Textoindependiente"/>
              <w:rPr>
                <w:rFonts w:ascii="Century Gothic" w:hAnsi="Century Gothic"/>
                <w:b/>
                <w:szCs w:val="22"/>
              </w:rPr>
            </w:pPr>
          </w:p>
        </w:tc>
        <w:tc>
          <w:tcPr>
            <w:tcW w:w="2398"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399"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988"/>
        </w:trPr>
        <w:tc>
          <w:tcPr>
            <w:tcW w:w="3969" w:type="dxa"/>
            <w:vMerge/>
          </w:tcPr>
          <w:p w:rsidR="00D93E2E" w:rsidRPr="00E87EC0" w:rsidRDefault="00D93E2E" w:rsidP="00540C28">
            <w:pPr>
              <w:jc w:val="both"/>
              <w:rPr>
                <w:rFonts w:ascii="Century Gothic" w:hAnsi="Century Gothic"/>
                <w:sz w:val="22"/>
                <w:szCs w:val="22"/>
              </w:rPr>
            </w:pPr>
          </w:p>
        </w:tc>
        <w:tc>
          <w:tcPr>
            <w:tcW w:w="2398" w:type="dxa"/>
            <w:vMerge/>
          </w:tcPr>
          <w:p w:rsidR="00D93E2E" w:rsidRPr="001641EE" w:rsidRDefault="00D93E2E" w:rsidP="00540C28">
            <w:pPr>
              <w:pStyle w:val="Ttulo4"/>
              <w:spacing w:before="0" w:after="0"/>
              <w:rPr>
                <w:rFonts w:ascii="Century Gothic" w:hAnsi="Century Gothic"/>
                <w:b w:val="0"/>
                <w:i/>
                <w:sz w:val="16"/>
                <w:szCs w:val="16"/>
              </w:rPr>
            </w:pPr>
          </w:p>
        </w:tc>
        <w:tc>
          <w:tcPr>
            <w:tcW w:w="2399"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ind w:left="360"/>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410"/>
        <w:gridCol w:w="2551"/>
      </w:tblGrid>
      <w:tr w:rsidR="00D93E2E" w:rsidRPr="00E87EC0" w:rsidTr="00540C28">
        <w:trPr>
          <w:cantSplit/>
          <w:trHeight w:val="862"/>
        </w:trPr>
        <w:tc>
          <w:tcPr>
            <w:tcW w:w="3969" w:type="dxa"/>
            <w:vMerge w:val="restart"/>
          </w:tcPr>
          <w:p w:rsidR="00D93E2E" w:rsidRPr="00E87EC0" w:rsidRDefault="00D93E2E" w:rsidP="00540C28">
            <w:pPr>
              <w:jc w:val="both"/>
              <w:rPr>
                <w:rFonts w:ascii="Century Gothic" w:hAnsi="Century Gothic"/>
                <w:sz w:val="22"/>
                <w:szCs w:val="22"/>
              </w:rPr>
            </w:pPr>
            <w:r>
              <w:rPr>
                <w:rFonts w:ascii="Century Gothic" w:hAnsi="Century Gothic"/>
                <w:sz w:val="22"/>
                <w:szCs w:val="22"/>
              </w:rPr>
              <w:t>12</w:t>
            </w:r>
            <w:r w:rsidRPr="00E87EC0">
              <w:rPr>
                <w:rFonts w:ascii="Century Gothic" w:hAnsi="Century Gothic"/>
                <w:sz w:val="22"/>
                <w:szCs w:val="22"/>
              </w:rPr>
              <w:t>.</w:t>
            </w:r>
          </w:p>
          <w:p w:rsidR="00D93E2E" w:rsidRPr="00E87EC0" w:rsidRDefault="00D93E2E" w:rsidP="00540C28">
            <w:pPr>
              <w:jc w:val="both"/>
              <w:rPr>
                <w:rFonts w:ascii="Century Gothic" w:hAnsi="Century Gothic"/>
                <w:sz w:val="22"/>
                <w:szCs w:val="22"/>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Ningún lógico es poeta, ya que todos los lógicos definen con precisión sus términos y ningún poeta define con precisión sus términos.</w:t>
            </w:r>
          </w:p>
          <w:p w:rsidR="00D93E2E" w:rsidRPr="00E87EC0" w:rsidRDefault="00D93E2E" w:rsidP="00540C28">
            <w:pPr>
              <w:pStyle w:val="Textoindependiente"/>
              <w:rPr>
                <w:rFonts w:ascii="Century Gothic" w:hAnsi="Century Gothic"/>
                <w:b/>
                <w:szCs w:val="22"/>
              </w:rPr>
            </w:pPr>
          </w:p>
        </w:tc>
        <w:tc>
          <w:tcPr>
            <w:tcW w:w="2410"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 xml:space="preserve">MODO: </w:t>
            </w:r>
          </w:p>
        </w:tc>
      </w:tr>
      <w:tr w:rsidR="00D93E2E" w:rsidRPr="00E87EC0" w:rsidTr="00540C28">
        <w:trPr>
          <w:cantSplit/>
          <w:trHeight w:val="863"/>
        </w:trPr>
        <w:tc>
          <w:tcPr>
            <w:tcW w:w="3969" w:type="dxa"/>
            <w:vMerge/>
          </w:tcPr>
          <w:p w:rsidR="00D93E2E" w:rsidRPr="00E87EC0" w:rsidRDefault="00D93E2E" w:rsidP="00540C28">
            <w:pPr>
              <w:jc w:val="both"/>
              <w:rPr>
                <w:rFonts w:ascii="Century Gothic" w:hAnsi="Century Gothic"/>
                <w:sz w:val="22"/>
                <w:szCs w:val="22"/>
              </w:rPr>
            </w:pPr>
          </w:p>
        </w:tc>
        <w:tc>
          <w:tcPr>
            <w:tcW w:w="2410" w:type="dxa"/>
            <w:vMerge/>
          </w:tcPr>
          <w:p w:rsidR="00D93E2E" w:rsidRPr="001641EE" w:rsidRDefault="00D93E2E" w:rsidP="00540C28">
            <w:pPr>
              <w:pStyle w:val="Ttulo4"/>
              <w:spacing w:before="0" w:after="0"/>
              <w:rPr>
                <w:rFonts w:ascii="Century Gothic" w:hAnsi="Century Gothic"/>
                <w:b w:val="0"/>
                <w:i/>
                <w:sz w:val="16"/>
                <w:szCs w:val="16"/>
              </w:rPr>
            </w:pP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410"/>
        <w:gridCol w:w="2551"/>
      </w:tblGrid>
      <w:tr w:rsidR="00D93E2E" w:rsidRPr="00E87EC0" w:rsidTr="00540C28">
        <w:trPr>
          <w:cantSplit/>
          <w:trHeight w:val="862"/>
        </w:trPr>
        <w:tc>
          <w:tcPr>
            <w:tcW w:w="3969" w:type="dxa"/>
            <w:vMerge w:val="restart"/>
          </w:tcPr>
          <w:p w:rsidR="00D93E2E" w:rsidRPr="00E87EC0" w:rsidRDefault="00D93E2E" w:rsidP="00D93E2E">
            <w:pPr>
              <w:jc w:val="both"/>
              <w:rPr>
                <w:rFonts w:ascii="Century Gothic" w:hAnsi="Century Gothic"/>
                <w:sz w:val="22"/>
                <w:szCs w:val="22"/>
              </w:rPr>
            </w:pPr>
            <w:r>
              <w:rPr>
                <w:rFonts w:ascii="Century Gothic" w:hAnsi="Century Gothic"/>
                <w:sz w:val="22"/>
                <w:szCs w:val="22"/>
              </w:rPr>
              <w:t>13</w:t>
            </w:r>
            <w:r w:rsidRPr="00E87EC0">
              <w:rPr>
                <w:rFonts w:ascii="Century Gothic" w:hAnsi="Century Gothic"/>
                <w:sz w:val="22"/>
                <w:szCs w:val="22"/>
              </w:rPr>
              <w:t>.</w:t>
            </w:r>
          </w:p>
          <w:p w:rsidR="00D93E2E" w:rsidRPr="00E87EC0" w:rsidRDefault="00D93E2E" w:rsidP="00D93E2E">
            <w:pPr>
              <w:jc w:val="both"/>
              <w:rPr>
                <w:rFonts w:ascii="Century Gothic" w:hAnsi="Century Gothic"/>
                <w:sz w:val="22"/>
                <w:szCs w:val="22"/>
              </w:rPr>
            </w:pPr>
          </w:p>
          <w:p w:rsidR="00D93E2E" w:rsidRPr="00E87EC0" w:rsidRDefault="00D93E2E" w:rsidP="00D93E2E">
            <w:pPr>
              <w:pStyle w:val="Textoindependiente2"/>
              <w:spacing w:after="0" w:line="240" w:lineRule="auto"/>
              <w:jc w:val="both"/>
              <w:rPr>
                <w:rFonts w:ascii="Century Gothic" w:hAnsi="Century Gothic"/>
                <w:sz w:val="22"/>
                <w:szCs w:val="22"/>
              </w:rPr>
            </w:pPr>
            <w:r w:rsidRPr="00E87EC0">
              <w:rPr>
                <w:rFonts w:ascii="Century Gothic" w:hAnsi="Century Gothic"/>
                <w:sz w:val="22"/>
                <w:szCs w:val="22"/>
              </w:rPr>
              <w:t>Nada que se haga por la fuerza es un acto vergonzoso. Pero todo acto involuntario se hace por la fuerza.  De ahí que ningún acto involuntario sea un acto vergonzoso.</w:t>
            </w:r>
          </w:p>
          <w:p w:rsidR="00D93E2E" w:rsidRPr="00E87EC0" w:rsidRDefault="00D93E2E" w:rsidP="00D93E2E">
            <w:pPr>
              <w:jc w:val="both"/>
              <w:rPr>
                <w:rFonts w:ascii="Century Gothic" w:hAnsi="Century Gothic"/>
                <w:sz w:val="22"/>
                <w:szCs w:val="22"/>
              </w:rPr>
            </w:pPr>
          </w:p>
        </w:tc>
        <w:tc>
          <w:tcPr>
            <w:tcW w:w="2410"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863"/>
        </w:trPr>
        <w:tc>
          <w:tcPr>
            <w:tcW w:w="3969" w:type="dxa"/>
            <w:vMerge/>
          </w:tcPr>
          <w:p w:rsidR="00D93E2E" w:rsidRPr="00E87EC0" w:rsidRDefault="00D93E2E" w:rsidP="00540C28">
            <w:pPr>
              <w:jc w:val="both"/>
              <w:rPr>
                <w:rFonts w:ascii="Century Gothic" w:hAnsi="Century Gothic"/>
                <w:sz w:val="22"/>
                <w:szCs w:val="22"/>
              </w:rPr>
            </w:pPr>
          </w:p>
        </w:tc>
        <w:tc>
          <w:tcPr>
            <w:tcW w:w="2410" w:type="dxa"/>
            <w:vMerge/>
          </w:tcPr>
          <w:p w:rsidR="00D93E2E" w:rsidRPr="001641EE" w:rsidRDefault="00D93E2E" w:rsidP="00540C28">
            <w:pPr>
              <w:pStyle w:val="Ttulo4"/>
              <w:spacing w:before="0" w:after="0"/>
              <w:rPr>
                <w:rFonts w:ascii="Century Gothic" w:hAnsi="Century Gothic"/>
                <w:b w:val="0"/>
                <w:i/>
                <w:sz w:val="16"/>
                <w:szCs w:val="16"/>
              </w:rPr>
            </w:pP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410"/>
        <w:gridCol w:w="2551"/>
      </w:tblGrid>
      <w:tr w:rsidR="00D93E2E" w:rsidRPr="00E87EC0" w:rsidTr="00540C28">
        <w:trPr>
          <w:cantSplit/>
          <w:trHeight w:val="862"/>
        </w:trPr>
        <w:tc>
          <w:tcPr>
            <w:tcW w:w="3969" w:type="dxa"/>
            <w:vMerge w:val="restart"/>
          </w:tcPr>
          <w:p w:rsidR="00D93E2E" w:rsidRPr="00E87EC0" w:rsidRDefault="00D93E2E" w:rsidP="00D93E2E">
            <w:pPr>
              <w:jc w:val="both"/>
              <w:rPr>
                <w:rFonts w:ascii="Century Gothic" w:hAnsi="Century Gothic"/>
                <w:sz w:val="22"/>
                <w:szCs w:val="22"/>
              </w:rPr>
            </w:pPr>
            <w:r>
              <w:rPr>
                <w:rFonts w:ascii="Century Gothic" w:hAnsi="Century Gothic"/>
                <w:sz w:val="22"/>
                <w:szCs w:val="22"/>
              </w:rPr>
              <w:t>14</w:t>
            </w:r>
            <w:r w:rsidRPr="00E87EC0">
              <w:rPr>
                <w:rFonts w:ascii="Century Gothic" w:hAnsi="Century Gothic"/>
                <w:sz w:val="22"/>
                <w:szCs w:val="22"/>
              </w:rPr>
              <w:t>.</w:t>
            </w:r>
          </w:p>
          <w:p w:rsidR="00D93E2E" w:rsidRPr="00E87EC0" w:rsidRDefault="00D93E2E" w:rsidP="00D93E2E">
            <w:pPr>
              <w:jc w:val="both"/>
              <w:rPr>
                <w:rFonts w:ascii="Century Gothic" w:hAnsi="Century Gothic"/>
                <w:sz w:val="22"/>
                <w:szCs w:val="22"/>
              </w:rPr>
            </w:pPr>
          </w:p>
          <w:p w:rsidR="00D93E2E" w:rsidRPr="00E87EC0" w:rsidRDefault="00D93E2E" w:rsidP="00D93E2E">
            <w:pPr>
              <w:pStyle w:val="Textoindependiente2"/>
              <w:spacing w:after="0" w:line="240" w:lineRule="auto"/>
              <w:jc w:val="both"/>
              <w:rPr>
                <w:rFonts w:ascii="Century Gothic" w:hAnsi="Century Gothic"/>
                <w:sz w:val="22"/>
                <w:szCs w:val="22"/>
              </w:rPr>
            </w:pPr>
            <w:r w:rsidRPr="00E87EC0">
              <w:rPr>
                <w:rFonts w:ascii="Century Gothic" w:hAnsi="Century Gothic"/>
                <w:sz w:val="22"/>
                <w:szCs w:val="22"/>
              </w:rPr>
              <w:t>Todos los argumentos correctos son válidos, además ninguna falacia es un argumento válido; de ahí que ninguna falacia sea un argumento correcto.</w:t>
            </w:r>
          </w:p>
          <w:p w:rsidR="00D93E2E" w:rsidRPr="00E87EC0" w:rsidRDefault="00D93E2E" w:rsidP="00D93E2E">
            <w:pPr>
              <w:pStyle w:val="Textoindependiente2"/>
              <w:spacing w:after="0" w:line="240" w:lineRule="auto"/>
              <w:jc w:val="both"/>
              <w:rPr>
                <w:rFonts w:ascii="Century Gothic" w:hAnsi="Century Gothic"/>
                <w:sz w:val="22"/>
                <w:szCs w:val="22"/>
              </w:rPr>
            </w:pPr>
          </w:p>
        </w:tc>
        <w:tc>
          <w:tcPr>
            <w:tcW w:w="2410"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 xml:space="preserve">MODO: </w:t>
            </w:r>
          </w:p>
        </w:tc>
      </w:tr>
      <w:tr w:rsidR="00D93E2E" w:rsidRPr="00E87EC0" w:rsidTr="00540C28">
        <w:trPr>
          <w:cantSplit/>
          <w:trHeight w:val="863"/>
        </w:trPr>
        <w:tc>
          <w:tcPr>
            <w:tcW w:w="3969" w:type="dxa"/>
            <w:vMerge/>
          </w:tcPr>
          <w:p w:rsidR="00D93E2E" w:rsidRPr="00E87EC0" w:rsidRDefault="00D93E2E" w:rsidP="00540C28">
            <w:pPr>
              <w:jc w:val="both"/>
              <w:rPr>
                <w:rFonts w:ascii="Century Gothic" w:hAnsi="Century Gothic"/>
                <w:sz w:val="22"/>
                <w:szCs w:val="22"/>
              </w:rPr>
            </w:pPr>
          </w:p>
        </w:tc>
        <w:tc>
          <w:tcPr>
            <w:tcW w:w="2410" w:type="dxa"/>
            <w:vMerge/>
          </w:tcPr>
          <w:p w:rsidR="00D93E2E" w:rsidRPr="001641EE" w:rsidRDefault="00D93E2E" w:rsidP="00540C28">
            <w:pPr>
              <w:pStyle w:val="Ttulo4"/>
              <w:spacing w:before="0" w:after="0"/>
              <w:rPr>
                <w:rFonts w:ascii="Century Gothic" w:hAnsi="Century Gothic"/>
                <w:b w:val="0"/>
                <w:i/>
                <w:sz w:val="16"/>
                <w:szCs w:val="16"/>
              </w:rPr>
            </w:pP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410"/>
        <w:gridCol w:w="2551"/>
      </w:tblGrid>
      <w:tr w:rsidR="00D93E2E" w:rsidRPr="00E87EC0" w:rsidTr="00540C28">
        <w:trPr>
          <w:cantSplit/>
          <w:trHeight w:val="997"/>
        </w:trPr>
        <w:tc>
          <w:tcPr>
            <w:tcW w:w="3969" w:type="dxa"/>
            <w:vMerge w:val="restart"/>
          </w:tcPr>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1</w:t>
            </w:r>
            <w:r>
              <w:rPr>
                <w:rFonts w:ascii="Century Gothic" w:hAnsi="Century Gothic"/>
                <w:sz w:val="22"/>
                <w:szCs w:val="22"/>
              </w:rPr>
              <w:t>5</w:t>
            </w:r>
            <w:r w:rsidRPr="00E87EC0">
              <w:rPr>
                <w:rFonts w:ascii="Century Gothic" w:hAnsi="Century Gothic"/>
                <w:sz w:val="22"/>
                <w:szCs w:val="22"/>
              </w:rPr>
              <w:t>.</w:t>
            </w:r>
          </w:p>
          <w:p w:rsidR="00D93E2E" w:rsidRPr="00E87EC0" w:rsidRDefault="00D93E2E" w:rsidP="00540C28">
            <w:pPr>
              <w:jc w:val="both"/>
              <w:rPr>
                <w:rFonts w:ascii="Century Gothic" w:hAnsi="Century Gothic"/>
                <w:sz w:val="22"/>
                <w:szCs w:val="22"/>
              </w:rPr>
            </w:pPr>
          </w:p>
          <w:p w:rsidR="00D93E2E" w:rsidRPr="00E87EC0" w:rsidRDefault="00D93E2E" w:rsidP="00D93E2E">
            <w:pPr>
              <w:pStyle w:val="Sangradetextonormal"/>
              <w:ind w:left="0" w:firstLine="0"/>
              <w:rPr>
                <w:rFonts w:ascii="Century Gothic" w:hAnsi="Century Gothic"/>
                <w:sz w:val="22"/>
                <w:szCs w:val="22"/>
                <w:lang w:eastAsia="es-ES"/>
              </w:rPr>
            </w:pPr>
            <w:r w:rsidRPr="00E87EC0">
              <w:rPr>
                <w:rFonts w:ascii="Century Gothic" w:hAnsi="Century Gothic"/>
                <w:sz w:val="22"/>
                <w:szCs w:val="22"/>
                <w:lang w:eastAsia="es-ES"/>
              </w:rPr>
              <w:t>Todos los testigos del crimen son personas confiables. Algunas mujeres fueron testigos del crimen. En consecuencia, algunas mujeres son personas confiables.</w:t>
            </w:r>
          </w:p>
          <w:p w:rsidR="00D93E2E" w:rsidRPr="00E87EC0" w:rsidRDefault="00D93E2E" w:rsidP="00540C28">
            <w:pPr>
              <w:jc w:val="both"/>
              <w:rPr>
                <w:rFonts w:ascii="Century Gothic" w:hAnsi="Century Gothic"/>
                <w:sz w:val="22"/>
                <w:szCs w:val="22"/>
              </w:rPr>
            </w:pPr>
          </w:p>
        </w:tc>
        <w:tc>
          <w:tcPr>
            <w:tcW w:w="2410"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 xml:space="preserve">MODO: </w:t>
            </w:r>
          </w:p>
        </w:tc>
      </w:tr>
      <w:tr w:rsidR="00D93E2E" w:rsidRPr="00E87EC0" w:rsidTr="00540C28">
        <w:trPr>
          <w:cantSplit/>
          <w:trHeight w:val="996"/>
        </w:trPr>
        <w:tc>
          <w:tcPr>
            <w:tcW w:w="3969" w:type="dxa"/>
            <w:vMerge/>
          </w:tcPr>
          <w:p w:rsidR="00D93E2E" w:rsidRPr="00E87EC0" w:rsidRDefault="00D93E2E" w:rsidP="00540C28">
            <w:pPr>
              <w:jc w:val="both"/>
              <w:rPr>
                <w:rFonts w:ascii="Century Gothic" w:hAnsi="Century Gothic"/>
                <w:sz w:val="22"/>
                <w:szCs w:val="22"/>
              </w:rPr>
            </w:pPr>
          </w:p>
        </w:tc>
        <w:tc>
          <w:tcPr>
            <w:tcW w:w="2410" w:type="dxa"/>
            <w:vMerge/>
          </w:tcPr>
          <w:p w:rsidR="00D93E2E" w:rsidRPr="001641EE" w:rsidRDefault="00D93E2E" w:rsidP="00540C28">
            <w:pPr>
              <w:pStyle w:val="Ttulo4"/>
              <w:spacing w:before="0" w:after="0"/>
              <w:rPr>
                <w:rFonts w:ascii="Century Gothic" w:hAnsi="Century Gothic"/>
                <w:b w:val="0"/>
                <w:i/>
                <w:sz w:val="16"/>
                <w:szCs w:val="16"/>
              </w:rPr>
            </w:pP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p w:rsidR="00D93E2E" w:rsidRPr="00E87EC0" w:rsidRDefault="00D93E2E" w:rsidP="00D93E2E">
      <w:pPr>
        <w:jc w:val="both"/>
        <w:rPr>
          <w:rFonts w:ascii="Century Gothic" w:hAnsi="Century Gothic"/>
          <w:sz w:val="22"/>
          <w:szCs w:val="22"/>
        </w:rPr>
      </w:pPr>
      <w:r w:rsidRPr="00E87EC0">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D93E2E" w:rsidRPr="00E87EC0" w:rsidTr="00540C28">
        <w:trPr>
          <w:cantSplit/>
          <w:trHeight w:val="871"/>
        </w:trPr>
        <w:tc>
          <w:tcPr>
            <w:tcW w:w="4111" w:type="dxa"/>
            <w:vMerge w:val="restart"/>
          </w:tcPr>
          <w:p w:rsidR="00D93E2E" w:rsidRPr="00E87EC0" w:rsidRDefault="00D93E2E" w:rsidP="00540C28">
            <w:pPr>
              <w:jc w:val="both"/>
              <w:rPr>
                <w:rFonts w:ascii="Century Gothic" w:hAnsi="Century Gothic"/>
                <w:sz w:val="22"/>
                <w:szCs w:val="22"/>
              </w:rPr>
            </w:pPr>
            <w:r>
              <w:rPr>
                <w:rFonts w:ascii="Century Gothic" w:hAnsi="Century Gothic"/>
                <w:sz w:val="22"/>
                <w:szCs w:val="22"/>
              </w:rPr>
              <w:lastRenderedPageBreak/>
              <w:t>16</w:t>
            </w:r>
            <w:r w:rsidRPr="00E87EC0">
              <w:rPr>
                <w:rFonts w:ascii="Century Gothic" w:hAnsi="Century Gothic"/>
                <w:sz w:val="22"/>
                <w:szCs w:val="22"/>
              </w:rPr>
              <w:t xml:space="preserve">. </w:t>
            </w:r>
          </w:p>
          <w:p w:rsidR="00D93E2E" w:rsidRPr="00E87EC0" w:rsidRDefault="00D93E2E" w:rsidP="00540C28">
            <w:pPr>
              <w:jc w:val="both"/>
              <w:rPr>
                <w:rFonts w:ascii="Century Gothic" w:hAnsi="Century Gothic"/>
                <w:sz w:val="22"/>
                <w:szCs w:val="22"/>
              </w:rPr>
            </w:pPr>
          </w:p>
          <w:p w:rsidR="00D93E2E" w:rsidRPr="00E87EC0" w:rsidRDefault="00D93E2E" w:rsidP="00540C28">
            <w:pPr>
              <w:jc w:val="both"/>
              <w:rPr>
                <w:rFonts w:ascii="Century Gothic" w:hAnsi="Century Gothic"/>
                <w:snapToGrid w:val="0"/>
                <w:sz w:val="22"/>
                <w:szCs w:val="22"/>
                <w:lang w:val="es-MX"/>
              </w:rPr>
            </w:pPr>
            <w:r w:rsidRPr="00E87EC0">
              <w:rPr>
                <w:rFonts w:ascii="Century Gothic" w:hAnsi="Century Gothic"/>
                <w:snapToGrid w:val="0"/>
                <w:sz w:val="22"/>
                <w:szCs w:val="22"/>
                <w:lang w:val="es-MX"/>
              </w:rPr>
              <w:t>Ninguna ley lógica es contradictoria. Toda proposición "p o no p" es ley lógica. Por lo tanto, ninguna proposición "p o no p" es contradictoria.</w:t>
            </w:r>
          </w:p>
          <w:p w:rsidR="00D93E2E" w:rsidRPr="00E87EC0" w:rsidRDefault="00D93E2E" w:rsidP="00540C28">
            <w:pPr>
              <w:jc w:val="both"/>
              <w:rPr>
                <w:rFonts w:ascii="Century Gothic" w:hAnsi="Century Gothic"/>
                <w:sz w:val="22"/>
                <w:szCs w:val="22"/>
              </w:rPr>
            </w:pPr>
          </w:p>
        </w:tc>
        <w:tc>
          <w:tcPr>
            <w:tcW w:w="2410"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 xml:space="preserve">MODO: </w:t>
            </w:r>
          </w:p>
        </w:tc>
      </w:tr>
      <w:tr w:rsidR="00D93E2E" w:rsidRPr="00E87EC0" w:rsidTr="00540C28">
        <w:trPr>
          <w:cantSplit/>
          <w:trHeight w:val="870"/>
        </w:trPr>
        <w:tc>
          <w:tcPr>
            <w:tcW w:w="4111" w:type="dxa"/>
            <w:vMerge/>
          </w:tcPr>
          <w:p w:rsidR="00D93E2E" w:rsidRPr="00E87EC0" w:rsidRDefault="00D93E2E" w:rsidP="00540C28">
            <w:pPr>
              <w:jc w:val="both"/>
              <w:rPr>
                <w:rFonts w:ascii="Century Gothic" w:hAnsi="Century Gothic"/>
                <w:sz w:val="22"/>
                <w:szCs w:val="22"/>
              </w:rPr>
            </w:pPr>
          </w:p>
        </w:tc>
        <w:tc>
          <w:tcPr>
            <w:tcW w:w="2410" w:type="dxa"/>
            <w:vMerge/>
          </w:tcPr>
          <w:p w:rsidR="00D93E2E" w:rsidRPr="001641EE" w:rsidRDefault="00D93E2E" w:rsidP="00540C28">
            <w:pPr>
              <w:pStyle w:val="Ttulo4"/>
              <w:spacing w:before="0" w:after="0"/>
              <w:rPr>
                <w:rFonts w:ascii="Century Gothic" w:hAnsi="Century Gothic"/>
                <w:b w:val="0"/>
                <w:i/>
                <w:sz w:val="16"/>
                <w:szCs w:val="16"/>
              </w:rPr>
            </w:pP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rPr>
          <w:rFonts w:ascii="Century Gothic" w:hAnsi="Century Gothic"/>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D93E2E" w:rsidRPr="00E87EC0" w:rsidTr="00540C28">
        <w:trPr>
          <w:cantSplit/>
          <w:trHeight w:val="787"/>
        </w:trPr>
        <w:tc>
          <w:tcPr>
            <w:tcW w:w="4111" w:type="dxa"/>
            <w:vMerge w:val="restart"/>
          </w:tcPr>
          <w:p w:rsidR="00D93E2E" w:rsidRPr="00D93E2E" w:rsidRDefault="00D93E2E" w:rsidP="00540C28">
            <w:pPr>
              <w:jc w:val="both"/>
              <w:rPr>
                <w:rFonts w:ascii="Century Gothic" w:hAnsi="Century Gothic"/>
                <w:sz w:val="22"/>
                <w:szCs w:val="22"/>
              </w:rPr>
            </w:pPr>
            <w:r w:rsidRPr="00D93E2E">
              <w:rPr>
                <w:rFonts w:ascii="Century Gothic" w:hAnsi="Century Gothic"/>
                <w:sz w:val="22"/>
                <w:szCs w:val="22"/>
              </w:rPr>
              <w:t>17.</w:t>
            </w:r>
          </w:p>
          <w:p w:rsidR="00D93E2E" w:rsidRPr="00D93E2E" w:rsidRDefault="00D93E2E" w:rsidP="00540C28">
            <w:pPr>
              <w:jc w:val="both"/>
              <w:rPr>
                <w:rFonts w:ascii="Century Gothic" w:hAnsi="Century Gothic"/>
                <w:sz w:val="22"/>
                <w:szCs w:val="22"/>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Ninguna idea es condenable. Todas las opiniones son ideas. Por lo tanto, ninguna opinión es condenable.</w:t>
            </w:r>
          </w:p>
          <w:p w:rsidR="00D93E2E" w:rsidRPr="00D93E2E" w:rsidRDefault="00D93E2E" w:rsidP="00540C28">
            <w:pPr>
              <w:pStyle w:val="Sangradetextonormal"/>
              <w:ind w:left="0"/>
              <w:rPr>
                <w:rFonts w:ascii="Century Gothic" w:hAnsi="Century Gothic"/>
                <w:sz w:val="22"/>
                <w:szCs w:val="22"/>
                <w:lang w:eastAsia="es-ES"/>
              </w:rPr>
            </w:pPr>
          </w:p>
        </w:tc>
        <w:tc>
          <w:tcPr>
            <w:tcW w:w="2410"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 xml:space="preserve">MODO: </w:t>
            </w:r>
          </w:p>
        </w:tc>
      </w:tr>
      <w:tr w:rsidR="00D93E2E" w:rsidRPr="00E87EC0" w:rsidTr="00540C28">
        <w:trPr>
          <w:cantSplit/>
          <w:trHeight w:val="787"/>
        </w:trPr>
        <w:tc>
          <w:tcPr>
            <w:tcW w:w="4111" w:type="dxa"/>
            <w:vMerge/>
          </w:tcPr>
          <w:p w:rsidR="00D93E2E" w:rsidRPr="00E87EC0" w:rsidRDefault="00D93E2E" w:rsidP="00540C28">
            <w:pPr>
              <w:jc w:val="both"/>
              <w:rPr>
                <w:rFonts w:ascii="Century Gothic" w:hAnsi="Century Gothic"/>
                <w:sz w:val="22"/>
                <w:szCs w:val="22"/>
              </w:rPr>
            </w:pPr>
          </w:p>
        </w:tc>
        <w:tc>
          <w:tcPr>
            <w:tcW w:w="2410" w:type="dxa"/>
            <w:vMerge/>
          </w:tcPr>
          <w:p w:rsidR="00D93E2E" w:rsidRPr="001641EE" w:rsidRDefault="00D93E2E" w:rsidP="00540C28">
            <w:pPr>
              <w:pStyle w:val="Ttulo4"/>
              <w:spacing w:before="0" w:after="0"/>
              <w:rPr>
                <w:rFonts w:ascii="Century Gothic" w:hAnsi="Century Gothic"/>
                <w:b w:val="0"/>
                <w:i/>
                <w:sz w:val="16"/>
                <w:szCs w:val="16"/>
              </w:rPr>
            </w:pPr>
          </w:p>
        </w:tc>
        <w:tc>
          <w:tcPr>
            <w:tcW w:w="2551"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398"/>
        <w:gridCol w:w="2563"/>
      </w:tblGrid>
      <w:tr w:rsidR="00D93E2E" w:rsidRPr="00E87EC0" w:rsidTr="00540C28">
        <w:trPr>
          <w:cantSplit/>
          <w:trHeight w:val="1230"/>
        </w:trPr>
        <w:tc>
          <w:tcPr>
            <w:tcW w:w="4111" w:type="dxa"/>
            <w:vMerge w:val="restart"/>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18.</w:t>
            </w:r>
          </w:p>
          <w:p w:rsidR="00D93E2E" w:rsidRPr="00E87EC0" w:rsidRDefault="00D93E2E" w:rsidP="00540C28">
            <w:pPr>
              <w:pStyle w:val="Textoindependiente"/>
              <w:rPr>
                <w:rFonts w:ascii="Century Gothic" w:hAnsi="Century Gothic"/>
                <w:b/>
                <w:szCs w:val="22"/>
              </w:rPr>
            </w:pPr>
          </w:p>
          <w:p w:rsidR="00D93E2E" w:rsidRPr="00E87EC0" w:rsidRDefault="00D93E2E" w:rsidP="00540C28">
            <w:pPr>
              <w:jc w:val="both"/>
              <w:rPr>
                <w:rFonts w:ascii="Century Gothic" w:hAnsi="Century Gothic"/>
                <w:snapToGrid w:val="0"/>
                <w:sz w:val="22"/>
                <w:szCs w:val="22"/>
                <w:lang w:val="es-MX"/>
              </w:rPr>
            </w:pPr>
            <w:r w:rsidRPr="00E87EC0">
              <w:rPr>
                <w:rFonts w:ascii="Century Gothic" w:hAnsi="Century Gothic"/>
                <w:snapToGrid w:val="0"/>
                <w:sz w:val="22"/>
                <w:szCs w:val="22"/>
                <w:lang w:val="es-MX"/>
              </w:rPr>
              <w:t>Algunos enunciados científicos se fundan en principios más ciertos que sus conclusiones; luego algo que se establece por demostración se funda en principios más ciertos que sus conclusiones, puesto que todo enunciado científico se establece por demostración.</w:t>
            </w:r>
          </w:p>
          <w:p w:rsidR="00D93E2E" w:rsidRPr="00E87EC0" w:rsidRDefault="00D93E2E" w:rsidP="00540C28">
            <w:pPr>
              <w:pStyle w:val="Textoindependiente"/>
              <w:rPr>
                <w:rFonts w:ascii="Century Gothic" w:hAnsi="Century Gothic"/>
                <w:b/>
                <w:szCs w:val="22"/>
                <w:lang w:val="es-MX"/>
              </w:rPr>
            </w:pPr>
          </w:p>
        </w:tc>
        <w:tc>
          <w:tcPr>
            <w:tcW w:w="2398"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563"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1231"/>
        </w:trPr>
        <w:tc>
          <w:tcPr>
            <w:tcW w:w="4111" w:type="dxa"/>
            <w:vMerge/>
          </w:tcPr>
          <w:p w:rsidR="00D93E2E" w:rsidRPr="00E87EC0" w:rsidRDefault="00D93E2E" w:rsidP="00540C28">
            <w:pPr>
              <w:pStyle w:val="Textoindependiente"/>
              <w:rPr>
                <w:rFonts w:ascii="Century Gothic" w:hAnsi="Century Gothic"/>
                <w:b/>
                <w:szCs w:val="22"/>
              </w:rPr>
            </w:pPr>
          </w:p>
        </w:tc>
        <w:tc>
          <w:tcPr>
            <w:tcW w:w="2398" w:type="dxa"/>
            <w:vMerge/>
          </w:tcPr>
          <w:p w:rsidR="00D93E2E" w:rsidRPr="001641EE" w:rsidRDefault="00D93E2E" w:rsidP="00540C28">
            <w:pPr>
              <w:pStyle w:val="Ttulo4"/>
              <w:spacing w:before="0" w:after="0"/>
              <w:rPr>
                <w:rFonts w:ascii="Century Gothic" w:hAnsi="Century Gothic"/>
                <w:b w:val="0"/>
                <w:sz w:val="16"/>
                <w:szCs w:val="16"/>
              </w:rPr>
            </w:pPr>
          </w:p>
        </w:tc>
        <w:tc>
          <w:tcPr>
            <w:tcW w:w="2563"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rPr>
          <w:rFonts w:ascii="Century Gothic" w:hAnsi="Century Gothic"/>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398"/>
        <w:gridCol w:w="2563"/>
      </w:tblGrid>
      <w:tr w:rsidR="00D93E2E" w:rsidRPr="00E87EC0" w:rsidTr="00540C28">
        <w:trPr>
          <w:cantSplit/>
          <w:trHeight w:val="862"/>
        </w:trPr>
        <w:tc>
          <w:tcPr>
            <w:tcW w:w="4111" w:type="dxa"/>
            <w:vMerge w:val="restart"/>
          </w:tcPr>
          <w:p w:rsidR="00D93E2E" w:rsidRPr="00E87EC0" w:rsidRDefault="00D93E2E" w:rsidP="00540C28">
            <w:pPr>
              <w:jc w:val="both"/>
              <w:rPr>
                <w:rFonts w:ascii="Century Gothic" w:hAnsi="Century Gothic"/>
                <w:sz w:val="22"/>
                <w:szCs w:val="22"/>
              </w:rPr>
            </w:pPr>
            <w:r>
              <w:rPr>
                <w:rFonts w:ascii="Century Gothic" w:hAnsi="Century Gothic"/>
                <w:sz w:val="22"/>
                <w:szCs w:val="22"/>
              </w:rPr>
              <w:t>19</w:t>
            </w:r>
            <w:r w:rsidRPr="00E87EC0">
              <w:rPr>
                <w:rFonts w:ascii="Century Gothic" w:hAnsi="Century Gothic"/>
                <w:sz w:val="22"/>
                <w:szCs w:val="22"/>
              </w:rPr>
              <w:t>.</w:t>
            </w:r>
          </w:p>
          <w:p w:rsidR="00D93E2E" w:rsidRPr="00E87EC0" w:rsidRDefault="00D93E2E" w:rsidP="00540C28">
            <w:pPr>
              <w:jc w:val="both"/>
              <w:rPr>
                <w:rFonts w:ascii="Century Gothic" w:hAnsi="Century Gothic"/>
                <w:sz w:val="22"/>
                <w:szCs w:val="22"/>
              </w:rPr>
            </w:pPr>
          </w:p>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 xml:space="preserve">Todo pensamiento requiere lenguaje, pero ninguna percepción sensible lo requiere. Luego, algún pensamiento no requiere de percepción sensible.   </w:t>
            </w:r>
          </w:p>
          <w:p w:rsidR="00D93E2E" w:rsidRPr="00E87EC0" w:rsidRDefault="00D93E2E" w:rsidP="00540C28">
            <w:pPr>
              <w:jc w:val="both"/>
              <w:rPr>
                <w:rFonts w:ascii="Century Gothic" w:hAnsi="Century Gothic"/>
                <w:sz w:val="22"/>
                <w:szCs w:val="22"/>
              </w:rPr>
            </w:pPr>
          </w:p>
        </w:tc>
        <w:tc>
          <w:tcPr>
            <w:tcW w:w="2398"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563"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863"/>
        </w:trPr>
        <w:tc>
          <w:tcPr>
            <w:tcW w:w="4111" w:type="dxa"/>
            <w:vMerge/>
          </w:tcPr>
          <w:p w:rsidR="00D93E2E" w:rsidRPr="00E87EC0" w:rsidRDefault="00D93E2E" w:rsidP="00540C28">
            <w:pPr>
              <w:jc w:val="both"/>
              <w:rPr>
                <w:rFonts w:ascii="Century Gothic" w:hAnsi="Century Gothic"/>
                <w:sz w:val="22"/>
                <w:szCs w:val="22"/>
              </w:rPr>
            </w:pPr>
          </w:p>
        </w:tc>
        <w:tc>
          <w:tcPr>
            <w:tcW w:w="2398" w:type="dxa"/>
            <w:vMerge/>
          </w:tcPr>
          <w:p w:rsidR="00D93E2E" w:rsidRPr="001641EE" w:rsidRDefault="00D93E2E" w:rsidP="00540C28">
            <w:pPr>
              <w:pStyle w:val="Ttulo4"/>
              <w:spacing w:before="0" w:after="0"/>
              <w:rPr>
                <w:rFonts w:ascii="Century Gothic" w:hAnsi="Century Gothic"/>
                <w:b w:val="0"/>
                <w:i/>
                <w:sz w:val="16"/>
                <w:szCs w:val="16"/>
              </w:rPr>
            </w:pPr>
          </w:p>
        </w:tc>
        <w:tc>
          <w:tcPr>
            <w:tcW w:w="2563"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398"/>
        <w:gridCol w:w="2563"/>
      </w:tblGrid>
      <w:tr w:rsidR="00D93E2E" w:rsidRPr="00E87EC0" w:rsidTr="00540C28">
        <w:trPr>
          <w:cantSplit/>
          <w:trHeight w:val="988"/>
        </w:trPr>
        <w:tc>
          <w:tcPr>
            <w:tcW w:w="4111" w:type="dxa"/>
            <w:vMerge w:val="restart"/>
          </w:tcPr>
          <w:p w:rsidR="00D93E2E" w:rsidRPr="00E87EC0" w:rsidRDefault="00D93E2E" w:rsidP="00540C28">
            <w:pPr>
              <w:jc w:val="both"/>
              <w:rPr>
                <w:rFonts w:ascii="Century Gothic" w:hAnsi="Century Gothic"/>
                <w:sz w:val="22"/>
                <w:szCs w:val="22"/>
              </w:rPr>
            </w:pPr>
            <w:r>
              <w:rPr>
                <w:rFonts w:ascii="Century Gothic" w:hAnsi="Century Gothic"/>
                <w:sz w:val="22"/>
                <w:szCs w:val="22"/>
              </w:rPr>
              <w:t>20</w:t>
            </w:r>
            <w:r w:rsidRPr="00E87EC0">
              <w:rPr>
                <w:rFonts w:ascii="Century Gothic" w:hAnsi="Century Gothic"/>
                <w:sz w:val="22"/>
                <w:szCs w:val="22"/>
              </w:rPr>
              <w:t>.</w:t>
            </w:r>
          </w:p>
          <w:p w:rsidR="00D93E2E" w:rsidRPr="00E87EC0" w:rsidRDefault="00D93E2E" w:rsidP="00540C28">
            <w:pPr>
              <w:jc w:val="both"/>
              <w:rPr>
                <w:rFonts w:ascii="Century Gothic" w:hAnsi="Century Gothic"/>
                <w:sz w:val="22"/>
                <w:szCs w:val="22"/>
              </w:rPr>
            </w:pPr>
          </w:p>
          <w:p w:rsidR="00D93E2E" w:rsidRPr="00E87EC0" w:rsidRDefault="00D93E2E" w:rsidP="00540C28">
            <w:pPr>
              <w:jc w:val="both"/>
              <w:rPr>
                <w:rFonts w:ascii="Century Gothic" w:hAnsi="Century Gothic"/>
                <w:sz w:val="22"/>
                <w:szCs w:val="22"/>
              </w:rPr>
            </w:pPr>
            <w:r w:rsidRPr="00E87EC0">
              <w:rPr>
                <w:rFonts w:ascii="Century Gothic" w:hAnsi="Century Gothic"/>
                <w:sz w:val="22"/>
                <w:szCs w:val="22"/>
              </w:rPr>
              <w:t xml:space="preserve">Algunas ciencias derivan su validez de la experiencia; luego, algunas ciencias </w:t>
            </w:r>
            <w:r>
              <w:rPr>
                <w:rFonts w:ascii="Century Gothic" w:hAnsi="Century Gothic"/>
                <w:sz w:val="22"/>
                <w:szCs w:val="22"/>
              </w:rPr>
              <w:t xml:space="preserve">no </w:t>
            </w:r>
            <w:r w:rsidRPr="00E87EC0">
              <w:rPr>
                <w:rFonts w:ascii="Century Gothic" w:hAnsi="Century Gothic"/>
                <w:sz w:val="22"/>
                <w:szCs w:val="22"/>
              </w:rPr>
              <w:t xml:space="preserve">son conocimientos a priori puesto que </w:t>
            </w:r>
            <w:r>
              <w:rPr>
                <w:rFonts w:ascii="Century Gothic" w:hAnsi="Century Gothic"/>
                <w:sz w:val="22"/>
                <w:szCs w:val="22"/>
              </w:rPr>
              <w:t xml:space="preserve">ningún </w:t>
            </w:r>
            <w:r w:rsidRPr="00E87EC0">
              <w:rPr>
                <w:rFonts w:ascii="Century Gothic" w:hAnsi="Century Gothic"/>
                <w:sz w:val="22"/>
                <w:szCs w:val="22"/>
              </w:rPr>
              <w:t xml:space="preserve"> conocimiento a priori deriva su validez de la experiencia.</w:t>
            </w:r>
          </w:p>
          <w:p w:rsidR="00D93E2E" w:rsidRPr="00E87EC0" w:rsidRDefault="00D93E2E" w:rsidP="00540C28">
            <w:pPr>
              <w:jc w:val="both"/>
              <w:rPr>
                <w:rFonts w:ascii="Century Gothic" w:hAnsi="Century Gothic"/>
                <w:sz w:val="22"/>
                <w:szCs w:val="22"/>
              </w:rPr>
            </w:pPr>
          </w:p>
        </w:tc>
        <w:tc>
          <w:tcPr>
            <w:tcW w:w="2398" w:type="dxa"/>
            <w:vMerge w:val="restart"/>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NOTACIÓN CLÁSICA:</w:t>
            </w:r>
          </w:p>
        </w:tc>
        <w:tc>
          <w:tcPr>
            <w:tcW w:w="2563"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MODO:</w:t>
            </w:r>
          </w:p>
        </w:tc>
      </w:tr>
      <w:tr w:rsidR="00D93E2E" w:rsidRPr="00E87EC0" w:rsidTr="00540C28">
        <w:trPr>
          <w:cantSplit/>
          <w:trHeight w:val="988"/>
        </w:trPr>
        <w:tc>
          <w:tcPr>
            <w:tcW w:w="4111" w:type="dxa"/>
            <w:vMerge/>
          </w:tcPr>
          <w:p w:rsidR="00D93E2E" w:rsidRPr="00E87EC0" w:rsidRDefault="00D93E2E" w:rsidP="00540C28">
            <w:pPr>
              <w:jc w:val="both"/>
              <w:rPr>
                <w:rFonts w:ascii="Century Gothic" w:hAnsi="Century Gothic"/>
                <w:sz w:val="22"/>
                <w:szCs w:val="22"/>
              </w:rPr>
            </w:pPr>
          </w:p>
        </w:tc>
        <w:tc>
          <w:tcPr>
            <w:tcW w:w="2398" w:type="dxa"/>
            <w:vMerge/>
          </w:tcPr>
          <w:p w:rsidR="00D93E2E" w:rsidRPr="001641EE" w:rsidRDefault="00D93E2E" w:rsidP="00540C28">
            <w:pPr>
              <w:pStyle w:val="Ttulo4"/>
              <w:spacing w:before="0" w:after="0"/>
              <w:rPr>
                <w:rFonts w:ascii="Century Gothic" w:hAnsi="Century Gothic"/>
                <w:b w:val="0"/>
                <w:i/>
                <w:sz w:val="16"/>
                <w:szCs w:val="16"/>
              </w:rPr>
            </w:pPr>
          </w:p>
        </w:tc>
        <w:tc>
          <w:tcPr>
            <w:tcW w:w="2563" w:type="dxa"/>
          </w:tcPr>
          <w:p w:rsidR="00D93E2E" w:rsidRPr="001641EE" w:rsidRDefault="00D93E2E" w:rsidP="00540C28">
            <w:pPr>
              <w:pStyle w:val="Ttulo4"/>
              <w:spacing w:before="0" w:after="0"/>
              <w:rPr>
                <w:rFonts w:ascii="Century Gothic" w:hAnsi="Century Gothic"/>
                <w:b w:val="0"/>
                <w:i/>
                <w:sz w:val="16"/>
                <w:szCs w:val="16"/>
              </w:rPr>
            </w:pPr>
            <w:r w:rsidRPr="001641EE">
              <w:rPr>
                <w:rFonts w:ascii="Century Gothic" w:hAnsi="Century Gothic"/>
                <w:b w:val="0"/>
                <w:i/>
                <w:sz w:val="16"/>
                <w:szCs w:val="16"/>
              </w:rPr>
              <w:t>FIGURA:</w:t>
            </w:r>
          </w:p>
        </w:tc>
      </w:tr>
    </w:tbl>
    <w:p w:rsidR="00D93E2E" w:rsidRPr="00E87EC0" w:rsidRDefault="00D93E2E" w:rsidP="00D93E2E">
      <w:pPr>
        <w:jc w:val="both"/>
        <w:rPr>
          <w:rFonts w:ascii="Century Gothic" w:hAnsi="Century Gothic"/>
          <w:sz w:val="22"/>
          <w:szCs w:val="22"/>
        </w:rPr>
      </w:pPr>
    </w:p>
    <w:p w:rsidR="00D93E2E" w:rsidRPr="00E87EC0" w:rsidRDefault="00D93E2E" w:rsidP="00D93E2E">
      <w:pPr>
        <w:jc w:val="both"/>
        <w:rPr>
          <w:rFonts w:ascii="Century Gothic" w:hAnsi="Century Gothic"/>
          <w:sz w:val="22"/>
          <w:szCs w:val="22"/>
        </w:rPr>
      </w:pPr>
      <w:r w:rsidRPr="00E87EC0">
        <w:rPr>
          <w:rFonts w:ascii="Century Gothic" w:hAnsi="Century Gothic"/>
          <w:sz w:val="22"/>
          <w:szCs w:val="22"/>
        </w:rPr>
        <w:br w:type="page"/>
      </w:r>
    </w:p>
    <w:p w:rsidR="00D93E2E" w:rsidRPr="00E87EC0" w:rsidRDefault="00D93E2E" w:rsidP="00540C28">
      <w:pPr>
        <w:numPr>
          <w:ilvl w:val="0"/>
          <w:numId w:val="74"/>
        </w:numPr>
        <w:jc w:val="both"/>
        <w:rPr>
          <w:rFonts w:ascii="Century Gothic" w:hAnsi="Century Gothic"/>
          <w:sz w:val="22"/>
          <w:szCs w:val="22"/>
        </w:rPr>
      </w:pPr>
      <w:r w:rsidRPr="00E87EC0">
        <w:rPr>
          <w:rFonts w:ascii="Century Gothic" w:hAnsi="Century Gothic"/>
          <w:sz w:val="22"/>
          <w:szCs w:val="22"/>
        </w:rPr>
        <w:lastRenderedPageBreak/>
        <w:t xml:space="preserve">Mediante </w:t>
      </w:r>
      <w:r>
        <w:rPr>
          <w:rFonts w:ascii="Century Gothic" w:hAnsi="Century Gothic"/>
          <w:sz w:val="22"/>
          <w:szCs w:val="22"/>
        </w:rPr>
        <w:t>las reglas clásicas</w:t>
      </w:r>
      <w:r w:rsidRPr="00E87EC0">
        <w:rPr>
          <w:rFonts w:ascii="Century Gothic" w:hAnsi="Century Gothic"/>
          <w:sz w:val="22"/>
          <w:szCs w:val="22"/>
        </w:rPr>
        <w:t>, determina si los siguientes silogismo</w:t>
      </w:r>
      <w:r>
        <w:rPr>
          <w:rFonts w:ascii="Century Gothic" w:hAnsi="Century Gothic"/>
          <w:sz w:val="22"/>
          <w:szCs w:val="22"/>
        </w:rPr>
        <w:t>s</w:t>
      </w:r>
      <w:r w:rsidRPr="00E87EC0">
        <w:rPr>
          <w:rFonts w:ascii="Century Gothic" w:hAnsi="Century Gothic"/>
          <w:sz w:val="22"/>
          <w:szCs w:val="22"/>
        </w:rPr>
        <w:t xml:space="preserve"> son válidos o no. </w:t>
      </w:r>
      <w:r>
        <w:rPr>
          <w:rFonts w:ascii="Century Gothic" w:hAnsi="Century Gothic"/>
          <w:sz w:val="22"/>
          <w:szCs w:val="22"/>
        </w:rPr>
        <w:t xml:space="preserve"> Para ello, escríbelos primero en notación clásica y luego indica el modo y la figura.</w:t>
      </w:r>
    </w:p>
    <w:p w:rsidR="00D93E2E" w:rsidRDefault="00D93E2E" w:rsidP="00D93E2E">
      <w:pPr>
        <w:jc w:val="both"/>
        <w:rPr>
          <w:rFonts w:ascii="Century Gothic" w:hAnsi="Century Gothic"/>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2.1</w:t>
            </w:r>
          </w:p>
          <w:p w:rsidR="00D93E2E" w:rsidRPr="00DB2E21" w:rsidRDefault="00D93E2E" w:rsidP="00540C28">
            <w:pPr>
              <w:jc w:val="both"/>
              <w:rPr>
                <w:rFonts w:ascii="Century Gothic" w:hAnsi="Century Gothic"/>
                <w:lang w:val="es-PE"/>
              </w:rPr>
            </w:pPr>
            <w:r w:rsidRPr="00DB2E21">
              <w:rPr>
                <w:rFonts w:ascii="Century Gothic" w:hAnsi="Century Gothic"/>
                <w:lang w:val="es-PE"/>
              </w:rPr>
              <w:t>Algunos economistas conocen las políticas microeconómicas de desarrollo imperantes en el país. Todos los conocedores de las políticas microeconómicas de desarrollo imperantes en el país tienen una alta formación en política económica nacional. Luego, algunos economistas tienen una alta formación en política económica nacional.</w:t>
            </w: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i/>
                <w:sz w:val="18"/>
                <w:szCs w:val="18"/>
                <w:lang w:val="es-PE"/>
              </w:rPr>
            </w:pPr>
            <w:r w:rsidRPr="005C019E">
              <w:rPr>
                <w:rFonts w:ascii="Century Gothic" w:hAnsi="Century Gothic"/>
                <w:i/>
                <w:sz w:val="16"/>
              </w:rPr>
              <w:t>¿Es válido? ¿Por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rFonts w:ascii="Century Gothic" w:hAnsi="Century Gothic"/>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 xml:space="preserve">2.2 </w:t>
            </w:r>
          </w:p>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Los contratos se firman; la compraventa se firma. En consecuencia, la compraventa es un contrato.</w:t>
            </w:r>
          </w:p>
          <w:p w:rsidR="00D93E2E" w:rsidRPr="005C019E" w:rsidRDefault="00D93E2E" w:rsidP="00540C28">
            <w:pPr>
              <w:pStyle w:val="Sangradetextonormal"/>
              <w:ind w:left="0"/>
              <w:rPr>
                <w:rFonts w:ascii="Century Gothic" w:hAnsi="Century Gothic"/>
                <w:sz w:val="22"/>
                <w:szCs w:val="22"/>
                <w:lang w:val="es-PE" w:eastAsia="es-ES"/>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i/>
                <w:sz w:val="16"/>
              </w:rPr>
              <w:t>¿Es válido? ¿Por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rFonts w:ascii="Century Gothic" w:hAnsi="Century Gothic"/>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2.3</w:t>
            </w:r>
          </w:p>
          <w:p w:rsidR="00D93E2E" w:rsidRPr="005C019E" w:rsidRDefault="00D93E2E" w:rsidP="00540C28">
            <w:pPr>
              <w:pStyle w:val="Sangradetextonormal"/>
              <w:ind w:left="0"/>
              <w:rPr>
                <w:rFonts w:ascii="Century Gothic" w:hAnsi="Century Gothic"/>
                <w:sz w:val="22"/>
                <w:szCs w:val="22"/>
                <w:lang w:eastAsia="es-ES"/>
              </w:rPr>
            </w:pPr>
            <w:r w:rsidRPr="005C019E">
              <w:rPr>
                <w:rFonts w:ascii="Century Gothic" w:hAnsi="Century Gothic"/>
                <w:sz w:val="22"/>
                <w:szCs w:val="22"/>
                <w:lang w:eastAsia="es-ES"/>
              </w:rPr>
              <w:t>Algunos editorialistas son creativos; ya que todos los diseñadores gráficos son creativos y algunos editorialistas son diseñadores gráficos.</w:t>
            </w:r>
          </w:p>
          <w:p w:rsidR="00D93E2E" w:rsidRPr="005C019E" w:rsidRDefault="00D93E2E" w:rsidP="00540C28">
            <w:pPr>
              <w:jc w:val="both"/>
              <w:rPr>
                <w:rFonts w:ascii="Century Gothic" w:hAnsi="Century Gothic"/>
                <w:sz w:val="22"/>
                <w:szCs w:val="22"/>
                <w:lang w:val="es-PE"/>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i/>
                <w:sz w:val="16"/>
              </w:rPr>
              <w:t>¿Es válido? ¿Por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D93E2E" w:rsidRDefault="00D93E2E" w:rsidP="00D93E2E">
            <w:pPr>
              <w:pStyle w:val="Sangradetextonormal"/>
              <w:ind w:left="0" w:firstLine="0"/>
              <w:rPr>
                <w:rFonts w:ascii="Century Gothic" w:hAnsi="Century Gothic"/>
                <w:sz w:val="22"/>
                <w:szCs w:val="22"/>
                <w:lang w:val="es-PE" w:eastAsia="es-ES"/>
              </w:rPr>
            </w:pPr>
            <w:r w:rsidRPr="00D93E2E">
              <w:rPr>
                <w:rFonts w:ascii="Century Gothic" w:hAnsi="Century Gothic"/>
                <w:sz w:val="22"/>
                <w:szCs w:val="22"/>
                <w:lang w:val="es-PE" w:eastAsia="es-ES"/>
              </w:rPr>
              <w:t>2.4</w:t>
            </w: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Algunos conceptos son ambiguos pero ninguna definición lo es. Luego, algún concepto es una definición.</w:t>
            </w:r>
          </w:p>
          <w:p w:rsidR="00D93E2E" w:rsidRPr="00D93E2E" w:rsidRDefault="00D93E2E" w:rsidP="00540C28">
            <w:pPr>
              <w:pStyle w:val="Sangradetextonormal"/>
              <w:ind w:left="0"/>
              <w:rPr>
                <w:rFonts w:ascii="Century Gothic" w:hAnsi="Century Gothic"/>
                <w:sz w:val="22"/>
                <w:szCs w:val="22"/>
                <w:lang w:eastAsia="es-ES"/>
              </w:rPr>
            </w:pPr>
          </w:p>
          <w:p w:rsidR="00D93E2E" w:rsidRPr="00D93E2E" w:rsidRDefault="00D93E2E" w:rsidP="00540C28">
            <w:pPr>
              <w:jc w:val="both"/>
              <w:rPr>
                <w:rFonts w:ascii="Century Gothic" w:hAnsi="Century Gothic"/>
                <w:sz w:val="22"/>
                <w:szCs w:val="22"/>
                <w:lang w:val="es-PE"/>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pStyle w:val="Textoindependiente"/>
              <w:rPr>
                <w:rFonts w:ascii="Century Gothic" w:hAnsi="Century Gothic"/>
                <w:b/>
                <w:szCs w:val="22"/>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2.5</w:t>
            </w:r>
          </w:p>
          <w:p w:rsidR="00D93E2E" w:rsidRPr="005C019E" w:rsidRDefault="00D93E2E" w:rsidP="00540C28">
            <w:pPr>
              <w:jc w:val="both"/>
              <w:rPr>
                <w:rFonts w:ascii="Century Gothic" w:hAnsi="Century Gothic"/>
                <w:sz w:val="22"/>
                <w:szCs w:val="22"/>
                <w:lang w:val="es-MX"/>
              </w:rPr>
            </w:pPr>
          </w:p>
          <w:p w:rsidR="00D93E2E" w:rsidRPr="005C019E" w:rsidRDefault="00D93E2E" w:rsidP="00540C28">
            <w:pPr>
              <w:jc w:val="both"/>
              <w:rPr>
                <w:rFonts w:ascii="Century Gothic" w:hAnsi="Century Gothic"/>
                <w:sz w:val="22"/>
                <w:szCs w:val="22"/>
                <w:lang w:val="es-MX"/>
              </w:rPr>
            </w:pPr>
            <w:r w:rsidRPr="005C019E">
              <w:rPr>
                <w:rFonts w:ascii="Century Gothic" w:hAnsi="Century Gothic"/>
                <w:sz w:val="22"/>
                <w:szCs w:val="22"/>
                <w:lang w:val="es-MX"/>
              </w:rPr>
              <w:t>Ninguna bendición es gratuita. En consecuencia, algunos consuelos mezquinos no son gratuitos. Porque la mayoría de las bendiciones son un consuelo mezquino.</w:t>
            </w:r>
          </w:p>
          <w:p w:rsidR="00D93E2E" w:rsidRPr="005C019E" w:rsidRDefault="00D93E2E" w:rsidP="00540C28">
            <w:pPr>
              <w:jc w:val="both"/>
              <w:rPr>
                <w:rFonts w:ascii="Century Gothic" w:hAnsi="Century Gothic"/>
                <w:sz w:val="22"/>
                <w:szCs w:val="22"/>
                <w:lang w:val="es-PE"/>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pStyle w:val="Textoindependiente"/>
              <w:rPr>
                <w:rFonts w:ascii="Century Gothic" w:hAnsi="Century Gothic"/>
                <w:b/>
                <w:szCs w:val="22"/>
              </w:rPr>
            </w:pPr>
          </w:p>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2.6</w:t>
            </w:r>
          </w:p>
          <w:p w:rsidR="00D93E2E" w:rsidRPr="005C019E" w:rsidRDefault="00D93E2E" w:rsidP="00540C28">
            <w:pPr>
              <w:jc w:val="both"/>
              <w:rPr>
                <w:rFonts w:ascii="Century Gothic" w:hAnsi="Century Gothic"/>
                <w:sz w:val="22"/>
                <w:szCs w:val="22"/>
                <w:lang w:val="es-MX"/>
              </w:rPr>
            </w:pPr>
          </w:p>
          <w:p w:rsidR="00D93E2E" w:rsidRPr="005C019E" w:rsidRDefault="00D93E2E" w:rsidP="00540C28">
            <w:pPr>
              <w:jc w:val="both"/>
              <w:rPr>
                <w:rFonts w:ascii="Century Gothic" w:hAnsi="Century Gothic"/>
                <w:sz w:val="22"/>
                <w:szCs w:val="22"/>
                <w:lang w:val="es-MX"/>
              </w:rPr>
            </w:pPr>
            <w:r w:rsidRPr="005C019E">
              <w:rPr>
                <w:rFonts w:ascii="Century Gothic" w:hAnsi="Century Gothic"/>
                <w:sz w:val="22"/>
                <w:szCs w:val="22"/>
                <w:lang w:val="es-MX"/>
              </w:rPr>
              <w:t>Todos los fariseos son sabios. Pero ningún sabio es un hombre feliz. Por tanto, algunos hombres felices no son fariseos.</w:t>
            </w:r>
          </w:p>
          <w:p w:rsidR="00D93E2E" w:rsidRPr="005C019E" w:rsidRDefault="00D93E2E" w:rsidP="00540C28">
            <w:pPr>
              <w:jc w:val="both"/>
              <w:rPr>
                <w:rFonts w:ascii="Century Gothic" w:hAnsi="Century Gothic"/>
                <w:sz w:val="22"/>
                <w:szCs w:val="22"/>
                <w:lang w:val="es-PE"/>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p w:rsidR="00D93E2E" w:rsidRDefault="00D93E2E" w:rsidP="00D93E2E">
      <w:pPr>
        <w:jc w:val="both"/>
        <w:rPr>
          <w:rFonts w:ascii="Century Gothic" w:hAnsi="Century Gothic"/>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2.7</w:t>
            </w:r>
          </w:p>
          <w:p w:rsidR="00D93E2E" w:rsidRPr="00D93E2E" w:rsidRDefault="00D93E2E" w:rsidP="00540C28">
            <w:pPr>
              <w:pStyle w:val="Textoindependiente"/>
              <w:rPr>
                <w:rFonts w:ascii="Century Gothic" w:hAnsi="Century Gothic"/>
                <w:szCs w:val="22"/>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Ningún político es deshonesto. Todos los demagogos son políticos. Por lo tanto, ningún demagogo es deshonesto.</w:t>
            </w:r>
          </w:p>
          <w:p w:rsidR="00D93E2E" w:rsidRPr="00D93E2E" w:rsidRDefault="00D93E2E" w:rsidP="00540C28">
            <w:pPr>
              <w:jc w:val="both"/>
              <w:rPr>
                <w:rFonts w:ascii="Century Gothic" w:hAnsi="Century Gothic"/>
                <w:sz w:val="22"/>
                <w:szCs w:val="22"/>
                <w:lang w:val="es-PE"/>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pStyle w:val="Sangradetextonormal"/>
        <w:ind w:left="0"/>
        <w:rPr>
          <w:rFonts w:ascii="Century Gothic" w:hAnsi="Century Gothic"/>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2.8</w:t>
            </w:r>
          </w:p>
          <w:p w:rsidR="00D93E2E" w:rsidRPr="005C019E" w:rsidRDefault="00D93E2E" w:rsidP="00540C28">
            <w:pPr>
              <w:pStyle w:val="Sangradetextonormal"/>
              <w:ind w:left="0"/>
              <w:rPr>
                <w:rFonts w:ascii="Century Gothic" w:hAnsi="Century Gothic"/>
                <w:sz w:val="22"/>
                <w:szCs w:val="22"/>
                <w:lang w:eastAsia="es-ES"/>
              </w:rPr>
            </w:pPr>
          </w:p>
          <w:p w:rsidR="00D93E2E" w:rsidRPr="005C019E" w:rsidRDefault="00D93E2E" w:rsidP="00D93E2E">
            <w:pPr>
              <w:pStyle w:val="Sangradetextonormal"/>
              <w:ind w:left="0" w:firstLine="0"/>
              <w:rPr>
                <w:rFonts w:ascii="Century Gothic" w:hAnsi="Century Gothic"/>
                <w:sz w:val="22"/>
                <w:szCs w:val="22"/>
                <w:lang w:eastAsia="es-ES"/>
              </w:rPr>
            </w:pPr>
            <w:r w:rsidRPr="005C019E">
              <w:rPr>
                <w:rFonts w:ascii="Century Gothic" w:hAnsi="Century Gothic"/>
                <w:sz w:val="22"/>
                <w:szCs w:val="22"/>
                <w:lang w:eastAsia="es-ES"/>
              </w:rPr>
              <w:t>Todos los indicadores económicos son argumentos. Algunos argumentos son engañosos. Por lo tanto, algunos indicadores económicos son engañosos.</w:t>
            </w:r>
          </w:p>
          <w:p w:rsidR="00D93E2E" w:rsidRPr="005C019E" w:rsidRDefault="00D93E2E" w:rsidP="00540C28">
            <w:pPr>
              <w:pStyle w:val="Textoindependiente"/>
              <w:rPr>
                <w:rFonts w:ascii="Century Gothic" w:hAnsi="Century Gothic"/>
                <w:szCs w:val="22"/>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pStyle w:val="Sangradetextonormal"/>
        <w:ind w:left="0"/>
        <w:rPr>
          <w:rFonts w:ascii="Century Gothic" w:hAnsi="Century Gothic"/>
          <w:sz w:val="22"/>
          <w:szCs w:val="22"/>
        </w:rPr>
      </w:pPr>
    </w:p>
    <w:p w:rsidR="00D93E2E" w:rsidRDefault="00D93E2E" w:rsidP="00D93E2E">
      <w:pPr>
        <w:pStyle w:val="Sangradetextonormal"/>
        <w:ind w:left="0"/>
        <w:rPr>
          <w:rFonts w:ascii="Century Gothic" w:hAnsi="Century Gothic"/>
          <w:sz w:val="22"/>
          <w:szCs w:val="22"/>
        </w:rPr>
      </w:pPr>
      <w:r>
        <w:rPr>
          <w:rFonts w:ascii="Century Gothic" w:hAnsi="Century Gothic"/>
          <w:sz w:val="22"/>
          <w:szCs w:val="22"/>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lastRenderedPageBreak/>
              <w:t>2.9</w:t>
            </w:r>
          </w:p>
          <w:p w:rsidR="00D93E2E" w:rsidRPr="005C019E" w:rsidRDefault="00D93E2E" w:rsidP="00540C28">
            <w:pPr>
              <w:pStyle w:val="Textoindependiente"/>
              <w:rPr>
                <w:rFonts w:ascii="Century Gothic" w:hAnsi="Century Gothic"/>
                <w:b/>
                <w:szCs w:val="22"/>
              </w:rPr>
            </w:pPr>
          </w:p>
          <w:p w:rsidR="00D93E2E" w:rsidRPr="005C019E" w:rsidRDefault="00D93E2E" w:rsidP="00D93E2E">
            <w:pPr>
              <w:pStyle w:val="Sangradetextonormal"/>
              <w:ind w:left="0" w:firstLine="0"/>
              <w:rPr>
                <w:rFonts w:ascii="Century Gothic" w:hAnsi="Century Gothic"/>
                <w:sz w:val="22"/>
                <w:szCs w:val="22"/>
                <w:lang w:eastAsia="es-ES"/>
              </w:rPr>
            </w:pPr>
            <w:r w:rsidRPr="005C019E">
              <w:rPr>
                <w:rFonts w:ascii="Century Gothic" w:hAnsi="Century Gothic"/>
                <w:sz w:val="22"/>
                <w:szCs w:val="22"/>
                <w:lang w:eastAsia="es-ES"/>
              </w:rPr>
              <w:t>Todo el que ahorra en minucias es un avaro. Ningún avaro es un hombre generoso. Luego, ningún hombre generoso ahorra en minucias.</w:t>
            </w:r>
          </w:p>
          <w:p w:rsidR="00D93E2E" w:rsidRPr="005C019E" w:rsidRDefault="00D93E2E" w:rsidP="00540C28">
            <w:pPr>
              <w:pStyle w:val="Textoindependiente"/>
              <w:rPr>
                <w:rFonts w:ascii="Century Gothic" w:hAnsi="Century Gothic"/>
                <w:szCs w:val="22"/>
              </w:rPr>
            </w:pPr>
          </w:p>
          <w:p w:rsidR="00D93E2E" w:rsidRPr="005C019E" w:rsidRDefault="00D93E2E" w:rsidP="00540C28">
            <w:pPr>
              <w:pStyle w:val="Textoindependiente"/>
              <w:rPr>
                <w:rFonts w:ascii="Century Gothic" w:hAnsi="Century Gothic"/>
                <w:szCs w:val="22"/>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Pr="00E87EC0" w:rsidRDefault="00D93E2E" w:rsidP="00D93E2E">
      <w:pPr>
        <w:pStyle w:val="Textoindependiente"/>
        <w:rPr>
          <w:rFonts w:ascii="Century Gothic" w:hAnsi="Century Gothic"/>
          <w:b/>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2.10</w:t>
            </w:r>
          </w:p>
          <w:p w:rsidR="00D93E2E" w:rsidRPr="00D93E2E" w:rsidRDefault="00D93E2E" w:rsidP="00540C28">
            <w:pPr>
              <w:pStyle w:val="Textoindependiente"/>
              <w:rPr>
                <w:rFonts w:ascii="Century Gothic" w:hAnsi="Century Gothic"/>
                <w:szCs w:val="22"/>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Todo reportaje autorizado es fiable. Algunos reportajes falsos no están autorizados. Luego, algunos reportajes falsos no son fiables.</w:t>
            </w:r>
          </w:p>
          <w:p w:rsidR="00D93E2E" w:rsidRPr="00D93E2E" w:rsidRDefault="00D93E2E" w:rsidP="00540C28">
            <w:pPr>
              <w:pStyle w:val="Textoindependiente"/>
              <w:rPr>
                <w:rFonts w:ascii="Century Gothic" w:hAnsi="Century Gothic"/>
                <w:szCs w:val="22"/>
              </w:rPr>
            </w:pPr>
          </w:p>
          <w:p w:rsidR="00D93E2E" w:rsidRPr="00D93E2E" w:rsidRDefault="00D93E2E" w:rsidP="00540C28">
            <w:pPr>
              <w:pStyle w:val="Textoindependiente"/>
              <w:rPr>
                <w:rFonts w:ascii="Century Gothic" w:hAnsi="Century Gothic"/>
                <w:szCs w:val="22"/>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2.11</w:t>
            </w:r>
          </w:p>
          <w:p w:rsidR="00D93E2E" w:rsidRPr="005C019E" w:rsidRDefault="00D93E2E" w:rsidP="00540C28">
            <w:pPr>
              <w:jc w:val="both"/>
              <w:rPr>
                <w:rFonts w:ascii="Century Gothic" w:hAnsi="Century Gothic"/>
                <w:sz w:val="22"/>
                <w:szCs w:val="22"/>
              </w:rPr>
            </w:pPr>
          </w:p>
          <w:p w:rsidR="00D93E2E" w:rsidRPr="005C019E" w:rsidRDefault="00D93E2E" w:rsidP="00540C28">
            <w:pPr>
              <w:jc w:val="both"/>
              <w:rPr>
                <w:rFonts w:ascii="Century Gothic" w:hAnsi="Century Gothic"/>
                <w:sz w:val="22"/>
                <w:szCs w:val="22"/>
              </w:rPr>
            </w:pPr>
            <w:r w:rsidRPr="005C019E">
              <w:rPr>
                <w:rFonts w:ascii="Century Gothic" w:hAnsi="Century Gothic"/>
                <w:sz w:val="22"/>
                <w:szCs w:val="22"/>
              </w:rPr>
              <w:t>Algunas ciencias derivan su validez de la experiencia; luego, algunas ciencias son conocimientos a priori puesto que todo conocimiento a priori deriva su validez de la experiencia.</w:t>
            </w:r>
          </w:p>
          <w:p w:rsidR="00D93E2E" w:rsidRPr="005C019E" w:rsidRDefault="00D93E2E" w:rsidP="00540C28">
            <w:pPr>
              <w:jc w:val="both"/>
              <w:rPr>
                <w:rFonts w:ascii="Century Gothic" w:hAnsi="Century Gothic"/>
                <w:sz w:val="22"/>
                <w:szCs w:val="22"/>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2.12</w:t>
            </w:r>
          </w:p>
          <w:p w:rsidR="00D93E2E" w:rsidRPr="005C019E" w:rsidRDefault="00D93E2E" w:rsidP="00540C28">
            <w:pPr>
              <w:pStyle w:val="Textoindependiente"/>
              <w:rPr>
                <w:rFonts w:ascii="Century Gothic" w:hAnsi="Century Gothic"/>
                <w:b/>
                <w:szCs w:val="22"/>
              </w:rPr>
            </w:pPr>
          </w:p>
          <w:p w:rsidR="00D93E2E" w:rsidRPr="00D93E2E" w:rsidRDefault="00D93E2E" w:rsidP="00540C28">
            <w:pPr>
              <w:pStyle w:val="Textoindependiente"/>
              <w:rPr>
                <w:rFonts w:ascii="Century Gothic" w:hAnsi="Century Gothic"/>
                <w:szCs w:val="22"/>
              </w:rPr>
            </w:pPr>
            <w:r w:rsidRPr="00D93E2E">
              <w:rPr>
                <w:rFonts w:ascii="Century Gothic" w:hAnsi="Century Gothic"/>
                <w:szCs w:val="22"/>
              </w:rPr>
              <w:t>Ningún lógico es poeta, ya que todos los lógicos definen con precisión sus términos y ningún poeta define con precisión sus términos.</w:t>
            </w:r>
          </w:p>
          <w:p w:rsidR="00D93E2E" w:rsidRPr="005C019E" w:rsidRDefault="00D93E2E" w:rsidP="00540C28">
            <w:pPr>
              <w:jc w:val="both"/>
              <w:rPr>
                <w:rFonts w:ascii="Century Gothic" w:hAnsi="Century Gothic"/>
                <w:sz w:val="22"/>
                <w:szCs w:val="22"/>
                <w:lang w:val="es-ES_tradnl"/>
              </w:rPr>
            </w:pPr>
          </w:p>
          <w:p w:rsidR="00D93E2E" w:rsidRPr="005C019E" w:rsidRDefault="00D93E2E" w:rsidP="00540C28">
            <w:pPr>
              <w:jc w:val="both"/>
              <w:rPr>
                <w:rFonts w:ascii="Century Gothic" w:hAnsi="Century Gothic"/>
                <w:sz w:val="22"/>
                <w:szCs w:val="22"/>
                <w:lang w:val="es-ES_tradnl"/>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p w:rsidR="00D93E2E" w:rsidRDefault="00D93E2E" w:rsidP="00D93E2E">
      <w:pPr>
        <w:jc w:val="both"/>
        <w:rPr>
          <w:sz w:val="22"/>
          <w:szCs w:val="22"/>
          <w:lang w:val="es-PE"/>
        </w:rPr>
      </w:pPr>
      <w:r>
        <w:rPr>
          <w:sz w:val="22"/>
          <w:szCs w:val="22"/>
          <w:lang w:val="es-PE"/>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D93E2E" w:rsidRDefault="00D93E2E" w:rsidP="00D93E2E">
            <w:pPr>
              <w:pStyle w:val="Textoindependiente"/>
              <w:rPr>
                <w:rFonts w:ascii="Century Gothic" w:hAnsi="Century Gothic"/>
                <w:szCs w:val="22"/>
              </w:rPr>
            </w:pPr>
            <w:r w:rsidRPr="00D93E2E">
              <w:rPr>
                <w:rFonts w:ascii="Century Gothic" w:hAnsi="Century Gothic"/>
                <w:szCs w:val="22"/>
              </w:rPr>
              <w:lastRenderedPageBreak/>
              <w:t>2.13</w:t>
            </w:r>
          </w:p>
          <w:p w:rsidR="00D93E2E" w:rsidRPr="005C019E" w:rsidRDefault="00D93E2E" w:rsidP="00D93E2E">
            <w:pPr>
              <w:pStyle w:val="Textoindependiente2"/>
              <w:spacing w:after="0" w:line="240" w:lineRule="auto"/>
              <w:jc w:val="both"/>
              <w:rPr>
                <w:rFonts w:ascii="Century Gothic" w:hAnsi="Century Gothic"/>
                <w:sz w:val="22"/>
                <w:szCs w:val="22"/>
              </w:rPr>
            </w:pPr>
          </w:p>
          <w:p w:rsidR="00D93E2E" w:rsidRPr="005C019E" w:rsidRDefault="00D93E2E" w:rsidP="00D93E2E">
            <w:pPr>
              <w:pStyle w:val="Textoindependiente2"/>
              <w:spacing w:after="0" w:line="240" w:lineRule="auto"/>
              <w:jc w:val="both"/>
              <w:rPr>
                <w:rFonts w:ascii="Century Gothic" w:hAnsi="Century Gothic"/>
                <w:sz w:val="22"/>
                <w:szCs w:val="22"/>
              </w:rPr>
            </w:pPr>
            <w:r w:rsidRPr="005C019E">
              <w:rPr>
                <w:rFonts w:ascii="Century Gothic" w:hAnsi="Century Gothic"/>
                <w:sz w:val="22"/>
                <w:szCs w:val="22"/>
              </w:rPr>
              <w:t>Nada que se haga por la fuerza es un acto vergonzoso. Pero todo acto involuntario se hace por la fuerza.  De ahí que ningún acto involuntario sea un acto vergonzoso.</w:t>
            </w:r>
          </w:p>
          <w:p w:rsidR="00D93E2E" w:rsidRPr="005C019E" w:rsidRDefault="00D93E2E" w:rsidP="00D93E2E">
            <w:pPr>
              <w:pStyle w:val="Textoindependiente"/>
              <w:rPr>
                <w:rFonts w:ascii="Century Gothic" w:hAnsi="Century Gothic"/>
                <w:b/>
                <w:szCs w:val="22"/>
              </w:rPr>
            </w:pPr>
          </w:p>
          <w:p w:rsidR="00D93E2E" w:rsidRPr="005C019E" w:rsidRDefault="00D93E2E" w:rsidP="00D93E2E">
            <w:pPr>
              <w:jc w:val="both"/>
              <w:rPr>
                <w:rFonts w:ascii="Century Gothic" w:hAnsi="Century Gothic"/>
                <w:sz w:val="22"/>
                <w:szCs w:val="22"/>
                <w:lang w:val="es-ES_tradnl"/>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i/>
                <w:sz w:val="18"/>
                <w:szCs w:val="18"/>
                <w:lang w:val="es-PE"/>
              </w:rPr>
            </w:pPr>
            <w:r w:rsidRPr="005C019E">
              <w:rPr>
                <w:rFonts w:ascii="Century Gothic" w:hAnsi="Century Gothic"/>
                <w:i/>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D93E2E">
            <w:pPr>
              <w:pStyle w:val="Textoindependiente2"/>
              <w:spacing w:after="0" w:line="240" w:lineRule="auto"/>
              <w:jc w:val="both"/>
              <w:rPr>
                <w:rFonts w:ascii="Century Gothic" w:hAnsi="Century Gothic"/>
                <w:sz w:val="22"/>
                <w:szCs w:val="22"/>
                <w:lang w:val="es-PE"/>
              </w:rPr>
            </w:pPr>
            <w:r w:rsidRPr="005C019E">
              <w:rPr>
                <w:rFonts w:ascii="Century Gothic" w:hAnsi="Century Gothic"/>
                <w:sz w:val="22"/>
                <w:szCs w:val="22"/>
                <w:lang w:val="es-PE"/>
              </w:rPr>
              <w:t>2.14</w:t>
            </w:r>
          </w:p>
          <w:p w:rsidR="00D93E2E" w:rsidRPr="005C019E" w:rsidRDefault="00D93E2E" w:rsidP="00D93E2E">
            <w:pPr>
              <w:pStyle w:val="Textoindependiente2"/>
              <w:spacing w:after="0" w:line="240" w:lineRule="auto"/>
              <w:jc w:val="both"/>
              <w:rPr>
                <w:rFonts w:ascii="Century Gothic" w:hAnsi="Century Gothic"/>
                <w:sz w:val="22"/>
                <w:szCs w:val="22"/>
              </w:rPr>
            </w:pPr>
          </w:p>
          <w:p w:rsidR="00D93E2E" w:rsidRPr="005C019E" w:rsidRDefault="00D93E2E" w:rsidP="00D93E2E">
            <w:pPr>
              <w:pStyle w:val="Textoindependiente2"/>
              <w:spacing w:after="0" w:line="240" w:lineRule="auto"/>
              <w:jc w:val="both"/>
              <w:rPr>
                <w:rFonts w:ascii="Century Gothic" w:hAnsi="Century Gothic"/>
                <w:sz w:val="22"/>
                <w:szCs w:val="22"/>
              </w:rPr>
            </w:pPr>
            <w:r w:rsidRPr="005C019E">
              <w:rPr>
                <w:rFonts w:ascii="Century Gothic" w:hAnsi="Century Gothic"/>
                <w:sz w:val="22"/>
                <w:szCs w:val="22"/>
              </w:rPr>
              <w:t>Todos los argumentos correctos son válidos, además ninguna falacia es un argumento válido; de ahí que ninguna falacia sea un argumento correcto.</w:t>
            </w:r>
          </w:p>
          <w:p w:rsidR="00D93E2E" w:rsidRPr="005C019E" w:rsidRDefault="00D93E2E" w:rsidP="00D93E2E">
            <w:pPr>
              <w:jc w:val="both"/>
              <w:rPr>
                <w:rFonts w:ascii="Century Gothic" w:hAnsi="Century Gothic"/>
                <w:sz w:val="22"/>
                <w:szCs w:val="22"/>
                <w:lang w:val="es-ES_tradnl"/>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i/>
                <w:sz w:val="18"/>
                <w:szCs w:val="18"/>
                <w:lang w:val="es-PE"/>
              </w:rPr>
            </w:pPr>
            <w:r w:rsidRPr="005C019E">
              <w:rPr>
                <w:rFonts w:ascii="Century Gothic" w:hAnsi="Century Gothic"/>
                <w:i/>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pStyle w:val="Textoindependiente2"/>
              <w:rPr>
                <w:rFonts w:ascii="Century Gothic" w:hAnsi="Century Gothic"/>
                <w:sz w:val="22"/>
                <w:szCs w:val="22"/>
                <w:lang w:val="es-PE"/>
              </w:rPr>
            </w:pPr>
            <w:r w:rsidRPr="005C019E">
              <w:rPr>
                <w:rFonts w:ascii="Century Gothic" w:hAnsi="Century Gothic"/>
                <w:sz w:val="22"/>
                <w:szCs w:val="22"/>
                <w:lang w:val="es-PE"/>
              </w:rPr>
              <w:t>2.15</w:t>
            </w:r>
          </w:p>
          <w:p w:rsidR="00D93E2E" w:rsidRPr="005C019E" w:rsidRDefault="00D93E2E" w:rsidP="00D93E2E">
            <w:pPr>
              <w:pStyle w:val="Sangradetextonormal"/>
              <w:ind w:left="0" w:firstLine="0"/>
              <w:rPr>
                <w:rFonts w:ascii="Century Gothic" w:hAnsi="Century Gothic"/>
                <w:sz w:val="22"/>
                <w:szCs w:val="22"/>
                <w:lang w:eastAsia="es-ES"/>
              </w:rPr>
            </w:pPr>
            <w:r w:rsidRPr="005C019E">
              <w:rPr>
                <w:rFonts w:ascii="Century Gothic" w:hAnsi="Century Gothic"/>
                <w:sz w:val="22"/>
                <w:szCs w:val="22"/>
                <w:lang w:eastAsia="es-ES"/>
              </w:rPr>
              <w:t>Todos los testigos del crimen son personas confiables. Algunas mujeres fueron testigos del crimen. En consecuencia, algunas mujeres son personas confiables.</w:t>
            </w:r>
          </w:p>
          <w:p w:rsidR="00D93E2E" w:rsidRPr="005C019E" w:rsidRDefault="00D93E2E" w:rsidP="00540C28">
            <w:pPr>
              <w:pStyle w:val="Sangradetextonormal"/>
              <w:ind w:left="0"/>
              <w:rPr>
                <w:rFonts w:ascii="Century Gothic" w:hAnsi="Century Gothic"/>
                <w:sz w:val="22"/>
                <w:szCs w:val="22"/>
                <w:lang w:eastAsia="es-ES"/>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Pr="00E87EC0" w:rsidRDefault="00D93E2E" w:rsidP="00D93E2E">
      <w:pPr>
        <w:jc w:val="both"/>
        <w:rPr>
          <w:rFonts w:ascii="Century Gothic" w:hAnsi="Century Gothic"/>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2.16</w:t>
            </w:r>
          </w:p>
          <w:p w:rsidR="00D93E2E" w:rsidRPr="005C019E" w:rsidRDefault="00D93E2E" w:rsidP="00540C28">
            <w:pPr>
              <w:jc w:val="both"/>
              <w:rPr>
                <w:rFonts w:ascii="Century Gothic" w:hAnsi="Century Gothic"/>
                <w:sz w:val="22"/>
                <w:szCs w:val="22"/>
                <w:lang w:val="es-PE"/>
              </w:rPr>
            </w:pPr>
          </w:p>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Algunos contribuyentes evaden impuestos; en consecuencia, algunos contribuyentes actúan al margen de la ley, pues los que actúan al margen de la ley evaden impuestos.</w:t>
            </w:r>
          </w:p>
          <w:p w:rsidR="00D93E2E" w:rsidRPr="005C019E" w:rsidRDefault="00D93E2E" w:rsidP="00540C28">
            <w:pPr>
              <w:jc w:val="both"/>
              <w:rPr>
                <w:rFonts w:ascii="Century Gothic" w:hAnsi="Century Gothic"/>
                <w:sz w:val="22"/>
                <w:szCs w:val="22"/>
                <w:lang w:val="es-PE"/>
              </w:rPr>
            </w:pP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p w:rsidR="00D93E2E" w:rsidRDefault="00D93E2E" w:rsidP="00D93E2E">
      <w:pPr>
        <w:jc w:val="both"/>
        <w:rPr>
          <w:sz w:val="22"/>
          <w:szCs w:val="22"/>
          <w:lang w:val="es-PE"/>
        </w:rPr>
      </w:pPr>
      <w:r>
        <w:rPr>
          <w:sz w:val="22"/>
          <w:szCs w:val="22"/>
          <w:lang w:val="es-PE"/>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lastRenderedPageBreak/>
              <w:t>2.17</w:t>
            </w:r>
          </w:p>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Algunos números primos son divisibles por dos. Por tanto, algunos números primos son pares porque los números pares son divisibles por dos.</w:t>
            </w: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i/>
                <w:sz w:val="16"/>
              </w:rPr>
              <w:t>¿Es válido? ¿Por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rFonts w:ascii="Century Gothic" w:hAnsi="Century Gothic"/>
          <w:sz w:val="22"/>
          <w:szCs w:val="22"/>
          <w:lang w:val="es-PE"/>
        </w:rPr>
      </w:pPr>
    </w:p>
    <w:tbl>
      <w:tblPr>
        <w:tblW w:w="8836"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6"/>
        <w:gridCol w:w="2681"/>
        <w:gridCol w:w="2439"/>
      </w:tblGrid>
      <w:tr w:rsidR="00D93E2E" w:rsidTr="00540C28">
        <w:trPr>
          <w:cantSplit/>
          <w:trHeight w:val="1100"/>
        </w:trPr>
        <w:tc>
          <w:tcPr>
            <w:tcW w:w="3716" w:type="dxa"/>
            <w:vMerge w:val="restart"/>
            <w:vAlign w:val="center"/>
          </w:tcPr>
          <w:p w:rsidR="00D93E2E" w:rsidRPr="00784D98" w:rsidRDefault="00D93E2E" w:rsidP="00D93E2E">
            <w:pPr>
              <w:pStyle w:val="Textoindependiente2"/>
              <w:spacing w:after="0" w:line="240" w:lineRule="auto"/>
              <w:jc w:val="both"/>
              <w:rPr>
                <w:rFonts w:ascii="Century Gothic" w:hAnsi="Century Gothic"/>
                <w:sz w:val="22"/>
                <w:szCs w:val="22"/>
              </w:rPr>
            </w:pPr>
            <w:r>
              <w:rPr>
                <w:rFonts w:ascii="Century Gothic" w:hAnsi="Century Gothic"/>
                <w:sz w:val="22"/>
                <w:szCs w:val="22"/>
              </w:rPr>
              <w:t>2.18</w:t>
            </w:r>
          </w:p>
          <w:p w:rsidR="00D93E2E" w:rsidRPr="00784D98" w:rsidRDefault="00D93E2E" w:rsidP="00D93E2E">
            <w:pPr>
              <w:pStyle w:val="Textoindependiente2"/>
              <w:spacing w:after="0" w:line="240" w:lineRule="auto"/>
              <w:jc w:val="both"/>
              <w:rPr>
                <w:rFonts w:ascii="Century Gothic" w:hAnsi="Century Gothic"/>
                <w:sz w:val="22"/>
                <w:szCs w:val="22"/>
              </w:rPr>
            </w:pPr>
            <w:r w:rsidRPr="00784D98">
              <w:rPr>
                <w:rFonts w:ascii="Century Gothic" w:hAnsi="Century Gothic"/>
                <w:sz w:val="22"/>
                <w:szCs w:val="22"/>
              </w:rPr>
              <w:t>Algunas ciencias son experimentales.  Nada que sea infalible es una ciencia.  En consecuencia, algunas cosas infalibles no son experimentales.</w:t>
            </w:r>
          </w:p>
        </w:tc>
        <w:tc>
          <w:tcPr>
            <w:tcW w:w="2681" w:type="dxa"/>
            <w:vMerge w:val="restart"/>
          </w:tcPr>
          <w:p w:rsidR="00D93E2E" w:rsidRDefault="00D93E2E" w:rsidP="00540C28">
            <w:pPr>
              <w:pStyle w:val="Ttulo4"/>
              <w:rPr>
                <w:rFonts w:ascii="Century Gothic" w:hAnsi="Century Gothic"/>
                <w:b w:val="0"/>
                <w:i/>
                <w:sz w:val="16"/>
              </w:rPr>
            </w:pPr>
          </w:p>
        </w:tc>
        <w:tc>
          <w:tcPr>
            <w:tcW w:w="2439" w:type="dxa"/>
          </w:tcPr>
          <w:p w:rsidR="00D93E2E" w:rsidRDefault="00D93E2E" w:rsidP="00540C28">
            <w:pPr>
              <w:pStyle w:val="Ttulo4"/>
              <w:spacing w:before="0" w:after="0"/>
              <w:rPr>
                <w:rFonts w:ascii="Century Gothic" w:hAnsi="Century Gothic"/>
                <w:b w:val="0"/>
                <w:i/>
                <w:sz w:val="16"/>
              </w:rPr>
            </w:pPr>
            <w:r>
              <w:rPr>
                <w:rFonts w:ascii="Century Gothic" w:hAnsi="Century Gothic"/>
                <w:b w:val="0"/>
                <w:i/>
                <w:sz w:val="16"/>
              </w:rPr>
              <w:t>MODO:</w:t>
            </w:r>
          </w:p>
        </w:tc>
      </w:tr>
      <w:tr w:rsidR="00D93E2E" w:rsidTr="00540C28">
        <w:trPr>
          <w:cantSplit/>
          <w:trHeight w:val="1101"/>
        </w:trPr>
        <w:tc>
          <w:tcPr>
            <w:tcW w:w="3716" w:type="dxa"/>
            <w:vMerge/>
          </w:tcPr>
          <w:p w:rsidR="00D93E2E" w:rsidRDefault="00D93E2E" w:rsidP="00540C28">
            <w:pPr>
              <w:jc w:val="both"/>
              <w:rPr>
                <w:rFonts w:ascii="Century Gothic" w:hAnsi="Century Gothic"/>
              </w:rPr>
            </w:pPr>
          </w:p>
        </w:tc>
        <w:tc>
          <w:tcPr>
            <w:tcW w:w="2681" w:type="dxa"/>
            <w:vMerge/>
          </w:tcPr>
          <w:p w:rsidR="00D93E2E" w:rsidRDefault="00D93E2E" w:rsidP="00540C28">
            <w:pPr>
              <w:pStyle w:val="Ttulo4"/>
              <w:rPr>
                <w:rFonts w:ascii="Century Gothic" w:hAnsi="Century Gothic"/>
                <w:b w:val="0"/>
                <w:i/>
                <w:sz w:val="16"/>
              </w:rPr>
            </w:pPr>
          </w:p>
        </w:tc>
        <w:tc>
          <w:tcPr>
            <w:tcW w:w="2439" w:type="dxa"/>
          </w:tcPr>
          <w:p w:rsidR="00D93E2E" w:rsidRDefault="00D93E2E" w:rsidP="00540C28">
            <w:pPr>
              <w:pStyle w:val="Ttulo4"/>
              <w:spacing w:before="0" w:after="0"/>
              <w:rPr>
                <w:rFonts w:ascii="Century Gothic" w:hAnsi="Century Gothic"/>
                <w:b w:val="0"/>
                <w:i/>
                <w:sz w:val="16"/>
              </w:rPr>
            </w:pPr>
            <w:r>
              <w:rPr>
                <w:rFonts w:ascii="Century Gothic" w:hAnsi="Century Gothic"/>
                <w:b w:val="0"/>
                <w:i/>
                <w:sz w:val="16"/>
              </w:rPr>
              <w:t>FIGURA:</w:t>
            </w:r>
          </w:p>
        </w:tc>
      </w:tr>
      <w:tr w:rsidR="00D93E2E" w:rsidTr="00540C28">
        <w:trPr>
          <w:cantSplit/>
          <w:trHeight w:val="1110"/>
        </w:trPr>
        <w:tc>
          <w:tcPr>
            <w:tcW w:w="8836" w:type="dxa"/>
            <w:gridSpan w:val="3"/>
          </w:tcPr>
          <w:p w:rsidR="00D93E2E" w:rsidRDefault="00D93E2E" w:rsidP="00540C28">
            <w:pPr>
              <w:pStyle w:val="Ttulo4"/>
              <w:spacing w:before="0" w:after="0"/>
              <w:rPr>
                <w:rFonts w:ascii="Century Gothic" w:hAnsi="Century Gothic"/>
                <w:b w:val="0"/>
                <w:i/>
                <w:sz w:val="16"/>
              </w:rPr>
            </w:pPr>
            <w:r>
              <w:rPr>
                <w:rFonts w:ascii="Century Gothic" w:hAnsi="Century Gothic"/>
                <w:b w:val="0"/>
                <w:i/>
                <w:sz w:val="16"/>
              </w:rPr>
              <w:t>¿Es válido? ¿Por qué?</w:t>
            </w:r>
          </w:p>
        </w:tc>
      </w:tr>
    </w:tbl>
    <w:p w:rsidR="00D93E2E" w:rsidRPr="00804999" w:rsidRDefault="00D93E2E" w:rsidP="00D93E2E">
      <w:pPr>
        <w:jc w:val="both"/>
        <w:rPr>
          <w:rFonts w:ascii="Century Gothic" w:hAnsi="Century Gothic"/>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2.19</w:t>
            </w:r>
          </w:p>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 xml:space="preserve">Ningún contribuyente evade sus impuestos; ya que los que evaden impuestos actúan al margen de la ley y algunos contribuyentes no actúan al margen de la ley. </w:t>
            </w: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2.20</w:t>
            </w:r>
          </w:p>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Puesto que todos los pingüinos son aves y todas las aves vuelan, todos los pingüinos vuelan.</w:t>
            </w: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Default="00D93E2E" w:rsidP="00D93E2E">
      <w:pPr>
        <w:jc w:val="both"/>
        <w:rPr>
          <w:rFonts w:ascii="Century Gothic" w:hAnsi="Century Gothic"/>
          <w:sz w:val="22"/>
          <w:szCs w:val="22"/>
          <w:lang w:val="es-PE"/>
        </w:rPr>
      </w:pPr>
    </w:p>
    <w:p w:rsidR="00D93E2E" w:rsidRDefault="00D93E2E" w:rsidP="00D93E2E">
      <w:pPr>
        <w:jc w:val="both"/>
        <w:rPr>
          <w:rFonts w:ascii="Century Gothic" w:hAnsi="Century Gothic"/>
          <w:sz w:val="22"/>
          <w:szCs w:val="22"/>
          <w:lang w:val="es-PE"/>
        </w:rPr>
      </w:pPr>
      <w:r>
        <w:rPr>
          <w:rFonts w:ascii="Century Gothic" w:hAnsi="Century Gothic"/>
          <w:sz w:val="22"/>
          <w:szCs w:val="22"/>
          <w:lang w:val="es-PE"/>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100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lastRenderedPageBreak/>
              <w:t>2.21</w:t>
            </w:r>
          </w:p>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Todas las investigaciones económicas están relacionadas con investigaciones sociológicas; además, ninguna investigación filosófica es una investigación económica. Luego, nada que sea una investigación sociológica es una investigación filosófica.</w:t>
            </w: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100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Pr="00E87EC0" w:rsidRDefault="00D93E2E" w:rsidP="00D93E2E">
      <w:pPr>
        <w:jc w:val="both"/>
        <w:rPr>
          <w:rFonts w:ascii="Century Gothic" w:hAnsi="Century Gothic"/>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2.22</w:t>
            </w:r>
          </w:p>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Algunos electrodomésticos son caros, puesto que todo artículo de lujo es caro y algunos artículos de lujo no son electrodomésticos.</w:t>
            </w: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Pr="00E87EC0" w:rsidRDefault="00D93E2E" w:rsidP="00D93E2E">
      <w:pPr>
        <w:jc w:val="both"/>
        <w:rPr>
          <w:rFonts w:ascii="Century Gothic" w:hAnsi="Century Gothic"/>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2.23</w:t>
            </w:r>
          </w:p>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Algunos números naturales son divisibles por dos y los números pares son divisibles por dos. Por lo tanto, algunos números naturales son pares.</w:t>
            </w: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Pr="00E87EC0" w:rsidRDefault="00D93E2E" w:rsidP="00D93E2E">
      <w:pPr>
        <w:jc w:val="both"/>
        <w:rPr>
          <w:rFonts w:ascii="Century Gothic" w:hAnsi="Century Gothic"/>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D93E2E" w:rsidRPr="005C019E" w:rsidTr="00540C28">
        <w:trPr>
          <w:trHeight w:val="954"/>
        </w:trPr>
        <w:tc>
          <w:tcPr>
            <w:tcW w:w="5040" w:type="dxa"/>
            <w:vMerge w:val="restart"/>
            <w:vAlign w:val="center"/>
          </w:tcPr>
          <w:p w:rsidR="00D93E2E" w:rsidRPr="005C019E" w:rsidRDefault="00D93E2E" w:rsidP="00540C28">
            <w:pPr>
              <w:jc w:val="both"/>
              <w:rPr>
                <w:rFonts w:ascii="Century Gothic" w:hAnsi="Century Gothic"/>
                <w:sz w:val="22"/>
                <w:szCs w:val="22"/>
                <w:lang w:val="es-PE"/>
              </w:rPr>
            </w:pPr>
            <w:r w:rsidRPr="005C019E">
              <w:rPr>
                <w:rFonts w:ascii="Century Gothic" w:hAnsi="Century Gothic"/>
                <w:sz w:val="22"/>
                <w:szCs w:val="22"/>
                <w:lang w:val="es-PE"/>
              </w:rPr>
              <w:t>2.24</w:t>
            </w:r>
          </w:p>
          <w:p w:rsidR="00D93E2E" w:rsidRPr="005C019E" w:rsidRDefault="00D93E2E" w:rsidP="00540C28">
            <w:pPr>
              <w:spacing w:after="120"/>
              <w:jc w:val="both"/>
              <w:rPr>
                <w:rFonts w:ascii="Century Gothic" w:hAnsi="Century Gothic"/>
                <w:sz w:val="22"/>
                <w:szCs w:val="22"/>
                <w:lang w:val="es-PE"/>
              </w:rPr>
            </w:pPr>
            <w:r w:rsidRPr="005C019E">
              <w:rPr>
                <w:rFonts w:ascii="Century Gothic" w:hAnsi="Century Gothic"/>
                <w:sz w:val="22"/>
                <w:szCs w:val="22"/>
                <w:lang w:val="es-PE"/>
              </w:rPr>
              <w:t xml:space="preserve">Ningún contribuyente evade impuestos; ya que todos los infractores tributarios evaden impuestos y ningún contribuyente es infractor tributario. </w:t>
            </w:r>
          </w:p>
        </w:tc>
        <w:tc>
          <w:tcPr>
            <w:tcW w:w="1889" w:type="dxa"/>
            <w:vMerge w:val="restart"/>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D93E2E" w:rsidRPr="005C019E" w:rsidTr="00540C28">
        <w:trPr>
          <w:trHeight w:val="955"/>
        </w:trPr>
        <w:tc>
          <w:tcPr>
            <w:tcW w:w="5040" w:type="dxa"/>
            <w:vMerge/>
          </w:tcPr>
          <w:p w:rsidR="00D93E2E" w:rsidRPr="005C019E" w:rsidRDefault="00D93E2E" w:rsidP="00540C28">
            <w:pPr>
              <w:jc w:val="both"/>
              <w:rPr>
                <w:rFonts w:ascii="Century Gothic" w:hAnsi="Century Gothic"/>
                <w:sz w:val="22"/>
                <w:szCs w:val="22"/>
                <w:lang w:val="es-PE"/>
              </w:rPr>
            </w:pPr>
          </w:p>
        </w:tc>
        <w:tc>
          <w:tcPr>
            <w:tcW w:w="1889" w:type="dxa"/>
            <w:vMerge/>
          </w:tcPr>
          <w:p w:rsidR="00D93E2E" w:rsidRPr="005C019E" w:rsidRDefault="00D93E2E" w:rsidP="00540C28">
            <w:pPr>
              <w:jc w:val="center"/>
              <w:rPr>
                <w:rFonts w:ascii="Century Gothic" w:hAnsi="Century Gothic"/>
                <w:i/>
                <w:sz w:val="16"/>
                <w:szCs w:val="16"/>
                <w:lang w:val="es-PE"/>
              </w:rPr>
            </w:pPr>
          </w:p>
        </w:tc>
        <w:tc>
          <w:tcPr>
            <w:tcW w:w="1889" w:type="dxa"/>
          </w:tcPr>
          <w:p w:rsidR="00D93E2E" w:rsidRPr="005C019E" w:rsidRDefault="00D93E2E" w:rsidP="00540C28">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D93E2E" w:rsidRPr="005C019E" w:rsidTr="00540C28">
        <w:trPr>
          <w:trHeight w:val="505"/>
        </w:trPr>
        <w:tc>
          <w:tcPr>
            <w:tcW w:w="8818" w:type="dxa"/>
            <w:gridSpan w:val="3"/>
          </w:tcPr>
          <w:p w:rsidR="00D93E2E" w:rsidRPr="005C019E" w:rsidRDefault="00D93E2E" w:rsidP="00540C28">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p w:rsidR="00D93E2E" w:rsidRPr="005C019E" w:rsidRDefault="00D93E2E" w:rsidP="00540C28">
            <w:pPr>
              <w:jc w:val="both"/>
              <w:rPr>
                <w:rFonts w:ascii="Century Gothic" w:hAnsi="Century Gothic"/>
                <w:sz w:val="18"/>
                <w:szCs w:val="18"/>
                <w:lang w:val="es-PE"/>
              </w:rPr>
            </w:pPr>
          </w:p>
        </w:tc>
      </w:tr>
    </w:tbl>
    <w:p w:rsidR="00D93E2E" w:rsidRPr="00E87EC0" w:rsidRDefault="00D93E2E" w:rsidP="00D93E2E">
      <w:pPr>
        <w:jc w:val="both"/>
        <w:rPr>
          <w:rFonts w:ascii="Century Gothic" w:hAnsi="Century Gothic"/>
          <w:sz w:val="22"/>
          <w:szCs w:val="22"/>
          <w:lang w:val="es-PE"/>
        </w:rPr>
      </w:pPr>
    </w:p>
    <w:p w:rsidR="00D93E2E" w:rsidRPr="00E87EC0" w:rsidRDefault="00D93E2E" w:rsidP="00D93E2E">
      <w:pPr>
        <w:jc w:val="both"/>
        <w:rPr>
          <w:rFonts w:ascii="Century Gothic" w:hAnsi="Century Gothic"/>
          <w:sz w:val="22"/>
          <w:szCs w:val="22"/>
          <w:lang w:val="es-PE"/>
        </w:rPr>
      </w:pPr>
    </w:p>
    <w:p w:rsidR="00F336BC" w:rsidRDefault="00F336BC" w:rsidP="009005DC">
      <w:pPr>
        <w:tabs>
          <w:tab w:val="left" w:pos="7351"/>
        </w:tabs>
        <w:jc w:val="both"/>
        <w:rPr>
          <w:rFonts w:ascii="Century Gothic" w:hAnsi="Century Gothic"/>
          <w:sz w:val="19"/>
          <w:szCs w:val="19"/>
        </w:rPr>
        <w:sectPr w:rsidR="00F336BC" w:rsidSect="004E0FFF">
          <w:footerReference w:type="even" r:id="rId20"/>
          <w:footerReference w:type="default" r:id="rId21"/>
          <w:pgSz w:w="11906" w:h="16838" w:code="9"/>
          <w:pgMar w:top="1418" w:right="1418" w:bottom="1418" w:left="1418" w:header="709" w:footer="709" w:gutter="0"/>
          <w:cols w:space="708"/>
          <w:titlePg/>
          <w:docGrid w:linePitch="360"/>
        </w:sectPr>
      </w:pPr>
    </w:p>
    <w:p w:rsidR="00F336BC" w:rsidRDefault="00F336BC" w:rsidP="00F336BC">
      <w:pPr>
        <w:ind w:right="283"/>
        <w:jc w:val="right"/>
        <w:rPr>
          <w:rFonts w:ascii="Century Gothic" w:hAnsi="Century Gothic"/>
          <w:b/>
          <w:sz w:val="40"/>
          <w:szCs w:val="40"/>
          <w:lang w:val="es-MX"/>
        </w:rPr>
      </w:pPr>
    </w:p>
    <w:p w:rsidR="00F336BC" w:rsidRDefault="00F336BC" w:rsidP="00F336BC">
      <w:pPr>
        <w:ind w:right="283"/>
        <w:jc w:val="right"/>
        <w:rPr>
          <w:rFonts w:ascii="Century Gothic" w:hAnsi="Century Gothic"/>
          <w:b/>
          <w:sz w:val="40"/>
          <w:szCs w:val="40"/>
          <w:lang w:val="es-MX"/>
        </w:rPr>
      </w:pPr>
    </w:p>
    <w:p w:rsidR="00F336BC" w:rsidRPr="00E87EC0" w:rsidRDefault="00F336BC" w:rsidP="00F336BC">
      <w:pPr>
        <w:ind w:right="283"/>
        <w:jc w:val="right"/>
        <w:rPr>
          <w:rFonts w:ascii="Century Gothic" w:hAnsi="Century Gothic"/>
          <w:b/>
          <w:sz w:val="40"/>
          <w:szCs w:val="40"/>
          <w:lang w:val="es-MX"/>
        </w:rPr>
      </w:pPr>
      <w:r>
        <w:rPr>
          <w:rFonts w:ascii="Century Gothic" w:hAnsi="Century Gothic"/>
          <w:b/>
          <w:sz w:val="40"/>
          <w:szCs w:val="40"/>
          <w:lang w:val="es-MX"/>
        </w:rPr>
        <w:t>ANEXOS</w:t>
      </w:r>
    </w:p>
    <w:p w:rsidR="00F336BC" w:rsidRDefault="00F336BC" w:rsidP="00F336BC">
      <w:pPr>
        <w:jc w:val="center"/>
        <w:rPr>
          <w:rFonts w:ascii="Century Gothic" w:hAnsi="Century Gothic"/>
          <w:b/>
          <w:sz w:val="32"/>
          <w:szCs w:val="32"/>
        </w:rPr>
      </w:pPr>
      <w:r>
        <w:rPr>
          <w:rFonts w:ascii="Century Gothic" w:hAnsi="Century Gothic"/>
          <w:b/>
          <w:sz w:val="32"/>
          <w:szCs w:val="32"/>
        </w:rPr>
        <w:br w:type="page"/>
      </w:r>
      <w:r>
        <w:rPr>
          <w:rFonts w:ascii="Century Gothic" w:hAnsi="Century Gothic"/>
          <w:b/>
          <w:sz w:val="32"/>
          <w:szCs w:val="32"/>
        </w:rPr>
        <w:lastRenderedPageBreak/>
        <w:t>ANEXO 1</w:t>
      </w:r>
    </w:p>
    <w:p w:rsidR="00F336BC" w:rsidRDefault="00F336BC" w:rsidP="00F336BC">
      <w:pPr>
        <w:jc w:val="center"/>
        <w:rPr>
          <w:rFonts w:ascii="Century Gothic" w:hAnsi="Century Gothic"/>
          <w:sz w:val="22"/>
          <w:szCs w:val="22"/>
        </w:rPr>
      </w:pPr>
      <w:r>
        <w:rPr>
          <w:rFonts w:ascii="Century Gothic" w:hAnsi="Century Gothic"/>
          <w:b/>
          <w:sz w:val="32"/>
          <w:szCs w:val="32"/>
        </w:rPr>
        <w:t>Cuadro de la oposición</w:t>
      </w:r>
    </w:p>
    <w:p w:rsidR="00F336BC" w:rsidRPr="00AD75A7" w:rsidRDefault="00F336BC" w:rsidP="00F336BC">
      <w:pPr>
        <w:rPr>
          <w:rFonts w:ascii="Century Gothic" w:hAnsi="Century Gothic"/>
          <w:sz w:val="22"/>
          <w:szCs w:val="22"/>
        </w:rPr>
      </w:pPr>
    </w:p>
    <w:p w:rsidR="00F336BC" w:rsidRPr="00AD75A7" w:rsidRDefault="00F02E8A" w:rsidP="00F336BC">
      <w:pPr>
        <w:jc w:val="both"/>
        <w:rPr>
          <w:rFonts w:ascii="Century Gothic" w:hAnsi="Century Gothic"/>
          <w:sz w:val="22"/>
          <w:szCs w:val="22"/>
        </w:rPr>
      </w:pPr>
      <w:r>
        <w:rPr>
          <w:rFonts w:ascii="Century Gothic" w:hAnsi="Century Gothic"/>
          <w:noProof/>
          <w:sz w:val="22"/>
          <w:szCs w:val="22"/>
          <w:lang w:val="es-MX"/>
        </w:rPr>
        <w:pict>
          <v:group id="_x0000_s1144" style="position:absolute;left:0;text-align:left;margin-left:90pt;margin-top:40.7pt;width:285.25pt;height:208.35pt;z-index:251689472" coordorigin="3246,2077" coordsize="5705,4167">
            <v:group id="_x0000_s1145" style="position:absolute;left:3456;top:2077;width:5265;height:4167" coordorigin="3456,2077" coordsize="5265,4167">
              <v:line id="_x0000_s1146" style="position:absolute" from="6741,2884" to="8182,2884" strokeweight="1.5pt">
                <v:stroke endarrow="block"/>
              </v:line>
              <v:line id="_x0000_s1147" style="position:absolute" from="4040,2884" to="5481,2884" strokeweight="1.5pt">
                <v:stroke startarrow="block"/>
              </v:line>
              <v:line id="_x0000_s1148" style="position:absolute" from="6854,5408" to="8181,5408" strokeweight="1.5pt">
                <v:stroke endarrow="block"/>
              </v:line>
              <v:line id="_x0000_s1149" style="position:absolute" from="3860,5408" to="5301,5408" strokeweight="1.5pt">
                <v:stroke startarrow="block"/>
              </v:line>
              <v:line id="_x0000_s1150" style="position:absolute" from="3834,3064" to="3834,5252" strokeweight="1.5pt">
                <v:stroke endarrow="block"/>
              </v:line>
              <v:line id="_x0000_s1151" style="position:absolute" from="4014,3065" to="8181,5224" strokeweight="1.5pt">
                <v:stroke startarrow="block" endarrow="block"/>
              </v:line>
              <v:line id="_x0000_s1152" style="position:absolute;rotation:-3630838fd" from="3967,3081" to="8134,5240" strokeweight="1.5pt">
                <v:stroke startarrow="block" endarrow="block"/>
              </v:line>
              <v:line id="_x0000_s1153" style="position:absolute" from="8286,3034" to="8286,5222" strokeweight="1.5pt">
                <v:stroke endarrow="block"/>
              </v:line>
              <v:line id="_x0000_s1154" style="position:absolute" from="3456,3064" to="3456,5252" strokeweight="1.5pt">
                <v:stroke startarrow="block"/>
              </v:line>
              <v:line id="_x0000_s1155" style="position:absolute" from="8721,3064" to="8721,5252" strokeweight="1.5pt">
                <v:stroke startarrow="block"/>
              </v:line>
            </v:group>
            <v:group id="_x0000_s1156" style="position:absolute;left:3246;top:3244;width:5705;height:1836" coordorigin="3246,3244" coordsize="5705,1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7" type="#_x0000_t136" style="position:absolute;left:5073;top:3994;width:2268;height:170;rotation:1786843fd" fillcolor="black">
                <v:shadow color="#868686"/>
                <v:textpath style="font-family:&quot;Arial Narrow&quot;;font-size:12pt;v-text-kern:t" trim="t" fitpath="t" string="CONTRA          DICTORIAS"/>
              </v:shape>
              <v:shape id="_x0000_s1158" type="#_x0000_t136" style="position:absolute;left:4803;top:4009;width:2268;height:170;rotation:-1773863fd" fillcolor="black">
                <v:shadow color="#868686"/>
                <v:textpath style="font-family:&quot;Arial Narrow&quot;;font-size:12pt;v-text-kern:t" trim="t" fitpath="t" string="CONTRADICTORIAS"/>
              </v:shape>
              <v:shape id="_x0000_s1159" type="#_x0000_t136" style="position:absolute;left:7325;top:4010;width:1701;height:170;rotation:90" fillcolor="black">
                <v:shadow color="#868686"/>
                <v:textpath style="font-family:&quot;Arial Narrow&quot;;font-size:12pt;v-rotate-letters:t;v-text-kern:t" trim="t" fitpath="t" string="SUBALTERNA"/>
              </v:shape>
              <v:shape id="_x0000_s1160" type="#_x0000_t136" style="position:absolute;left:3095;top:4010;width:1701;height:170;rotation:90" fillcolor="black">
                <v:shadow color="#868686"/>
                <v:textpath style="font-family:&quot;Arial Narrow&quot;;font-size:12pt;v-rotate-letters:t;v-text-kern:t" trim="t" fitpath="t" string="SUBALTERNA"/>
              </v:shape>
              <v:shape id="_x0000_s1161" type="#_x0000_t136" style="position:absolute;left:8015;top:4145;width:1701;height:170;rotation:270" fillcolor="black">
                <v:shadow color="#868686"/>
                <v:textpath style="font-family:&quot;Arial Narrow&quot;;font-size:12pt;v-text-kern:t" trim="t" fitpath="t" string="SUBALTERNANTE"/>
              </v:shape>
              <v:shape id="_x0000_s1162" type="#_x0000_t136" style="position:absolute;left:2480;top:4085;width:1701;height:170;rotation:270" fillcolor="black">
                <v:shadow color="#868686"/>
                <v:textpath style="font-family:&quot;Arial Narrow&quot;;font-size:12pt;v-text-kern:t" trim="t" fitpath="t" string="SUBALTERNANTE"/>
              </v:shape>
            </v:group>
            <w10:wrap side="left"/>
          </v:group>
        </w:pict>
      </w:r>
      <w:r w:rsidR="00F336BC" w:rsidRPr="00AD75A7">
        <w:rPr>
          <w:rFonts w:ascii="Century Gothic" w:hAnsi="Century Gothic"/>
          <w:sz w:val="22"/>
          <w:szCs w:val="22"/>
        </w:rPr>
        <w:t xml:space="preserve">Es una disposición espacial que muestra las relaciones que guardan entre sí las proposiciones categóricas típicas (A, E, I y O) que tienen los mismos términos (categorías). Estas relaciones se denominan contradictorias, contrarias, </w:t>
      </w:r>
      <w:proofErr w:type="spellStart"/>
      <w:r w:rsidR="00F336BC" w:rsidRPr="00AD75A7">
        <w:rPr>
          <w:rFonts w:ascii="Century Gothic" w:hAnsi="Century Gothic"/>
          <w:sz w:val="22"/>
          <w:szCs w:val="22"/>
        </w:rPr>
        <w:t>subcontrarias</w:t>
      </w:r>
      <w:proofErr w:type="spellEnd"/>
      <w:r w:rsidR="00F336BC" w:rsidRPr="00AD75A7">
        <w:rPr>
          <w:rFonts w:ascii="Century Gothic" w:hAnsi="Century Gothic"/>
          <w:sz w:val="22"/>
          <w:szCs w:val="22"/>
        </w:rPr>
        <w:t xml:space="preserve">, subalternas y subalternantes. </w:t>
      </w:r>
    </w:p>
    <w:p w:rsidR="00F336BC" w:rsidRPr="00AD75A7" w:rsidRDefault="00F336BC" w:rsidP="00F336BC">
      <w:pPr>
        <w:jc w:val="both"/>
        <w:rPr>
          <w:rFonts w:ascii="Century Gothic" w:hAnsi="Century Gothic"/>
          <w:sz w:val="22"/>
          <w:szCs w:val="22"/>
        </w:rPr>
      </w:pPr>
    </w:p>
    <w:p w:rsidR="00F336BC" w:rsidRPr="00BF5D2A" w:rsidRDefault="00F336BC" w:rsidP="00F336BC">
      <w:pPr>
        <w:ind w:left="48"/>
        <w:jc w:val="center"/>
        <w:rPr>
          <w:rFonts w:ascii="Century Gothic" w:hAnsi="Century Gothic"/>
          <w:b/>
          <w:sz w:val="22"/>
          <w:szCs w:val="22"/>
        </w:rPr>
      </w:pPr>
      <w:r w:rsidRPr="00BF5D2A">
        <w:rPr>
          <w:rFonts w:ascii="Century Gothic" w:hAnsi="Century Gothic"/>
          <w:b/>
          <w:sz w:val="22"/>
          <w:szCs w:val="22"/>
        </w:rPr>
        <w:t>(</w:t>
      </w:r>
      <w:proofErr w:type="spellStart"/>
      <w:r w:rsidRPr="00BF5D2A">
        <w:rPr>
          <w:rFonts w:ascii="Century Gothic" w:hAnsi="Century Gothic"/>
          <w:b/>
          <w:sz w:val="22"/>
          <w:szCs w:val="22"/>
        </w:rPr>
        <w:t>SaP</w:t>
      </w:r>
      <w:proofErr w:type="spellEnd"/>
      <w:r w:rsidRPr="00BF5D2A">
        <w:rPr>
          <w:rFonts w:ascii="Century Gothic" w:hAnsi="Century Gothic"/>
          <w:b/>
          <w:sz w:val="22"/>
          <w:szCs w:val="22"/>
        </w:rPr>
        <w:t>) A</w:t>
      </w:r>
      <w:r w:rsidRPr="00BF5D2A">
        <w:rPr>
          <w:rFonts w:ascii="Century Gothic" w:hAnsi="Century Gothic"/>
          <w:b/>
          <w:sz w:val="22"/>
          <w:szCs w:val="22"/>
        </w:rPr>
        <w:tab/>
      </w:r>
      <w:r w:rsidRPr="00BF5D2A">
        <w:rPr>
          <w:rFonts w:ascii="Century Gothic" w:hAnsi="Century Gothic"/>
          <w:b/>
          <w:sz w:val="22"/>
          <w:szCs w:val="22"/>
        </w:rPr>
        <w:tab/>
        <w:t xml:space="preserve">  CONTRARIAS</w:t>
      </w:r>
      <w:r w:rsidRPr="00BF5D2A">
        <w:rPr>
          <w:rFonts w:ascii="Century Gothic" w:hAnsi="Century Gothic"/>
          <w:b/>
          <w:sz w:val="22"/>
          <w:szCs w:val="22"/>
        </w:rPr>
        <w:tab/>
      </w:r>
      <w:r w:rsidRPr="00BF5D2A">
        <w:rPr>
          <w:rFonts w:ascii="Century Gothic" w:hAnsi="Century Gothic"/>
          <w:b/>
          <w:sz w:val="22"/>
          <w:szCs w:val="22"/>
        </w:rPr>
        <w:tab/>
        <w:t xml:space="preserve">  E (</w:t>
      </w:r>
      <w:proofErr w:type="spellStart"/>
      <w:r w:rsidRPr="00BF5D2A">
        <w:rPr>
          <w:rFonts w:ascii="Century Gothic" w:hAnsi="Century Gothic"/>
          <w:b/>
          <w:sz w:val="22"/>
          <w:szCs w:val="22"/>
        </w:rPr>
        <w:t>SeP</w:t>
      </w:r>
      <w:proofErr w:type="spellEnd"/>
      <w:r w:rsidRPr="00BF5D2A">
        <w:rPr>
          <w:rFonts w:ascii="Century Gothic" w:hAnsi="Century Gothic"/>
          <w:b/>
          <w:sz w:val="22"/>
          <w:szCs w:val="22"/>
        </w:rPr>
        <w:t>)</w:t>
      </w:r>
    </w:p>
    <w:p w:rsidR="00F336BC" w:rsidRPr="00AD75A7" w:rsidRDefault="00F336BC" w:rsidP="00F336BC">
      <w:pPr>
        <w:ind w:left="48"/>
        <w:jc w:val="center"/>
        <w:rPr>
          <w:rFonts w:ascii="Century Gothic" w:hAnsi="Century Gothic"/>
          <w:b/>
          <w:sz w:val="22"/>
          <w:szCs w:val="22"/>
        </w:rPr>
      </w:pPr>
    </w:p>
    <w:p w:rsidR="00F336BC" w:rsidRPr="00AD75A7" w:rsidRDefault="00F336BC" w:rsidP="00F336BC">
      <w:pPr>
        <w:ind w:left="48"/>
        <w:jc w:val="center"/>
        <w:rPr>
          <w:rFonts w:ascii="Century Gothic" w:hAnsi="Century Gothic"/>
          <w:b/>
          <w:sz w:val="22"/>
          <w:szCs w:val="22"/>
        </w:rPr>
      </w:pPr>
    </w:p>
    <w:p w:rsidR="00F336BC" w:rsidRPr="00AD75A7" w:rsidRDefault="00F336BC" w:rsidP="00F336BC">
      <w:pPr>
        <w:ind w:left="48"/>
        <w:jc w:val="center"/>
        <w:rPr>
          <w:rFonts w:ascii="Century Gothic" w:hAnsi="Century Gothic"/>
          <w:b/>
          <w:sz w:val="22"/>
          <w:szCs w:val="22"/>
        </w:rPr>
      </w:pPr>
    </w:p>
    <w:p w:rsidR="00F336BC" w:rsidRPr="00AD75A7" w:rsidRDefault="00F336BC" w:rsidP="00F336BC">
      <w:pPr>
        <w:ind w:left="48"/>
        <w:jc w:val="center"/>
        <w:rPr>
          <w:rFonts w:ascii="Century Gothic" w:hAnsi="Century Gothic"/>
          <w:b/>
          <w:sz w:val="22"/>
          <w:szCs w:val="22"/>
        </w:rPr>
      </w:pPr>
    </w:p>
    <w:p w:rsidR="00F336BC" w:rsidRPr="00AD75A7" w:rsidRDefault="00F336BC" w:rsidP="00F336BC">
      <w:pPr>
        <w:ind w:left="48"/>
        <w:jc w:val="center"/>
        <w:rPr>
          <w:rFonts w:ascii="Century Gothic" w:hAnsi="Century Gothic"/>
          <w:b/>
          <w:sz w:val="22"/>
          <w:szCs w:val="22"/>
        </w:rPr>
      </w:pPr>
    </w:p>
    <w:p w:rsidR="00F336BC" w:rsidRPr="00AD75A7" w:rsidRDefault="00F336BC" w:rsidP="00F336BC">
      <w:pPr>
        <w:ind w:left="48"/>
        <w:jc w:val="center"/>
        <w:rPr>
          <w:rFonts w:ascii="Century Gothic" w:hAnsi="Century Gothic"/>
          <w:b/>
          <w:sz w:val="22"/>
          <w:szCs w:val="22"/>
        </w:rPr>
      </w:pPr>
    </w:p>
    <w:p w:rsidR="00F336BC" w:rsidRPr="00AD75A7" w:rsidRDefault="00F336BC" w:rsidP="00F336BC">
      <w:pPr>
        <w:ind w:left="48"/>
        <w:jc w:val="center"/>
        <w:rPr>
          <w:rFonts w:ascii="Century Gothic" w:hAnsi="Century Gothic"/>
          <w:b/>
          <w:sz w:val="22"/>
          <w:szCs w:val="22"/>
        </w:rPr>
      </w:pPr>
    </w:p>
    <w:p w:rsidR="00F336BC" w:rsidRPr="00AD75A7" w:rsidRDefault="00F336BC" w:rsidP="00F336BC">
      <w:pPr>
        <w:ind w:left="48"/>
        <w:jc w:val="center"/>
        <w:rPr>
          <w:rFonts w:ascii="Century Gothic" w:hAnsi="Century Gothic"/>
          <w:b/>
          <w:sz w:val="22"/>
          <w:szCs w:val="22"/>
        </w:rPr>
      </w:pPr>
    </w:p>
    <w:p w:rsidR="00F336BC" w:rsidRPr="00AD75A7" w:rsidRDefault="00F336BC" w:rsidP="00F336BC">
      <w:pPr>
        <w:ind w:left="48"/>
        <w:jc w:val="center"/>
        <w:rPr>
          <w:rFonts w:ascii="Century Gothic" w:hAnsi="Century Gothic"/>
          <w:b/>
          <w:sz w:val="22"/>
          <w:szCs w:val="22"/>
        </w:rPr>
      </w:pPr>
    </w:p>
    <w:p w:rsidR="00F336BC" w:rsidRPr="00BF5D2A" w:rsidRDefault="00F336BC" w:rsidP="00F336BC">
      <w:pPr>
        <w:ind w:left="48"/>
        <w:jc w:val="center"/>
        <w:rPr>
          <w:rFonts w:ascii="Century Gothic" w:hAnsi="Century Gothic"/>
          <w:b/>
          <w:sz w:val="22"/>
          <w:szCs w:val="22"/>
        </w:rPr>
      </w:pPr>
      <w:r w:rsidRPr="00BF5D2A">
        <w:rPr>
          <w:rFonts w:ascii="Century Gothic" w:hAnsi="Century Gothic"/>
          <w:b/>
          <w:sz w:val="22"/>
          <w:szCs w:val="22"/>
        </w:rPr>
        <w:t>(</w:t>
      </w:r>
      <w:proofErr w:type="spellStart"/>
      <w:r w:rsidRPr="00BF5D2A">
        <w:rPr>
          <w:rFonts w:ascii="Century Gothic" w:hAnsi="Century Gothic"/>
          <w:b/>
          <w:sz w:val="22"/>
          <w:szCs w:val="22"/>
        </w:rPr>
        <w:t>SiP</w:t>
      </w:r>
      <w:proofErr w:type="spellEnd"/>
      <w:r w:rsidRPr="00BF5D2A">
        <w:rPr>
          <w:rFonts w:ascii="Century Gothic" w:hAnsi="Century Gothic"/>
          <w:b/>
          <w:sz w:val="22"/>
          <w:szCs w:val="22"/>
        </w:rPr>
        <w:t>) I</w:t>
      </w:r>
      <w:r w:rsidRPr="00BF5D2A">
        <w:rPr>
          <w:rFonts w:ascii="Century Gothic" w:hAnsi="Century Gothic"/>
          <w:b/>
          <w:sz w:val="22"/>
          <w:szCs w:val="22"/>
        </w:rPr>
        <w:tab/>
      </w:r>
      <w:r w:rsidRPr="00BF5D2A">
        <w:rPr>
          <w:rFonts w:ascii="Century Gothic" w:hAnsi="Century Gothic"/>
          <w:b/>
          <w:sz w:val="22"/>
          <w:szCs w:val="22"/>
        </w:rPr>
        <w:tab/>
      </w:r>
      <w:r w:rsidRPr="00BF5D2A">
        <w:rPr>
          <w:rFonts w:ascii="Century Gothic" w:hAnsi="Century Gothic"/>
          <w:b/>
          <w:sz w:val="22"/>
          <w:szCs w:val="22"/>
        </w:rPr>
        <w:tab/>
        <w:t>SUBCONTRARIAS</w:t>
      </w:r>
      <w:r w:rsidRPr="00BF5D2A">
        <w:rPr>
          <w:rFonts w:ascii="Century Gothic" w:hAnsi="Century Gothic"/>
          <w:b/>
          <w:sz w:val="22"/>
          <w:szCs w:val="22"/>
        </w:rPr>
        <w:tab/>
      </w:r>
      <w:r w:rsidRPr="00BF5D2A">
        <w:rPr>
          <w:rFonts w:ascii="Century Gothic" w:hAnsi="Century Gothic"/>
          <w:b/>
          <w:sz w:val="22"/>
          <w:szCs w:val="22"/>
        </w:rPr>
        <w:tab/>
        <w:t>O (</w:t>
      </w:r>
      <w:proofErr w:type="spellStart"/>
      <w:r w:rsidRPr="00BF5D2A">
        <w:rPr>
          <w:rFonts w:ascii="Century Gothic" w:hAnsi="Century Gothic"/>
          <w:b/>
          <w:sz w:val="22"/>
          <w:szCs w:val="22"/>
        </w:rPr>
        <w:t>SoP</w:t>
      </w:r>
      <w:proofErr w:type="spellEnd"/>
      <w:r w:rsidRPr="00BF5D2A">
        <w:rPr>
          <w:rFonts w:ascii="Century Gothic" w:hAnsi="Century Gothic"/>
          <w:b/>
          <w:sz w:val="22"/>
          <w:szCs w:val="22"/>
        </w:rPr>
        <w:t>)</w:t>
      </w:r>
    </w:p>
    <w:p w:rsidR="00F336BC" w:rsidRPr="00AD75A7" w:rsidRDefault="00F336BC" w:rsidP="00F336BC">
      <w:pPr>
        <w:jc w:val="center"/>
        <w:rPr>
          <w:rFonts w:ascii="Century Gothic" w:hAnsi="Century Gothic"/>
          <w:sz w:val="22"/>
          <w:szCs w:val="22"/>
        </w:rPr>
      </w:pPr>
    </w:p>
    <w:p w:rsidR="00F336BC" w:rsidRDefault="00F336BC" w:rsidP="00F336BC">
      <w:pPr>
        <w:jc w:val="both"/>
        <w:rPr>
          <w:rFonts w:ascii="Century Gothic" w:hAnsi="Century Gothic"/>
          <w:sz w:val="22"/>
          <w:szCs w:val="22"/>
        </w:rPr>
      </w:pPr>
    </w:p>
    <w:p w:rsidR="00F336BC" w:rsidRPr="00AD75A7" w:rsidRDefault="00F336BC" w:rsidP="00F336BC">
      <w:pPr>
        <w:jc w:val="both"/>
        <w:rPr>
          <w:rFonts w:ascii="Century Gothic" w:hAnsi="Century Gothic"/>
          <w:sz w:val="22"/>
          <w:szCs w:val="22"/>
        </w:rPr>
      </w:pPr>
      <w:r w:rsidRPr="00AD75A7">
        <w:rPr>
          <w:rFonts w:ascii="Century Gothic" w:hAnsi="Century Gothic"/>
          <w:sz w:val="22"/>
          <w:szCs w:val="22"/>
        </w:rPr>
        <w:t>Si bien cada una de estas relaciones constituye una inferencia clásica inmediata por oposición, no todas ellas expresan inferencias válidas</w:t>
      </w:r>
    </w:p>
    <w:p w:rsidR="00F336BC" w:rsidRPr="00AD75A7" w:rsidRDefault="00F336BC" w:rsidP="00F336BC">
      <w:pPr>
        <w:jc w:val="both"/>
        <w:rPr>
          <w:rFonts w:ascii="Century Gothic" w:hAnsi="Century Gothic"/>
          <w:sz w:val="22"/>
          <w:szCs w:val="22"/>
        </w:rPr>
      </w:pPr>
    </w:p>
    <w:p w:rsidR="00F336BC" w:rsidRDefault="00F336BC" w:rsidP="00F336BC">
      <w:pPr>
        <w:jc w:val="both"/>
        <w:rPr>
          <w:rFonts w:ascii="Century Gothic" w:hAnsi="Century Gothic"/>
          <w:sz w:val="22"/>
          <w:szCs w:val="22"/>
        </w:rPr>
      </w:pPr>
      <w:r w:rsidRPr="00BF5D2A">
        <w:rPr>
          <w:rFonts w:ascii="Century Gothic" w:hAnsi="Century Gothic"/>
          <w:b/>
          <w:sz w:val="22"/>
          <w:szCs w:val="22"/>
          <w:u w:val="single"/>
        </w:rPr>
        <w:t>CONTRADICTORIAS</w:t>
      </w:r>
      <w:r w:rsidRPr="00BF5D2A">
        <w:rPr>
          <w:rFonts w:ascii="Century Gothic" w:hAnsi="Century Gothic"/>
          <w:sz w:val="22"/>
          <w:szCs w:val="22"/>
        </w:rPr>
        <w:t>. Dos proposiciones son contradictorias si difieren en cantidad y</w:t>
      </w:r>
      <w:r w:rsidRPr="00AD75A7">
        <w:rPr>
          <w:rFonts w:ascii="Century Gothic" w:hAnsi="Century Gothic"/>
          <w:sz w:val="22"/>
          <w:szCs w:val="22"/>
        </w:rPr>
        <w:t xml:space="preserve"> cualidad. Las proposiciones contradictorias no pueden ser ambas verdaderas ni ambas falsas. Luego, las inferencias válidas son:</w:t>
      </w:r>
    </w:p>
    <w:p w:rsidR="00F336BC" w:rsidRDefault="00F336BC" w:rsidP="00F336BC">
      <w:pPr>
        <w:jc w:val="both"/>
        <w:rPr>
          <w:rFonts w:ascii="Century Gothic" w:hAnsi="Century Gothic"/>
          <w:sz w:val="22"/>
          <w:szCs w:val="22"/>
        </w:rPr>
      </w:pPr>
    </w:p>
    <w:p w:rsidR="00F336BC" w:rsidRPr="00AD75A7" w:rsidRDefault="00F336BC" w:rsidP="00540C28">
      <w:pPr>
        <w:numPr>
          <w:ilvl w:val="0"/>
          <w:numId w:val="77"/>
        </w:numPr>
        <w:tabs>
          <w:tab w:val="clear" w:pos="3552"/>
          <w:tab w:val="num" w:pos="720"/>
        </w:tabs>
        <w:ind w:left="720"/>
        <w:jc w:val="both"/>
        <w:rPr>
          <w:rFonts w:ascii="Century Gothic" w:hAnsi="Century Gothic"/>
          <w:sz w:val="22"/>
        </w:rPr>
      </w:pPr>
      <w:r w:rsidRPr="00AD75A7">
        <w:rPr>
          <w:rFonts w:ascii="Century Gothic" w:hAnsi="Century Gothic"/>
          <w:sz w:val="22"/>
        </w:rPr>
        <w:t>Si A es verdadera, entonces O es falsa.</w:t>
      </w:r>
    </w:p>
    <w:p w:rsidR="00F336BC" w:rsidRPr="00AD75A7" w:rsidRDefault="00F336BC" w:rsidP="00540C28">
      <w:pPr>
        <w:numPr>
          <w:ilvl w:val="0"/>
          <w:numId w:val="77"/>
        </w:numPr>
        <w:tabs>
          <w:tab w:val="clear" w:pos="3552"/>
          <w:tab w:val="num" w:pos="720"/>
        </w:tabs>
        <w:ind w:left="720"/>
        <w:jc w:val="both"/>
        <w:rPr>
          <w:rFonts w:ascii="Century Gothic" w:hAnsi="Century Gothic"/>
          <w:sz w:val="22"/>
        </w:rPr>
      </w:pPr>
      <w:r w:rsidRPr="00AD75A7">
        <w:rPr>
          <w:rFonts w:ascii="Century Gothic" w:hAnsi="Century Gothic"/>
          <w:sz w:val="22"/>
        </w:rPr>
        <w:t>Si A es falsa, entonces O es verdadera.</w:t>
      </w:r>
    </w:p>
    <w:p w:rsidR="00F336BC" w:rsidRPr="00AD75A7" w:rsidRDefault="00F336BC" w:rsidP="00540C28">
      <w:pPr>
        <w:numPr>
          <w:ilvl w:val="0"/>
          <w:numId w:val="77"/>
        </w:numPr>
        <w:tabs>
          <w:tab w:val="clear" w:pos="3552"/>
          <w:tab w:val="num" w:pos="720"/>
        </w:tabs>
        <w:ind w:left="720"/>
        <w:jc w:val="both"/>
        <w:rPr>
          <w:rFonts w:ascii="Century Gothic" w:hAnsi="Century Gothic"/>
          <w:sz w:val="22"/>
        </w:rPr>
      </w:pPr>
      <w:r w:rsidRPr="00AD75A7">
        <w:rPr>
          <w:rFonts w:ascii="Century Gothic" w:hAnsi="Century Gothic"/>
          <w:sz w:val="22"/>
        </w:rPr>
        <w:t>Si E es verdadera, entonces I es falsa.</w:t>
      </w:r>
    </w:p>
    <w:p w:rsidR="00F336BC" w:rsidRPr="00AD75A7" w:rsidRDefault="00F336BC" w:rsidP="00540C28">
      <w:pPr>
        <w:numPr>
          <w:ilvl w:val="0"/>
          <w:numId w:val="77"/>
        </w:numPr>
        <w:tabs>
          <w:tab w:val="clear" w:pos="3552"/>
          <w:tab w:val="num" w:pos="720"/>
        </w:tabs>
        <w:ind w:left="720"/>
        <w:jc w:val="both"/>
        <w:rPr>
          <w:rFonts w:ascii="Century Gothic" w:hAnsi="Century Gothic"/>
          <w:sz w:val="22"/>
        </w:rPr>
      </w:pPr>
      <w:r w:rsidRPr="00AD75A7">
        <w:rPr>
          <w:rFonts w:ascii="Century Gothic" w:hAnsi="Century Gothic"/>
          <w:sz w:val="22"/>
        </w:rPr>
        <w:t>Si E es falsa, entonces I es verdadera.</w:t>
      </w:r>
    </w:p>
    <w:p w:rsidR="00F336BC" w:rsidRPr="00AD75A7" w:rsidRDefault="00F336BC" w:rsidP="00540C28">
      <w:pPr>
        <w:numPr>
          <w:ilvl w:val="0"/>
          <w:numId w:val="77"/>
        </w:numPr>
        <w:tabs>
          <w:tab w:val="clear" w:pos="3552"/>
          <w:tab w:val="num" w:pos="720"/>
        </w:tabs>
        <w:ind w:left="720"/>
        <w:jc w:val="both"/>
        <w:rPr>
          <w:rFonts w:ascii="Century Gothic" w:hAnsi="Century Gothic"/>
          <w:sz w:val="22"/>
        </w:rPr>
      </w:pPr>
      <w:r w:rsidRPr="00AD75A7">
        <w:rPr>
          <w:rFonts w:ascii="Century Gothic" w:hAnsi="Century Gothic"/>
          <w:sz w:val="22"/>
        </w:rPr>
        <w:t>Si O es verdadera, entonces A es falsa.</w:t>
      </w:r>
    </w:p>
    <w:p w:rsidR="00F336BC" w:rsidRPr="00AD75A7" w:rsidRDefault="00F336BC" w:rsidP="00540C28">
      <w:pPr>
        <w:numPr>
          <w:ilvl w:val="0"/>
          <w:numId w:val="77"/>
        </w:numPr>
        <w:tabs>
          <w:tab w:val="clear" w:pos="3552"/>
          <w:tab w:val="num" w:pos="720"/>
        </w:tabs>
        <w:ind w:left="720"/>
        <w:jc w:val="both"/>
        <w:rPr>
          <w:rFonts w:ascii="Century Gothic" w:hAnsi="Century Gothic"/>
          <w:sz w:val="22"/>
        </w:rPr>
      </w:pPr>
      <w:r w:rsidRPr="00AD75A7">
        <w:rPr>
          <w:rFonts w:ascii="Century Gothic" w:hAnsi="Century Gothic"/>
          <w:sz w:val="22"/>
        </w:rPr>
        <w:t>Si O es falsa, entonces A es verdadera.</w:t>
      </w:r>
    </w:p>
    <w:p w:rsidR="00F336BC" w:rsidRPr="00AD75A7" w:rsidRDefault="00F336BC" w:rsidP="00540C28">
      <w:pPr>
        <w:numPr>
          <w:ilvl w:val="0"/>
          <w:numId w:val="77"/>
        </w:numPr>
        <w:tabs>
          <w:tab w:val="clear" w:pos="3552"/>
          <w:tab w:val="num" w:pos="720"/>
        </w:tabs>
        <w:ind w:left="720"/>
        <w:jc w:val="both"/>
        <w:rPr>
          <w:rFonts w:ascii="Century Gothic" w:hAnsi="Century Gothic"/>
          <w:sz w:val="22"/>
        </w:rPr>
      </w:pPr>
      <w:r w:rsidRPr="00AD75A7">
        <w:rPr>
          <w:rFonts w:ascii="Century Gothic" w:hAnsi="Century Gothic"/>
          <w:sz w:val="22"/>
        </w:rPr>
        <w:t>Si I es verdadera, entonces E es falsa.</w:t>
      </w:r>
    </w:p>
    <w:p w:rsidR="00F336BC" w:rsidRPr="00AD75A7" w:rsidRDefault="00F336BC" w:rsidP="00540C28">
      <w:pPr>
        <w:numPr>
          <w:ilvl w:val="0"/>
          <w:numId w:val="77"/>
        </w:numPr>
        <w:tabs>
          <w:tab w:val="clear" w:pos="3552"/>
          <w:tab w:val="num" w:pos="720"/>
        </w:tabs>
        <w:ind w:left="720"/>
        <w:jc w:val="both"/>
        <w:rPr>
          <w:rFonts w:ascii="Century Gothic" w:hAnsi="Century Gothic"/>
          <w:sz w:val="22"/>
        </w:rPr>
      </w:pPr>
      <w:r w:rsidRPr="00AD75A7">
        <w:rPr>
          <w:rFonts w:ascii="Century Gothic" w:hAnsi="Century Gothic"/>
          <w:sz w:val="22"/>
        </w:rPr>
        <w:t>Si I es falsa, entonces E es verdadera.</w:t>
      </w:r>
    </w:p>
    <w:p w:rsidR="00F336BC" w:rsidRPr="00F5372C" w:rsidRDefault="00F336BC" w:rsidP="00F336BC">
      <w:pPr>
        <w:jc w:val="both"/>
        <w:rPr>
          <w:rFonts w:ascii="Arial Narrow" w:hAnsi="Arial Narrow"/>
          <w:b/>
          <w:sz w:val="22"/>
        </w:rPr>
      </w:pPr>
    </w:p>
    <w:p w:rsidR="00F336BC" w:rsidRPr="00AD75A7" w:rsidRDefault="00F336BC" w:rsidP="00F336BC">
      <w:pPr>
        <w:jc w:val="both"/>
        <w:rPr>
          <w:rFonts w:ascii="Century Gothic" w:hAnsi="Century Gothic"/>
          <w:sz w:val="22"/>
        </w:rPr>
      </w:pPr>
      <w:r w:rsidRPr="00AD75A7">
        <w:rPr>
          <w:rFonts w:ascii="Century Gothic" w:hAnsi="Century Gothic"/>
          <w:sz w:val="22"/>
        </w:rPr>
        <w:t>Podemos resumirlas así:</w:t>
      </w:r>
    </w:p>
    <w:p w:rsidR="00F336BC" w:rsidRPr="00AD75A7" w:rsidRDefault="00F336BC" w:rsidP="00F336BC">
      <w:pPr>
        <w:jc w:val="both"/>
        <w:rPr>
          <w:rFonts w:ascii="Century Gothic" w:hAnsi="Century Gothic"/>
          <w:b/>
          <w:sz w:val="22"/>
        </w:rPr>
      </w:pPr>
    </w:p>
    <w:tbl>
      <w:tblPr>
        <w:tblW w:w="0" w:type="auto"/>
        <w:tblInd w:w="1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F336BC" w:rsidRPr="0005319D" w:rsidTr="00540C28">
        <w:trPr>
          <w:trHeight w:val="1413"/>
        </w:trPr>
        <w:tc>
          <w:tcPr>
            <w:tcW w:w="1800" w:type="dxa"/>
          </w:tcPr>
          <w:p w:rsidR="00F336BC" w:rsidRPr="0005319D" w:rsidRDefault="00F336BC" w:rsidP="00540C28">
            <w:pPr>
              <w:spacing w:line="360" w:lineRule="auto"/>
              <w:jc w:val="center"/>
              <w:rPr>
                <w:rFonts w:ascii="Century Gothic" w:hAnsi="Century Gothic"/>
                <w:b/>
                <w:sz w:val="22"/>
              </w:rPr>
            </w:pPr>
            <w:r w:rsidRPr="0005319D">
              <w:rPr>
                <w:rFonts w:ascii="Century Gothic" w:hAnsi="Century Gothic"/>
                <w:b/>
                <w:sz w:val="22"/>
              </w:rPr>
              <w:t xml:space="preserve">A </w:t>
            </w:r>
            <w:r w:rsidRPr="0005319D">
              <w:rPr>
                <w:rFonts w:ascii="Century Gothic" w:hAnsi="Century Gothic"/>
                <w:b/>
                <w:sz w:val="22"/>
              </w:rPr>
              <w:sym w:font="Symbol" w:char="F0AB"/>
            </w:r>
            <w:r w:rsidRPr="0005319D">
              <w:rPr>
                <w:rFonts w:ascii="Century Gothic" w:hAnsi="Century Gothic"/>
                <w:b/>
                <w:sz w:val="22"/>
              </w:rPr>
              <w:t xml:space="preserve"> </w:t>
            </w:r>
            <w:r w:rsidRPr="0005319D">
              <w:rPr>
                <w:rFonts w:ascii="Century Gothic" w:hAnsi="Century Gothic"/>
                <w:b/>
                <w:sz w:val="22"/>
              </w:rPr>
              <w:sym w:font="Symbol" w:char="F07E"/>
            </w:r>
            <w:r w:rsidRPr="0005319D">
              <w:rPr>
                <w:rFonts w:ascii="Century Gothic" w:hAnsi="Century Gothic"/>
                <w:b/>
                <w:sz w:val="22"/>
              </w:rPr>
              <w:t xml:space="preserve"> O</w:t>
            </w:r>
          </w:p>
          <w:p w:rsidR="00F336BC" w:rsidRPr="0005319D" w:rsidRDefault="00F336BC" w:rsidP="00540C28">
            <w:pPr>
              <w:spacing w:line="360" w:lineRule="auto"/>
              <w:jc w:val="center"/>
              <w:rPr>
                <w:rFonts w:ascii="Century Gothic" w:hAnsi="Century Gothic"/>
                <w:b/>
                <w:sz w:val="22"/>
              </w:rPr>
            </w:pPr>
            <w:r w:rsidRPr="0005319D">
              <w:rPr>
                <w:rFonts w:ascii="Century Gothic" w:hAnsi="Century Gothic"/>
                <w:b/>
                <w:sz w:val="22"/>
              </w:rPr>
              <w:sym w:font="Symbol" w:char="F07E"/>
            </w:r>
            <w:r w:rsidRPr="0005319D">
              <w:rPr>
                <w:rFonts w:ascii="Century Gothic" w:hAnsi="Century Gothic"/>
                <w:b/>
                <w:sz w:val="22"/>
              </w:rPr>
              <w:t xml:space="preserve"> A </w:t>
            </w:r>
            <w:r w:rsidRPr="0005319D">
              <w:rPr>
                <w:rFonts w:ascii="Century Gothic" w:hAnsi="Century Gothic"/>
                <w:b/>
                <w:sz w:val="22"/>
              </w:rPr>
              <w:sym w:font="Symbol" w:char="F0AB"/>
            </w:r>
            <w:r w:rsidRPr="0005319D">
              <w:rPr>
                <w:rFonts w:ascii="Century Gothic" w:hAnsi="Century Gothic"/>
                <w:b/>
                <w:sz w:val="22"/>
              </w:rPr>
              <w:t xml:space="preserve"> O</w:t>
            </w:r>
          </w:p>
          <w:p w:rsidR="00F336BC" w:rsidRPr="0005319D" w:rsidRDefault="00F336BC" w:rsidP="00540C28">
            <w:pPr>
              <w:spacing w:line="360" w:lineRule="auto"/>
              <w:jc w:val="center"/>
              <w:rPr>
                <w:rFonts w:ascii="Century Gothic" w:hAnsi="Century Gothic"/>
                <w:b/>
                <w:sz w:val="22"/>
              </w:rPr>
            </w:pPr>
            <w:r w:rsidRPr="0005319D">
              <w:rPr>
                <w:rFonts w:ascii="Century Gothic" w:hAnsi="Century Gothic"/>
                <w:b/>
                <w:sz w:val="22"/>
              </w:rPr>
              <w:t xml:space="preserve">E </w:t>
            </w:r>
            <w:r w:rsidRPr="0005319D">
              <w:rPr>
                <w:rFonts w:ascii="Century Gothic" w:hAnsi="Century Gothic"/>
                <w:b/>
                <w:sz w:val="22"/>
              </w:rPr>
              <w:sym w:font="Symbol" w:char="F0AB"/>
            </w:r>
            <w:r w:rsidRPr="0005319D">
              <w:rPr>
                <w:rFonts w:ascii="Century Gothic" w:hAnsi="Century Gothic"/>
                <w:b/>
                <w:sz w:val="22"/>
              </w:rPr>
              <w:t xml:space="preserve"> </w:t>
            </w:r>
            <w:r w:rsidRPr="0005319D">
              <w:rPr>
                <w:rFonts w:ascii="Century Gothic" w:hAnsi="Century Gothic"/>
                <w:b/>
                <w:sz w:val="22"/>
              </w:rPr>
              <w:sym w:font="Symbol" w:char="F07E"/>
            </w:r>
            <w:r w:rsidRPr="0005319D">
              <w:rPr>
                <w:rFonts w:ascii="Century Gothic" w:hAnsi="Century Gothic"/>
                <w:b/>
                <w:sz w:val="22"/>
              </w:rPr>
              <w:t xml:space="preserve"> I</w:t>
            </w:r>
          </w:p>
          <w:p w:rsidR="00F336BC" w:rsidRPr="0005319D" w:rsidRDefault="00F336BC" w:rsidP="00540C28">
            <w:pPr>
              <w:spacing w:line="360" w:lineRule="auto"/>
              <w:jc w:val="center"/>
              <w:rPr>
                <w:rFonts w:ascii="Century Gothic" w:hAnsi="Century Gothic"/>
                <w:b/>
                <w:sz w:val="22"/>
              </w:rPr>
            </w:pPr>
            <w:r w:rsidRPr="0005319D">
              <w:rPr>
                <w:rFonts w:ascii="Century Gothic" w:hAnsi="Century Gothic"/>
                <w:b/>
                <w:sz w:val="22"/>
              </w:rPr>
              <w:sym w:font="Symbol" w:char="F07E"/>
            </w:r>
            <w:r w:rsidRPr="0005319D">
              <w:rPr>
                <w:rFonts w:ascii="Century Gothic" w:hAnsi="Century Gothic"/>
                <w:b/>
                <w:sz w:val="22"/>
              </w:rPr>
              <w:t xml:space="preserve"> E </w:t>
            </w:r>
            <w:r w:rsidRPr="0005319D">
              <w:rPr>
                <w:rFonts w:ascii="Century Gothic" w:hAnsi="Century Gothic"/>
                <w:b/>
                <w:sz w:val="22"/>
              </w:rPr>
              <w:sym w:font="Symbol" w:char="F0AB"/>
            </w:r>
            <w:r w:rsidRPr="0005319D">
              <w:rPr>
                <w:rFonts w:ascii="Century Gothic" w:hAnsi="Century Gothic"/>
                <w:b/>
                <w:sz w:val="22"/>
              </w:rPr>
              <w:t xml:space="preserve"> I</w:t>
            </w:r>
          </w:p>
        </w:tc>
      </w:tr>
    </w:tbl>
    <w:p w:rsidR="00F336BC" w:rsidRPr="00AD75A7" w:rsidRDefault="00F336BC" w:rsidP="00F336BC">
      <w:pPr>
        <w:spacing w:after="120"/>
        <w:jc w:val="both"/>
        <w:rPr>
          <w:rFonts w:ascii="Century Gothic" w:hAnsi="Century Gothic"/>
          <w:sz w:val="22"/>
          <w:szCs w:val="22"/>
        </w:rPr>
      </w:pPr>
    </w:p>
    <w:p w:rsidR="00F336BC" w:rsidRDefault="00F336BC" w:rsidP="00F336BC">
      <w:pPr>
        <w:spacing w:after="120"/>
        <w:jc w:val="both"/>
        <w:rPr>
          <w:rFonts w:ascii="Century Gothic" w:hAnsi="Century Gothic"/>
          <w:sz w:val="22"/>
          <w:szCs w:val="22"/>
        </w:rPr>
      </w:pPr>
      <w:r>
        <w:rPr>
          <w:rFonts w:ascii="Century Gothic" w:hAnsi="Century Gothic"/>
          <w:sz w:val="22"/>
          <w:szCs w:val="22"/>
        </w:rPr>
        <w:br w:type="page"/>
      </w:r>
      <w:r>
        <w:rPr>
          <w:rFonts w:ascii="Century Gothic" w:hAnsi="Century Gothic"/>
          <w:sz w:val="22"/>
          <w:szCs w:val="22"/>
        </w:rPr>
        <w:lastRenderedPageBreak/>
        <w:t xml:space="preserve">En los ejemplos siguientes, se ilustra qué proposición se infiere, por la relación de </w:t>
      </w:r>
      <w:proofErr w:type="spellStart"/>
      <w:r>
        <w:rPr>
          <w:rFonts w:ascii="Century Gothic" w:hAnsi="Century Gothic"/>
          <w:sz w:val="22"/>
          <w:szCs w:val="22"/>
        </w:rPr>
        <w:t>contradictoriedad</w:t>
      </w:r>
      <w:proofErr w:type="spellEnd"/>
      <w:r>
        <w:rPr>
          <w:rFonts w:ascii="Century Gothic" w:hAnsi="Century Gothic"/>
          <w:sz w:val="22"/>
          <w:szCs w:val="22"/>
        </w:rPr>
        <w:t>, de cada uno de los datos dados en la columna de la izquierda.</w:t>
      </w:r>
    </w:p>
    <w:tbl>
      <w:tblPr>
        <w:tblW w:w="6300"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3150"/>
      </w:tblGrid>
      <w:tr w:rsidR="00F336BC" w:rsidRPr="00AD75A7" w:rsidTr="00540C28">
        <w:trPr>
          <w:trHeight w:val="320"/>
        </w:trPr>
        <w:tc>
          <w:tcPr>
            <w:tcW w:w="3150" w:type="dxa"/>
            <w:shd w:val="clear" w:color="auto" w:fill="E0E0E0"/>
            <w:vAlign w:val="center"/>
          </w:tcPr>
          <w:p w:rsidR="00F336BC" w:rsidRPr="00F751F8" w:rsidRDefault="00F336BC" w:rsidP="00540C28">
            <w:pPr>
              <w:jc w:val="center"/>
              <w:rPr>
                <w:rFonts w:ascii="Century Gothic" w:hAnsi="Century Gothic"/>
              </w:rPr>
            </w:pPr>
            <w:r w:rsidRPr="00F751F8">
              <w:rPr>
                <w:rFonts w:ascii="Century Gothic" w:hAnsi="Century Gothic"/>
              </w:rPr>
              <w:t>Datos:</w:t>
            </w:r>
          </w:p>
        </w:tc>
        <w:tc>
          <w:tcPr>
            <w:tcW w:w="3150" w:type="dxa"/>
            <w:shd w:val="clear" w:color="auto" w:fill="E0E0E0"/>
            <w:vAlign w:val="center"/>
          </w:tcPr>
          <w:p w:rsidR="00F336BC" w:rsidRPr="00F751F8" w:rsidRDefault="00F336BC" w:rsidP="00540C28">
            <w:pPr>
              <w:jc w:val="center"/>
              <w:rPr>
                <w:rFonts w:ascii="Century Gothic" w:hAnsi="Century Gothic"/>
              </w:rPr>
            </w:pPr>
            <w:r w:rsidRPr="00F751F8">
              <w:rPr>
                <w:rFonts w:ascii="Century Gothic" w:hAnsi="Century Gothic"/>
              </w:rPr>
              <w:t>Proposición inferida:</w:t>
            </w:r>
          </w:p>
        </w:tc>
      </w:tr>
      <w:tr w:rsidR="00F336BC" w:rsidRPr="00AD75A7" w:rsidTr="00540C28">
        <w:trPr>
          <w:trHeight w:val="810"/>
        </w:trPr>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Toda molécula está compuesta de átomos.</w:t>
            </w:r>
          </w:p>
        </w:tc>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Es falso que alguna molécula no esté compuesta de átomos.</w:t>
            </w:r>
          </w:p>
        </w:tc>
      </w:tr>
      <w:tr w:rsidR="00F336BC" w:rsidRPr="00AD75A7" w:rsidTr="00540C28">
        <w:trPr>
          <w:trHeight w:val="810"/>
        </w:trPr>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Es falso que algunos textos no sean aburridos.</w:t>
            </w:r>
          </w:p>
        </w:tc>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Todos los textos son aburridos.</w:t>
            </w:r>
          </w:p>
        </w:tc>
      </w:tr>
      <w:tr w:rsidR="00F336BC" w:rsidRPr="00AD75A7" w:rsidTr="00540C28">
        <w:trPr>
          <w:trHeight w:val="810"/>
        </w:trPr>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Es verdad que algunos bienes se deprecian.</w:t>
            </w:r>
          </w:p>
        </w:tc>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Es falso que ningún bien se deprecie.</w:t>
            </w:r>
          </w:p>
        </w:tc>
      </w:tr>
    </w:tbl>
    <w:p w:rsidR="00F336BC" w:rsidRDefault="00F336BC" w:rsidP="00F336BC">
      <w:pPr>
        <w:jc w:val="both"/>
        <w:rPr>
          <w:rFonts w:ascii="Century Gothic" w:hAnsi="Century Gothic"/>
          <w:sz w:val="22"/>
          <w:szCs w:val="22"/>
        </w:rPr>
      </w:pPr>
    </w:p>
    <w:p w:rsidR="00F336BC" w:rsidRPr="00AD75A7" w:rsidRDefault="00F336BC" w:rsidP="00F336BC">
      <w:pPr>
        <w:jc w:val="both"/>
        <w:rPr>
          <w:rFonts w:ascii="Century Gothic" w:hAnsi="Century Gothic"/>
          <w:sz w:val="22"/>
          <w:szCs w:val="22"/>
        </w:rPr>
      </w:pPr>
      <w:r w:rsidRPr="00BF5D2A">
        <w:rPr>
          <w:rFonts w:ascii="Century Gothic" w:hAnsi="Century Gothic"/>
          <w:b/>
          <w:sz w:val="22"/>
          <w:szCs w:val="22"/>
          <w:u w:val="single"/>
        </w:rPr>
        <w:t>CONTRARIAS</w:t>
      </w:r>
      <w:r w:rsidRPr="00BF5D2A">
        <w:rPr>
          <w:rFonts w:ascii="Century Gothic" w:hAnsi="Century Gothic"/>
          <w:sz w:val="22"/>
          <w:szCs w:val="22"/>
        </w:rPr>
        <w:t>. Las contrarias se refieren a universales que solo difieren en cualidad.</w:t>
      </w:r>
      <w:r w:rsidRPr="00AD75A7">
        <w:rPr>
          <w:rFonts w:ascii="Century Gothic" w:hAnsi="Century Gothic"/>
          <w:sz w:val="22"/>
          <w:szCs w:val="22"/>
        </w:rPr>
        <w:t xml:space="preserve"> Las contrarias no pueden ser ambas verdaderas a la vez, pero sí pueden ser falsas. Luego, las inferencias válidas son:</w:t>
      </w:r>
    </w:p>
    <w:p w:rsidR="00F336BC" w:rsidRPr="00AD75A7" w:rsidRDefault="00F336BC" w:rsidP="00540C28">
      <w:pPr>
        <w:numPr>
          <w:ilvl w:val="0"/>
          <w:numId w:val="80"/>
        </w:numPr>
        <w:tabs>
          <w:tab w:val="clear" w:pos="3192"/>
          <w:tab w:val="num" w:pos="360"/>
        </w:tabs>
        <w:ind w:left="360"/>
        <w:jc w:val="both"/>
        <w:rPr>
          <w:rFonts w:ascii="Century Gothic" w:hAnsi="Century Gothic"/>
          <w:sz w:val="22"/>
          <w:szCs w:val="22"/>
        </w:rPr>
      </w:pPr>
      <w:r w:rsidRPr="00AD75A7">
        <w:rPr>
          <w:rFonts w:ascii="Century Gothic" w:hAnsi="Century Gothic"/>
          <w:sz w:val="22"/>
          <w:szCs w:val="22"/>
        </w:rPr>
        <w:t>Si A es verdadera, entonces E es falsa.</w:t>
      </w:r>
    </w:p>
    <w:p w:rsidR="00F336BC" w:rsidRPr="00AD75A7" w:rsidRDefault="00F336BC" w:rsidP="00540C28">
      <w:pPr>
        <w:numPr>
          <w:ilvl w:val="0"/>
          <w:numId w:val="80"/>
        </w:numPr>
        <w:tabs>
          <w:tab w:val="clear" w:pos="3192"/>
          <w:tab w:val="num" w:pos="360"/>
        </w:tabs>
        <w:ind w:left="360"/>
        <w:jc w:val="both"/>
        <w:rPr>
          <w:rFonts w:ascii="Century Gothic" w:hAnsi="Century Gothic"/>
          <w:sz w:val="22"/>
          <w:szCs w:val="22"/>
        </w:rPr>
      </w:pPr>
      <w:r w:rsidRPr="00AD75A7">
        <w:rPr>
          <w:rFonts w:ascii="Century Gothic" w:hAnsi="Century Gothic"/>
          <w:sz w:val="22"/>
          <w:szCs w:val="22"/>
        </w:rPr>
        <w:t>Si E es verdadera, entonces A es falsa.</w:t>
      </w:r>
    </w:p>
    <w:p w:rsidR="00F336BC" w:rsidRDefault="00F336BC" w:rsidP="00F336BC">
      <w:pPr>
        <w:rPr>
          <w:rFonts w:ascii="Century Gothic" w:hAnsi="Century Gothic"/>
          <w:sz w:val="22"/>
          <w:szCs w:val="22"/>
        </w:rPr>
      </w:pPr>
    </w:p>
    <w:p w:rsidR="00F336BC" w:rsidRPr="00AD75A7" w:rsidRDefault="00F336BC" w:rsidP="00F336BC">
      <w:pPr>
        <w:rPr>
          <w:rFonts w:ascii="Century Gothic" w:hAnsi="Century Gothic"/>
          <w:sz w:val="22"/>
          <w:szCs w:val="22"/>
        </w:rPr>
      </w:pPr>
      <w:r w:rsidRPr="00AD75A7">
        <w:rPr>
          <w:rFonts w:ascii="Century Gothic" w:hAnsi="Century Gothic"/>
          <w:sz w:val="22"/>
          <w:szCs w:val="22"/>
        </w:rPr>
        <w:t>Podemos resumirlas así:</w:t>
      </w: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tblGrid>
      <w:tr w:rsidR="00F336BC" w:rsidRPr="0005319D" w:rsidTr="00540C28">
        <w:trPr>
          <w:trHeight w:val="1013"/>
        </w:trPr>
        <w:tc>
          <w:tcPr>
            <w:tcW w:w="1984" w:type="dxa"/>
            <w:vAlign w:val="center"/>
          </w:tcPr>
          <w:p w:rsidR="00F336BC" w:rsidRPr="0005319D" w:rsidRDefault="00F336BC" w:rsidP="00540C28">
            <w:pPr>
              <w:spacing w:line="360" w:lineRule="auto"/>
              <w:jc w:val="center"/>
              <w:rPr>
                <w:rFonts w:ascii="Century Gothic" w:hAnsi="Century Gothic"/>
                <w:sz w:val="22"/>
                <w:szCs w:val="22"/>
              </w:rPr>
            </w:pPr>
            <w:r w:rsidRPr="0005319D">
              <w:rPr>
                <w:rFonts w:ascii="Century Gothic" w:hAnsi="Century Gothic"/>
                <w:sz w:val="22"/>
                <w:szCs w:val="22"/>
              </w:rPr>
              <w:t xml:space="preserve">A </w:t>
            </w:r>
            <w:r w:rsidRPr="0005319D">
              <w:rPr>
                <w:rFonts w:ascii="Century Gothic" w:hAnsi="Century Gothic"/>
                <w:sz w:val="22"/>
                <w:szCs w:val="22"/>
              </w:rPr>
              <w:sym w:font="Symbol" w:char="F0AE"/>
            </w:r>
            <w:r w:rsidRPr="0005319D">
              <w:rPr>
                <w:rFonts w:ascii="Century Gothic" w:hAnsi="Century Gothic"/>
                <w:sz w:val="22"/>
                <w:szCs w:val="22"/>
              </w:rPr>
              <w:t xml:space="preserve"> </w:t>
            </w:r>
            <w:r w:rsidRPr="0005319D">
              <w:rPr>
                <w:rFonts w:ascii="Century Gothic" w:hAnsi="Century Gothic"/>
                <w:sz w:val="22"/>
                <w:szCs w:val="22"/>
              </w:rPr>
              <w:sym w:font="Symbol" w:char="F07E"/>
            </w:r>
            <w:r w:rsidRPr="0005319D">
              <w:rPr>
                <w:rFonts w:ascii="Century Gothic" w:hAnsi="Century Gothic"/>
                <w:sz w:val="22"/>
                <w:szCs w:val="22"/>
              </w:rPr>
              <w:t xml:space="preserve"> E</w:t>
            </w:r>
          </w:p>
          <w:p w:rsidR="00F336BC" w:rsidRPr="0005319D" w:rsidRDefault="00F336BC" w:rsidP="00540C28">
            <w:pPr>
              <w:spacing w:line="360" w:lineRule="auto"/>
              <w:jc w:val="center"/>
              <w:rPr>
                <w:rFonts w:ascii="Century Gothic" w:hAnsi="Century Gothic"/>
                <w:sz w:val="22"/>
                <w:szCs w:val="22"/>
              </w:rPr>
            </w:pPr>
            <w:r w:rsidRPr="0005319D">
              <w:rPr>
                <w:rFonts w:ascii="Century Gothic" w:hAnsi="Century Gothic"/>
                <w:sz w:val="22"/>
                <w:szCs w:val="22"/>
              </w:rPr>
              <w:t xml:space="preserve">E </w:t>
            </w:r>
            <w:r w:rsidRPr="0005319D">
              <w:rPr>
                <w:rFonts w:ascii="Century Gothic" w:hAnsi="Century Gothic"/>
                <w:sz w:val="22"/>
                <w:szCs w:val="22"/>
              </w:rPr>
              <w:sym w:font="Symbol" w:char="F0AE"/>
            </w:r>
            <w:r w:rsidRPr="0005319D">
              <w:rPr>
                <w:rFonts w:ascii="Century Gothic" w:hAnsi="Century Gothic"/>
                <w:sz w:val="22"/>
                <w:szCs w:val="22"/>
              </w:rPr>
              <w:t xml:space="preserve"> </w:t>
            </w:r>
            <w:r w:rsidRPr="0005319D">
              <w:rPr>
                <w:rFonts w:ascii="Century Gothic" w:hAnsi="Century Gothic"/>
                <w:sz w:val="22"/>
                <w:szCs w:val="22"/>
              </w:rPr>
              <w:sym w:font="Symbol" w:char="F07E"/>
            </w:r>
            <w:r w:rsidRPr="0005319D">
              <w:rPr>
                <w:rFonts w:ascii="Century Gothic" w:hAnsi="Century Gothic"/>
                <w:sz w:val="22"/>
                <w:szCs w:val="22"/>
              </w:rPr>
              <w:t xml:space="preserve"> A</w:t>
            </w:r>
          </w:p>
        </w:tc>
      </w:tr>
    </w:tbl>
    <w:p w:rsidR="00F336BC" w:rsidRPr="00AD75A7" w:rsidRDefault="00F336BC" w:rsidP="00F336BC">
      <w:pPr>
        <w:rPr>
          <w:rFonts w:ascii="Century Gothic" w:hAnsi="Century Gothic"/>
          <w:sz w:val="22"/>
          <w:szCs w:val="22"/>
        </w:rPr>
      </w:pPr>
    </w:p>
    <w:p w:rsidR="00F336BC" w:rsidRPr="00AD75A7" w:rsidRDefault="00F336BC" w:rsidP="00F336BC">
      <w:pPr>
        <w:spacing w:after="120"/>
        <w:jc w:val="both"/>
        <w:rPr>
          <w:rFonts w:ascii="Century Gothic" w:hAnsi="Century Gothic"/>
          <w:sz w:val="22"/>
          <w:szCs w:val="22"/>
        </w:rPr>
      </w:pPr>
      <w:r>
        <w:rPr>
          <w:rFonts w:ascii="Century Gothic" w:hAnsi="Century Gothic"/>
          <w:sz w:val="22"/>
          <w:szCs w:val="22"/>
        </w:rPr>
        <w:t>En los ejemplos siguientes, se ilustra qué proposición se infiere a partir de un dato, por la relación de contrariedad.</w:t>
      </w:r>
    </w:p>
    <w:tbl>
      <w:tblPr>
        <w:tblW w:w="6300"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3150"/>
      </w:tblGrid>
      <w:tr w:rsidR="00F336BC" w:rsidRPr="00AD75A7" w:rsidTr="00540C28">
        <w:trPr>
          <w:trHeight w:val="330"/>
        </w:trPr>
        <w:tc>
          <w:tcPr>
            <w:tcW w:w="3150" w:type="dxa"/>
            <w:shd w:val="clear" w:color="auto" w:fill="E0E0E0"/>
            <w:vAlign w:val="center"/>
          </w:tcPr>
          <w:p w:rsidR="00F336BC" w:rsidRPr="00F751F8" w:rsidRDefault="00F336BC" w:rsidP="00540C28">
            <w:pPr>
              <w:jc w:val="center"/>
              <w:rPr>
                <w:rFonts w:ascii="Century Gothic" w:hAnsi="Century Gothic"/>
              </w:rPr>
            </w:pPr>
            <w:r w:rsidRPr="00F751F8">
              <w:rPr>
                <w:rFonts w:ascii="Century Gothic" w:hAnsi="Century Gothic"/>
              </w:rPr>
              <w:t>Datos:</w:t>
            </w:r>
          </w:p>
        </w:tc>
        <w:tc>
          <w:tcPr>
            <w:tcW w:w="3150" w:type="dxa"/>
            <w:shd w:val="clear" w:color="auto" w:fill="E0E0E0"/>
            <w:vAlign w:val="center"/>
          </w:tcPr>
          <w:p w:rsidR="00F336BC" w:rsidRPr="00F751F8" w:rsidRDefault="00F336BC" w:rsidP="00540C28">
            <w:pPr>
              <w:jc w:val="center"/>
              <w:rPr>
                <w:rFonts w:ascii="Century Gothic" w:hAnsi="Century Gothic"/>
              </w:rPr>
            </w:pPr>
            <w:r w:rsidRPr="00F751F8">
              <w:rPr>
                <w:rFonts w:ascii="Century Gothic" w:hAnsi="Century Gothic"/>
              </w:rPr>
              <w:t>Proposición inferida:</w:t>
            </w:r>
          </w:p>
        </w:tc>
      </w:tr>
      <w:tr w:rsidR="00F336BC" w:rsidRPr="00AD75A7" w:rsidTr="00540C28">
        <w:trPr>
          <w:trHeight w:val="330"/>
        </w:trPr>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Todos los cineastas son egocéntricos.</w:t>
            </w:r>
          </w:p>
        </w:tc>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Es falso que ningún cineasta sea egocéntrico.</w:t>
            </w:r>
          </w:p>
        </w:tc>
      </w:tr>
      <w:tr w:rsidR="00F336BC" w:rsidRPr="00AD75A7" w:rsidTr="00540C28">
        <w:trPr>
          <w:trHeight w:val="330"/>
        </w:trPr>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Nada que carezca de sentido es verdadero.</w:t>
            </w:r>
          </w:p>
        </w:tc>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Es falso que todo lo que carezca de sentido sea verdadero.</w:t>
            </w:r>
          </w:p>
        </w:tc>
      </w:tr>
    </w:tbl>
    <w:p w:rsidR="00F336BC" w:rsidRPr="00AD75A7" w:rsidRDefault="00F336BC" w:rsidP="00F336BC">
      <w:pPr>
        <w:rPr>
          <w:rFonts w:ascii="Century Gothic" w:hAnsi="Century Gothic"/>
          <w:sz w:val="22"/>
          <w:szCs w:val="22"/>
        </w:rPr>
      </w:pPr>
    </w:p>
    <w:p w:rsidR="00F336BC" w:rsidRPr="00AD75A7" w:rsidRDefault="00F336BC" w:rsidP="00F336BC">
      <w:pPr>
        <w:jc w:val="both"/>
        <w:rPr>
          <w:rFonts w:ascii="Century Gothic" w:hAnsi="Century Gothic"/>
          <w:sz w:val="22"/>
          <w:szCs w:val="22"/>
        </w:rPr>
      </w:pPr>
      <w:r w:rsidRPr="00BF5D2A">
        <w:rPr>
          <w:rFonts w:ascii="Century Gothic" w:hAnsi="Century Gothic"/>
          <w:b/>
          <w:sz w:val="22"/>
          <w:szCs w:val="22"/>
          <w:u w:val="single"/>
        </w:rPr>
        <w:t>SUBCONTRARIAS</w:t>
      </w:r>
      <w:r w:rsidRPr="00BF5D2A">
        <w:rPr>
          <w:rFonts w:ascii="Century Gothic" w:hAnsi="Century Gothic"/>
          <w:sz w:val="22"/>
          <w:szCs w:val="22"/>
        </w:rPr>
        <w:t xml:space="preserve">. Las </w:t>
      </w:r>
      <w:proofErr w:type="spellStart"/>
      <w:r w:rsidRPr="00BF5D2A">
        <w:rPr>
          <w:rFonts w:ascii="Century Gothic" w:hAnsi="Century Gothic"/>
          <w:sz w:val="22"/>
          <w:szCs w:val="22"/>
        </w:rPr>
        <w:t>subcontrarias</w:t>
      </w:r>
      <w:proofErr w:type="spellEnd"/>
      <w:r w:rsidRPr="00BF5D2A">
        <w:rPr>
          <w:rFonts w:ascii="Century Gothic" w:hAnsi="Century Gothic"/>
          <w:sz w:val="22"/>
          <w:szCs w:val="22"/>
        </w:rPr>
        <w:t xml:space="preserve"> se refieren a particulares que solo difieren en</w:t>
      </w:r>
      <w:r w:rsidRPr="00AD75A7">
        <w:rPr>
          <w:rFonts w:ascii="Century Gothic" w:hAnsi="Century Gothic"/>
          <w:sz w:val="22"/>
          <w:szCs w:val="22"/>
        </w:rPr>
        <w:t xml:space="preserve"> cualidad. Las contrarias no pueden ser ambas falsas a la vez, pero sí pueden ser verdaderas. Luego, las inferencias válidas son:</w:t>
      </w:r>
    </w:p>
    <w:p w:rsidR="00F336BC" w:rsidRPr="00AD75A7" w:rsidRDefault="00F336BC" w:rsidP="00F336BC">
      <w:pPr>
        <w:jc w:val="both"/>
        <w:rPr>
          <w:rFonts w:ascii="Century Gothic" w:hAnsi="Century Gothic"/>
          <w:sz w:val="22"/>
          <w:szCs w:val="22"/>
        </w:rPr>
      </w:pPr>
      <w:r w:rsidRPr="00AD75A7">
        <w:rPr>
          <w:rFonts w:ascii="Century Gothic" w:hAnsi="Century Gothic"/>
          <w:sz w:val="22"/>
          <w:szCs w:val="22"/>
        </w:rPr>
        <w:t>Si I es falsa, entonces O es verdadera.</w:t>
      </w:r>
    </w:p>
    <w:p w:rsidR="00F336BC" w:rsidRPr="00AD75A7" w:rsidRDefault="00F336BC" w:rsidP="00F336BC">
      <w:pPr>
        <w:jc w:val="both"/>
        <w:rPr>
          <w:rFonts w:ascii="Century Gothic" w:hAnsi="Century Gothic"/>
          <w:sz w:val="22"/>
          <w:szCs w:val="22"/>
        </w:rPr>
      </w:pPr>
      <w:r w:rsidRPr="00AD75A7">
        <w:rPr>
          <w:rFonts w:ascii="Century Gothic" w:hAnsi="Century Gothic"/>
          <w:sz w:val="22"/>
          <w:szCs w:val="22"/>
        </w:rPr>
        <w:t>Si O es falsa, entonces I es verdadera.</w:t>
      </w:r>
    </w:p>
    <w:p w:rsidR="00F336BC" w:rsidRPr="00AD75A7" w:rsidRDefault="00F336BC" w:rsidP="00F336BC">
      <w:pPr>
        <w:rPr>
          <w:rFonts w:ascii="Century Gothic" w:hAnsi="Century Gothic"/>
          <w:sz w:val="22"/>
          <w:szCs w:val="22"/>
        </w:rPr>
      </w:pPr>
      <w:r w:rsidRPr="00AD75A7">
        <w:rPr>
          <w:rFonts w:ascii="Century Gothic" w:hAnsi="Century Gothic"/>
          <w:sz w:val="22"/>
          <w:szCs w:val="22"/>
        </w:rPr>
        <w:t>Podemos resumirlas así:</w:t>
      </w: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tblGrid>
      <w:tr w:rsidR="00F336BC" w:rsidRPr="0005319D" w:rsidTr="00540C28">
        <w:tc>
          <w:tcPr>
            <w:tcW w:w="1984" w:type="dxa"/>
            <w:vAlign w:val="center"/>
          </w:tcPr>
          <w:p w:rsidR="00F336BC" w:rsidRPr="0005319D" w:rsidRDefault="00F336BC" w:rsidP="00540C28">
            <w:pPr>
              <w:spacing w:line="360" w:lineRule="auto"/>
              <w:jc w:val="center"/>
              <w:rPr>
                <w:rFonts w:ascii="Century Gothic" w:hAnsi="Century Gothic"/>
                <w:sz w:val="22"/>
                <w:szCs w:val="22"/>
              </w:rPr>
            </w:pPr>
            <w:r w:rsidRPr="0005319D">
              <w:rPr>
                <w:rFonts w:ascii="Century Gothic" w:hAnsi="Century Gothic"/>
                <w:sz w:val="22"/>
                <w:szCs w:val="22"/>
              </w:rPr>
              <w:sym w:font="Symbol" w:char="F07E"/>
            </w:r>
            <w:r w:rsidRPr="0005319D">
              <w:rPr>
                <w:rFonts w:ascii="Century Gothic" w:hAnsi="Century Gothic"/>
                <w:sz w:val="22"/>
                <w:szCs w:val="22"/>
              </w:rPr>
              <w:t xml:space="preserve"> I </w:t>
            </w:r>
            <w:r w:rsidRPr="0005319D">
              <w:rPr>
                <w:rFonts w:ascii="Century Gothic" w:hAnsi="Century Gothic"/>
                <w:sz w:val="22"/>
                <w:szCs w:val="22"/>
              </w:rPr>
              <w:sym w:font="Symbol" w:char="F0AE"/>
            </w:r>
            <w:r w:rsidRPr="0005319D">
              <w:rPr>
                <w:rFonts w:ascii="Century Gothic" w:hAnsi="Century Gothic"/>
                <w:sz w:val="22"/>
                <w:szCs w:val="22"/>
              </w:rPr>
              <w:t xml:space="preserve"> O</w:t>
            </w:r>
          </w:p>
          <w:p w:rsidR="00F336BC" w:rsidRPr="0005319D" w:rsidRDefault="00F336BC" w:rsidP="00540C28">
            <w:pPr>
              <w:spacing w:line="360" w:lineRule="auto"/>
              <w:jc w:val="center"/>
              <w:rPr>
                <w:rFonts w:ascii="Century Gothic" w:hAnsi="Century Gothic"/>
                <w:sz w:val="22"/>
                <w:szCs w:val="22"/>
              </w:rPr>
            </w:pPr>
            <w:r w:rsidRPr="0005319D">
              <w:rPr>
                <w:rFonts w:ascii="Century Gothic" w:hAnsi="Century Gothic"/>
                <w:sz w:val="22"/>
                <w:szCs w:val="22"/>
              </w:rPr>
              <w:sym w:font="Symbol" w:char="F07E"/>
            </w:r>
            <w:r w:rsidRPr="0005319D">
              <w:rPr>
                <w:rFonts w:ascii="Century Gothic" w:hAnsi="Century Gothic"/>
                <w:sz w:val="22"/>
                <w:szCs w:val="22"/>
              </w:rPr>
              <w:t xml:space="preserve"> O </w:t>
            </w:r>
            <w:r w:rsidRPr="0005319D">
              <w:rPr>
                <w:rFonts w:ascii="Century Gothic" w:hAnsi="Century Gothic"/>
                <w:sz w:val="22"/>
                <w:szCs w:val="22"/>
              </w:rPr>
              <w:sym w:font="Symbol" w:char="F0AE"/>
            </w:r>
            <w:r w:rsidRPr="0005319D">
              <w:rPr>
                <w:rFonts w:ascii="Century Gothic" w:hAnsi="Century Gothic"/>
                <w:sz w:val="22"/>
                <w:szCs w:val="22"/>
              </w:rPr>
              <w:t xml:space="preserve"> I</w:t>
            </w:r>
          </w:p>
        </w:tc>
      </w:tr>
    </w:tbl>
    <w:p w:rsidR="00F336BC" w:rsidRDefault="00F336BC" w:rsidP="00F336BC">
      <w:pPr>
        <w:rPr>
          <w:rFonts w:ascii="Century Gothic" w:hAnsi="Century Gothic"/>
          <w:sz w:val="22"/>
          <w:szCs w:val="22"/>
        </w:rPr>
      </w:pPr>
    </w:p>
    <w:p w:rsidR="00F336BC" w:rsidRPr="00AD75A7" w:rsidRDefault="00F336BC" w:rsidP="00F336BC">
      <w:pPr>
        <w:rPr>
          <w:rFonts w:ascii="Century Gothic" w:hAnsi="Century Gothic"/>
          <w:sz w:val="22"/>
          <w:szCs w:val="22"/>
        </w:rPr>
      </w:pPr>
      <w:r>
        <w:rPr>
          <w:rFonts w:ascii="Century Gothic" w:hAnsi="Century Gothic"/>
          <w:sz w:val="22"/>
          <w:szCs w:val="22"/>
        </w:rPr>
        <w:br w:type="page"/>
      </w:r>
      <w:r>
        <w:rPr>
          <w:rFonts w:ascii="Century Gothic" w:hAnsi="Century Gothic"/>
          <w:sz w:val="22"/>
          <w:szCs w:val="22"/>
        </w:rPr>
        <w:lastRenderedPageBreak/>
        <w:t xml:space="preserve">En los ejemplos siguientes, se ilustra qué proposición se infiere a partir de un dato, por la relación de </w:t>
      </w:r>
      <w:proofErr w:type="spellStart"/>
      <w:r>
        <w:rPr>
          <w:rFonts w:ascii="Century Gothic" w:hAnsi="Century Gothic"/>
          <w:sz w:val="22"/>
          <w:szCs w:val="22"/>
        </w:rPr>
        <w:t>subcontrariedad</w:t>
      </w:r>
      <w:proofErr w:type="spellEnd"/>
      <w:r>
        <w:rPr>
          <w:rFonts w:ascii="Century Gothic" w:hAnsi="Century Gothic"/>
          <w:sz w:val="22"/>
          <w:szCs w:val="22"/>
        </w:rPr>
        <w:t>.</w:t>
      </w:r>
    </w:p>
    <w:p w:rsidR="00F336BC" w:rsidRPr="00D16BA3" w:rsidRDefault="00F336BC" w:rsidP="00F336BC">
      <w:pPr>
        <w:spacing w:after="120"/>
        <w:rPr>
          <w:rFonts w:ascii="Century Gothic" w:hAnsi="Century Gothic"/>
          <w:sz w:val="8"/>
          <w:szCs w:val="8"/>
        </w:rPr>
      </w:pPr>
    </w:p>
    <w:tbl>
      <w:tblPr>
        <w:tblW w:w="6300"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3150"/>
      </w:tblGrid>
      <w:tr w:rsidR="00F336BC" w:rsidRPr="00AD75A7" w:rsidTr="00540C28">
        <w:trPr>
          <w:trHeight w:val="130"/>
        </w:trPr>
        <w:tc>
          <w:tcPr>
            <w:tcW w:w="3150" w:type="dxa"/>
            <w:shd w:val="clear" w:color="auto" w:fill="E0E0E0"/>
            <w:vAlign w:val="center"/>
          </w:tcPr>
          <w:p w:rsidR="00F336BC" w:rsidRPr="00F751F8" w:rsidRDefault="00F336BC" w:rsidP="00540C28">
            <w:pPr>
              <w:jc w:val="center"/>
              <w:rPr>
                <w:rFonts w:ascii="Century Gothic" w:hAnsi="Century Gothic"/>
              </w:rPr>
            </w:pPr>
            <w:r w:rsidRPr="00F751F8">
              <w:rPr>
                <w:rFonts w:ascii="Century Gothic" w:hAnsi="Century Gothic"/>
              </w:rPr>
              <w:t>Datos:</w:t>
            </w:r>
          </w:p>
        </w:tc>
        <w:tc>
          <w:tcPr>
            <w:tcW w:w="3150" w:type="dxa"/>
            <w:shd w:val="clear" w:color="auto" w:fill="E0E0E0"/>
            <w:vAlign w:val="center"/>
          </w:tcPr>
          <w:p w:rsidR="00F336BC" w:rsidRPr="00F751F8" w:rsidRDefault="00F336BC" w:rsidP="00540C28">
            <w:pPr>
              <w:jc w:val="center"/>
              <w:rPr>
                <w:rFonts w:ascii="Century Gothic" w:hAnsi="Century Gothic"/>
              </w:rPr>
            </w:pPr>
            <w:r w:rsidRPr="00F751F8">
              <w:rPr>
                <w:rFonts w:ascii="Century Gothic" w:hAnsi="Century Gothic"/>
              </w:rPr>
              <w:t>Proposición inferida:</w:t>
            </w:r>
          </w:p>
        </w:tc>
      </w:tr>
      <w:tr w:rsidR="00F336BC" w:rsidRPr="00AD75A7" w:rsidTr="00540C28">
        <w:trPr>
          <w:trHeight w:val="705"/>
        </w:trPr>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Es falso que algunos libros de texto sean aburridos.</w:t>
            </w:r>
          </w:p>
        </w:tc>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Algunos libros de texto no son aburridos.</w:t>
            </w:r>
          </w:p>
        </w:tc>
      </w:tr>
      <w:tr w:rsidR="00F336BC" w:rsidRPr="00AD75A7" w:rsidTr="00540C28">
        <w:trPr>
          <w:trHeight w:val="705"/>
        </w:trPr>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Es falso que algunos argumentos no sean válidos.</w:t>
            </w:r>
          </w:p>
        </w:tc>
        <w:tc>
          <w:tcPr>
            <w:tcW w:w="3150" w:type="dxa"/>
            <w:vAlign w:val="center"/>
          </w:tcPr>
          <w:p w:rsidR="00F336BC" w:rsidRPr="00F751F8" w:rsidRDefault="00F336BC" w:rsidP="00540C28">
            <w:pPr>
              <w:rPr>
                <w:rFonts w:ascii="Century Gothic" w:hAnsi="Century Gothic"/>
              </w:rPr>
            </w:pPr>
            <w:r w:rsidRPr="00F751F8">
              <w:rPr>
                <w:rFonts w:ascii="Century Gothic" w:hAnsi="Century Gothic"/>
              </w:rPr>
              <w:t>Algunos argumentos son válidos.</w:t>
            </w:r>
          </w:p>
        </w:tc>
      </w:tr>
    </w:tbl>
    <w:p w:rsidR="00F336BC" w:rsidRPr="00AD75A7" w:rsidRDefault="00F336BC" w:rsidP="00F336BC">
      <w:pPr>
        <w:jc w:val="both"/>
        <w:rPr>
          <w:rFonts w:ascii="Century Gothic" w:hAnsi="Century Gothic"/>
          <w:sz w:val="22"/>
          <w:szCs w:val="22"/>
        </w:rPr>
      </w:pPr>
    </w:p>
    <w:p w:rsidR="00F336BC" w:rsidRPr="00BF5D2A" w:rsidRDefault="00F336BC" w:rsidP="00F336BC">
      <w:pPr>
        <w:jc w:val="both"/>
        <w:rPr>
          <w:rFonts w:ascii="Century Gothic" w:hAnsi="Century Gothic"/>
          <w:sz w:val="22"/>
          <w:szCs w:val="22"/>
        </w:rPr>
      </w:pPr>
      <w:r w:rsidRPr="00BF5D2A">
        <w:rPr>
          <w:rFonts w:ascii="Century Gothic" w:hAnsi="Century Gothic"/>
          <w:b/>
          <w:sz w:val="22"/>
          <w:szCs w:val="22"/>
          <w:u w:val="single"/>
        </w:rPr>
        <w:t>SUBALTERNAS</w:t>
      </w:r>
      <w:r w:rsidRPr="00BF5D2A">
        <w:rPr>
          <w:rFonts w:ascii="Century Gothic" w:hAnsi="Century Gothic"/>
          <w:sz w:val="22"/>
          <w:szCs w:val="22"/>
        </w:rPr>
        <w:t>. Cada proposición particular es subalterna de su respectiva universal. Si la proposición universal es verdadera, su respectiva particular es verdadera, pero de una proposición universal falsa nada se concluye con respecto a su subalterna. Luego, las inferencias válidas son:</w:t>
      </w:r>
    </w:p>
    <w:p w:rsidR="00F336BC" w:rsidRPr="00BF5D2A" w:rsidRDefault="00F336BC" w:rsidP="00F336BC">
      <w:pPr>
        <w:jc w:val="both"/>
        <w:rPr>
          <w:rFonts w:ascii="Century Gothic" w:hAnsi="Century Gothic"/>
          <w:sz w:val="22"/>
          <w:szCs w:val="22"/>
        </w:rPr>
      </w:pPr>
      <w:r w:rsidRPr="00BF5D2A">
        <w:rPr>
          <w:rFonts w:ascii="Century Gothic" w:hAnsi="Century Gothic"/>
          <w:sz w:val="22"/>
          <w:szCs w:val="22"/>
        </w:rPr>
        <w:t>Si A es verdadera, entonces I es verdadera.</w:t>
      </w:r>
    </w:p>
    <w:p w:rsidR="00F336BC" w:rsidRPr="00BF5D2A" w:rsidRDefault="00F336BC" w:rsidP="00F336BC">
      <w:pPr>
        <w:jc w:val="both"/>
        <w:rPr>
          <w:rFonts w:ascii="Century Gothic" w:hAnsi="Century Gothic"/>
          <w:sz w:val="22"/>
          <w:szCs w:val="22"/>
        </w:rPr>
      </w:pPr>
      <w:r w:rsidRPr="00BF5D2A">
        <w:rPr>
          <w:rFonts w:ascii="Century Gothic" w:hAnsi="Century Gothic"/>
          <w:sz w:val="22"/>
          <w:szCs w:val="22"/>
        </w:rPr>
        <w:t>Si E es verdadera, entonces O es verdadera.</w:t>
      </w:r>
    </w:p>
    <w:p w:rsidR="00F336BC" w:rsidRPr="00BF5D2A" w:rsidRDefault="00F336BC" w:rsidP="00F336BC">
      <w:pPr>
        <w:jc w:val="center"/>
        <w:rPr>
          <w:rFonts w:ascii="Century Gothic" w:hAnsi="Century Gothic"/>
          <w:sz w:val="22"/>
          <w:szCs w:val="22"/>
        </w:rPr>
      </w:pPr>
      <w:r w:rsidRPr="00BF5D2A">
        <w:rPr>
          <w:rFonts w:ascii="Century Gothic" w:hAnsi="Century Gothic"/>
          <w:sz w:val="22"/>
          <w:szCs w:val="22"/>
        </w:rPr>
        <w:t>Podemos resumirlas así:</w:t>
      </w: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tblGrid>
      <w:tr w:rsidR="00F336BC" w:rsidRPr="0005319D" w:rsidTr="00540C28">
        <w:tc>
          <w:tcPr>
            <w:tcW w:w="1984" w:type="dxa"/>
            <w:vAlign w:val="center"/>
          </w:tcPr>
          <w:p w:rsidR="00F336BC" w:rsidRPr="0005319D" w:rsidRDefault="00F336BC" w:rsidP="00540C28">
            <w:pPr>
              <w:jc w:val="center"/>
              <w:rPr>
                <w:rFonts w:ascii="Century Gothic" w:hAnsi="Century Gothic"/>
                <w:sz w:val="22"/>
                <w:szCs w:val="22"/>
              </w:rPr>
            </w:pPr>
            <w:r w:rsidRPr="0005319D">
              <w:rPr>
                <w:rFonts w:ascii="Century Gothic" w:hAnsi="Century Gothic"/>
                <w:sz w:val="22"/>
                <w:szCs w:val="22"/>
              </w:rPr>
              <w:t xml:space="preserve">A  </w:t>
            </w:r>
            <w:r w:rsidRPr="0005319D">
              <w:rPr>
                <w:rFonts w:ascii="Century Gothic" w:hAnsi="Century Gothic"/>
                <w:sz w:val="22"/>
                <w:szCs w:val="22"/>
              </w:rPr>
              <w:sym w:font="Symbol" w:char="F0AE"/>
            </w:r>
            <w:r w:rsidRPr="0005319D">
              <w:rPr>
                <w:rFonts w:ascii="Century Gothic" w:hAnsi="Century Gothic"/>
                <w:sz w:val="22"/>
                <w:szCs w:val="22"/>
              </w:rPr>
              <w:t xml:space="preserve">  I</w:t>
            </w:r>
          </w:p>
          <w:p w:rsidR="00F336BC" w:rsidRPr="0005319D" w:rsidRDefault="00F336BC" w:rsidP="00540C28">
            <w:pPr>
              <w:spacing w:line="360" w:lineRule="auto"/>
              <w:jc w:val="center"/>
              <w:rPr>
                <w:rFonts w:ascii="Century Gothic" w:hAnsi="Century Gothic"/>
                <w:sz w:val="22"/>
                <w:szCs w:val="22"/>
              </w:rPr>
            </w:pPr>
            <w:r w:rsidRPr="0005319D">
              <w:rPr>
                <w:rFonts w:ascii="Century Gothic" w:hAnsi="Century Gothic"/>
                <w:sz w:val="22"/>
                <w:szCs w:val="22"/>
              </w:rPr>
              <w:t xml:space="preserve">E </w:t>
            </w:r>
            <w:r w:rsidRPr="0005319D">
              <w:rPr>
                <w:rFonts w:ascii="Century Gothic" w:hAnsi="Century Gothic"/>
                <w:sz w:val="22"/>
                <w:szCs w:val="22"/>
              </w:rPr>
              <w:sym w:font="Symbol" w:char="F0AE"/>
            </w:r>
            <w:r w:rsidRPr="0005319D">
              <w:rPr>
                <w:rFonts w:ascii="Century Gothic" w:hAnsi="Century Gothic"/>
                <w:sz w:val="22"/>
                <w:szCs w:val="22"/>
              </w:rPr>
              <w:t xml:space="preserve">  O</w:t>
            </w:r>
          </w:p>
        </w:tc>
      </w:tr>
    </w:tbl>
    <w:p w:rsidR="00F336BC" w:rsidRPr="00BF5D2A" w:rsidRDefault="00F336BC" w:rsidP="00F336BC">
      <w:pPr>
        <w:rPr>
          <w:rFonts w:ascii="Century Gothic" w:hAnsi="Century Gothic"/>
          <w:sz w:val="22"/>
          <w:szCs w:val="22"/>
        </w:rPr>
      </w:pPr>
    </w:p>
    <w:p w:rsidR="00F336BC" w:rsidRPr="00BF5D2A" w:rsidRDefault="00F336BC" w:rsidP="00F336BC">
      <w:pPr>
        <w:rPr>
          <w:rFonts w:ascii="Century Gothic" w:hAnsi="Century Gothic"/>
          <w:sz w:val="22"/>
          <w:szCs w:val="22"/>
        </w:rPr>
      </w:pPr>
      <w:r w:rsidRPr="00BF5D2A">
        <w:rPr>
          <w:rFonts w:ascii="Century Gothic" w:hAnsi="Century Gothic"/>
          <w:sz w:val="22"/>
          <w:szCs w:val="22"/>
        </w:rPr>
        <w:t xml:space="preserve">En los ejemplos siguientes, se ilustra qué proposición se infiere a partir de un dato, por la relación de </w:t>
      </w:r>
      <w:proofErr w:type="spellStart"/>
      <w:r w:rsidRPr="00BF5D2A">
        <w:rPr>
          <w:rFonts w:ascii="Century Gothic" w:hAnsi="Century Gothic"/>
          <w:sz w:val="22"/>
          <w:szCs w:val="22"/>
        </w:rPr>
        <w:t>subalternación</w:t>
      </w:r>
      <w:proofErr w:type="spellEnd"/>
      <w:r w:rsidRPr="00BF5D2A">
        <w:rPr>
          <w:rFonts w:ascii="Century Gothic" w:hAnsi="Century Gothic"/>
          <w:sz w:val="22"/>
          <w:szCs w:val="22"/>
        </w:rPr>
        <w:t>.</w:t>
      </w:r>
    </w:p>
    <w:p w:rsidR="00F336BC" w:rsidRPr="00BF5D2A" w:rsidRDefault="00F336BC" w:rsidP="00F336BC">
      <w:pPr>
        <w:rPr>
          <w:rFonts w:ascii="Century Gothic" w:hAnsi="Century Gothic"/>
          <w:sz w:val="8"/>
          <w:szCs w:val="8"/>
        </w:rPr>
      </w:pPr>
    </w:p>
    <w:tbl>
      <w:tblPr>
        <w:tblW w:w="6840"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20"/>
        <w:gridCol w:w="3420"/>
      </w:tblGrid>
      <w:tr w:rsidR="00F336BC" w:rsidRPr="00BF5D2A" w:rsidTr="00540C28">
        <w:trPr>
          <w:trHeight w:val="185"/>
        </w:trPr>
        <w:tc>
          <w:tcPr>
            <w:tcW w:w="3420" w:type="dxa"/>
            <w:shd w:val="clear" w:color="auto" w:fill="E0E0E0"/>
            <w:vAlign w:val="center"/>
          </w:tcPr>
          <w:p w:rsidR="00F336BC" w:rsidRPr="00BF5D2A" w:rsidRDefault="00F336BC" w:rsidP="00540C28">
            <w:pPr>
              <w:jc w:val="center"/>
              <w:rPr>
                <w:rFonts w:ascii="Century Gothic" w:hAnsi="Century Gothic"/>
              </w:rPr>
            </w:pPr>
            <w:r w:rsidRPr="00BF5D2A">
              <w:rPr>
                <w:rFonts w:ascii="Century Gothic" w:hAnsi="Century Gothic"/>
              </w:rPr>
              <w:t>Datos:</w:t>
            </w:r>
          </w:p>
        </w:tc>
        <w:tc>
          <w:tcPr>
            <w:tcW w:w="3420" w:type="dxa"/>
            <w:shd w:val="clear" w:color="auto" w:fill="E0E0E0"/>
            <w:vAlign w:val="center"/>
          </w:tcPr>
          <w:p w:rsidR="00F336BC" w:rsidRPr="00BF5D2A" w:rsidRDefault="00F336BC" w:rsidP="00540C28">
            <w:pPr>
              <w:jc w:val="center"/>
              <w:rPr>
                <w:rFonts w:ascii="Century Gothic" w:hAnsi="Century Gothic"/>
              </w:rPr>
            </w:pPr>
            <w:r w:rsidRPr="00BF5D2A">
              <w:rPr>
                <w:rFonts w:ascii="Century Gothic" w:hAnsi="Century Gothic"/>
              </w:rPr>
              <w:t>Proposición inferida:</w:t>
            </w:r>
          </w:p>
        </w:tc>
      </w:tr>
      <w:tr w:rsidR="00F336BC" w:rsidRPr="00BF5D2A" w:rsidTr="00540C28">
        <w:trPr>
          <w:trHeight w:val="420"/>
        </w:trPr>
        <w:tc>
          <w:tcPr>
            <w:tcW w:w="3420" w:type="dxa"/>
            <w:vAlign w:val="center"/>
          </w:tcPr>
          <w:p w:rsidR="00F336BC" w:rsidRPr="00BF5D2A" w:rsidRDefault="00F336BC" w:rsidP="00540C28">
            <w:pPr>
              <w:numPr>
                <w:ilvl w:val="1"/>
                <w:numId w:val="78"/>
              </w:numPr>
              <w:rPr>
                <w:rFonts w:ascii="Century Gothic" w:hAnsi="Century Gothic"/>
              </w:rPr>
            </w:pPr>
            <w:r w:rsidRPr="00BF5D2A">
              <w:rPr>
                <w:rFonts w:ascii="Century Gothic" w:hAnsi="Century Gothic"/>
              </w:rPr>
              <w:t>Todos los libros sagrados contienen verdades.</w:t>
            </w:r>
          </w:p>
        </w:tc>
        <w:tc>
          <w:tcPr>
            <w:tcW w:w="3420" w:type="dxa"/>
            <w:vAlign w:val="center"/>
          </w:tcPr>
          <w:p w:rsidR="00F336BC" w:rsidRPr="00BF5D2A" w:rsidRDefault="00F336BC" w:rsidP="00540C28">
            <w:pPr>
              <w:rPr>
                <w:rFonts w:ascii="Century Gothic" w:hAnsi="Century Gothic"/>
              </w:rPr>
            </w:pPr>
            <w:r w:rsidRPr="00BF5D2A">
              <w:rPr>
                <w:rFonts w:ascii="Century Gothic" w:hAnsi="Century Gothic"/>
              </w:rPr>
              <w:t>Algunos libros sagrados contienen verdades.</w:t>
            </w:r>
          </w:p>
        </w:tc>
      </w:tr>
      <w:tr w:rsidR="00F336BC" w:rsidRPr="00BF5D2A" w:rsidTr="00540C28">
        <w:trPr>
          <w:trHeight w:val="420"/>
        </w:trPr>
        <w:tc>
          <w:tcPr>
            <w:tcW w:w="3420" w:type="dxa"/>
            <w:vAlign w:val="center"/>
          </w:tcPr>
          <w:p w:rsidR="00F336BC" w:rsidRPr="00BF5D2A" w:rsidRDefault="00F336BC" w:rsidP="00540C28">
            <w:pPr>
              <w:numPr>
                <w:ilvl w:val="1"/>
                <w:numId w:val="78"/>
              </w:numPr>
              <w:rPr>
                <w:rFonts w:ascii="Century Gothic" w:hAnsi="Century Gothic"/>
              </w:rPr>
            </w:pPr>
            <w:r w:rsidRPr="00BF5D2A">
              <w:rPr>
                <w:rFonts w:ascii="Century Gothic" w:hAnsi="Century Gothic"/>
              </w:rPr>
              <w:t>Ningún animal es inmortal.</w:t>
            </w:r>
          </w:p>
        </w:tc>
        <w:tc>
          <w:tcPr>
            <w:tcW w:w="3420" w:type="dxa"/>
            <w:vAlign w:val="center"/>
          </w:tcPr>
          <w:p w:rsidR="00F336BC" w:rsidRPr="00BF5D2A" w:rsidRDefault="00F336BC" w:rsidP="00540C28">
            <w:pPr>
              <w:rPr>
                <w:rFonts w:ascii="Century Gothic" w:hAnsi="Century Gothic"/>
              </w:rPr>
            </w:pPr>
            <w:r w:rsidRPr="00BF5D2A">
              <w:rPr>
                <w:rFonts w:ascii="Century Gothic" w:hAnsi="Century Gothic"/>
              </w:rPr>
              <w:t>Algún animal no es inmortal.</w:t>
            </w:r>
          </w:p>
        </w:tc>
      </w:tr>
    </w:tbl>
    <w:p w:rsidR="00F336BC" w:rsidRPr="00BF5D2A" w:rsidRDefault="00F336BC" w:rsidP="00F336BC">
      <w:pPr>
        <w:jc w:val="both"/>
        <w:rPr>
          <w:rFonts w:ascii="Century Gothic" w:hAnsi="Century Gothic"/>
          <w:sz w:val="22"/>
          <w:szCs w:val="22"/>
        </w:rPr>
      </w:pPr>
    </w:p>
    <w:p w:rsidR="00F336BC" w:rsidRPr="00AD75A7" w:rsidRDefault="00F336BC" w:rsidP="00F336BC">
      <w:pPr>
        <w:jc w:val="both"/>
        <w:rPr>
          <w:rFonts w:ascii="Century Gothic" w:hAnsi="Century Gothic"/>
          <w:sz w:val="22"/>
          <w:szCs w:val="22"/>
        </w:rPr>
      </w:pPr>
      <w:r w:rsidRPr="00BF5D2A">
        <w:rPr>
          <w:rFonts w:ascii="Century Gothic" w:hAnsi="Century Gothic"/>
          <w:b/>
          <w:sz w:val="22"/>
          <w:szCs w:val="22"/>
          <w:u w:val="single"/>
        </w:rPr>
        <w:t>SUBALTERNANTES</w:t>
      </w:r>
      <w:r w:rsidRPr="00BF5D2A">
        <w:rPr>
          <w:rFonts w:ascii="Century Gothic" w:hAnsi="Century Gothic"/>
          <w:sz w:val="22"/>
          <w:szCs w:val="22"/>
        </w:rPr>
        <w:t>. Cada proposición universal es subalternante de su respectiva</w:t>
      </w:r>
      <w:r w:rsidRPr="00AD75A7">
        <w:rPr>
          <w:rFonts w:ascii="Century Gothic" w:hAnsi="Century Gothic"/>
          <w:sz w:val="22"/>
          <w:szCs w:val="22"/>
        </w:rPr>
        <w:t xml:space="preserve"> particular. Si una proposición particular falsa, su respectiva universal es falsa, pero de una proposición particular verdadera nada se concluye con respecto a su subalternante. Luego, las inferencias válidas son:</w:t>
      </w:r>
    </w:p>
    <w:p w:rsidR="00F336BC" w:rsidRPr="00AD75A7" w:rsidRDefault="00F336BC" w:rsidP="00F336BC">
      <w:pPr>
        <w:jc w:val="both"/>
        <w:rPr>
          <w:rFonts w:ascii="Century Gothic" w:hAnsi="Century Gothic"/>
          <w:sz w:val="22"/>
          <w:szCs w:val="22"/>
        </w:rPr>
      </w:pPr>
      <w:r w:rsidRPr="00AD75A7">
        <w:rPr>
          <w:rFonts w:ascii="Century Gothic" w:hAnsi="Century Gothic"/>
          <w:sz w:val="22"/>
          <w:szCs w:val="22"/>
        </w:rPr>
        <w:t>Si I es falsa, entonces A es falsa.</w:t>
      </w:r>
    </w:p>
    <w:p w:rsidR="00F336BC" w:rsidRPr="00AD75A7" w:rsidRDefault="00F336BC" w:rsidP="00F336BC">
      <w:pPr>
        <w:jc w:val="both"/>
        <w:rPr>
          <w:rFonts w:ascii="Century Gothic" w:hAnsi="Century Gothic"/>
          <w:sz w:val="22"/>
          <w:szCs w:val="22"/>
        </w:rPr>
      </w:pPr>
      <w:r w:rsidRPr="00AD75A7">
        <w:rPr>
          <w:rFonts w:ascii="Century Gothic" w:hAnsi="Century Gothic"/>
          <w:sz w:val="22"/>
          <w:szCs w:val="22"/>
        </w:rPr>
        <w:t>Si O es falsa, entonces E es falsa.</w:t>
      </w:r>
    </w:p>
    <w:p w:rsidR="00F336BC" w:rsidRPr="00AD75A7" w:rsidRDefault="00F336BC" w:rsidP="00F336BC">
      <w:pPr>
        <w:jc w:val="center"/>
        <w:rPr>
          <w:rFonts w:ascii="Century Gothic" w:hAnsi="Century Gothic"/>
          <w:sz w:val="22"/>
          <w:szCs w:val="22"/>
        </w:rPr>
      </w:pPr>
      <w:r w:rsidRPr="00AD75A7">
        <w:rPr>
          <w:rFonts w:ascii="Century Gothic" w:hAnsi="Century Gothic"/>
          <w:sz w:val="22"/>
          <w:szCs w:val="22"/>
        </w:rPr>
        <w:t>Podemos resumirlas así:</w:t>
      </w: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tblGrid>
      <w:tr w:rsidR="00F336BC" w:rsidRPr="0005319D" w:rsidTr="00540C28">
        <w:tc>
          <w:tcPr>
            <w:tcW w:w="1984" w:type="dxa"/>
            <w:vAlign w:val="center"/>
          </w:tcPr>
          <w:p w:rsidR="00F336BC" w:rsidRPr="0005319D" w:rsidRDefault="00F336BC" w:rsidP="00540C28">
            <w:pPr>
              <w:spacing w:line="360" w:lineRule="auto"/>
              <w:jc w:val="center"/>
              <w:rPr>
                <w:rFonts w:ascii="Century Gothic" w:hAnsi="Century Gothic"/>
                <w:sz w:val="22"/>
                <w:szCs w:val="22"/>
              </w:rPr>
            </w:pPr>
            <w:r w:rsidRPr="0005319D">
              <w:rPr>
                <w:rFonts w:ascii="Century Gothic" w:hAnsi="Century Gothic"/>
                <w:sz w:val="22"/>
                <w:szCs w:val="22"/>
              </w:rPr>
              <w:sym w:font="Symbol" w:char="F07E"/>
            </w:r>
            <w:r w:rsidRPr="0005319D">
              <w:rPr>
                <w:rFonts w:ascii="Century Gothic" w:hAnsi="Century Gothic"/>
                <w:sz w:val="22"/>
                <w:szCs w:val="22"/>
              </w:rPr>
              <w:t xml:space="preserve"> I  </w:t>
            </w:r>
            <w:r w:rsidRPr="0005319D">
              <w:rPr>
                <w:rFonts w:ascii="Century Gothic" w:hAnsi="Century Gothic"/>
                <w:sz w:val="22"/>
                <w:szCs w:val="22"/>
              </w:rPr>
              <w:sym w:font="Symbol" w:char="F0AE"/>
            </w:r>
            <w:r w:rsidRPr="0005319D">
              <w:rPr>
                <w:rFonts w:ascii="Century Gothic" w:hAnsi="Century Gothic"/>
                <w:sz w:val="22"/>
                <w:szCs w:val="22"/>
              </w:rPr>
              <w:t xml:space="preserve">  </w:t>
            </w:r>
            <w:r w:rsidRPr="0005319D">
              <w:rPr>
                <w:rFonts w:ascii="Century Gothic" w:hAnsi="Century Gothic"/>
                <w:sz w:val="22"/>
                <w:szCs w:val="22"/>
              </w:rPr>
              <w:sym w:font="Symbol" w:char="F07E"/>
            </w:r>
            <w:r w:rsidRPr="0005319D">
              <w:rPr>
                <w:rFonts w:ascii="Century Gothic" w:hAnsi="Century Gothic"/>
                <w:sz w:val="22"/>
                <w:szCs w:val="22"/>
              </w:rPr>
              <w:t xml:space="preserve"> A</w:t>
            </w:r>
          </w:p>
          <w:p w:rsidR="00F336BC" w:rsidRPr="0005319D" w:rsidRDefault="00F336BC" w:rsidP="00540C28">
            <w:pPr>
              <w:spacing w:line="360" w:lineRule="auto"/>
              <w:jc w:val="center"/>
              <w:rPr>
                <w:rFonts w:ascii="Century Gothic" w:hAnsi="Century Gothic"/>
                <w:sz w:val="22"/>
                <w:szCs w:val="22"/>
              </w:rPr>
            </w:pPr>
            <w:r w:rsidRPr="0005319D">
              <w:rPr>
                <w:rFonts w:ascii="Century Gothic" w:hAnsi="Century Gothic"/>
                <w:sz w:val="22"/>
                <w:szCs w:val="22"/>
              </w:rPr>
              <w:sym w:font="Symbol" w:char="F07E"/>
            </w:r>
            <w:r w:rsidRPr="0005319D">
              <w:rPr>
                <w:rFonts w:ascii="Century Gothic" w:hAnsi="Century Gothic"/>
                <w:sz w:val="22"/>
                <w:szCs w:val="22"/>
              </w:rPr>
              <w:t xml:space="preserve"> O </w:t>
            </w:r>
            <w:r w:rsidRPr="0005319D">
              <w:rPr>
                <w:rFonts w:ascii="Century Gothic" w:hAnsi="Century Gothic"/>
                <w:sz w:val="22"/>
                <w:szCs w:val="22"/>
              </w:rPr>
              <w:sym w:font="Symbol" w:char="F0AE"/>
            </w:r>
            <w:r w:rsidRPr="0005319D">
              <w:rPr>
                <w:rFonts w:ascii="Century Gothic" w:hAnsi="Century Gothic"/>
                <w:sz w:val="22"/>
                <w:szCs w:val="22"/>
              </w:rPr>
              <w:t xml:space="preserve"> </w:t>
            </w:r>
            <w:r w:rsidRPr="0005319D">
              <w:rPr>
                <w:rFonts w:ascii="Century Gothic" w:hAnsi="Century Gothic"/>
                <w:sz w:val="22"/>
                <w:szCs w:val="22"/>
              </w:rPr>
              <w:sym w:font="Symbol" w:char="F07E"/>
            </w:r>
            <w:r w:rsidRPr="0005319D">
              <w:rPr>
                <w:rFonts w:ascii="Century Gothic" w:hAnsi="Century Gothic"/>
                <w:sz w:val="22"/>
                <w:szCs w:val="22"/>
              </w:rPr>
              <w:t xml:space="preserve"> E</w:t>
            </w:r>
          </w:p>
        </w:tc>
      </w:tr>
    </w:tbl>
    <w:p w:rsidR="00F336BC" w:rsidRPr="00AD75A7" w:rsidRDefault="00F336BC" w:rsidP="00F336BC">
      <w:pPr>
        <w:rPr>
          <w:rFonts w:ascii="Century Gothic" w:hAnsi="Century Gothic"/>
          <w:sz w:val="22"/>
          <w:szCs w:val="22"/>
        </w:rPr>
      </w:pPr>
    </w:p>
    <w:p w:rsidR="00F336BC" w:rsidRPr="00AD75A7" w:rsidRDefault="00F336BC" w:rsidP="00F336BC">
      <w:pPr>
        <w:rPr>
          <w:rFonts w:ascii="Century Gothic" w:hAnsi="Century Gothic"/>
          <w:sz w:val="22"/>
          <w:szCs w:val="22"/>
        </w:rPr>
      </w:pPr>
      <w:r>
        <w:rPr>
          <w:rFonts w:ascii="Century Gothic" w:hAnsi="Century Gothic"/>
          <w:sz w:val="22"/>
          <w:szCs w:val="22"/>
        </w:rPr>
        <w:t xml:space="preserve">En los ejemplos siguientes, se muestra qué proposición se infiere a partir de un dato, por la relación de </w:t>
      </w:r>
      <w:proofErr w:type="spellStart"/>
      <w:r>
        <w:rPr>
          <w:rFonts w:ascii="Century Gothic" w:hAnsi="Century Gothic"/>
          <w:sz w:val="22"/>
          <w:szCs w:val="22"/>
        </w:rPr>
        <w:t>subalternación</w:t>
      </w:r>
      <w:proofErr w:type="spellEnd"/>
      <w:r>
        <w:rPr>
          <w:rFonts w:ascii="Century Gothic" w:hAnsi="Century Gothic"/>
          <w:sz w:val="22"/>
          <w:szCs w:val="22"/>
        </w:rPr>
        <w:t>.</w:t>
      </w:r>
    </w:p>
    <w:tbl>
      <w:tblPr>
        <w:tblW w:w="6480"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0"/>
        <w:gridCol w:w="3240"/>
      </w:tblGrid>
      <w:tr w:rsidR="00F336BC" w:rsidRPr="00AD75A7" w:rsidTr="00540C28">
        <w:trPr>
          <w:trHeight w:val="183"/>
        </w:trPr>
        <w:tc>
          <w:tcPr>
            <w:tcW w:w="3240" w:type="dxa"/>
            <w:shd w:val="clear" w:color="auto" w:fill="E0E0E0"/>
            <w:vAlign w:val="center"/>
          </w:tcPr>
          <w:p w:rsidR="00F336BC" w:rsidRPr="00F751F8" w:rsidRDefault="00F336BC" w:rsidP="00540C28">
            <w:pPr>
              <w:jc w:val="center"/>
              <w:rPr>
                <w:rFonts w:ascii="Century Gothic" w:hAnsi="Century Gothic"/>
              </w:rPr>
            </w:pPr>
            <w:r w:rsidRPr="00F751F8">
              <w:rPr>
                <w:rFonts w:ascii="Century Gothic" w:hAnsi="Century Gothic"/>
              </w:rPr>
              <w:t>Datos:</w:t>
            </w:r>
          </w:p>
        </w:tc>
        <w:tc>
          <w:tcPr>
            <w:tcW w:w="3240" w:type="dxa"/>
            <w:shd w:val="clear" w:color="auto" w:fill="E0E0E0"/>
            <w:vAlign w:val="center"/>
          </w:tcPr>
          <w:p w:rsidR="00F336BC" w:rsidRPr="00F751F8" w:rsidRDefault="00F336BC" w:rsidP="00540C28">
            <w:pPr>
              <w:jc w:val="center"/>
              <w:rPr>
                <w:rFonts w:ascii="Century Gothic" w:hAnsi="Century Gothic"/>
              </w:rPr>
            </w:pPr>
            <w:r w:rsidRPr="00F751F8">
              <w:rPr>
                <w:rFonts w:ascii="Century Gothic" w:hAnsi="Century Gothic"/>
              </w:rPr>
              <w:t>Proposición inferida:</w:t>
            </w:r>
          </w:p>
        </w:tc>
      </w:tr>
      <w:tr w:rsidR="00F336BC" w:rsidRPr="00AD75A7" w:rsidTr="00540C28">
        <w:trPr>
          <w:trHeight w:val="435"/>
        </w:trPr>
        <w:tc>
          <w:tcPr>
            <w:tcW w:w="3240" w:type="dxa"/>
            <w:vAlign w:val="center"/>
          </w:tcPr>
          <w:p w:rsidR="00F336BC" w:rsidRPr="00F751F8" w:rsidRDefault="00F336BC" w:rsidP="00540C28">
            <w:pPr>
              <w:numPr>
                <w:ilvl w:val="1"/>
                <w:numId w:val="79"/>
              </w:numPr>
              <w:rPr>
                <w:rFonts w:ascii="Century Gothic" w:hAnsi="Century Gothic"/>
              </w:rPr>
            </w:pPr>
            <w:r w:rsidRPr="00F751F8">
              <w:rPr>
                <w:rFonts w:ascii="Century Gothic" w:hAnsi="Century Gothic"/>
              </w:rPr>
              <w:t>Es falso que algo difícil de comprender pueda ser interesante.</w:t>
            </w:r>
          </w:p>
        </w:tc>
        <w:tc>
          <w:tcPr>
            <w:tcW w:w="3240" w:type="dxa"/>
            <w:vAlign w:val="center"/>
          </w:tcPr>
          <w:p w:rsidR="00F336BC" w:rsidRPr="00F751F8" w:rsidRDefault="00F336BC" w:rsidP="00540C28">
            <w:pPr>
              <w:rPr>
                <w:rFonts w:ascii="Century Gothic" w:hAnsi="Century Gothic"/>
              </w:rPr>
            </w:pPr>
            <w:r w:rsidRPr="00F751F8">
              <w:rPr>
                <w:rFonts w:ascii="Century Gothic" w:hAnsi="Century Gothic"/>
              </w:rPr>
              <w:t>Es falso que todo lo difícil de comprender pueda ser interesante.</w:t>
            </w:r>
          </w:p>
        </w:tc>
      </w:tr>
      <w:tr w:rsidR="00F336BC" w:rsidRPr="00AD75A7" w:rsidTr="00540C28">
        <w:trPr>
          <w:trHeight w:val="435"/>
        </w:trPr>
        <w:tc>
          <w:tcPr>
            <w:tcW w:w="3240" w:type="dxa"/>
            <w:vAlign w:val="center"/>
          </w:tcPr>
          <w:p w:rsidR="00F336BC" w:rsidRPr="00F751F8" w:rsidRDefault="00F336BC" w:rsidP="00540C28">
            <w:pPr>
              <w:numPr>
                <w:ilvl w:val="1"/>
                <w:numId w:val="79"/>
              </w:numPr>
              <w:rPr>
                <w:rFonts w:ascii="Century Gothic" w:hAnsi="Century Gothic"/>
              </w:rPr>
            </w:pPr>
            <w:r w:rsidRPr="00F751F8">
              <w:rPr>
                <w:rFonts w:ascii="Century Gothic" w:hAnsi="Century Gothic"/>
              </w:rPr>
              <w:t>Es falso que algunos directores de teatro no sean escritores.</w:t>
            </w:r>
          </w:p>
        </w:tc>
        <w:tc>
          <w:tcPr>
            <w:tcW w:w="3240" w:type="dxa"/>
            <w:vAlign w:val="center"/>
          </w:tcPr>
          <w:p w:rsidR="00F336BC" w:rsidRPr="00F751F8" w:rsidRDefault="00F336BC" w:rsidP="00540C28">
            <w:pPr>
              <w:rPr>
                <w:rFonts w:ascii="Century Gothic" w:hAnsi="Century Gothic"/>
              </w:rPr>
            </w:pPr>
            <w:r w:rsidRPr="00F751F8">
              <w:rPr>
                <w:rFonts w:ascii="Century Gothic" w:hAnsi="Century Gothic"/>
              </w:rPr>
              <w:t>Es falso que ninguno de los directores de teatro sean escritores.</w:t>
            </w:r>
          </w:p>
        </w:tc>
      </w:tr>
    </w:tbl>
    <w:p w:rsidR="00F336BC" w:rsidRDefault="00F336BC" w:rsidP="00F336BC">
      <w:pPr>
        <w:jc w:val="both"/>
        <w:rPr>
          <w:rFonts w:ascii="Century Gothic" w:hAnsi="Century Gothic"/>
          <w:b/>
          <w:sz w:val="28"/>
          <w:szCs w:val="28"/>
        </w:rPr>
      </w:pPr>
      <w:r>
        <w:rPr>
          <w:rFonts w:ascii="Century Gothic" w:hAnsi="Century Gothic"/>
          <w:sz w:val="22"/>
          <w:szCs w:val="22"/>
        </w:rPr>
        <w:br w:type="page"/>
      </w:r>
      <w:r w:rsidRPr="00A92EA4">
        <w:rPr>
          <w:b/>
          <w:sz w:val="32"/>
          <w:szCs w:val="32"/>
        </w:rPr>
        <w:lastRenderedPageBreak/>
        <w:sym w:font="Wingdings" w:char="F021"/>
      </w:r>
      <w:r w:rsidRPr="00A92EA4">
        <w:rPr>
          <w:sz w:val="24"/>
          <w:szCs w:val="24"/>
        </w:rPr>
        <w:t xml:space="preserve"> </w:t>
      </w:r>
      <w:r w:rsidRPr="00A92EA4">
        <w:rPr>
          <w:rFonts w:ascii="Century Gothic" w:hAnsi="Century Gothic"/>
          <w:b/>
          <w:sz w:val="28"/>
          <w:szCs w:val="28"/>
        </w:rPr>
        <w:t>Ejercicios</w:t>
      </w:r>
    </w:p>
    <w:p w:rsidR="00F336BC" w:rsidRDefault="00F336BC" w:rsidP="00F336BC">
      <w:pPr>
        <w:jc w:val="both"/>
        <w:rPr>
          <w:rFonts w:ascii="Century Gothic" w:hAnsi="Century Gothic"/>
          <w:sz w:val="22"/>
        </w:rPr>
      </w:pPr>
    </w:p>
    <w:p w:rsidR="00F336BC" w:rsidRDefault="00F336BC" w:rsidP="00540C28">
      <w:pPr>
        <w:numPr>
          <w:ilvl w:val="0"/>
          <w:numId w:val="76"/>
        </w:numPr>
        <w:jc w:val="both"/>
        <w:rPr>
          <w:rFonts w:ascii="Century Gothic" w:hAnsi="Century Gothic"/>
          <w:sz w:val="22"/>
        </w:rPr>
      </w:pPr>
      <w:r>
        <w:rPr>
          <w:rFonts w:ascii="Century Gothic" w:hAnsi="Century Gothic"/>
          <w:sz w:val="22"/>
        </w:rPr>
        <w:t>Indica qué tipo de proposición categórica son las siguientes. Escribe su notación clásica.</w:t>
      </w:r>
    </w:p>
    <w:p w:rsidR="00F336BC" w:rsidRDefault="00F336BC" w:rsidP="00F336BC">
      <w:pPr>
        <w:jc w:val="both"/>
        <w:rPr>
          <w:rFonts w:ascii="Century Gothic" w:hAnsi="Century Gothic"/>
          <w:sz w:val="8"/>
        </w:rPr>
      </w:pPr>
    </w:p>
    <w:p w:rsidR="00F336BC" w:rsidRDefault="00F336BC" w:rsidP="00F336BC">
      <w:pPr>
        <w:jc w:val="both"/>
        <w:rPr>
          <w:rFonts w:ascii="Century Gothic" w:hAnsi="Century Gothic"/>
          <w:sz w:val="8"/>
        </w:rPr>
      </w:pPr>
    </w:p>
    <w:p w:rsidR="00F336BC" w:rsidRDefault="00F336BC" w:rsidP="00F336BC">
      <w:pPr>
        <w:jc w:val="both"/>
        <w:rPr>
          <w:rFonts w:ascii="Century Gothic" w:hAnsi="Century Gothic"/>
          <w:sz w:val="8"/>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9"/>
        <w:gridCol w:w="5351"/>
        <w:gridCol w:w="1417"/>
        <w:gridCol w:w="1418"/>
      </w:tblGrid>
      <w:tr w:rsidR="00F336BC" w:rsidTr="00540C28">
        <w:tc>
          <w:tcPr>
            <w:tcW w:w="709" w:type="dxa"/>
            <w:tcBorders>
              <w:top w:val="nil"/>
              <w:left w:val="nil"/>
              <w:bottom w:val="single" w:sz="4" w:space="0" w:color="auto"/>
              <w:right w:val="nil"/>
            </w:tcBorders>
          </w:tcPr>
          <w:p w:rsidR="00F336BC" w:rsidRDefault="00F336BC" w:rsidP="00540C28">
            <w:pPr>
              <w:jc w:val="both"/>
              <w:rPr>
                <w:rFonts w:ascii="Century Gothic" w:hAnsi="Century Gothic"/>
                <w:sz w:val="22"/>
              </w:rPr>
            </w:pPr>
          </w:p>
        </w:tc>
        <w:tc>
          <w:tcPr>
            <w:tcW w:w="5351" w:type="dxa"/>
            <w:tcBorders>
              <w:top w:val="nil"/>
              <w:left w:val="nil"/>
              <w:bottom w:val="single" w:sz="4" w:space="0" w:color="auto"/>
              <w:right w:val="single" w:sz="4" w:space="0" w:color="auto"/>
            </w:tcBorders>
          </w:tcPr>
          <w:p w:rsidR="00F336BC" w:rsidRDefault="00F336BC" w:rsidP="00540C28">
            <w:pPr>
              <w:jc w:val="both"/>
              <w:rPr>
                <w:rFonts w:ascii="Century Gothic" w:hAnsi="Century Gothic"/>
                <w:sz w:val="22"/>
              </w:rPr>
            </w:pPr>
          </w:p>
        </w:tc>
        <w:tc>
          <w:tcPr>
            <w:tcW w:w="1417" w:type="dxa"/>
            <w:tcBorders>
              <w:left w:val="single" w:sz="4" w:space="0" w:color="auto"/>
            </w:tcBorders>
            <w:vAlign w:val="center"/>
          </w:tcPr>
          <w:p w:rsidR="00F336BC" w:rsidRDefault="00F336BC" w:rsidP="00540C28">
            <w:pPr>
              <w:jc w:val="center"/>
              <w:rPr>
                <w:rFonts w:ascii="Century Gothic" w:hAnsi="Century Gothic"/>
                <w:sz w:val="16"/>
              </w:rPr>
            </w:pPr>
            <w:r>
              <w:rPr>
                <w:rFonts w:ascii="Century Gothic" w:hAnsi="Century Gothic"/>
                <w:sz w:val="16"/>
              </w:rPr>
              <w:t>TIPO DE PROPOSICIÓN</w:t>
            </w:r>
          </w:p>
        </w:tc>
        <w:tc>
          <w:tcPr>
            <w:tcW w:w="1418" w:type="dxa"/>
            <w:tcBorders>
              <w:left w:val="single" w:sz="4" w:space="0" w:color="auto"/>
            </w:tcBorders>
            <w:vAlign w:val="center"/>
          </w:tcPr>
          <w:p w:rsidR="00F336BC" w:rsidRDefault="00F336BC" w:rsidP="00540C28">
            <w:pPr>
              <w:jc w:val="center"/>
              <w:rPr>
                <w:rFonts w:ascii="Century Gothic" w:hAnsi="Century Gothic"/>
                <w:sz w:val="16"/>
              </w:rPr>
            </w:pPr>
            <w:r>
              <w:rPr>
                <w:rFonts w:ascii="Century Gothic" w:hAnsi="Century Gothic"/>
                <w:sz w:val="16"/>
              </w:rPr>
              <w:t>NOTACIÓN</w:t>
            </w:r>
          </w:p>
        </w:tc>
      </w:tr>
      <w:tr w:rsidR="00F336BC" w:rsidTr="00540C28">
        <w:trPr>
          <w:trHeight w:val="495"/>
        </w:trPr>
        <w:tc>
          <w:tcPr>
            <w:tcW w:w="709" w:type="dxa"/>
            <w:tcBorders>
              <w:top w:val="single" w:sz="4" w:space="0" w:color="auto"/>
            </w:tcBorders>
            <w:vAlign w:val="center"/>
          </w:tcPr>
          <w:p w:rsidR="00F336BC" w:rsidRDefault="00F336BC" w:rsidP="00540C28">
            <w:pPr>
              <w:jc w:val="both"/>
              <w:rPr>
                <w:rFonts w:ascii="Century Gothic" w:hAnsi="Century Gothic"/>
                <w:sz w:val="22"/>
              </w:rPr>
            </w:pPr>
            <w:r>
              <w:rPr>
                <w:rFonts w:ascii="Century Gothic" w:hAnsi="Century Gothic"/>
                <w:sz w:val="22"/>
              </w:rPr>
              <w:t>1.1</w:t>
            </w:r>
          </w:p>
        </w:tc>
        <w:tc>
          <w:tcPr>
            <w:tcW w:w="5351" w:type="dxa"/>
            <w:tcBorders>
              <w:top w:val="single" w:sz="4" w:space="0" w:color="auto"/>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Todos los mamíferos son vivíparos.</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r w:rsidR="00F336BC" w:rsidTr="00540C28">
        <w:trPr>
          <w:trHeight w:val="495"/>
        </w:trPr>
        <w:tc>
          <w:tcPr>
            <w:tcW w:w="709" w:type="dxa"/>
            <w:vAlign w:val="center"/>
          </w:tcPr>
          <w:p w:rsidR="00F336BC" w:rsidRDefault="00F336BC" w:rsidP="00540C28">
            <w:pPr>
              <w:jc w:val="both"/>
              <w:rPr>
                <w:rFonts w:ascii="Century Gothic" w:hAnsi="Century Gothic"/>
                <w:sz w:val="22"/>
              </w:rPr>
            </w:pPr>
            <w:r>
              <w:rPr>
                <w:rFonts w:ascii="Century Gothic" w:hAnsi="Century Gothic"/>
                <w:sz w:val="22"/>
              </w:rPr>
              <w:t>1.2</w:t>
            </w:r>
          </w:p>
        </w:tc>
        <w:tc>
          <w:tcPr>
            <w:tcW w:w="5351" w:type="dxa"/>
            <w:tcBorders>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Algunas ciencias naturales no son deductivas.</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r w:rsidR="00F336BC" w:rsidTr="00540C28">
        <w:trPr>
          <w:trHeight w:val="495"/>
        </w:trPr>
        <w:tc>
          <w:tcPr>
            <w:tcW w:w="709" w:type="dxa"/>
            <w:vAlign w:val="center"/>
          </w:tcPr>
          <w:p w:rsidR="00F336BC" w:rsidRDefault="00F336BC" w:rsidP="00540C28">
            <w:pPr>
              <w:jc w:val="both"/>
              <w:rPr>
                <w:rFonts w:ascii="Century Gothic" w:hAnsi="Century Gothic"/>
                <w:sz w:val="22"/>
              </w:rPr>
            </w:pPr>
            <w:r>
              <w:rPr>
                <w:rFonts w:ascii="Century Gothic" w:hAnsi="Century Gothic"/>
                <w:sz w:val="22"/>
              </w:rPr>
              <w:t>1.3</w:t>
            </w:r>
          </w:p>
        </w:tc>
        <w:tc>
          <w:tcPr>
            <w:tcW w:w="5351" w:type="dxa"/>
            <w:tcBorders>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Algunas proteínas son encimas.</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r w:rsidR="00F336BC" w:rsidTr="00540C28">
        <w:trPr>
          <w:trHeight w:val="495"/>
        </w:trPr>
        <w:tc>
          <w:tcPr>
            <w:tcW w:w="709" w:type="dxa"/>
            <w:vAlign w:val="center"/>
          </w:tcPr>
          <w:p w:rsidR="00F336BC" w:rsidRDefault="00F336BC" w:rsidP="00540C28">
            <w:pPr>
              <w:jc w:val="both"/>
              <w:rPr>
                <w:rFonts w:ascii="Century Gothic" w:hAnsi="Century Gothic"/>
                <w:sz w:val="22"/>
              </w:rPr>
            </w:pPr>
            <w:r>
              <w:rPr>
                <w:rFonts w:ascii="Century Gothic" w:hAnsi="Century Gothic"/>
                <w:sz w:val="22"/>
              </w:rPr>
              <w:t>1.4</w:t>
            </w:r>
          </w:p>
        </w:tc>
        <w:tc>
          <w:tcPr>
            <w:tcW w:w="5351" w:type="dxa"/>
            <w:tcBorders>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Nadie que crea en duendes es completamente racional.</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r w:rsidR="00F336BC" w:rsidTr="00540C28">
        <w:trPr>
          <w:trHeight w:val="495"/>
        </w:trPr>
        <w:tc>
          <w:tcPr>
            <w:tcW w:w="709" w:type="dxa"/>
            <w:vAlign w:val="center"/>
          </w:tcPr>
          <w:p w:rsidR="00F336BC" w:rsidRDefault="00F336BC" w:rsidP="00540C28">
            <w:pPr>
              <w:jc w:val="both"/>
              <w:rPr>
                <w:rFonts w:ascii="Century Gothic" w:hAnsi="Century Gothic"/>
                <w:sz w:val="22"/>
              </w:rPr>
            </w:pPr>
            <w:r>
              <w:rPr>
                <w:rFonts w:ascii="Century Gothic" w:hAnsi="Century Gothic"/>
                <w:sz w:val="22"/>
              </w:rPr>
              <w:t>1.5</w:t>
            </w:r>
          </w:p>
        </w:tc>
        <w:tc>
          <w:tcPr>
            <w:tcW w:w="5351" w:type="dxa"/>
            <w:tcBorders>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Ningún número primo es múltiplo de 3.</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r w:rsidR="00F336BC" w:rsidTr="00540C28">
        <w:trPr>
          <w:trHeight w:val="495"/>
        </w:trPr>
        <w:tc>
          <w:tcPr>
            <w:tcW w:w="709" w:type="dxa"/>
            <w:vAlign w:val="center"/>
          </w:tcPr>
          <w:p w:rsidR="00F336BC" w:rsidRDefault="00F336BC" w:rsidP="00540C28">
            <w:pPr>
              <w:jc w:val="both"/>
              <w:rPr>
                <w:rFonts w:ascii="Century Gothic" w:hAnsi="Century Gothic"/>
                <w:sz w:val="22"/>
              </w:rPr>
            </w:pPr>
            <w:r>
              <w:rPr>
                <w:rFonts w:ascii="Century Gothic" w:hAnsi="Century Gothic"/>
                <w:sz w:val="22"/>
              </w:rPr>
              <w:t>1.6</w:t>
            </w:r>
          </w:p>
        </w:tc>
        <w:tc>
          <w:tcPr>
            <w:tcW w:w="5351" w:type="dxa"/>
            <w:tcBorders>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Cualquier ciencia natural es experimental.</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r w:rsidR="00F336BC" w:rsidTr="00540C28">
        <w:trPr>
          <w:trHeight w:val="495"/>
        </w:trPr>
        <w:tc>
          <w:tcPr>
            <w:tcW w:w="709" w:type="dxa"/>
            <w:vAlign w:val="center"/>
          </w:tcPr>
          <w:p w:rsidR="00F336BC" w:rsidRDefault="00F336BC" w:rsidP="00540C28">
            <w:pPr>
              <w:jc w:val="both"/>
              <w:rPr>
                <w:rFonts w:ascii="Century Gothic" w:hAnsi="Century Gothic"/>
                <w:sz w:val="22"/>
              </w:rPr>
            </w:pPr>
            <w:r>
              <w:rPr>
                <w:rFonts w:ascii="Century Gothic" w:hAnsi="Century Gothic"/>
                <w:sz w:val="22"/>
              </w:rPr>
              <w:t>1.7</w:t>
            </w:r>
          </w:p>
        </w:tc>
        <w:tc>
          <w:tcPr>
            <w:tcW w:w="5351" w:type="dxa"/>
            <w:tcBorders>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Todos los factores hereditarios son genéticos.</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r w:rsidR="00F336BC" w:rsidTr="00540C28">
        <w:trPr>
          <w:trHeight w:val="495"/>
        </w:trPr>
        <w:tc>
          <w:tcPr>
            <w:tcW w:w="709" w:type="dxa"/>
            <w:vAlign w:val="center"/>
          </w:tcPr>
          <w:p w:rsidR="00F336BC" w:rsidRDefault="00F336BC" w:rsidP="00540C28">
            <w:pPr>
              <w:jc w:val="both"/>
              <w:rPr>
                <w:rFonts w:ascii="Century Gothic" w:hAnsi="Century Gothic"/>
                <w:sz w:val="22"/>
              </w:rPr>
            </w:pPr>
            <w:r>
              <w:rPr>
                <w:rFonts w:ascii="Century Gothic" w:hAnsi="Century Gothic"/>
                <w:sz w:val="22"/>
              </w:rPr>
              <w:t>1.8</w:t>
            </w:r>
          </w:p>
        </w:tc>
        <w:tc>
          <w:tcPr>
            <w:tcW w:w="5351" w:type="dxa"/>
            <w:tcBorders>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Algunas células no tienen membrana.</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r w:rsidR="00F336BC" w:rsidTr="00540C28">
        <w:trPr>
          <w:trHeight w:val="495"/>
        </w:trPr>
        <w:tc>
          <w:tcPr>
            <w:tcW w:w="709" w:type="dxa"/>
            <w:vAlign w:val="center"/>
          </w:tcPr>
          <w:p w:rsidR="00F336BC" w:rsidRDefault="00F336BC" w:rsidP="00540C28">
            <w:pPr>
              <w:jc w:val="both"/>
              <w:rPr>
                <w:rFonts w:ascii="Century Gothic" w:hAnsi="Century Gothic"/>
                <w:sz w:val="22"/>
              </w:rPr>
            </w:pPr>
            <w:r>
              <w:rPr>
                <w:rFonts w:ascii="Century Gothic" w:hAnsi="Century Gothic"/>
                <w:sz w:val="22"/>
              </w:rPr>
              <w:t>1.9</w:t>
            </w:r>
          </w:p>
        </w:tc>
        <w:tc>
          <w:tcPr>
            <w:tcW w:w="5351" w:type="dxa"/>
            <w:tcBorders>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Algunas mascotas son animales salvajes.</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r w:rsidR="00F336BC" w:rsidTr="00540C28">
        <w:trPr>
          <w:trHeight w:val="495"/>
        </w:trPr>
        <w:tc>
          <w:tcPr>
            <w:tcW w:w="709" w:type="dxa"/>
            <w:vAlign w:val="center"/>
          </w:tcPr>
          <w:p w:rsidR="00F336BC" w:rsidRDefault="00F336BC" w:rsidP="00540C28">
            <w:pPr>
              <w:jc w:val="both"/>
              <w:rPr>
                <w:rFonts w:ascii="Century Gothic" w:hAnsi="Century Gothic"/>
                <w:sz w:val="22"/>
              </w:rPr>
            </w:pPr>
            <w:r>
              <w:rPr>
                <w:rFonts w:ascii="Century Gothic" w:hAnsi="Century Gothic"/>
                <w:sz w:val="22"/>
              </w:rPr>
              <w:t>1.10</w:t>
            </w:r>
          </w:p>
        </w:tc>
        <w:tc>
          <w:tcPr>
            <w:tcW w:w="5351" w:type="dxa"/>
            <w:tcBorders>
              <w:right w:val="single" w:sz="4" w:space="0" w:color="auto"/>
            </w:tcBorders>
            <w:vAlign w:val="center"/>
          </w:tcPr>
          <w:p w:rsidR="00F336BC" w:rsidRDefault="00F336BC" w:rsidP="00540C28">
            <w:pPr>
              <w:jc w:val="both"/>
              <w:rPr>
                <w:rFonts w:ascii="Century Gothic" w:hAnsi="Century Gothic"/>
              </w:rPr>
            </w:pPr>
            <w:r>
              <w:rPr>
                <w:rFonts w:ascii="Century Gothic" w:hAnsi="Century Gothic"/>
              </w:rPr>
              <w:t>Nada material es espiritual.</w:t>
            </w:r>
          </w:p>
        </w:tc>
        <w:tc>
          <w:tcPr>
            <w:tcW w:w="1417" w:type="dxa"/>
            <w:tcBorders>
              <w:left w:val="single" w:sz="4" w:space="0" w:color="auto"/>
            </w:tcBorders>
            <w:vAlign w:val="center"/>
          </w:tcPr>
          <w:p w:rsidR="00F336BC" w:rsidRDefault="00F336BC" w:rsidP="00540C28">
            <w:pPr>
              <w:jc w:val="both"/>
              <w:rPr>
                <w:rFonts w:ascii="Century Gothic" w:hAnsi="Century Gothic"/>
                <w:sz w:val="22"/>
              </w:rPr>
            </w:pPr>
          </w:p>
        </w:tc>
        <w:tc>
          <w:tcPr>
            <w:tcW w:w="1418" w:type="dxa"/>
            <w:tcBorders>
              <w:left w:val="single" w:sz="4" w:space="0" w:color="auto"/>
            </w:tcBorders>
            <w:vAlign w:val="center"/>
          </w:tcPr>
          <w:p w:rsidR="00F336BC" w:rsidRDefault="00F336BC" w:rsidP="00540C28">
            <w:pPr>
              <w:jc w:val="both"/>
              <w:rPr>
                <w:rFonts w:ascii="Century Gothic" w:hAnsi="Century Gothic"/>
                <w:sz w:val="22"/>
              </w:rPr>
            </w:pPr>
          </w:p>
        </w:tc>
      </w:tr>
    </w:tbl>
    <w:p w:rsidR="00F336BC" w:rsidRDefault="00F336BC" w:rsidP="00F336BC">
      <w:pPr>
        <w:jc w:val="both"/>
        <w:rPr>
          <w:rFonts w:ascii="Century Gothic" w:hAnsi="Century Gothic"/>
          <w:sz w:val="22"/>
        </w:rPr>
      </w:pPr>
    </w:p>
    <w:p w:rsidR="00F336BC" w:rsidRDefault="00F336BC" w:rsidP="00F336BC">
      <w:pPr>
        <w:jc w:val="both"/>
        <w:rPr>
          <w:rFonts w:ascii="Century Gothic" w:hAnsi="Century Gothic"/>
          <w:sz w:val="22"/>
        </w:rPr>
      </w:pPr>
    </w:p>
    <w:p w:rsidR="00F336BC" w:rsidRDefault="00F336BC" w:rsidP="00F336BC">
      <w:pPr>
        <w:jc w:val="both"/>
        <w:rPr>
          <w:rFonts w:ascii="Century Gothic" w:hAnsi="Century Gothic"/>
          <w:sz w:val="22"/>
        </w:rPr>
      </w:pPr>
    </w:p>
    <w:p w:rsidR="00F336BC" w:rsidRDefault="00F336BC" w:rsidP="00540C28">
      <w:pPr>
        <w:numPr>
          <w:ilvl w:val="0"/>
          <w:numId w:val="76"/>
        </w:numPr>
        <w:jc w:val="both"/>
        <w:rPr>
          <w:rFonts w:ascii="Century Gothic" w:hAnsi="Century Gothic"/>
          <w:sz w:val="22"/>
        </w:rPr>
      </w:pPr>
      <w:r>
        <w:rPr>
          <w:rFonts w:ascii="Century Gothic" w:hAnsi="Century Gothic"/>
          <w:sz w:val="22"/>
        </w:rPr>
        <w:t xml:space="preserve">Escribe la proposición contradictoria, la contraria o </w:t>
      </w:r>
      <w:proofErr w:type="spellStart"/>
      <w:r>
        <w:rPr>
          <w:rFonts w:ascii="Century Gothic" w:hAnsi="Century Gothic"/>
          <w:sz w:val="22"/>
        </w:rPr>
        <w:t>subcontaria</w:t>
      </w:r>
      <w:proofErr w:type="spellEnd"/>
      <w:r>
        <w:rPr>
          <w:rFonts w:ascii="Century Gothic" w:hAnsi="Century Gothic"/>
          <w:sz w:val="22"/>
        </w:rPr>
        <w:t xml:space="preserve"> y la subalterna o subalternante –según corresponda– de las siguientes proposiciones categóricas. Ubica la proposición en el cuadro de la oposición y luego escribe las proposiciones que faltan.</w:t>
      </w:r>
    </w:p>
    <w:p w:rsidR="00F336BC" w:rsidRDefault="00F336BC" w:rsidP="00F336BC">
      <w:pPr>
        <w:jc w:val="both"/>
        <w:rPr>
          <w:rFonts w:ascii="Century Gothic" w:hAnsi="Century Gothic"/>
          <w:sz w:val="8"/>
        </w:rPr>
      </w:pPr>
    </w:p>
    <w:p w:rsidR="00F336BC" w:rsidRDefault="00F336BC" w:rsidP="00F336BC">
      <w:pPr>
        <w:jc w:val="both"/>
        <w:rPr>
          <w:rFonts w:ascii="Century Gothic" w:hAnsi="Century Gothic"/>
          <w:sz w:val="8"/>
        </w:rPr>
      </w:pPr>
    </w:p>
    <w:p w:rsidR="00F336BC" w:rsidRDefault="00F336BC" w:rsidP="00F336BC">
      <w:pPr>
        <w:jc w:val="both"/>
        <w:rPr>
          <w:rFonts w:ascii="Century Gothic" w:hAnsi="Century Gothic"/>
          <w:sz w:val="8"/>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5"/>
        <w:gridCol w:w="3260"/>
        <w:gridCol w:w="1843"/>
        <w:gridCol w:w="3291"/>
      </w:tblGrid>
      <w:tr w:rsidR="00F336BC" w:rsidTr="00540C28">
        <w:tc>
          <w:tcPr>
            <w:tcW w:w="8819" w:type="dxa"/>
            <w:gridSpan w:val="4"/>
            <w:tcBorders>
              <w:top w:val="nil"/>
              <w:left w:val="nil"/>
              <w:bottom w:val="nil"/>
              <w:right w:val="nil"/>
            </w:tcBorders>
          </w:tcPr>
          <w:p w:rsidR="00F336BC" w:rsidRDefault="00F336BC" w:rsidP="00540C28">
            <w:pPr>
              <w:jc w:val="both"/>
              <w:rPr>
                <w:rFonts w:ascii="Century Gothic" w:hAnsi="Century Gothic"/>
              </w:rPr>
            </w:pPr>
            <w:r>
              <w:rPr>
                <w:rFonts w:ascii="Century Gothic" w:hAnsi="Century Gothic"/>
              </w:rPr>
              <w:t>2.1 Algunas palabras no son esdrújulas.</w:t>
            </w:r>
          </w:p>
        </w:tc>
      </w:tr>
      <w:tr w:rsidR="00F336BC" w:rsidTr="00540C28">
        <w:trPr>
          <w:gridBefore w:val="1"/>
          <w:wBefore w:w="425" w:type="dxa"/>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lang w:val="es-PE"/>
              </w:rPr>
              <mc:AlternateContent>
                <mc:Choice Requires="wpg">
                  <w:drawing>
                    <wp:anchor distT="0" distB="0" distL="114300" distR="114300" simplePos="0" relativeHeight="251690496" behindDoc="0" locked="0" layoutInCell="1" allowOverlap="1" wp14:anchorId="01FC14CF" wp14:editId="3EB6F389">
                      <wp:simplePos x="0" y="0"/>
                      <wp:positionH relativeFrom="column">
                        <wp:posOffset>15240</wp:posOffset>
                      </wp:positionH>
                      <wp:positionV relativeFrom="paragraph">
                        <wp:posOffset>266700</wp:posOffset>
                      </wp:positionV>
                      <wp:extent cx="1028700" cy="1028700"/>
                      <wp:effectExtent l="43815" t="0" r="41910" b="0"/>
                      <wp:wrapNone/>
                      <wp:docPr id="4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9772"/>
                                <a:chExt cx="1620" cy="1620"/>
                              </a:xfrm>
                            </wpg:grpSpPr>
                            <wps:wsp>
                              <wps:cNvPr id="50" name="Line 140"/>
                              <wps:cNvCnPr/>
                              <wps:spPr bwMode="auto">
                                <a:xfrm>
                                  <a:off x="1371" y="9920"/>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Line 141"/>
                              <wps:cNvCnPr/>
                              <wps:spPr bwMode="auto">
                                <a:xfrm rot="6097967">
                                  <a:off x="1392" y="9952"/>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1.2pt;margin-top:21pt;width:81pt;height:81pt;z-index:251690496" coordorigin="1371,9772"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">
                      <v:line id="Line 140" o:spid="_x0000_s1027" style="position:absolute;visibility:visible;mso-wrap-style:square" from="1371,9920" to="2991,1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oYWsAAAADbAAAADwAAAGRycy9kb3ducmV2LnhtbERPz2vCMBS+D/wfwhO8zVRB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aGFrAAAAA2wAAAA8AAAAAAAAAAAAAAAAA&#10;oQIAAGRycy9kb3ducmV2LnhtbFBLBQYAAAAABAAEAPkAAACOAwAAAAA=&#10;">
                        <v:stroke startarrow="block" endarrow="block"/>
                      </v:line>
                      <v:line id="Line 141" o:spid="_x0000_s1028" style="position:absolute;rotation:6660606fd;visibility:visible;mso-wrap-style:square" from="1392,9952" to="3012,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pZzMMAAADbAAAADwAAAGRycy9kb3ducmV2LnhtbESPT2sCMRTE7wW/Q3iCt5pVsNXVKCIo&#10;7c1/F2+PzXOzmLwsm6xu/fRNQehxmJnfMItV56y4UxMqzwpGwwwEceF1xaWC82n7PgURIrJG65kU&#10;/FCA1bL3tsBc+wcf6H6MpUgQDjkqMDHWuZShMOQwDH1NnLyrbxzGJJtS6gYfCe6sHGfZh3RYcVow&#10;WNPGUHE7tk5BW8+QLk+7nW3s/rt9Tk32uTsoNeh36zmISF38D7/aX1rBZAR/X9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aWczDAAAA2wAAAA8AAAAAAAAAAAAA&#10;AAAAoQIAAGRycy9kb3ducmV2LnhtbFBLBQYAAAAABAAEAPkAAACRAwAAAAA=&#10;">
                        <v:stroke startarrow="block" endarrow="block"/>
                      </v:line>
                    </v:group>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gridBefore w:val="1"/>
          <w:wBefore w:w="425" w:type="dxa"/>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F336BC" w:rsidP="00540C28">
            <w:pPr>
              <w:jc w:val="both"/>
              <w:rPr>
                <w:rFonts w:ascii="Century Gothic" w:hAnsi="Century Gothic"/>
              </w:rPr>
            </w:pP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gridBefore w:val="1"/>
          <w:wBefore w:w="425" w:type="dxa"/>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jc w:val="both"/>
        <w:rPr>
          <w:rFonts w:ascii="Century Gothic" w:hAnsi="Century Gothic"/>
          <w:sz w:val="22"/>
        </w:rPr>
      </w:pPr>
      <w:r>
        <w:rPr>
          <w:rFonts w:ascii="Century Gothic" w:hAnsi="Century Gothic"/>
          <w:sz w:val="22"/>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5"/>
        <w:gridCol w:w="3260"/>
        <w:gridCol w:w="1843"/>
        <w:gridCol w:w="3291"/>
      </w:tblGrid>
      <w:tr w:rsidR="00F336BC" w:rsidTr="00540C28">
        <w:tc>
          <w:tcPr>
            <w:tcW w:w="8819" w:type="dxa"/>
            <w:gridSpan w:val="4"/>
            <w:tcBorders>
              <w:top w:val="nil"/>
              <w:left w:val="nil"/>
              <w:bottom w:val="nil"/>
              <w:right w:val="nil"/>
            </w:tcBorders>
          </w:tcPr>
          <w:p w:rsidR="00F336BC" w:rsidRDefault="00F336BC" w:rsidP="00540C28">
            <w:pPr>
              <w:jc w:val="both"/>
              <w:rPr>
                <w:rFonts w:ascii="Century Gothic" w:hAnsi="Century Gothic"/>
              </w:rPr>
            </w:pPr>
            <w:r>
              <w:rPr>
                <w:rFonts w:ascii="Century Gothic" w:hAnsi="Century Gothic"/>
              </w:rPr>
              <w:lastRenderedPageBreak/>
              <w:t>2.2. Ningún número par es divisible por 3.</w:t>
            </w:r>
          </w:p>
        </w:tc>
      </w:tr>
      <w:tr w:rsidR="00F336BC" w:rsidTr="00540C28">
        <w:trPr>
          <w:gridBefore w:val="1"/>
          <w:wBefore w:w="425" w:type="dxa"/>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lang w:val="es-PE"/>
              </w:rPr>
              <mc:AlternateContent>
                <mc:Choice Requires="wpg">
                  <w:drawing>
                    <wp:anchor distT="0" distB="0" distL="114300" distR="114300" simplePos="0" relativeHeight="251691520" behindDoc="0" locked="0" layoutInCell="1" allowOverlap="1" wp14:anchorId="524DE4ED" wp14:editId="11542DAB">
                      <wp:simplePos x="0" y="0"/>
                      <wp:positionH relativeFrom="column">
                        <wp:posOffset>15240</wp:posOffset>
                      </wp:positionH>
                      <wp:positionV relativeFrom="paragraph">
                        <wp:posOffset>277495</wp:posOffset>
                      </wp:positionV>
                      <wp:extent cx="1028700" cy="1028700"/>
                      <wp:effectExtent l="43815" t="0" r="41910" b="0"/>
                      <wp:wrapNone/>
                      <wp:docPr id="4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12741"/>
                                <a:chExt cx="1620" cy="1620"/>
                              </a:xfrm>
                            </wpg:grpSpPr>
                            <wps:wsp>
                              <wps:cNvPr id="47" name="Line 143"/>
                              <wps:cNvCnPr/>
                              <wps:spPr bwMode="auto">
                                <a:xfrm>
                                  <a:off x="1371" y="12889"/>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Line 144"/>
                              <wps:cNvCnPr/>
                              <wps:spPr bwMode="auto">
                                <a:xfrm rot="6097967">
                                  <a:off x="1392" y="12921"/>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1.2pt;margin-top:21.85pt;width:81pt;height:81pt;z-index:251691520" coordorigin="1371,1274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">
                      <v:line id="Line 143" o:spid="_x0000_s1027" style="position:absolute;visibility:visible;mso-wrap-style:square" from="1371,12889" to="2991,1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W88QAAADbAAAADwAAAGRycy9kb3ducmV2LnhtbESPQWvCQBSE7wX/w/KE3pqNIm1JXUUE&#10;JZciVen5NftMotm3MbtmY399t1DocZiZb5j5cjCN6KlztWUFkyQFQVxYXXOp4HjYPL2CcB5ZY2OZ&#10;FNzJwXIxephjpm3gD+r3vhQRwi5DBZX3bSalKyoy6BLbEkfvZDuDPsqulLrDEOGmkdM0fZYGa44L&#10;Fba0rqi47G9GQRq+t/Is87rf5e/X0H6Fz+k1KPU4HlZvIDwN/j/81861gtkL/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hbzxAAAANsAAAAPAAAAAAAAAAAA&#10;AAAAAKECAABkcnMvZG93bnJldi54bWxQSwUGAAAAAAQABAD5AAAAkgMAAAAA&#10;">
                        <v:stroke startarrow="block" endarrow="block"/>
                      </v:line>
                      <v:line id="Line 144" o:spid="_x0000_s1028" style="position:absolute;rotation:6660606fd;visibility:visible;mso-wrap-style:square" from="1392,12921" to="301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lmjL8AAADbAAAADwAAAGRycy9kb3ducmV2LnhtbERPy4rCMBTdD/gP4QruxnREfHSMIoIy&#10;7nxt3F2aO02Z5KY0qVa/frIQXB7Oe7HqnBU3akLlWcHXMANBXHhdcangct5+zkCEiKzReiYFDwqw&#10;WvY+Fphrf+cj3U6xFCmEQ44KTIx1LmUoDDkMQ18TJ+7XNw5jgk0pdYP3FO6sHGXZRDqsODUYrGlj&#10;qPg7tU5BW8+Rrk+7nW/sYd8+Zyab7o5KDfrd+htEpC6+xS/3j1YwTmPTl/QD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3lmjL8AAADbAAAADwAAAAAAAAAAAAAAAACh&#10;AgAAZHJzL2Rvd25yZXYueG1sUEsFBgAAAAAEAAQA+QAAAI0DAAAAAA==&#10;">
                        <v:stroke startarrow="block" endarrow="block"/>
                      </v:line>
                    </v:group>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gridBefore w:val="1"/>
          <w:wBefore w:w="425" w:type="dxa"/>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F336BC" w:rsidP="00540C28">
            <w:pPr>
              <w:jc w:val="both"/>
              <w:rPr>
                <w:rFonts w:ascii="Century Gothic" w:hAnsi="Century Gothic"/>
              </w:rPr>
            </w:pP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gridBefore w:val="1"/>
          <w:wBefore w:w="425" w:type="dxa"/>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5"/>
        <w:gridCol w:w="3260"/>
        <w:gridCol w:w="1843"/>
        <w:gridCol w:w="3291"/>
      </w:tblGrid>
      <w:tr w:rsidR="00F336BC" w:rsidTr="00540C28">
        <w:tc>
          <w:tcPr>
            <w:tcW w:w="8819" w:type="dxa"/>
            <w:gridSpan w:val="4"/>
            <w:tcBorders>
              <w:top w:val="nil"/>
              <w:left w:val="nil"/>
              <w:bottom w:val="nil"/>
              <w:right w:val="nil"/>
            </w:tcBorders>
          </w:tcPr>
          <w:p w:rsidR="00F336BC" w:rsidRDefault="00F336BC" w:rsidP="00540C28">
            <w:pPr>
              <w:jc w:val="both"/>
              <w:rPr>
                <w:rFonts w:ascii="Century Gothic" w:hAnsi="Century Gothic"/>
              </w:rPr>
            </w:pPr>
            <w:r>
              <w:rPr>
                <w:rFonts w:ascii="Century Gothic" w:hAnsi="Century Gothic"/>
              </w:rPr>
              <w:t>2.3 Algunos fumadores sufren de cáncer.</w:t>
            </w:r>
          </w:p>
        </w:tc>
      </w:tr>
      <w:tr w:rsidR="00F336BC" w:rsidTr="00540C28">
        <w:trPr>
          <w:gridBefore w:val="1"/>
          <w:wBefore w:w="425" w:type="dxa"/>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lang w:val="es-PE"/>
              </w:rPr>
              <mc:AlternateContent>
                <mc:Choice Requires="wpg">
                  <w:drawing>
                    <wp:anchor distT="0" distB="0" distL="114300" distR="114300" simplePos="0" relativeHeight="251692544" behindDoc="0" locked="0" layoutInCell="1" allowOverlap="1" wp14:anchorId="107F5159" wp14:editId="7F607202">
                      <wp:simplePos x="0" y="0"/>
                      <wp:positionH relativeFrom="column">
                        <wp:posOffset>15240</wp:posOffset>
                      </wp:positionH>
                      <wp:positionV relativeFrom="paragraph">
                        <wp:posOffset>277495</wp:posOffset>
                      </wp:positionV>
                      <wp:extent cx="1028700" cy="1028700"/>
                      <wp:effectExtent l="43815" t="0" r="41910" b="0"/>
                      <wp:wrapNone/>
                      <wp:docPr id="4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2312"/>
                                <a:chExt cx="1620" cy="1620"/>
                              </a:xfrm>
                            </wpg:grpSpPr>
                            <wps:wsp>
                              <wps:cNvPr id="44" name="Line 146"/>
                              <wps:cNvCnPr/>
                              <wps:spPr bwMode="auto">
                                <a:xfrm>
                                  <a:off x="1371" y="2460"/>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Line 147"/>
                              <wps:cNvCnPr/>
                              <wps:spPr bwMode="auto">
                                <a:xfrm rot="6097967">
                                  <a:off x="1392" y="2492"/>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1.2pt;margin-top:21.85pt;width:81pt;height:81pt;z-index:251692544" coordorigin="1371,2312"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">
                      <v:line id="Line 146" o:spid="_x0000_s1027" style="position:absolute;visibility:visible;mso-wrap-style:square" from="1371,2460" to="299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IhMMAAADbAAAADwAAAGRycy9kb3ducmV2LnhtbESPQWvCQBSE7wX/w/IEb3WjSC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4iITDAAAA2wAAAA8AAAAAAAAAAAAA&#10;AAAAoQIAAGRycy9kb3ducmV2LnhtbFBLBQYAAAAABAAEAPkAAACRAwAAAAA=&#10;">
                        <v:stroke startarrow="block" endarrow="block"/>
                      </v:line>
                      <v:line id="Line 147" o:spid="_x0000_s1028" style="position:absolute;rotation:6660606fd;visibility:visible;mso-wrap-style:square" from="1392,2492" to="3012,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JEsMAAADbAAAADwAAAGRycy9kb3ducmV2LnhtbESPT2sCMRTE7wW/Q3hCbzWrtFVXo4ig&#10;tLf65+LtsXluFpOXZZPV1U/fFAoeh5n5DTNfds6KKzWh8qxgOMhAEBdeV1wqOB42bxMQISJrtJ5J&#10;wZ0CLBe9lznm2t94R9d9LEWCcMhRgYmxzqUMhSGHYeBr4uSdfeMwJtmUUjd4S3Bn5SjLPqXDitOC&#10;wZrWhorLvnUK2nqKdHrYzXRtf77bx8Rk4+1Oqdd+t5qBiNTFZ/i//aUVvH/A3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4yRLDAAAA2wAAAA8AAAAAAAAAAAAA&#10;AAAAoQIAAGRycy9kb3ducmV2LnhtbFBLBQYAAAAABAAEAPkAAACRAwAAAAA=&#10;">
                        <v:stroke startarrow="block" endarrow="block"/>
                      </v:line>
                    </v:group>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gridBefore w:val="1"/>
          <w:wBefore w:w="425" w:type="dxa"/>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F336BC" w:rsidP="00540C28">
            <w:pPr>
              <w:jc w:val="both"/>
              <w:rPr>
                <w:rFonts w:ascii="Century Gothic" w:hAnsi="Century Gothic"/>
              </w:rPr>
            </w:pP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gridBefore w:val="1"/>
          <w:wBefore w:w="425" w:type="dxa"/>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5"/>
        <w:gridCol w:w="3260"/>
        <w:gridCol w:w="1843"/>
        <w:gridCol w:w="3291"/>
      </w:tblGrid>
      <w:tr w:rsidR="00F336BC" w:rsidTr="00540C28">
        <w:tc>
          <w:tcPr>
            <w:tcW w:w="8819" w:type="dxa"/>
            <w:gridSpan w:val="4"/>
            <w:tcBorders>
              <w:top w:val="nil"/>
              <w:left w:val="nil"/>
              <w:bottom w:val="nil"/>
              <w:right w:val="nil"/>
            </w:tcBorders>
          </w:tcPr>
          <w:p w:rsidR="00F336BC" w:rsidRDefault="00F336BC" w:rsidP="00540C28">
            <w:pPr>
              <w:jc w:val="both"/>
              <w:rPr>
                <w:rFonts w:ascii="Century Gothic" w:hAnsi="Century Gothic"/>
              </w:rPr>
            </w:pPr>
            <w:r>
              <w:rPr>
                <w:rFonts w:ascii="Century Gothic" w:hAnsi="Century Gothic"/>
              </w:rPr>
              <w:t>2.4 Todas las ciencias son demostrativas.</w:t>
            </w:r>
          </w:p>
        </w:tc>
      </w:tr>
      <w:tr w:rsidR="00F336BC" w:rsidTr="00540C28">
        <w:trPr>
          <w:gridBefore w:val="1"/>
          <w:wBefore w:w="425" w:type="dxa"/>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lang w:val="es-PE"/>
              </w:rPr>
              <mc:AlternateContent>
                <mc:Choice Requires="wpg">
                  <w:drawing>
                    <wp:anchor distT="0" distB="0" distL="114300" distR="114300" simplePos="0" relativeHeight="251693568" behindDoc="0" locked="0" layoutInCell="1" allowOverlap="1" wp14:anchorId="2818DC70" wp14:editId="5CCD71E7">
                      <wp:simplePos x="0" y="0"/>
                      <wp:positionH relativeFrom="column">
                        <wp:posOffset>4445</wp:posOffset>
                      </wp:positionH>
                      <wp:positionV relativeFrom="paragraph">
                        <wp:posOffset>277495</wp:posOffset>
                      </wp:positionV>
                      <wp:extent cx="1028700" cy="1028700"/>
                      <wp:effectExtent l="42545" t="0" r="43180" b="0"/>
                      <wp:wrapNone/>
                      <wp:docPr id="4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5281"/>
                                <a:chExt cx="1620" cy="1620"/>
                              </a:xfrm>
                            </wpg:grpSpPr>
                            <wps:wsp>
                              <wps:cNvPr id="41" name="Line 149"/>
                              <wps:cNvCnPr/>
                              <wps:spPr bwMode="auto">
                                <a:xfrm>
                                  <a:off x="1371" y="5429"/>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 name="Line 150"/>
                              <wps:cNvCnPr/>
                              <wps:spPr bwMode="auto">
                                <a:xfrm rot="6097967">
                                  <a:off x="1392" y="5461"/>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35pt;margin-top:21.85pt;width:81pt;height:81pt;z-index:251693568" coordorigin="1371,528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">
                      <v:line id="Line 149" o:spid="_x0000_s1027" style="position:absolute;visibility:visible;mso-wrap-style:square" from="1371,5429" to="2991,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rHMMAAADbAAAADwAAAGRycy9kb3ducmV2LnhtbESPQWvCQBSE70L/w/IK3nSjF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KxzDAAAA2wAAAA8AAAAAAAAAAAAA&#10;AAAAoQIAAGRycy9kb3ducmV2LnhtbFBLBQYAAAAABAAEAPkAAACRAwAAAAA=&#10;">
                        <v:stroke startarrow="block" endarrow="block"/>
                      </v:line>
                      <v:line id="Line 150" o:spid="_x0000_s1028" style="position:absolute;rotation:6660606fd;visibility:visible;mso-wrap-style:square" from="1392,5461" to="3012,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RZsMAAADbAAAADwAAAGRycy9kb3ducmV2LnhtbESPT2sCMRTE7wW/Q3iCt5pVpNXVKCIo&#10;9lb/XLw9Ns/NYvKybLK6+umbQqHHYWZ+wyxWnbPiTk2oPCsYDTMQxIXXFZcKzqft+xREiMgarWdS&#10;8KQAq2XvbYG59g8+0P0YS5EgHHJUYGKscylDYchhGPqaOHlX3ziMSTal1A0+EtxZOc6yD+mw4rRg&#10;sKaNoeJ2bJ2Ctp4hXV52O9vY76/2NTXZ5+6g1KDfrecgInXxP/zX3msFkzH8fk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RUWbDAAAA2wAAAA8AAAAAAAAAAAAA&#10;AAAAoQIAAGRycy9kb3ducmV2LnhtbFBLBQYAAAAABAAEAPkAAACRAwAAAAA=&#10;">
                        <v:stroke startarrow="block" endarrow="block"/>
                      </v:line>
                    </v:group>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gridBefore w:val="1"/>
          <w:wBefore w:w="425" w:type="dxa"/>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F336BC" w:rsidP="00540C28">
            <w:pPr>
              <w:jc w:val="both"/>
              <w:rPr>
                <w:rFonts w:ascii="Century Gothic" w:hAnsi="Century Gothic"/>
              </w:rPr>
            </w:pP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gridBefore w:val="1"/>
          <w:wBefore w:w="425" w:type="dxa"/>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jc w:val="both"/>
        <w:rPr>
          <w:rFonts w:ascii="Century Gothic" w:hAnsi="Century Gothic"/>
          <w:sz w:val="22"/>
        </w:rPr>
      </w:pPr>
    </w:p>
    <w:p w:rsidR="00F336BC" w:rsidRDefault="00F336BC" w:rsidP="00540C28">
      <w:pPr>
        <w:numPr>
          <w:ilvl w:val="0"/>
          <w:numId w:val="76"/>
        </w:numPr>
        <w:jc w:val="both"/>
        <w:rPr>
          <w:rFonts w:ascii="Century Gothic" w:hAnsi="Century Gothic"/>
          <w:sz w:val="22"/>
        </w:rPr>
      </w:pPr>
      <w:r>
        <w:rPr>
          <w:rFonts w:ascii="Century Gothic" w:hAnsi="Century Gothic"/>
          <w:sz w:val="22"/>
        </w:rPr>
        <w:t xml:space="preserve">Si las siguientes proposiciones son </w:t>
      </w:r>
      <w:r>
        <w:rPr>
          <w:rFonts w:ascii="Century Gothic" w:hAnsi="Century Gothic"/>
        </w:rPr>
        <w:t>FALSA</w:t>
      </w:r>
      <w:r>
        <w:rPr>
          <w:rFonts w:ascii="Century Gothic" w:hAnsi="Century Gothic"/>
          <w:sz w:val="22"/>
        </w:rPr>
        <w:t xml:space="preserve">, indica cuál es el valor de verdad de sus contradictorias, contrarias o </w:t>
      </w:r>
      <w:proofErr w:type="spellStart"/>
      <w:r>
        <w:rPr>
          <w:rFonts w:ascii="Century Gothic" w:hAnsi="Century Gothic"/>
          <w:sz w:val="22"/>
        </w:rPr>
        <w:t>subcontrarias</w:t>
      </w:r>
      <w:proofErr w:type="spellEnd"/>
      <w:r>
        <w:rPr>
          <w:rFonts w:ascii="Century Gothic" w:hAnsi="Century Gothic"/>
          <w:sz w:val="22"/>
        </w:rPr>
        <w:t xml:space="preserve"> y subalternas o subalternantes –según corresponda– y escríbelas. </w:t>
      </w:r>
    </w:p>
    <w:p w:rsidR="00F336BC" w:rsidRDefault="00F336BC" w:rsidP="00F336BC">
      <w:pPr>
        <w:jc w:val="both"/>
        <w:rPr>
          <w:rFonts w:ascii="Century Gothic" w:hAnsi="Century Gothic"/>
          <w:sz w:val="22"/>
        </w:rPr>
      </w:pPr>
    </w:p>
    <w:p w:rsidR="00F336BC" w:rsidRDefault="00F336BC" w:rsidP="00F336BC">
      <w:pPr>
        <w:ind w:left="708"/>
        <w:jc w:val="both"/>
        <w:rPr>
          <w:rFonts w:ascii="Century Gothic" w:hAnsi="Century Gothic"/>
          <w:sz w:val="22"/>
        </w:rPr>
      </w:pPr>
      <w:r>
        <w:rPr>
          <w:rFonts w:ascii="Century Gothic" w:hAnsi="Century Gothic"/>
          <w:sz w:val="22"/>
        </w:rPr>
        <w:t>3.1</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F336BC" w:rsidTr="00540C28">
        <w:trPr>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r>
              <w:rPr>
                <w:rFonts w:ascii="Century Gothic" w:hAnsi="Century Gothic"/>
              </w:rPr>
              <w:t>Todos los vegetales son seres vivos. = FALSA</w:t>
            </w: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sz w:val="22"/>
                <w:lang w:val="es-PE"/>
              </w:rPr>
              <mc:AlternateContent>
                <mc:Choice Requires="wps">
                  <w:drawing>
                    <wp:anchor distT="0" distB="0" distL="114300" distR="114300" simplePos="0" relativeHeight="251695616" behindDoc="0" locked="0" layoutInCell="1" allowOverlap="1" wp14:anchorId="28737567" wp14:editId="706BC6EC">
                      <wp:simplePos x="0" y="0"/>
                      <wp:positionH relativeFrom="column">
                        <wp:posOffset>28575</wp:posOffset>
                      </wp:positionH>
                      <wp:positionV relativeFrom="paragraph">
                        <wp:posOffset>415925</wp:posOffset>
                      </wp:positionV>
                      <wp:extent cx="1028700" cy="800100"/>
                      <wp:effectExtent l="142875" t="0" r="142875" b="0"/>
                      <wp:wrapNone/>
                      <wp:docPr id="3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rotation:6660606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2.75pt" to="83.2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">
                      <v:stroke startarrow="block" endarrow="block"/>
                    </v:line>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cantSplit/>
          <w:trHeight w:val="1415"/>
        </w:trPr>
        <w:tc>
          <w:tcPr>
            <w:tcW w:w="3260" w:type="dxa"/>
            <w:tcBorders>
              <w:top w:val="single" w:sz="4" w:space="0" w:color="auto"/>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9B517D" w:rsidP="00540C28">
            <w:pPr>
              <w:jc w:val="both"/>
              <w:rPr>
                <w:rFonts w:ascii="Century Gothic" w:hAnsi="Century Gothic"/>
              </w:rPr>
            </w:pPr>
            <w:r>
              <w:rPr>
                <w:rFonts w:ascii="Century Gothic" w:hAnsi="Century Gothic"/>
                <w:noProof/>
                <w:lang w:val="es-PE"/>
              </w:rPr>
              <mc:AlternateContent>
                <mc:Choice Requires="wps">
                  <w:drawing>
                    <wp:anchor distT="0" distB="0" distL="114300" distR="114300" simplePos="0" relativeHeight="251694592" behindDoc="0" locked="0" layoutInCell="1" allowOverlap="1" wp14:anchorId="67CF6C82" wp14:editId="1B82A2AD">
                      <wp:simplePos x="0" y="0"/>
                      <wp:positionH relativeFrom="column">
                        <wp:posOffset>15240</wp:posOffset>
                      </wp:positionH>
                      <wp:positionV relativeFrom="paragraph">
                        <wp:posOffset>27305</wp:posOffset>
                      </wp:positionV>
                      <wp:extent cx="1028700" cy="800100"/>
                      <wp:effectExtent l="43815" t="55880" r="41910" b="48895"/>
                      <wp:wrapNone/>
                      <wp:docPr id="3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15pt" to="82.2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">
                      <v:stroke startarrow="block" endarrow="block"/>
                    </v:line>
                  </w:pict>
                </mc:Fallback>
              </mc:AlternateContent>
            </w:r>
          </w:p>
        </w:tc>
        <w:tc>
          <w:tcPr>
            <w:tcW w:w="3291" w:type="dxa"/>
            <w:tcBorders>
              <w:top w:val="single" w:sz="4" w:space="0" w:color="auto"/>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ind w:left="708"/>
        <w:jc w:val="both"/>
        <w:rPr>
          <w:rFonts w:ascii="Century Gothic" w:hAnsi="Century Gothic"/>
          <w:sz w:val="22"/>
        </w:rPr>
      </w:pPr>
      <w:r>
        <w:rPr>
          <w:rFonts w:ascii="Century Gothic" w:hAnsi="Century Gothic"/>
          <w:sz w:val="22"/>
        </w:rPr>
        <w:t>3.2</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F336BC" w:rsidTr="00540C28">
        <w:trPr>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lang w:val="es-PE"/>
              </w:rPr>
              <mc:AlternateContent>
                <mc:Choice Requires="wpg">
                  <w:drawing>
                    <wp:anchor distT="0" distB="0" distL="114300" distR="114300" simplePos="0" relativeHeight="251696640" behindDoc="0" locked="0" layoutInCell="1" allowOverlap="1" wp14:anchorId="2CA9A646" wp14:editId="035C9949">
                      <wp:simplePos x="0" y="0"/>
                      <wp:positionH relativeFrom="column">
                        <wp:posOffset>15240</wp:posOffset>
                      </wp:positionH>
                      <wp:positionV relativeFrom="paragraph">
                        <wp:posOffset>290830</wp:posOffset>
                      </wp:positionV>
                      <wp:extent cx="1028700" cy="1028700"/>
                      <wp:effectExtent l="43815" t="0" r="41910" b="0"/>
                      <wp:wrapNone/>
                      <wp:docPr id="3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11982"/>
                                <a:chExt cx="1620" cy="1620"/>
                              </a:xfrm>
                            </wpg:grpSpPr>
                            <wps:wsp>
                              <wps:cNvPr id="36" name="Line 154"/>
                              <wps:cNvCnPr/>
                              <wps:spPr bwMode="auto">
                                <a:xfrm>
                                  <a:off x="1371" y="12130"/>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Line 155"/>
                              <wps:cNvCnPr/>
                              <wps:spPr bwMode="auto">
                                <a:xfrm rot="6097967">
                                  <a:off x="1392" y="12162"/>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1.2pt;margin-top:22.9pt;width:81pt;height:81pt;z-index:251696640" coordorigin="1371,11982"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">
                      <v:line id="Line 154" o:spid="_x0000_s1027" style="position:absolute;visibility:visible;mso-wrap-style:square" from="1371,12130" to="2991,1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DAFcQAAADbAAAADwAAAGRycy9kb3ducmV2LnhtbESPQWvCQBSE70L/w/IK3nRTBZHUTSgF&#10;JZdSqqXn1+wzic2+jdltNu2vdwXB4zAz3zCbfDStGKh3jWUFT/MEBHFpdcOVgs/DdrYG4TyyxtYy&#10;KfgjB3n2MNlgqm3gDxr2vhIRwi5FBbX3XSqlK2sy6Oa2I47e0fYGfZR9JXWPIcJNKxdJspIGG44L&#10;NXb0WlP5s/81CpLwv5MnWTTDe/F2Dt13+Fqcg1LTx/HlGYSn0d/Dt3ahFSxX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MAVxAAAANsAAAAPAAAAAAAAAAAA&#10;AAAAAKECAABkcnMvZG93bnJldi54bWxQSwUGAAAAAAQABAD5AAAAkgMAAAAA&#10;">
                        <v:stroke startarrow="block" endarrow="block"/>
                      </v:line>
                      <v:line id="Line 155" o:spid="_x0000_s1028" style="position:absolute;rotation:6660606fd;visibility:visible;mso-wrap-style:square" from="1392,12162" to="3012,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Bg8QAAADbAAAADwAAAGRycy9kb3ducmV2LnhtbESPT2sCMRTE74V+h/AKvdVsFaquZhcR&#10;FHvzTy+9PTbPzdLkZdlkdeunN0Khx2FmfsMsy8FZcaEuNJ4VvI8yEMSV1w3XCr5Om7cZiBCRNVrP&#10;pOCXApTF89MSc+2vfKDLMdYiQTjkqMDE2OZShsqQwzDyLXHyzr5zGJPsaqk7vCa4s3KcZR/SYcNp&#10;wWBLa0PVz7F3Cvp2jvR9s5v52u4/+9vMZNPtQanXl2G1ABFpiP/hv/ZOK5hM4fEl/QB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4IGDxAAAANsAAAAPAAAAAAAAAAAA&#10;AAAAAKECAABkcnMvZG93bnJldi54bWxQSwUGAAAAAAQABAD5AAAAkgMAAAAA&#10;">
                        <v:stroke startarrow="block" endarrow="block"/>
                      </v:line>
                    </v:group>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r>
              <w:rPr>
                <w:rFonts w:ascii="Century Gothic" w:hAnsi="Century Gothic"/>
              </w:rPr>
              <w:t>Ningún reptil es mamífero. = FALSA</w:t>
            </w:r>
          </w:p>
        </w:tc>
      </w:tr>
      <w:tr w:rsidR="00F336BC" w:rsidTr="00540C28">
        <w:trPr>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F336BC" w:rsidP="00540C28">
            <w:pPr>
              <w:jc w:val="both"/>
              <w:rPr>
                <w:rFonts w:ascii="Century Gothic" w:hAnsi="Century Gothic"/>
              </w:rPr>
            </w:pP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ind w:left="708"/>
        <w:jc w:val="both"/>
        <w:rPr>
          <w:rFonts w:ascii="Century Gothic" w:hAnsi="Century Gothic"/>
          <w:sz w:val="22"/>
        </w:rPr>
      </w:pPr>
    </w:p>
    <w:p w:rsidR="00F336BC" w:rsidRDefault="00F336BC" w:rsidP="00F336BC">
      <w:pPr>
        <w:ind w:left="708"/>
        <w:jc w:val="both"/>
        <w:rPr>
          <w:rFonts w:ascii="Century Gothic" w:hAnsi="Century Gothic"/>
          <w:sz w:val="22"/>
        </w:rPr>
      </w:pPr>
      <w:r>
        <w:rPr>
          <w:rFonts w:ascii="Century Gothic" w:hAnsi="Century Gothic"/>
          <w:sz w:val="22"/>
        </w:rPr>
        <w:t>3.3</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F336BC" w:rsidTr="00540C28">
        <w:trPr>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sz w:val="22"/>
                <w:lang w:val="es-PE"/>
              </w:rPr>
              <mc:AlternateContent>
                <mc:Choice Requires="wps">
                  <w:drawing>
                    <wp:anchor distT="0" distB="0" distL="114300" distR="114300" simplePos="0" relativeHeight="251698688" behindDoc="0" locked="0" layoutInCell="1" allowOverlap="1" wp14:anchorId="15031FCB" wp14:editId="33E76C0A">
                      <wp:simplePos x="0" y="0"/>
                      <wp:positionH relativeFrom="column">
                        <wp:posOffset>28575</wp:posOffset>
                      </wp:positionH>
                      <wp:positionV relativeFrom="paragraph">
                        <wp:posOffset>381000</wp:posOffset>
                      </wp:positionV>
                      <wp:extent cx="1028700" cy="800100"/>
                      <wp:effectExtent l="142875" t="0" r="142875" b="0"/>
                      <wp:wrapNone/>
                      <wp:docPr id="3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rotation:6660606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pt" to="83.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">
                      <v:stroke startarrow="block" endarrow="block"/>
                    </v:line>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9B517D" w:rsidP="00540C28">
            <w:pPr>
              <w:jc w:val="both"/>
              <w:rPr>
                <w:rFonts w:ascii="Century Gothic" w:hAnsi="Century Gothic"/>
              </w:rPr>
            </w:pPr>
            <w:r>
              <w:rPr>
                <w:rFonts w:ascii="Century Gothic" w:hAnsi="Century Gothic"/>
                <w:noProof/>
                <w:lang w:val="es-PE"/>
              </w:rPr>
              <mc:AlternateContent>
                <mc:Choice Requires="wps">
                  <w:drawing>
                    <wp:anchor distT="0" distB="0" distL="114300" distR="114300" simplePos="0" relativeHeight="251697664" behindDoc="0" locked="0" layoutInCell="1" allowOverlap="1" wp14:anchorId="29C05003" wp14:editId="51CA39C9">
                      <wp:simplePos x="0" y="0"/>
                      <wp:positionH relativeFrom="column">
                        <wp:posOffset>15240</wp:posOffset>
                      </wp:positionH>
                      <wp:positionV relativeFrom="paragraph">
                        <wp:posOffset>16510</wp:posOffset>
                      </wp:positionV>
                      <wp:extent cx="1028700" cy="800100"/>
                      <wp:effectExtent l="43815" t="54610" r="41910" b="50165"/>
                      <wp:wrapNone/>
                      <wp:docPr id="3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pt" to="82.2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r>
              <w:rPr>
                <w:rFonts w:ascii="Century Gothic" w:hAnsi="Century Gothic"/>
              </w:rPr>
              <w:t>Algunas ciencias son experimentales. = FALSA</w:t>
            </w: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ind w:left="708"/>
        <w:jc w:val="both"/>
        <w:rPr>
          <w:rFonts w:ascii="Century Gothic" w:hAnsi="Century Gothic"/>
          <w:sz w:val="22"/>
        </w:rPr>
      </w:pPr>
      <w:r>
        <w:rPr>
          <w:rFonts w:ascii="Century Gothic" w:hAnsi="Century Gothic"/>
          <w:sz w:val="22"/>
        </w:rPr>
        <w:t>3.4</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F336BC" w:rsidTr="00540C28">
        <w:trPr>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sz w:val="22"/>
                <w:lang w:val="es-PE"/>
              </w:rPr>
              <mc:AlternateContent>
                <mc:Choice Requires="wps">
                  <w:drawing>
                    <wp:anchor distT="0" distB="0" distL="114300" distR="114300" simplePos="0" relativeHeight="251700736" behindDoc="0" locked="0" layoutInCell="1" allowOverlap="1" wp14:anchorId="0061D1F4" wp14:editId="43C03B4F">
                      <wp:simplePos x="0" y="0"/>
                      <wp:positionH relativeFrom="column">
                        <wp:posOffset>28575</wp:posOffset>
                      </wp:positionH>
                      <wp:positionV relativeFrom="paragraph">
                        <wp:posOffset>391795</wp:posOffset>
                      </wp:positionV>
                      <wp:extent cx="1028700" cy="800100"/>
                      <wp:effectExtent l="142875" t="0" r="142875" b="0"/>
                      <wp:wrapNone/>
                      <wp:docPr id="3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rotation:6660606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85pt" to="83.2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">
                      <v:stroke startarrow="block" endarrow="block"/>
                    </v:line>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9B517D" w:rsidP="00540C28">
            <w:pPr>
              <w:jc w:val="both"/>
              <w:rPr>
                <w:rFonts w:ascii="Century Gothic" w:hAnsi="Century Gothic"/>
              </w:rPr>
            </w:pPr>
            <w:r>
              <w:rPr>
                <w:rFonts w:ascii="Century Gothic" w:hAnsi="Century Gothic"/>
                <w:noProof/>
                <w:lang w:val="es-PE"/>
              </w:rPr>
              <mc:AlternateContent>
                <mc:Choice Requires="wps">
                  <w:drawing>
                    <wp:anchor distT="0" distB="0" distL="114300" distR="114300" simplePos="0" relativeHeight="251699712" behindDoc="0" locked="0" layoutInCell="1" allowOverlap="1" wp14:anchorId="3028F7D7" wp14:editId="2EB8B6D8">
                      <wp:simplePos x="0" y="0"/>
                      <wp:positionH relativeFrom="column">
                        <wp:posOffset>15240</wp:posOffset>
                      </wp:positionH>
                      <wp:positionV relativeFrom="paragraph">
                        <wp:posOffset>27305</wp:posOffset>
                      </wp:positionV>
                      <wp:extent cx="1028700" cy="800100"/>
                      <wp:effectExtent l="43815" t="55880" r="41910" b="48895"/>
                      <wp:wrapNone/>
                      <wp:docPr id="3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15pt" to="82.2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r>
              <w:rPr>
                <w:rFonts w:ascii="Century Gothic" w:hAnsi="Century Gothic"/>
              </w:rPr>
              <w:t>Algunos Métodos deductivos no son formales. = FALSA</w:t>
            </w:r>
          </w:p>
        </w:tc>
      </w:tr>
    </w:tbl>
    <w:p w:rsidR="00F336BC" w:rsidRDefault="00F336BC" w:rsidP="00F336BC">
      <w:pPr>
        <w:jc w:val="both"/>
        <w:rPr>
          <w:rFonts w:ascii="Century Gothic" w:hAnsi="Century Gothic"/>
          <w:sz w:val="22"/>
        </w:rPr>
      </w:pPr>
    </w:p>
    <w:p w:rsidR="00F336BC" w:rsidRDefault="00F336BC" w:rsidP="00F336BC">
      <w:pPr>
        <w:jc w:val="both"/>
        <w:rPr>
          <w:rFonts w:ascii="Century Gothic" w:hAnsi="Century Gothic"/>
          <w:sz w:val="22"/>
        </w:rPr>
      </w:pPr>
    </w:p>
    <w:p w:rsidR="00F336BC" w:rsidRDefault="00F336BC" w:rsidP="00540C28">
      <w:pPr>
        <w:numPr>
          <w:ilvl w:val="0"/>
          <w:numId w:val="76"/>
        </w:numPr>
        <w:jc w:val="both"/>
        <w:rPr>
          <w:rFonts w:ascii="Century Gothic" w:hAnsi="Century Gothic"/>
          <w:sz w:val="22"/>
        </w:rPr>
      </w:pPr>
      <w:r>
        <w:rPr>
          <w:rFonts w:ascii="Century Gothic" w:hAnsi="Century Gothic"/>
          <w:sz w:val="22"/>
        </w:rPr>
        <w:t xml:space="preserve">Si las siguientes proposiciones son </w:t>
      </w:r>
      <w:r>
        <w:rPr>
          <w:rFonts w:ascii="Century Gothic" w:hAnsi="Century Gothic"/>
        </w:rPr>
        <w:t>VERDADERA</w:t>
      </w:r>
      <w:r>
        <w:rPr>
          <w:rFonts w:ascii="Century Gothic" w:hAnsi="Century Gothic"/>
          <w:sz w:val="22"/>
        </w:rPr>
        <w:t xml:space="preserve">, indica cuál es el valor de verdad de sus contradictorias, contrarias o </w:t>
      </w:r>
      <w:proofErr w:type="spellStart"/>
      <w:r>
        <w:rPr>
          <w:rFonts w:ascii="Century Gothic" w:hAnsi="Century Gothic"/>
          <w:sz w:val="22"/>
        </w:rPr>
        <w:t>subcontrarias</w:t>
      </w:r>
      <w:proofErr w:type="spellEnd"/>
      <w:r>
        <w:rPr>
          <w:rFonts w:ascii="Century Gothic" w:hAnsi="Century Gothic"/>
          <w:sz w:val="22"/>
        </w:rPr>
        <w:t xml:space="preserve"> y subalternas o subalternantes –según corresponda– y escríbelas.</w:t>
      </w:r>
    </w:p>
    <w:p w:rsidR="00F336BC" w:rsidRDefault="00F336BC" w:rsidP="00F336BC">
      <w:pPr>
        <w:jc w:val="both"/>
        <w:rPr>
          <w:rFonts w:ascii="Century Gothic" w:hAnsi="Century Gothic"/>
          <w:sz w:val="10"/>
        </w:rPr>
      </w:pPr>
    </w:p>
    <w:p w:rsidR="00F336BC" w:rsidRDefault="00F336BC" w:rsidP="00F336BC">
      <w:pPr>
        <w:ind w:left="708"/>
        <w:jc w:val="both"/>
        <w:rPr>
          <w:rFonts w:ascii="Century Gothic" w:hAnsi="Century Gothic"/>
          <w:sz w:val="22"/>
        </w:rPr>
      </w:pPr>
      <w:r>
        <w:rPr>
          <w:rFonts w:ascii="Century Gothic" w:hAnsi="Century Gothic"/>
          <w:sz w:val="22"/>
        </w:rPr>
        <w:t>4.1</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F336BC" w:rsidTr="00540C28">
        <w:trPr>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r>
              <w:rPr>
                <w:rFonts w:ascii="Century Gothic" w:hAnsi="Century Gothic"/>
              </w:rPr>
              <w:t>Todas las células son seres vivos. = VERDADERA</w:t>
            </w: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sz w:val="22"/>
                <w:lang w:val="es-PE"/>
              </w:rPr>
              <mc:AlternateContent>
                <mc:Choice Requires="wps">
                  <w:drawing>
                    <wp:anchor distT="0" distB="0" distL="114300" distR="114300" simplePos="0" relativeHeight="251702784" behindDoc="0" locked="0" layoutInCell="1" allowOverlap="1" wp14:anchorId="6A7102F0" wp14:editId="0C8AB2D1">
                      <wp:simplePos x="0" y="0"/>
                      <wp:positionH relativeFrom="column">
                        <wp:posOffset>28575</wp:posOffset>
                      </wp:positionH>
                      <wp:positionV relativeFrom="paragraph">
                        <wp:posOffset>405765</wp:posOffset>
                      </wp:positionV>
                      <wp:extent cx="1028700" cy="800100"/>
                      <wp:effectExtent l="142875" t="0" r="142875" b="0"/>
                      <wp:wrapNone/>
                      <wp:docPr id="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rotation:6660606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1.95pt" to="83.2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">
                      <v:stroke startarrow="block" endarrow="block"/>
                    </v:line>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9B517D" w:rsidP="00540C28">
            <w:pPr>
              <w:jc w:val="both"/>
              <w:rPr>
                <w:rFonts w:ascii="Century Gothic" w:hAnsi="Century Gothic"/>
              </w:rPr>
            </w:pPr>
            <w:r>
              <w:rPr>
                <w:rFonts w:ascii="Century Gothic" w:hAnsi="Century Gothic"/>
                <w:noProof/>
                <w:lang w:val="es-PE"/>
              </w:rPr>
              <mc:AlternateContent>
                <mc:Choice Requires="wps">
                  <w:drawing>
                    <wp:anchor distT="0" distB="0" distL="114300" distR="114300" simplePos="0" relativeHeight="251701760" behindDoc="0" locked="0" layoutInCell="1" allowOverlap="1" wp14:anchorId="76386C25" wp14:editId="6D99C279">
                      <wp:simplePos x="0" y="0"/>
                      <wp:positionH relativeFrom="column">
                        <wp:posOffset>15240</wp:posOffset>
                      </wp:positionH>
                      <wp:positionV relativeFrom="paragraph">
                        <wp:posOffset>16510</wp:posOffset>
                      </wp:positionV>
                      <wp:extent cx="1028700" cy="800100"/>
                      <wp:effectExtent l="43815" t="54610" r="41910" b="50165"/>
                      <wp:wrapNone/>
                      <wp:docPr id="2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pt" to="82.2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ind w:left="708"/>
        <w:jc w:val="both"/>
        <w:rPr>
          <w:rFonts w:ascii="Century Gothic" w:hAnsi="Century Gothic"/>
          <w:sz w:val="22"/>
        </w:rPr>
      </w:pPr>
      <w:r>
        <w:rPr>
          <w:rFonts w:ascii="Century Gothic" w:hAnsi="Century Gothic"/>
          <w:sz w:val="22"/>
        </w:rPr>
        <w:t>4.2</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F336BC" w:rsidTr="00540C28">
        <w:trPr>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sz w:val="22"/>
                <w:lang w:val="es-PE"/>
              </w:rPr>
              <mc:AlternateContent>
                <mc:Choice Requires="wps">
                  <w:drawing>
                    <wp:anchor distT="0" distB="0" distL="114300" distR="114300" simplePos="0" relativeHeight="251704832" behindDoc="0" locked="0" layoutInCell="1" allowOverlap="1" wp14:anchorId="4EE93EC8" wp14:editId="651A6216">
                      <wp:simplePos x="0" y="0"/>
                      <wp:positionH relativeFrom="column">
                        <wp:posOffset>17780</wp:posOffset>
                      </wp:positionH>
                      <wp:positionV relativeFrom="paragraph">
                        <wp:posOffset>405765</wp:posOffset>
                      </wp:positionV>
                      <wp:extent cx="1028700" cy="800100"/>
                      <wp:effectExtent l="141605" t="0" r="144145" b="0"/>
                      <wp:wrapNone/>
                      <wp:docPr id="2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rotation:6660606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1.95pt" to="82.4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">
                      <v:stroke startarrow="block" endarrow="block"/>
                    </v:line>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r>
              <w:rPr>
                <w:rFonts w:ascii="Century Gothic" w:hAnsi="Century Gothic"/>
              </w:rPr>
              <w:t>Ningún método demostrativo es infalible. = VERDADERA</w:t>
            </w:r>
          </w:p>
        </w:tc>
      </w:tr>
      <w:tr w:rsidR="00F336BC" w:rsidTr="00540C28">
        <w:trPr>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9B517D" w:rsidP="00540C28">
            <w:pPr>
              <w:jc w:val="both"/>
              <w:rPr>
                <w:rFonts w:ascii="Century Gothic" w:hAnsi="Century Gothic"/>
              </w:rPr>
            </w:pPr>
            <w:r>
              <w:rPr>
                <w:rFonts w:ascii="Century Gothic" w:hAnsi="Century Gothic"/>
                <w:noProof/>
                <w:lang w:val="es-PE"/>
              </w:rPr>
              <mc:AlternateContent>
                <mc:Choice Requires="wps">
                  <w:drawing>
                    <wp:anchor distT="0" distB="0" distL="114300" distR="114300" simplePos="0" relativeHeight="251703808" behindDoc="0" locked="0" layoutInCell="1" allowOverlap="1" wp14:anchorId="530580DF" wp14:editId="152DCAA0">
                      <wp:simplePos x="0" y="0"/>
                      <wp:positionH relativeFrom="column">
                        <wp:posOffset>4445</wp:posOffset>
                      </wp:positionH>
                      <wp:positionV relativeFrom="paragraph">
                        <wp:posOffset>16510</wp:posOffset>
                      </wp:positionV>
                      <wp:extent cx="1028700" cy="800100"/>
                      <wp:effectExtent l="42545" t="54610" r="43180" b="50165"/>
                      <wp:wrapNone/>
                      <wp:docPr id="2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3pt" to="81.3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f6MgIAAHQEAAAOAAAAZHJzL2Uyb0RvYy54bWysVMuO2yAU3VfqPyD2iR91Mo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jc w:val="both"/>
        <w:rPr>
          <w:rFonts w:ascii="Century Gothic" w:hAnsi="Century Gothic"/>
          <w:sz w:val="22"/>
        </w:rPr>
      </w:pPr>
    </w:p>
    <w:p w:rsidR="00F336BC" w:rsidRDefault="00F336BC" w:rsidP="00F336BC">
      <w:pPr>
        <w:ind w:left="708"/>
        <w:jc w:val="both"/>
        <w:rPr>
          <w:rFonts w:ascii="Century Gothic" w:hAnsi="Century Gothic"/>
          <w:sz w:val="22"/>
        </w:rPr>
      </w:pPr>
      <w:r>
        <w:rPr>
          <w:rFonts w:ascii="Century Gothic" w:hAnsi="Century Gothic"/>
          <w:sz w:val="22"/>
        </w:rPr>
        <w:t>4.3</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F336BC" w:rsidTr="00540C28">
        <w:trPr>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sz w:val="22"/>
                <w:lang w:val="es-PE"/>
              </w:rPr>
              <mc:AlternateContent>
                <mc:Choice Requires="wps">
                  <w:drawing>
                    <wp:anchor distT="0" distB="0" distL="114300" distR="114300" simplePos="0" relativeHeight="251706880" behindDoc="0" locked="0" layoutInCell="1" allowOverlap="1" wp14:anchorId="706B5016" wp14:editId="5FEC408B">
                      <wp:simplePos x="0" y="0"/>
                      <wp:positionH relativeFrom="column">
                        <wp:posOffset>28575</wp:posOffset>
                      </wp:positionH>
                      <wp:positionV relativeFrom="paragraph">
                        <wp:posOffset>370205</wp:posOffset>
                      </wp:positionV>
                      <wp:extent cx="1028700" cy="800100"/>
                      <wp:effectExtent l="142875" t="0" r="142875" b="0"/>
                      <wp:wrapNone/>
                      <wp:docPr id="2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rotation:6660606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9.15pt" to="83.2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">
                      <v:stroke startarrow="block" endarrow="block"/>
                    </v:line>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9B517D" w:rsidP="00540C28">
            <w:pPr>
              <w:jc w:val="both"/>
              <w:rPr>
                <w:rFonts w:ascii="Century Gothic" w:hAnsi="Century Gothic"/>
              </w:rPr>
            </w:pPr>
            <w:r>
              <w:rPr>
                <w:rFonts w:ascii="Century Gothic" w:hAnsi="Century Gothic"/>
                <w:noProof/>
                <w:lang w:val="es-PE"/>
              </w:rPr>
              <mc:AlternateContent>
                <mc:Choice Requires="wps">
                  <w:drawing>
                    <wp:anchor distT="0" distB="0" distL="114300" distR="114300" simplePos="0" relativeHeight="251705856" behindDoc="0" locked="0" layoutInCell="1" allowOverlap="1" wp14:anchorId="03C1A4FB" wp14:editId="36E2DC0B">
                      <wp:simplePos x="0" y="0"/>
                      <wp:positionH relativeFrom="column">
                        <wp:posOffset>15240</wp:posOffset>
                      </wp:positionH>
                      <wp:positionV relativeFrom="paragraph">
                        <wp:posOffset>5715</wp:posOffset>
                      </wp:positionV>
                      <wp:extent cx="1028700" cy="800100"/>
                      <wp:effectExtent l="43815" t="53340" r="41910" b="51435"/>
                      <wp:wrapNone/>
                      <wp:docPr id="2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5pt" to="82.2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r>
              <w:rPr>
                <w:rFonts w:ascii="Century Gothic" w:hAnsi="Century Gothic"/>
              </w:rPr>
              <w:t>Algunas verdades son relativas. = VERDADERA</w:t>
            </w: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p>
        </w:tc>
      </w:tr>
    </w:tbl>
    <w:p w:rsidR="00F336BC" w:rsidRDefault="00F336BC" w:rsidP="00F336BC">
      <w:pPr>
        <w:jc w:val="both"/>
        <w:rPr>
          <w:rFonts w:ascii="Century Gothic" w:hAnsi="Century Gothic"/>
          <w:sz w:val="22"/>
        </w:rPr>
      </w:pPr>
    </w:p>
    <w:p w:rsidR="00F336BC" w:rsidRDefault="00F336BC" w:rsidP="00F336BC">
      <w:pPr>
        <w:ind w:left="708"/>
        <w:jc w:val="both"/>
        <w:rPr>
          <w:rFonts w:ascii="Century Gothic" w:hAnsi="Century Gothic"/>
          <w:sz w:val="22"/>
        </w:rPr>
      </w:pPr>
      <w:r>
        <w:rPr>
          <w:rFonts w:ascii="Century Gothic" w:hAnsi="Century Gothic"/>
          <w:sz w:val="22"/>
        </w:rPr>
        <w:t>4.4</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F336BC" w:rsidTr="00540C28">
        <w:trPr>
          <w:trHeight w:val="452"/>
        </w:trPr>
        <w:tc>
          <w:tcPr>
            <w:tcW w:w="3260" w:type="dxa"/>
            <w:tcBorders>
              <w:bottom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nil"/>
              <w:left w:val="single" w:sz="4" w:space="0" w:color="auto"/>
              <w:bottom w:val="single" w:sz="24" w:space="0" w:color="auto"/>
              <w:right w:val="single" w:sz="4" w:space="0" w:color="auto"/>
            </w:tcBorders>
            <w:vAlign w:val="center"/>
          </w:tcPr>
          <w:p w:rsidR="00F336BC" w:rsidRDefault="009B517D" w:rsidP="00540C28">
            <w:pPr>
              <w:jc w:val="center"/>
              <w:rPr>
                <w:rFonts w:ascii="Century Gothic" w:hAnsi="Century Gothic"/>
                <w:sz w:val="16"/>
              </w:rPr>
            </w:pPr>
            <w:r>
              <w:rPr>
                <w:rFonts w:ascii="Century Gothic" w:hAnsi="Century Gothic"/>
                <w:noProof/>
                <w:sz w:val="22"/>
                <w:lang w:val="es-PE"/>
              </w:rPr>
              <mc:AlternateContent>
                <mc:Choice Requires="wps">
                  <w:drawing>
                    <wp:anchor distT="0" distB="0" distL="114300" distR="114300" simplePos="0" relativeHeight="251708928" behindDoc="0" locked="0" layoutInCell="1" allowOverlap="1" wp14:anchorId="2C60265E" wp14:editId="7FACB9F0">
                      <wp:simplePos x="0" y="0"/>
                      <wp:positionH relativeFrom="column">
                        <wp:posOffset>6985</wp:posOffset>
                      </wp:positionH>
                      <wp:positionV relativeFrom="paragraph">
                        <wp:posOffset>370205</wp:posOffset>
                      </wp:positionV>
                      <wp:extent cx="1028700" cy="800100"/>
                      <wp:effectExtent l="140335" t="0" r="145415" b="0"/>
                      <wp:wrapNone/>
                      <wp:docPr id="2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rotation:6660606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9.15pt" to="81.5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">
                      <v:stroke startarrow="block" endarrow="block"/>
                    </v:line>
                  </w:pict>
                </mc:Fallback>
              </mc:AlternateContent>
            </w:r>
            <w:r w:rsidR="00F336BC">
              <w:rPr>
                <w:rFonts w:ascii="Century Gothic" w:hAnsi="Century Gothic"/>
                <w:sz w:val="16"/>
              </w:rPr>
              <w:t>Contrarias</w:t>
            </w:r>
          </w:p>
        </w:tc>
        <w:tc>
          <w:tcPr>
            <w:tcW w:w="3291" w:type="dxa"/>
            <w:tcBorders>
              <w:left w:val="single" w:sz="4" w:space="0" w:color="auto"/>
              <w:bottom w:val="single" w:sz="4" w:space="0" w:color="auto"/>
            </w:tcBorders>
          </w:tcPr>
          <w:p w:rsidR="00F336BC" w:rsidRDefault="00F336BC" w:rsidP="00540C28">
            <w:pPr>
              <w:jc w:val="both"/>
              <w:rPr>
                <w:rFonts w:ascii="Century Gothic" w:hAnsi="Century Gothic"/>
              </w:rPr>
            </w:pPr>
          </w:p>
        </w:tc>
      </w:tr>
      <w:tr w:rsidR="00F336BC" w:rsidTr="00540C28">
        <w:trPr>
          <w:cantSplit/>
          <w:trHeight w:val="1415"/>
        </w:trPr>
        <w:tc>
          <w:tcPr>
            <w:tcW w:w="3260" w:type="dxa"/>
            <w:tcBorders>
              <w:top w:val="nil"/>
              <w:left w:val="nil"/>
              <w:bottom w:val="single" w:sz="4" w:space="0" w:color="auto"/>
              <w:right w:val="single" w:sz="24" w:space="0" w:color="auto"/>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F336BC" w:rsidRDefault="009B517D" w:rsidP="00540C28">
            <w:pPr>
              <w:jc w:val="both"/>
              <w:rPr>
                <w:rFonts w:ascii="Century Gothic" w:hAnsi="Century Gothic"/>
              </w:rPr>
            </w:pPr>
            <w:r>
              <w:rPr>
                <w:rFonts w:ascii="Century Gothic" w:hAnsi="Century Gothic"/>
                <w:noProof/>
                <w:lang w:val="es-PE"/>
              </w:rPr>
              <mc:AlternateContent>
                <mc:Choice Requires="wps">
                  <w:drawing>
                    <wp:anchor distT="0" distB="0" distL="114300" distR="114300" simplePos="0" relativeHeight="251707904" behindDoc="0" locked="0" layoutInCell="1" allowOverlap="1" wp14:anchorId="4FEE5C50" wp14:editId="06583F75">
                      <wp:simplePos x="0" y="0"/>
                      <wp:positionH relativeFrom="column">
                        <wp:posOffset>-6350</wp:posOffset>
                      </wp:positionH>
                      <wp:positionV relativeFrom="paragraph">
                        <wp:posOffset>5715</wp:posOffset>
                      </wp:positionV>
                      <wp:extent cx="1028700" cy="800100"/>
                      <wp:effectExtent l="50800" t="53340" r="44450" b="51435"/>
                      <wp:wrapNone/>
                      <wp:docPr id="2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5pt" to="80.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F336BC" w:rsidRDefault="00F336BC" w:rsidP="00540C28">
            <w:pPr>
              <w:ind w:left="113" w:right="113"/>
              <w:jc w:val="center"/>
              <w:rPr>
                <w:rFonts w:ascii="Century Gothic" w:hAnsi="Century Gothic"/>
                <w:sz w:val="16"/>
              </w:rPr>
            </w:pPr>
            <w:r>
              <w:rPr>
                <w:rFonts w:ascii="Century Gothic" w:hAnsi="Century Gothic"/>
                <w:sz w:val="16"/>
              </w:rPr>
              <w:t>Subalternas</w:t>
            </w:r>
          </w:p>
          <w:p w:rsidR="00F336BC" w:rsidRDefault="00F336BC" w:rsidP="00540C28">
            <w:pPr>
              <w:ind w:left="113" w:right="113"/>
              <w:jc w:val="center"/>
              <w:rPr>
                <w:rFonts w:ascii="Century Gothic" w:hAnsi="Century Gothic"/>
                <w:sz w:val="16"/>
              </w:rPr>
            </w:pPr>
            <w:proofErr w:type="spellStart"/>
            <w:r>
              <w:rPr>
                <w:rFonts w:ascii="Century Gothic" w:hAnsi="Century Gothic"/>
                <w:sz w:val="16"/>
              </w:rPr>
              <w:t>subalternates</w:t>
            </w:r>
            <w:proofErr w:type="spellEnd"/>
          </w:p>
        </w:tc>
      </w:tr>
      <w:tr w:rsidR="00F336BC" w:rsidTr="00540C28">
        <w:trPr>
          <w:trHeight w:val="387"/>
        </w:trPr>
        <w:tc>
          <w:tcPr>
            <w:tcW w:w="3260" w:type="dxa"/>
            <w:tcBorders>
              <w:top w:val="single" w:sz="4" w:space="0" w:color="auto"/>
              <w:right w:val="single" w:sz="4" w:space="0" w:color="auto"/>
            </w:tcBorders>
          </w:tcPr>
          <w:p w:rsidR="00F336BC" w:rsidRDefault="00F336BC" w:rsidP="00540C28">
            <w:pPr>
              <w:jc w:val="both"/>
              <w:rPr>
                <w:rFonts w:ascii="Century Gothic" w:hAnsi="Century Gothic"/>
              </w:rPr>
            </w:pPr>
          </w:p>
        </w:tc>
        <w:tc>
          <w:tcPr>
            <w:tcW w:w="1843" w:type="dxa"/>
            <w:tcBorders>
              <w:top w:val="single" w:sz="24" w:space="0" w:color="auto"/>
              <w:left w:val="single" w:sz="4" w:space="0" w:color="auto"/>
              <w:bottom w:val="nil"/>
              <w:right w:val="single" w:sz="4" w:space="0" w:color="auto"/>
            </w:tcBorders>
            <w:vAlign w:val="center"/>
          </w:tcPr>
          <w:p w:rsidR="00F336BC" w:rsidRDefault="00F336BC" w:rsidP="00540C28">
            <w:pPr>
              <w:jc w:val="center"/>
              <w:rPr>
                <w:rFonts w:ascii="Century Gothic" w:hAnsi="Century Gothic"/>
                <w:sz w:val="16"/>
              </w:rPr>
            </w:pPr>
            <w:proofErr w:type="spellStart"/>
            <w:r>
              <w:rPr>
                <w:rFonts w:ascii="Century Gothic" w:hAnsi="Century Gothic"/>
                <w:sz w:val="16"/>
              </w:rPr>
              <w:t>subcontrarioas</w:t>
            </w:r>
            <w:proofErr w:type="spellEnd"/>
          </w:p>
        </w:tc>
        <w:tc>
          <w:tcPr>
            <w:tcW w:w="3291" w:type="dxa"/>
            <w:tcBorders>
              <w:top w:val="single" w:sz="4" w:space="0" w:color="auto"/>
              <w:left w:val="single" w:sz="4" w:space="0" w:color="auto"/>
            </w:tcBorders>
          </w:tcPr>
          <w:p w:rsidR="00F336BC" w:rsidRDefault="00F336BC" w:rsidP="00540C28">
            <w:pPr>
              <w:jc w:val="both"/>
              <w:rPr>
                <w:rFonts w:ascii="Century Gothic" w:hAnsi="Century Gothic"/>
              </w:rPr>
            </w:pPr>
            <w:r>
              <w:rPr>
                <w:rFonts w:ascii="Century Gothic" w:hAnsi="Century Gothic"/>
              </w:rPr>
              <w:t>Algunos Animales no son domésticos. = VERDADERA</w:t>
            </w:r>
          </w:p>
        </w:tc>
      </w:tr>
    </w:tbl>
    <w:p w:rsidR="00F336BC" w:rsidRDefault="00F336BC" w:rsidP="00F336BC">
      <w:pPr>
        <w:jc w:val="both"/>
        <w:rPr>
          <w:rFonts w:ascii="Century Gothic" w:hAnsi="Century Gothic"/>
          <w:sz w:val="22"/>
        </w:rPr>
      </w:pPr>
    </w:p>
    <w:p w:rsidR="00F336BC" w:rsidRPr="00D91702" w:rsidRDefault="00F336BC" w:rsidP="00F336BC">
      <w:pPr>
        <w:rPr>
          <w:rFonts w:ascii="Century Gothic" w:hAnsi="Century Gothic"/>
          <w:sz w:val="22"/>
          <w:szCs w:val="22"/>
        </w:rPr>
      </w:pPr>
    </w:p>
    <w:p w:rsidR="00F336BC" w:rsidRPr="00D673E3" w:rsidRDefault="00F336BC" w:rsidP="00F336BC">
      <w:pPr>
        <w:jc w:val="center"/>
        <w:rPr>
          <w:rFonts w:ascii="Century Gothic" w:hAnsi="Century Gothic"/>
          <w:b/>
          <w:sz w:val="28"/>
          <w:szCs w:val="28"/>
        </w:rPr>
      </w:pPr>
      <w:r>
        <w:br w:type="page"/>
      </w:r>
      <w:r w:rsidRPr="00D673E3">
        <w:rPr>
          <w:rFonts w:ascii="Century Gothic" w:hAnsi="Century Gothic"/>
          <w:b/>
          <w:sz w:val="28"/>
          <w:szCs w:val="28"/>
        </w:rPr>
        <w:lastRenderedPageBreak/>
        <w:t>ANEXO 2</w:t>
      </w:r>
    </w:p>
    <w:p w:rsidR="00F336BC" w:rsidRPr="00A47ED4" w:rsidRDefault="00F336BC" w:rsidP="00F336BC">
      <w:pPr>
        <w:jc w:val="center"/>
        <w:rPr>
          <w:rFonts w:ascii="Century Gothic" w:hAnsi="Century Gothic"/>
          <w:b/>
          <w:sz w:val="28"/>
          <w:szCs w:val="28"/>
        </w:rPr>
      </w:pPr>
      <w:r w:rsidRPr="00A47ED4">
        <w:rPr>
          <w:rFonts w:ascii="Century Gothic" w:hAnsi="Century Gothic"/>
          <w:b/>
          <w:sz w:val="28"/>
          <w:szCs w:val="28"/>
        </w:rPr>
        <w:t xml:space="preserve">EL DESARROLLO DE </w:t>
      </w:r>
      <w:smartTag w:uri="urn:schemas-microsoft-com:office:smarttags" w:element="PersonName">
        <w:smartTagPr>
          <w:attr w:name="ProductID" w:val="LA LￓGICA"/>
        </w:smartTagPr>
        <w:r w:rsidRPr="00A47ED4">
          <w:rPr>
            <w:rFonts w:ascii="Century Gothic" w:hAnsi="Century Gothic"/>
            <w:b/>
            <w:sz w:val="28"/>
            <w:szCs w:val="28"/>
          </w:rPr>
          <w:t>LA LÓGICA</w:t>
        </w:r>
      </w:smartTag>
      <w:r w:rsidRPr="00A47ED4">
        <w:rPr>
          <w:rFonts w:ascii="Century Gothic" w:hAnsi="Century Gothic"/>
          <w:b/>
          <w:sz w:val="28"/>
          <w:szCs w:val="28"/>
        </w:rPr>
        <w:t>: ALGUNOS HITOS IMPORTANTES</w:t>
      </w:r>
    </w:p>
    <w:p w:rsidR="00F336BC" w:rsidRDefault="00F336BC" w:rsidP="00F336BC">
      <w:pPr>
        <w:jc w:val="both"/>
        <w:rPr>
          <w:rFonts w:ascii="Book Antiqua" w:hAnsi="Book Antiqua"/>
          <w:sz w:val="24"/>
        </w:rPr>
      </w:pPr>
    </w:p>
    <w:p w:rsidR="00F336BC" w:rsidRDefault="00F336BC" w:rsidP="00F336BC">
      <w:pPr>
        <w:jc w:val="right"/>
        <w:rPr>
          <w:rFonts w:ascii="Book Antiqua" w:hAnsi="Book Antiqua"/>
          <w:sz w:val="24"/>
        </w:rPr>
      </w:pPr>
      <w:r>
        <w:rPr>
          <w:rFonts w:ascii="Book Antiqua" w:hAnsi="Book Antiqua"/>
          <w:sz w:val="24"/>
        </w:rPr>
        <w:t>Eliana Mory Arciniega</w:t>
      </w:r>
    </w:p>
    <w:p w:rsidR="00F336BC" w:rsidRDefault="00F336BC" w:rsidP="00F336BC">
      <w:pPr>
        <w:jc w:val="both"/>
        <w:rPr>
          <w:rFonts w:ascii="Book Antiqua" w:hAnsi="Book Antiqua"/>
          <w:sz w:val="24"/>
        </w:rPr>
      </w:pPr>
    </w:p>
    <w:p w:rsidR="00F336BC" w:rsidRDefault="00F336BC" w:rsidP="00F336BC">
      <w:pPr>
        <w:pStyle w:val="Textoindependiente"/>
      </w:pPr>
      <w:r>
        <w:t>El propósito de esta exposición es hacer una revisión panorámica y general de  algunos momentos importantes en el desarrollo de la lógica formal occidental. Hemos optado por una presentación de tal naturaleza debido al largo proceso de desarrollo y cambios en la historia de esta ciencia. Podríamos haber optado por detenernos en algún período de especial interés, pero hemos preferido hacer una revisión general y, por tanto, somera a toda la panorámica comenzado desde Aristóteles y llegando hasta el siglo XX porque eso nos permitirá comprender el sentido actual del trabajo de esta ciencia y el origen de su naturaleza simbólica, tan cuestionada como método.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De acuerdo con </w:t>
      </w:r>
      <w:proofErr w:type="spellStart"/>
      <w:r>
        <w:rPr>
          <w:rFonts w:ascii="Book Antiqua" w:hAnsi="Book Antiqua"/>
          <w:sz w:val="24"/>
        </w:rPr>
        <w:t>Bochenski</w:t>
      </w:r>
      <w:proofErr w:type="spellEnd"/>
      <w:r>
        <w:rPr>
          <w:rFonts w:ascii="Book Antiqua" w:hAnsi="Book Antiqua"/>
          <w:sz w:val="24"/>
        </w:rPr>
        <w:t>, autor clave en lo que a historia de la lógica se refiere, el desarrollo de la lógica se puede dividir en cinco períodos:</w:t>
      </w:r>
      <w:r>
        <w:rPr>
          <w:rStyle w:val="Refdenotaalpie"/>
          <w:rFonts w:ascii="Book Antiqua" w:hAnsi="Book Antiqua"/>
          <w:sz w:val="24"/>
        </w:rPr>
        <w:footnoteReference w:id="10"/>
      </w:r>
    </w:p>
    <w:p w:rsidR="00F336BC" w:rsidRDefault="00F336BC" w:rsidP="00F336BC">
      <w:pPr>
        <w:jc w:val="both"/>
        <w:rPr>
          <w:rFonts w:ascii="Book Antiqua" w:hAnsi="Book Antiqua"/>
          <w:sz w:val="24"/>
        </w:rPr>
      </w:pPr>
    </w:p>
    <w:p w:rsidR="00F336BC" w:rsidRDefault="00F336BC" w:rsidP="00540C28">
      <w:pPr>
        <w:numPr>
          <w:ilvl w:val="0"/>
          <w:numId w:val="81"/>
        </w:numPr>
        <w:jc w:val="both"/>
        <w:rPr>
          <w:rFonts w:ascii="Book Antiqua" w:hAnsi="Book Antiqua"/>
          <w:snapToGrid w:val="0"/>
          <w:sz w:val="24"/>
          <w:lang w:val="es-MX"/>
        </w:rPr>
      </w:pPr>
      <w:r>
        <w:rPr>
          <w:rFonts w:ascii="Book Antiqua" w:hAnsi="Book Antiqua"/>
          <w:snapToGrid w:val="0"/>
          <w:sz w:val="24"/>
          <w:lang w:val="es-MX"/>
        </w:rPr>
        <w:t>Período clásico antiguo (siglo IV a.C. – siglo VI d.C.). Período que formalmente se inicia con Aristóteles, pero que puede rastrearse a algunos pensadores previos. El inicio de la lógica formal suele trazarse con Aristóteles porque fue él quien concibió por primera vez en la historia del pensamiento occidental la lógica como un instrumento y, por ende, como una disciplina independiente de otras áreas del conocimiento humano, en el sentido de que tiene sus propios mecanismo de análisis, no en el sentido de que no guarda relación con otras disciplinas.</w:t>
      </w:r>
    </w:p>
    <w:p w:rsidR="00F336BC" w:rsidRDefault="00F336BC" w:rsidP="00F336BC">
      <w:pPr>
        <w:jc w:val="both"/>
        <w:rPr>
          <w:rFonts w:ascii="Book Antiqua" w:hAnsi="Book Antiqua"/>
          <w:snapToGrid w:val="0"/>
          <w:sz w:val="24"/>
          <w:lang w:val="es-MX"/>
        </w:rPr>
      </w:pPr>
    </w:p>
    <w:p w:rsidR="00F336BC" w:rsidRDefault="00F336BC" w:rsidP="00540C28">
      <w:pPr>
        <w:numPr>
          <w:ilvl w:val="0"/>
          <w:numId w:val="81"/>
        </w:numPr>
        <w:jc w:val="both"/>
        <w:rPr>
          <w:rFonts w:ascii="Book Antiqua" w:hAnsi="Book Antiqua"/>
          <w:snapToGrid w:val="0"/>
          <w:sz w:val="24"/>
          <w:lang w:val="es-MX"/>
        </w:rPr>
      </w:pPr>
      <w:r>
        <w:rPr>
          <w:rFonts w:ascii="Book Antiqua" w:hAnsi="Book Antiqua"/>
          <w:snapToGrid w:val="0"/>
          <w:sz w:val="24"/>
          <w:lang w:val="es-MX"/>
        </w:rPr>
        <w:t xml:space="preserve">Alta edad media (siglo VII – siglo XI d.C.). Según </w:t>
      </w:r>
      <w:proofErr w:type="spellStart"/>
      <w:r>
        <w:rPr>
          <w:rFonts w:ascii="Book Antiqua" w:hAnsi="Book Antiqua"/>
          <w:snapToGrid w:val="0"/>
          <w:sz w:val="24"/>
          <w:lang w:val="es-MX"/>
        </w:rPr>
        <w:t>Bochenski</w:t>
      </w:r>
      <w:proofErr w:type="spellEnd"/>
      <w:r>
        <w:rPr>
          <w:rFonts w:ascii="Book Antiqua" w:hAnsi="Book Antiqua"/>
          <w:snapToGrid w:val="0"/>
          <w:sz w:val="24"/>
          <w:lang w:val="es-MX"/>
        </w:rPr>
        <w:t>, este período se caracteriza por la ausencia de creación y de investigaciones lógicas; por este motivo, no nos detendremos en él durante la exposición.</w:t>
      </w:r>
    </w:p>
    <w:p w:rsidR="00F336BC" w:rsidRDefault="00F336BC" w:rsidP="00F336BC">
      <w:pPr>
        <w:jc w:val="both"/>
        <w:rPr>
          <w:rFonts w:ascii="Book Antiqua" w:hAnsi="Book Antiqua"/>
          <w:snapToGrid w:val="0"/>
          <w:sz w:val="24"/>
          <w:lang w:val="es-MX"/>
        </w:rPr>
      </w:pPr>
    </w:p>
    <w:p w:rsidR="00F336BC" w:rsidRDefault="00F336BC" w:rsidP="00540C28">
      <w:pPr>
        <w:numPr>
          <w:ilvl w:val="0"/>
          <w:numId w:val="81"/>
        </w:numPr>
        <w:jc w:val="both"/>
        <w:rPr>
          <w:rFonts w:ascii="Book Antiqua" w:hAnsi="Book Antiqua"/>
          <w:snapToGrid w:val="0"/>
          <w:sz w:val="24"/>
          <w:lang w:val="es-MX"/>
        </w:rPr>
      </w:pPr>
      <w:r>
        <w:rPr>
          <w:rFonts w:ascii="Book Antiqua" w:hAnsi="Book Antiqua"/>
          <w:snapToGrid w:val="0"/>
          <w:sz w:val="24"/>
          <w:lang w:val="es-MX"/>
        </w:rPr>
        <w:t>Escolástica (siglo XI – siglo XV d.C.). Este período, ubicado en plena Edad Media, se caracteriza por ser una etapa fecunda en creación e investigaciones lógicas. Cuando se suele hablar del alto grado de desarrollo de la lógica medieval, se alude a esta etapa.</w:t>
      </w:r>
    </w:p>
    <w:p w:rsidR="00F336BC" w:rsidRDefault="00F336BC" w:rsidP="00F336BC">
      <w:pPr>
        <w:jc w:val="both"/>
        <w:rPr>
          <w:rFonts w:ascii="Book Antiqua" w:hAnsi="Book Antiqua"/>
          <w:snapToGrid w:val="0"/>
          <w:sz w:val="24"/>
          <w:lang w:val="es-MX"/>
        </w:rPr>
      </w:pPr>
    </w:p>
    <w:p w:rsidR="00F336BC" w:rsidRDefault="00F336BC" w:rsidP="00540C28">
      <w:pPr>
        <w:numPr>
          <w:ilvl w:val="0"/>
          <w:numId w:val="81"/>
        </w:numPr>
        <w:jc w:val="both"/>
        <w:rPr>
          <w:rFonts w:ascii="Book Antiqua" w:hAnsi="Book Antiqua"/>
          <w:snapToGrid w:val="0"/>
          <w:sz w:val="24"/>
          <w:lang w:val="es-MX"/>
        </w:rPr>
      </w:pPr>
      <w:r>
        <w:rPr>
          <w:rFonts w:ascii="Book Antiqua" w:hAnsi="Book Antiqua"/>
          <w:snapToGrid w:val="0"/>
          <w:sz w:val="24"/>
          <w:lang w:val="es-MX"/>
        </w:rPr>
        <w:t>Época moderna de la lógica clásica ((siglo XVI – siglo XIX d.C.). Esta etapa también se distingue por la ausencia de creación en lógica formal; los trabajos realizados durante este período estaban orientados en una dirección muy distinta de lo que entendemos hoy por lógica formal.</w:t>
      </w:r>
    </w:p>
    <w:p w:rsidR="00F336BC" w:rsidRDefault="00F336BC" w:rsidP="00F336BC">
      <w:pPr>
        <w:jc w:val="both"/>
        <w:rPr>
          <w:rFonts w:ascii="Book Antiqua" w:hAnsi="Book Antiqua"/>
          <w:snapToGrid w:val="0"/>
          <w:sz w:val="24"/>
          <w:lang w:val="es-MX"/>
        </w:rPr>
      </w:pPr>
    </w:p>
    <w:p w:rsidR="00F336BC" w:rsidRDefault="00F336BC" w:rsidP="00540C28">
      <w:pPr>
        <w:numPr>
          <w:ilvl w:val="0"/>
          <w:numId w:val="81"/>
        </w:numPr>
        <w:jc w:val="both"/>
        <w:rPr>
          <w:rFonts w:ascii="Book Antiqua" w:hAnsi="Book Antiqua"/>
          <w:snapToGrid w:val="0"/>
          <w:sz w:val="24"/>
          <w:lang w:val="es-MX"/>
        </w:rPr>
      </w:pPr>
      <w:r>
        <w:rPr>
          <w:rFonts w:ascii="Book Antiqua" w:hAnsi="Book Antiqua"/>
          <w:snapToGrid w:val="0"/>
          <w:sz w:val="24"/>
          <w:lang w:val="es-MX"/>
        </w:rPr>
        <w:t>Lógica matemática o simbólica (desde la segunda mitad del siglo XIX en adelante). Éste es el momento clave de cambios en el desarrollo de la lógica; es aquí cuando nuestra ciencia sufre una transformación sustancial que la convierte en lo que conocemos hoy por lógica formal y simbólica.</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Cabe insistir en que estas cinco etapas están únicamente referidas a la lógica occidental, la iniciada con Aristóteles. Sin embargo, es necesario mencionar que hubo un desarrollo independiente de la lógica oriental, desde el siglo I d.C. En esta lógica </w:t>
      </w:r>
      <w:r>
        <w:rPr>
          <w:rFonts w:ascii="Book Antiqua" w:hAnsi="Book Antiqua"/>
          <w:sz w:val="24"/>
        </w:rPr>
        <w:lastRenderedPageBreak/>
        <w:t>no hubo desarrollo del cálculo, pero muchos de los hallazgos o trabajos en esta forma</w:t>
      </w:r>
      <w:r>
        <w:rPr>
          <w:rStyle w:val="Refdenotaalpie"/>
          <w:rFonts w:ascii="Book Antiqua" w:hAnsi="Book Antiqua"/>
          <w:sz w:val="24"/>
        </w:rPr>
        <w:footnoteReference w:id="11"/>
      </w:r>
      <w:r>
        <w:rPr>
          <w:rFonts w:ascii="Book Antiqua" w:hAnsi="Book Antiqua"/>
          <w:sz w:val="24"/>
        </w:rPr>
        <w:t xml:space="preserve"> de la lógica coinciden con los de la lógica occidental, por ejemplo los referidos a algunas reglas de inferencia deductivas.</w:t>
      </w:r>
      <w:r>
        <w:rPr>
          <w:rStyle w:val="Refdenotaalpie"/>
          <w:rFonts w:ascii="Book Antiqua" w:hAnsi="Book Antiqua"/>
          <w:sz w:val="24"/>
        </w:rPr>
        <w:footnoteReference w:id="12"/>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Antes de comenzar la exposición de los hitos importantes en la historia de la lógica, resultará de utilidad ponernos de acuerdo respecto de algunas nociones elementales que se mencionarán reiteradamente en la presentación. Estas nociones son las siguientes:</w:t>
      </w:r>
    </w:p>
    <w:p w:rsidR="00F336BC" w:rsidRDefault="00F336BC" w:rsidP="00F336BC">
      <w:pPr>
        <w:jc w:val="both"/>
        <w:rPr>
          <w:rFonts w:ascii="Book Antiqua" w:hAnsi="Book Antiqua"/>
          <w:sz w:val="24"/>
        </w:rPr>
      </w:pPr>
    </w:p>
    <w:p w:rsidR="00F336BC" w:rsidRDefault="00F336BC" w:rsidP="00540C28">
      <w:pPr>
        <w:numPr>
          <w:ilvl w:val="0"/>
          <w:numId w:val="82"/>
        </w:numPr>
        <w:jc w:val="both"/>
        <w:rPr>
          <w:rFonts w:ascii="Book Antiqua" w:hAnsi="Book Antiqua"/>
          <w:sz w:val="24"/>
        </w:rPr>
      </w:pPr>
      <w:r>
        <w:rPr>
          <w:rFonts w:ascii="Book Antiqua" w:hAnsi="Book Antiqua"/>
          <w:sz w:val="24"/>
        </w:rPr>
        <w:t>Argumento deductivo: es la cadena de enunciados que guardan entre sí una relación especial, la relación premisas-conclusión. En todo argumento, las premisas son las afirmaciones que pretenden justificar la verdad de la conclusión; la conclusión es, por tanto, aquello a favor de lo cual se argumenta. El argumento es deductivo cuando las premisas pretenden garantizar la verdad de la conclusión y no sólo establecerla como probable. Esto es posible porque las premisas contienen afirmaciones generales que supuestamente se aplican a la totalidad de casos a los que se hace referencia en el argumento. El argumento deductivo, la deducción misma, es el tema central de la lógica formal.</w:t>
      </w:r>
    </w:p>
    <w:p w:rsidR="00F336BC" w:rsidRDefault="00F336BC" w:rsidP="00F336BC">
      <w:pPr>
        <w:ind w:left="360"/>
        <w:jc w:val="both"/>
        <w:rPr>
          <w:rFonts w:ascii="Book Antiqua" w:hAnsi="Book Antiqua"/>
          <w:sz w:val="24"/>
        </w:rPr>
      </w:pPr>
    </w:p>
    <w:p w:rsidR="00F336BC" w:rsidRDefault="00F336BC" w:rsidP="00540C28">
      <w:pPr>
        <w:numPr>
          <w:ilvl w:val="0"/>
          <w:numId w:val="82"/>
        </w:numPr>
        <w:jc w:val="both"/>
        <w:rPr>
          <w:rFonts w:ascii="Book Antiqua" w:hAnsi="Book Antiqua"/>
          <w:sz w:val="24"/>
        </w:rPr>
      </w:pPr>
      <w:r>
        <w:rPr>
          <w:rFonts w:ascii="Book Antiqua" w:hAnsi="Book Antiqua"/>
          <w:sz w:val="24"/>
        </w:rPr>
        <w:t>Validez: es una cualidad sintáctica, estructural, de los argumentos deductivos. Consiste en que si se admiten como verdaderas las premisas, entonces debe admitirse también como verdadera la conclusión. En un argumento válido, nunca se da el caso de que las premisas sean verdaderas y que al mismo tiempo la conclusión sea falsa, lo que no significa que las premisas sean verdaderas realmente, pues las premisas o la conclusión pueden ser falsas y el argumento puede ser válido.</w:t>
      </w:r>
    </w:p>
    <w:p w:rsidR="00F336BC" w:rsidRDefault="00F336BC" w:rsidP="00F336BC">
      <w:pPr>
        <w:ind w:left="360"/>
        <w:jc w:val="both"/>
        <w:rPr>
          <w:rFonts w:ascii="Book Antiqua" w:hAnsi="Book Antiqua"/>
          <w:sz w:val="24"/>
        </w:rPr>
      </w:pPr>
    </w:p>
    <w:p w:rsidR="00F336BC" w:rsidRDefault="00F336BC" w:rsidP="00540C28">
      <w:pPr>
        <w:numPr>
          <w:ilvl w:val="0"/>
          <w:numId w:val="82"/>
        </w:numPr>
        <w:jc w:val="both"/>
        <w:rPr>
          <w:rFonts w:ascii="Book Antiqua" w:hAnsi="Book Antiqua"/>
          <w:sz w:val="24"/>
        </w:rPr>
      </w:pPr>
      <w:r>
        <w:rPr>
          <w:rFonts w:ascii="Book Antiqua" w:hAnsi="Book Antiqua"/>
          <w:sz w:val="24"/>
        </w:rPr>
        <w:t xml:space="preserve">Lógica proposicional: es una parte de la lógica que estudia las relaciones entre las proposiciones, las conexiones lógicas entre ellas, sin considerar los elementos lógicos que pueden hallarse dentro de las proposiciones simples –como los cuantificadores, los predicados, los operadores modales, etc.–, sino solamente operadores tales como la conjunción, la negación, el condicional, el </w:t>
      </w:r>
      <w:proofErr w:type="spellStart"/>
      <w:r>
        <w:rPr>
          <w:rFonts w:ascii="Book Antiqua" w:hAnsi="Book Antiqua"/>
          <w:sz w:val="24"/>
        </w:rPr>
        <w:t>bicondicional</w:t>
      </w:r>
      <w:proofErr w:type="spellEnd"/>
      <w:r>
        <w:rPr>
          <w:rFonts w:ascii="Book Antiqua" w:hAnsi="Book Antiqua"/>
          <w:sz w:val="24"/>
        </w:rPr>
        <w:t xml:space="preserve"> y la disyunción.</w:t>
      </w:r>
    </w:p>
    <w:p w:rsidR="00F336BC" w:rsidRDefault="00F336BC" w:rsidP="00F336BC">
      <w:pPr>
        <w:ind w:left="360"/>
        <w:jc w:val="both"/>
        <w:rPr>
          <w:rFonts w:ascii="Book Antiqua" w:hAnsi="Book Antiqua"/>
          <w:sz w:val="24"/>
        </w:rPr>
      </w:pPr>
    </w:p>
    <w:p w:rsidR="00F336BC" w:rsidRDefault="00F336BC" w:rsidP="00540C28">
      <w:pPr>
        <w:numPr>
          <w:ilvl w:val="0"/>
          <w:numId w:val="82"/>
        </w:numPr>
        <w:jc w:val="both"/>
        <w:rPr>
          <w:rFonts w:ascii="Book Antiqua" w:hAnsi="Book Antiqua"/>
          <w:sz w:val="24"/>
        </w:rPr>
      </w:pPr>
      <w:r>
        <w:rPr>
          <w:rFonts w:ascii="Book Antiqua" w:hAnsi="Book Antiqua"/>
          <w:sz w:val="24"/>
        </w:rPr>
        <w:t xml:space="preserve">Lógica de predicados (o lógica </w:t>
      </w:r>
      <w:proofErr w:type="spellStart"/>
      <w:r>
        <w:rPr>
          <w:rFonts w:ascii="Book Antiqua" w:hAnsi="Book Antiqua"/>
          <w:sz w:val="24"/>
        </w:rPr>
        <w:t>cuantificacional</w:t>
      </w:r>
      <w:proofErr w:type="spellEnd"/>
      <w:r>
        <w:rPr>
          <w:rFonts w:ascii="Book Antiqua" w:hAnsi="Book Antiqua"/>
          <w:sz w:val="24"/>
        </w:rPr>
        <w:t>): es la parte de la lógica que estudia, además de los elementos proposicionales, algunos elementos internos de las proposiciones simples, tales como los cuantificadores, los predicados y los individuos. Es una ampliación de la lógica proposicional.</w:t>
      </w:r>
    </w:p>
    <w:p w:rsidR="00F336BC" w:rsidRDefault="00F336BC" w:rsidP="00F336BC">
      <w:pPr>
        <w:ind w:left="360"/>
        <w:jc w:val="both"/>
        <w:rPr>
          <w:rFonts w:ascii="Book Antiqua" w:hAnsi="Book Antiqua"/>
          <w:sz w:val="24"/>
        </w:rPr>
      </w:pPr>
    </w:p>
    <w:p w:rsidR="00F336BC" w:rsidRDefault="00F336BC" w:rsidP="00540C28">
      <w:pPr>
        <w:numPr>
          <w:ilvl w:val="0"/>
          <w:numId w:val="82"/>
        </w:numPr>
        <w:jc w:val="both"/>
        <w:rPr>
          <w:rFonts w:ascii="Book Antiqua" w:hAnsi="Book Antiqua"/>
          <w:sz w:val="24"/>
        </w:rPr>
      </w:pPr>
      <w:r>
        <w:rPr>
          <w:rFonts w:ascii="Book Antiqua" w:hAnsi="Book Antiqua"/>
          <w:sz w:val="24"/>
        </w:rPr>
        <w:t xml:space="preserve">Lógica modal: es un área de la lógica no clásica que estudia, además de los elementos proposicionales y </w:t>
      </w:r>
      <w:proofErr w:type="spellStart"/>
      <w:r>
        <w:rPr>
          <w:rFonts w:ascii="Book Antiqua" w:hAnsi="Book Antiqua"/>
          <w:sz w:val="24"/>
        </w:rPr>
        <w:t>cuantificacionales</w:t>
      </w:r>
      <w:proofErr w:type="spellEnd"/>
      <w:r>
        <w:rPr>
          <w:rFonts w:ascii="Book Antiqua" w:hAnsi="Book Antiqua"/>
          <w:sz w:val="24"/>
        </w:rPr>
        <w:t xml:space="preserve">, los llamados operadores modales. Esta gran área de la lógica se suele dividir en lógica modal </w:t>
      </w:r>
      <w:proofErr w:type="spellStart"/>
      <w:r>
        <w:rPr>
          <w:rFonts w:ascii="Book Antiqua" w:hAnsi="Book Antiqua"/>
          <w:sz w:val="24"/>
        </w:rPr>
        <w:t>alética</w:t>
      </w:r>
      <w:proofErr w:type="spellEnd"/>
      <w:r>
        <w:rPr>
          <w:rFonts w:ascii="Book Antiqua" w:hAnsi="Book Antiqua"/>
          <w:sz w:val="24"/>
        </w:rPr>
        <w:t xml:space="preserve">, deóntica, temporal y </w:t>
      </w:r>
      <w:proofErr w:type="spellStart"/>
      <w:r>
        <w:rPr>
          <w:rFonts w:ascii="Book Antiqua" w:hAnsi="Book Antiqua"/>
          <w:sz w:val="24"/>
        </w:rPr>
        <w:t>doxástica</w:t>
      </w:r>
      <w:proofErr w:type="spellEnd"/>
      <w:r>
        <w:rPr>
          <w:rFonts w:ascii="Book Antiqua" w:hAnsi="Book Antiqua"/>
          <w:sz w:val="24"/>
        </w:rPr>
        <w:t xml:space="preserve">, según el tipo de modalidades que sean </w:t>
      </w:r>
      <w:r>
        <w:rPr>
          <w:rFonts w:ascii="Book Antiqua" w:hAnsi="Book Antiqua"/>
          <w:sz w:val="24"/>
        </w:rPr>
        <w:lastRenderedPageBreak/>
        <w:t xml:space="preserve">analizadas. Sin embargo, se suele llamar de manera general "lógica modal" sólo a la lógica modal </w:t>
      </w:r>
      <w:proofErr w:type="spellStart"/>
      <w:r>
        <w:rPr>
          <w:rFonts w:ascii="Book Antiqua" w:hAnsi="Book Antiqua"/>
          <w:sz w:val="24"/>
        </w:rPr>
        <w:t>alética</w:t>
      </w:r>
      <w:proofErr w:type="spellEnd"/>
      <w:r>
        <w:rPr>
          <w:rFonts w:ascii="Book Antiqua" w:hAnsi="Book Antiqua"/>
          <w:sz w:val="24"/>
        </w:rPr>
        <w:t>, aquella que estudia los operadores modales "necesario" y "posible".</w:t>
      </w:r>
    </w:p>
    <w:p w:rsidR="00F336BC" w:rsidRDefault="00F336BC" w:rsidP="00F336BC">
      <w:pPr>
        <w:ind w:left="360"/>
        <w:jc w:val="both"/>
        <w:rPr>
          <w:rFonts w:ascii="Book Antiqua" w:hAnsi="Book Antiqua"/>
          <w:sz w:val="24"/>
        </w:rPr>
      </w:pPr>
    </w:p>
    <w:p w:rsidR="00F336BC" w:rsidRDefault="00F336BC" w:rsidP="00540C28">
      <w:pPr>
        <w:numPr>
          <w:ilvl w:val="0"/>
          <w:numId w:val="82"/>
        </w:numPr>
        <w:jc w:val="both"/>
        <w:rPr>
          <w:rFonts w:ascii="Book Antiqua" w:hAnsi="Book Antiqua"/>
          <w:sz w:val="24"/>
        </w:rPr>
      </w:pPr>
      <w:r>
        <w:rPr>
          <w:rFonts w:ascii="Book Antiqua" w:hAnsi="Book Antiqua"/>
          <w:sz w:val="24"/>
        </w:rPr>
        <w:t>Silogismo: es un tipo particular de inferencia que se caracteriza por poseer básicamente dos premisas, una conclusión y un término medio que sirve de elemento común y, por tanto, de conexión entre las premisas. En un silogismo categórico, el término medio es una categoría; en tanto en un silogismo proposicional, el término medio es una proposición, ya sea simple o compuesta.</w:t>
      </w:r>
    </w:p>
    <w:p w:rsidR="00F336BC" w:rsidRDefault="00F336BC" w:rsidP="00F336BC">
      <w:pPr>
        <w:jc w:val="both"/>
        <w:rPr>
          <w:rFonts w:ascii="Book Antiqua" w:hAnsi="Book Antiqua"/>
          <w:sz w:val="24"/>
        </w:rPr>
      </w:pPr>
    </w:p>
    <w:p w:rsidR="00F336BC" w:rsidRDefault="00F336BC" w:rsidP="00540C28">
      <w:pPr>
        <w:numPr>
          <w:ilvl w:val="0"/>
          <w:numId w:val="82"/>
        </w:numPr>
        <w:jc w:val="both"/>
        <w:rPr>
          <w:rFonts w:ascii="Book Antiqua" w:hAnsi="Book Antiqua"/>
          <w:sz w:val="24"/>
        </w:rPr>
      </w:pPr>
      <w:r>
        <w:rPr>
          <w:rFonts w:ascii="Book Antiqua" w:hAnsi="Book Antiqua"/>
          <w:sz w:val="24"/>
        </w:rPr>
        <w:t>Sistema axiomático: es una compleja estructura de enunciados que está compuesta de axiomas, reglas de inferencia y teoremas. Tanto los axiomas como los teoremas son tesis del sistema, es decir, afirmaciones aceptables dentro del sistema. La diferencia entre unos y otros reside en que los primeros son indemostrables dentro del sistema, son los puntos de partida; en tanto los teoremas son demostrados a partir de los axiomas y en virtud de las reglas de inferencia. La naturaleza de los axiomas dentro de un sistema es un asunto discutido y discutible, pues pueden considerarse afirmaciones verdaderas que no necesitan bajo ningún punto de vista demostración alguna y, por tanto, serían afirmaciones apodícticas; o podrían considerarse simplemente afirmaciones que sirven para demostrar todo lo que el sistema pretende demostrar como válido dentro del mismo sin que necesariamente sean afirmaciones verdaderas para cualquier otro sistema.</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Esta aproximación general a estas nociones nos servirá para comprender muchos de los detalles a los que aludiremos a lo largo de la presentación. Empezaremos  ahora la revisión histórica de los momentos en el desarrollo de la lógica.</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r>
        <w:rPr>
          <w:rFonts w:ascii="Book Antiqua" w:hAnsi="Book Antiqua"/>
          <w:b/>
          <w:sz w:val="28"/>
        </w:rPr>
        <w:t>PERÍODO CLÁSICO ANTIGUO (IV a.C. – VI d.C.)</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Antes de Aristóteles, varios pensadores plantearon la necesidad de establecer criterios precisos para diferenciar las argumentaciones correctas de las incorrectas, incluso plantearon –aunque no explícita ni sistemáticamente– muchas reglas de inferencia que son para todos hoy conocidas, como el Modus </w:t>
      </w:r>
      <w:proofErr w:type="spellStart"/>
      <w:r>
        <w:rPr>
          <w:rFonts w:ascii="Book Antiqua" w:hAnsi="Book Antiqua"/>
          <w:sz w:val="24"/>
        </w:rPr>
        <w:t>Ponens</w:t>
      </w:r>
      <w:proofErr w:type="spellEnd"/>
      <w:r>
        <w:rPr>
          <w:rFonts w:ascii="Book Antiqua" w:hAnsi="Book Antiqua"/>
          <w:sz w:val="24"/>
        </w:rPr>
        <w:t xml:space="preserve"> o el Modus </w:t>
      </w:r>
      <w:proofErr w:type="spellStart"/>
      <w:r>
        <w:rPr>
          <w:rFonts w:ascii="Book Antiqua" w:hAnsi="Book Antiqua"/>
          <w:sz w:val="24"/>
        </w:rPr>
        <w:t>Tollens</w:t>
      </w:r>
      <w:proofErr w:type="spellEnd"/>
      <w:r>
        <w:rPr>
          <w:rFonts w:ascii="Book Antiqua" w:hAnsi="Book Antiqua"/>
          <w:sz w:val="24"/>
        </w:rPr>
        <w:t xml:space="preserve"> y muchas otras; entre dichos pensadores cabe resaltar al propio Platón. Para ilustrar la línea de desarrollo que dio origen a las primeras formas de lógica formal –la aristotélica y la </w:t>
      </w:r>
      <w:proofErr w:type="spellStart"/>
      <w:r>
        <w:rPr>
          <w:rFonts w:ascii="Book Antiqua" w:hAnsi="Book Antiqua"/>
          <w:sz w:val="24"/>
        </w:rPr>
        <w:t>megárico</w:t>
      </w:r>
      <w:proofErr w:type="spellEnd"/>
      <w:r>
        <w:rPr>
          <w:rFonts w:ascii="Book Antiqua" w:hAnsi="Book Antiqua"/>
          <w:sz w:val="24"/>
        </w:rPr>
        <w:t xml:space="preserve">-estoica– vamos a reproducir el cuadro que presenta </w:t>
      </w:r>
      <w:proofErr w:type="spellStart"/>
      <w:r>
        <w:rPr>
          <w:rFonts w:ascii="Book Antiqua" w:hAnsi="Book Antiqua"/>
          <w:sz w:val="24"/>
        </w:rPr>
        <w:t>Bochenski</w:t>
      </w:r>
      <w:proofErr w:type="spellEnd"/>
      <w:r>
        <w:rPr>
          <w:rFonts w:ascii="Book Antiqua" w:hAnsi="Book Antiqua"/>
          <w:sz w:val="24"/>
        </w:rPr>
        <w:t>:</w:t>
      </w:r>
      <w:r>
        <w:rPr>
          <w:rStyle w:val="Refdenotaalpie"/>
          <w:rFonts w:ascii="Book Antiqua" w:hAnsi="Book Antiqua"/>
          <w:sz w:val="24"/>
        </w:rPr>
        <w:footnoteReference w:id="13"/>
      </w:r>
    </w:p>
    <w:p w:rsidR="00F336BC" w:rsidRDefault="00F336BC" w:rsidP="00F336BC">
      <w:pPr>
        <w:jc w:val="both"/>
        <w:rPr>
          <w:rFonts w:ascii="Book Antiqua" w:hAnsi="Book Antiqua"/>
          <w:sz w:val="24"/>
        </w:rPr>
      </w:pPr>
    </w:p>
    <w:p w:rsidR="00F336BC" w:rsidRDefault="009B517D" w:rsidP="00F336BC">
      <w:pPr>
        <w:jc w:val="both"/>
        <w:rPr>
          <w:rFonts w:ascii="Book Antiqua" w:hAnsi="Book Antiqua"/>
          <w:sz w:val="24"/>
        </w:rPr>
      </w:pPr>
      <w:r>
        <w:rPr>
          <w:rFonts w:ascii="Book Antiqua" w:hAnsi="Book Antiqua"/>
          <w:noProof/>
          <w:lang w:val="es-PE"/>
        </w:rPr>
        <w:lastRenderedPageBreak/>
        <mc:AlternateContent>
          <mc:Choice Requires="wpg">
            <w:drawing>
              <wp:anchor distT="0" distB="0" distL="114300" distR="114300" simplePos="0" relativeHeight="251709952" behindDoc="0" locked="0" layoutInCell="0" allowOverlap="1">
                <wp:simplePos x="0" y="0"/>
                <wp:positionH relativeFrom="column">
                  <wp:posOffset>291465</wp:posOffset>
                </wp:positionH>
                <wp:positionV relativeFrom="paragraph">
                  <wp:posOffset>12065</wp:posOffset>
                </wp:positionV>
                <wp:extent cx="4802505" cy="3202305"/>
                <wp:effectExtent l="15240" t="21590" r="20955" b="14605"/>
                <wp:wrapTopAndBottom/>
                <wp:docPr id="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3202305"/>
                          <a:chOff x="2160" y="1440"/>
                          <a:chExt cx="7563" cy="5043"/>
                        </a:xfrm>
                      </wpg:grpSpPr>
                      <wpg:grpSp>
                        <wpg:cNvPr id="4" name="Group 169"/>
                        <wpg:cNvGrpSpPr>
                          <a:grpSpLocks/>
                        </wpg:cNvGrpSpPr>
                        <wpg:grpSpPr bwMode="auto">
                          <a:xfrm>
                            <a:off x="2160" y="1440"/>
                            <a:ext cx="7563" cy="5043"/>
                            <a:chOff x="2778" y="1801"/>
                            <a:chExt cx="7563" cy="5043"/>
                          </a:xfrm>
                        </wpg:grpSpPr>
                        <wps:wsp>
                          <wps:cNvPr id="5" name="Text Box 170"/>
                          <wps:cNvSpPr txBox="1">
                            <a:spLocks noChangeArrowheads="1"/>
                          </wps:cNvSpPr>
                          <wps:spPr bwMode="auto">
                            <a:xfrm>
                              <a:off x="4644" y="1801"/>
                              <a:ext cx="3198" cy="46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sz w:val="24"/>
                                  </w:rPr>
                                </w:pPr>
                                <w:r>
                                  <w:rPr>
                                    <w:b/>
                                    <w:sz w:val="24"/>
                                    <w:lang w:val="es-MX"/>
                                  </w:rPr>
                                  <w:t>Zenón de Elea (</w:t>
                                </w:r>
                                <w:smartTag w:uri="urn:schemas-microsoft-com:office:smarttags" w:element="metricconverter">
                                  <w:smartTagPr>
                                    <w:attr w:name="ProductID" w:val="460 a"/>
                                  </w:smartTagPr>
                                  <w:r>
                                    <w:rPr>
                                      <w:b/>
                                      <w:sz w:val="24"/>
                                      <w:lang w:val="es-MX"/>
                                    </w:rPr>
                                    <w:t>460 a</w:t>
                                  </w:r>
                                </w:smartTag>
                                <w:r>
                                  <w:rPr>
                                    <w:b/>
                                    <w:sz w:val="24"/>
                                    <w:lang w:val="es-MX"/>
                                  </w:rPr>
                                  <w:t>.C.)</w:t>
                                </w:r>
                              </w:p>
                            </w:txbxContent>
                          </wps:txbx>
                          <wps:bodyPr rot="0" vert="horz" wrap="square" lIns="91440" tIns="45720" rIns="91440" bIns="45720" anchor="t" anchorCtr="0" upright="1">
                            <a:noAutofit/>
                          </wps:bodyPr>
                        </wps:wsp>
                        <wps:wsp>
                          <wps:cNvPr id="6" name="Text Box 171"/>
                          <wps:cNvSpPr txBox="1">
                            <a:spLocks noChangeArrowheads="1"/>
                          </wps:cNvSpPr>
                          <wps:spPr bwMode="auto">
                            <a:xfrm>
                              <a:off x="2781" y="2407"/>
                              <a:ext cx="3036" cy="46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color w:val="000080"/>
                                    <w:sz w:val="24"/>
                                  </w:rPr>
                                </w:pPr>
                                <w:r>
                                  <w:rPr>
                                    <w:b/>
                                    <w:color w:val="000080"/>
                                    <w:sz w:val="24"/>
                                    <w:lang w:val="es-MX"/>
                                  </w:rPr>
                                  <w:t xml:space="preserve">Sócrates († </w:t>
                                </w:r>
                                <w:smartTag w:uri="urn:schemas-microsoft-com:office:smarttags" w:element="metricconverter">
                                  <w:smartTagPr>
                                    <w:attr w:name="ProductID" w:val="399 a"/>
                                  </w:smartTagPr>
                                  <w:r>
                                    <w:rPr>
                                      <w:b/>
                                      <w:color w:val="000080"/>
                                      <w:sz w:val="24"/>
                                      <w:lang w:val="es-MX"/>
                                    </w:rPr>
                                    <w:t>399 a</w:t>
                                  </w:r>
                                </w:smartTag>
                                <w:r>
                                  <w:rPr>
                                    <w:b/>
                                    <w:color w:val="000080"/>
                                    <w:sz w:val="24"/>
                                    <w:lang w:val="es-MX"/>
                                  </w:rPr>
                                  <w:t>.C.)</w:t>
                                </w:r>
                              </w:p>
                            </w:txbxContent>
                          </wps:txbx>
                          <wps:bodyPr rot="0" vert="horz" wrap="square" lIns="91440" tIns="45720" rIns="91440" bIns="45720" anchor="t" anchorCtr="0" upright="1">
                            <a:noAutofit/>
                          </wps:bodyPr>
                        </wps:wsp>
                        <wps:wsp>
                          <wps:cNvPr id="7" name="Text Box 172"/>
                          <wps:cNvSpPr txBox="1">
                            <a:spLocks noChangeArrowheads="1"/>
                          </wps:cNvSpPr>
                          <wps:spPr bwMode="auto">
                            <a:xfrm>
                              <a:off x="2781" y="3055"/>
                              <a:ext cx="3036" cy="413"/>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color w:val="000080"/>
                                    <w:sz w:val="24"/>
                                  </w:rPr>
                                </w:pPr>
                                <w:r>
                                  <w:rPr>
                                    <w:b/>
                                    <w:color w:val="000080"/>
                                    <w:sz w:val="24"/>
                                    <w:lang w:val="es-MX"/>
                                  </w:rPr>
                                  <w:t>Platón (427-</w:t>
                                </w:r>
                                <w:smartTag w:uri="urn:schemas-microsoft-com:office:smarttags" w:element="metricconverter">
                                  <w:smartTagPr>
                                    <w:attr w:name="ProductID" w:val="347 a"/>
                                  </w:smartTagPr>
                                  <w:r>
                                    <w:rPr>
                                      <w:b/>
                                      <w:color w:val="000080"/>
                                      <w:sz w:val="24"/>
                                      <w:lang w:val="es-MX"/>
                                    </w:rPr>
                                    <w:t>347 a</w:t>
                                  </w:r>
                                </w:smartTag>
                                <w:r>
                                  <w:rPr>
                                    <w:b/>
                                    <w:color w:val="000080"/>
                                    <w:sz w:val="24"/>
                                    <w:lang w:val="es-MX"/>
                                  </w:rPr>
                                  <w:t>.C.)</w:t>
                                </w:r>
                              </w:p>
                            </w:txbxContent>
                          </wps:txbx>
                          <wps:bodyPr rot="0" vert="horz" wrap="square" lIns="91440" tIns="45720" rIns="91440" bIns="45720" anchor="t" anchorCtr="0" upright="1">
                            <a:noAutofit/>
                          </wps:bodyPr>
                        </wps:wsp>
                        <wps:wsp>
                          <wps:cNvPr id="8" name="Text Box 173"/>
                          <wps:cNvSpPr txBox="1">
                            <a:spLocks noChangeArrowheads="1"/>
                          </wps:cNvSpPr>
                          <wps:spPr bwMode="auto">
                            <a:xfrm>
                              <a:off x="2781" y="3607"/>
                              <a:ext cx="3036" cy="467"/>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color w:val="000080"/>
                                    <w:sz w:val="24"/>
                                  </w:rPr>
                                </w:pPr>
                                <w:r>
                                  <w:rPr>
                                    <w:b/>
                                    <w:color w:val="000080"/>
                                    <w:sz w:val="24"/>
                                    <w:lang w:val="es-MX"/>
                                  </w:rPr>
                                  <w:t>Aristóteles (384-</w:t>
                                </w:r>
                                <w:smartTag w:uri="urn:schemas-microsoft-com:office:smarttags" w:element="metricconverter">
                                  <w:smartTagPr>
                                    <w:attr w:name="ProductID" w:val="322 a"/>
                                  </w:smartTagPr>
                                  <w:r>
                                    <w:rPr>
                                      <w:b/>
                                      <w:color w:val="000080"/>
                                      <w:sz w:val="24"/>
                                      <w:lang w:val="es-MX"/>
                                    </w:rPr>
                                    <w:t>322 a</w:t>
                                  </w:r>
                                </w:smartTag>
                                <w:r>
                                  <w:rPr>
                                    <w:b/>
                                    <w:color w:val="000080"/>
                                    <w:sz w:val="24"/>
                                    <w:lang w:val="es-MX"/>
                                  </w:rPr>
                                  <w:t>.C.)</w:t>
                                </w:r>
                              </w:p>
                            </w:txbxContent>
                          </wps:txbx>
                          <wps:bodyPr rot="0" vert="horz" wrap="square" lIns="91440" tIns="45720" rIns="91440" bIns="45720" anchor="t" anchorCtr="0" upright="1">
                            <a:noAutofit/>
                          </wps:bodyPr>
                        </wps:wsp>
                        <wps:wsp>
                          <wps:cNvPr id="9" name="Text Box 174"/>
                          <wps:cNvSpPr txBox="1">
                            <a:spLocks noChangeArrowheads="1"/>
                          </wps:cNvSpPr>
                          <wps:spPr bwMode="auto">
                            <a:xfrm>
                              <a:off x="2781" y="4254"/>
                              <a:ext cx="3036" cy="42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color w:val="000080"/>
                                    <w:sz w:val="24"/>
                                  </w:rPr>
                                </w:pPr>
                                <w:r>
                                  <w:rPr>
                                    <w:b/>
                                    <w:color w:val="000080"/>
                                    <w:sz w:val="24"/>
                                    <w:lang w:val="es-MX"/>
                                  </w:rPr>
                                  <w:t xml:space="preserve">Teofrasto († </w:t>
                                </w:r>
                                <w:smartTag w:uri="urn:schemas-microsoft-com:office:smarttags" w:element="metricconverter">
                                  <w:smartTagPr>
                                    <w:attr w:name="ProductID" w:val="287 a"/>
                                  </w:smartTagPr>
                                  <w:r>
                                    <w:rPr>
                                      <w:b/>
                                      <w:color w:val="000080"/>
                                      <w:sz w:val="24"/>
                                      <w:lang w:val="es-MX"/>
                                    </w:rPr>
                                    <w:t>287 a</w:t>
                                  </w:r>
                                </w:smartTag>
                                <w:r>
                                  <w:rPr>
                                    <w:b/>
                                    <w:color w:val="000080"/>
                                    <w:sz w:val="24"/>
                                    <w:lang w:val="es-MX"/>
                                  </w:rPr>
                                  <w:t>.C.)</w:t>
                                </w:r>
                              </w:p>
                            </w:txbxContent>
                          </wps:txbx>
                          <wps:bodyPr rot="0" vert="horz" wrap="square" lIns="91440" tIns="45720" rIns="91440" bIns="45720" anchor="t" anchorCtr="0" upright="1">
                            <a:noAutofit/>
                          </wps:bodyPr>
                        </wps:wsp>
                        <wps:wsp>
                          <wps:cNvPr id="10" name="Text Box 175"/>
                          <wps:cNvSpPr txBox="1">
                            <a:spLocks noChangeArrowheads="1"/>
                          </wps:cNvSpPr>
                          <wps:spPr bwMode="auto">
                            <a:xfrm>
                              <a:off x="7188" y="2407"/>
                              <a:ext cx="2790" cy="46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pStyle w:val="Ttulo1"/>
                                </w:pPr>
                                <w:r>
                                  <w:t>Sofistas antiguos</w:t>
                                </w:r>
                              </w:p>
                            </w:txbxContent>
                          </wps:txbx>
                          <wps:bodyPr rot="0" vert="horz" wrap="square" lIns="91440" tIns="45720" rIns="91440" bIns="45720" anchor="t" anchorCtr="0" upright="1">
                            <a:noAutofit/>
                          </wps:bodyPr>
                        </wps:wsp>
                        <wps:wsp>
                          <wps:cNvPr id="11" name="Text Box 176"/>
                          <wps:cNvSpPr txBox="1">
                            <a:spLocks noChangeArrowheads="1"/>
                          </wps:cNvSpPr>
                          <wps:spPr bwMode="auto">
                            <a:xfrm>
                              <a:off x="6275" y="3055"/>
                              <a:ext cx="2983" cy="413"/>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pStyle w:val="Ttulo1"/>
                                </w:pPr>
                                <w:r>
                                  <w:t xml:space="preserve">Euclides de </w:t>
                                </w:r>
                                <w:proofErr w:type="spellStart"/>
                                <w:r>
                                  <w:t>Megara</w:t>
                                </w:r>
                                <w:proofErr w:type="spellEnd"/>
                              </w:p>
                            </w:txbxContent>
                          </wps:txbx>
                          <wps:bodyPr rot="0" vert="horz" wrap="square" lIns="91440" tIns="45720" rIns="91440" bIns="45720" anchor="t" anchorCtr="0" upright="1">
                            <a:noAutofit/>
                          </wps:bodyPr>
                        </wps:wsp>
                        <wps:wsp>
                          <wps:cNvPr id="12" name="Text Box 177"/>
                          <wps:cNvSpPr txBox="1">
                            <a:spLocks noChangeArrowheads="1"/>
                          </wps:cNvSpPr>
                          <wps:spPr bwMode="auto">
                            <a:xfrm>
                              <a:off x="7253" y="3607"/>
                              <a:ext cx="2905" cy="467"/>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sz w:val="24"/>
                                  </w:rPr>
                                </w:pPr>
                                <w:proofErr w:type="spellStart"/>
                                <w:r>
                                  <w:rPr>
                                    <w:b/>
                                    <w:sz w:val="24"/>
                                    <w:lang w:val="es-MX"/>
                                  </w:rPr>
                                  <w:t>Diodoro</w:t>
                                </w:r>
                                <w:proofErr w:type="spellEnd"/>
                                <w:r>
                                  <w:rPr>
                                    <w:b/>
                                    <w:sz w:val="24"/>
                                    <w:lang w:val="es-MX"/>
                                  </w:rPr>
                                  <w:t xml:space="preserve"> Crono (†307)</w:t>
                                </w:r>
                              </w:p>
                            </w:txbxContent>
                          </wps:txbx>
                          <wps:bodyPr rot="0" vert="horz" wrap="square" lIns="91440" tIns="45720" rIns="91440" bIns="45720" anchor="t" anchorCtr="0" upright="1">
                            <a:noAutofit/>
                          </wps:bodyPr>
                        </wps:wsp>
                        <wps:wsp>
                          <wps:cNvPr id="13" name="Text Box 178"/>
                          <wps:cNvSpPr txBox="1">
                            <a:spLocks noChangeArrowheads="1"/>
                          </wps:cNvSpPr>
                          <wps:spPr bwMode="auto">
                            <a:xfrm>
                              <a:off x="7253" y="4213"/>
                              <a:ext cx="2905" cy="467"/>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pStyle w:val="Ttulo1"/>
                                </w:pPr>
                                <w:r>
                                  <w:t xml:space="preserve">Filón de </w:t>
                                </w:r>
                                <w:proofErr w:type="spellStart"/>
                                <w:r>
                                  <w:t>Megara</w:t>
                                </w:r>
                                <w:proofErr w:type="spellEnd"/>
                              </w:p>
                            </w:txbxContent>
                          </wps:txbx>
                          <wps:bodyPr rot="0" vert="horz" wrap="square" lIns="91440" tIns="45720" rIns="91440" bIns="45720" anchor="t" anchorCtr="0" upright="1">
                            <a:noAutofit/>
                          </wps:bodyPr>
                        </wps:wsp>
                        <wps:wsp>
                          <wps:cNvPr id="14" name="Text Box 179"/>
                          <wps:cNvSpPr txBox="1">
                            <a:spLocks noChangeArrowheads="1"/>
                          </wps:cNvSpPr>
                          <wps:spPr bwMode="auto">
                            <a:xfrm>
                              <a:off x="6255" y="4820"/>
                              <a:ext cx="3183" cy="46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sz w:val="24"/>
                                  </w:rPr>
                                </w:pPr>
                                <w:r>
                                  <w:rPr>
                                    <w:b/>
                                    <w:sz w:val="24"/>
                                    <w:lang w:val="es-MX"/>
                                  </w:rPr>
                                  <w:t xml:space="preserve">Zenón de </w:t>
                                </w:r>
                                <w:proofErr w:type="spellStart"/>
                                <w:r>
                                  <w:rPr>
                                    <w:b/>
                                    <w:sz w:val="24"/>
                                    <w:lang w:val="es-MX"/>
                                  </w:rPr>
                                  <w:t>Critias</w:t>
                                </w:r>
                                <w:proofErr w:type="spellEnd"/>
                                <w:r>
                                  <w:rPr>
                                    <w:b/>
                                    <w:sz w:val="24"/>
                                    <w:lang w:val="es-MX"/>
                                  </w:rPr>
                                  <w:t xml:space="preserve"> (366-246)</w:t>
                                </w:r>
                              </w:p>
                            </w:txbxContent>
                          </wps:txbx>
                          <wps:bodyPr rot="0" vert="horz" wrap="square" lIns="91440" tIns="45720" rIns="91440" bIns="45720" anchor="t" anchorCtr="0" upright="1">
                            <a:noAutofit/>
                          </wps:bodyPr>
                        </wps:wsp>
                        <wps:wsp>
                          <wps:cNvPr id="15" name="Text Box 180"/>
                          <wps:cNvSpPr txBox="1">
                            <a:spLocks noChangeArrowheads="1"/>
                          </wps:cNvSpPr>
                          <wps:spPr bwMode="auto">
                            <a:xfrm>
                              <a:off x="6255" y="5437"/>
                              <a:ext cx="3183" cy="455"/>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sz w:val="40"/>
                                  </w:rPr>
                                </w:pPr>
                                <w:proofErr w:type="spellStart"/>
                                <w:r>
                                  <w:rPr>
                                    <w:b/>
                                    <w:sz w:val="24"/>
                                    <w:lang w:val="es-MX"/>
                                  </w:rPr>
                                  <w:t>Crisipo</w:t>
                                </w:r>
                                <w:proofErr w:type="spellEnd"/>
                                <w:r>
                                  <w:rPr>
                                    <w:b/>
                                    <w:sz w:val="24"/>
                                    <w:lang w:val="es-MX"/>
                                  </w:rPr>
                                  <w:t xml:space="preserve"> de Solos (281-208)</w:t>
                                </w:r>
                              </w:p>
                            </w:txbxContent>
                          </wps:txbx>
                          <wps:bodyPr rot="0" vert="horz" wrap="square" lIns="91440" tIns="45720" rIns="91440" bIns="45720" anchor="t" anchorCtr="0" upright="1">
                            <a:noAutofit/>
                          </wps:bodyPr>
                        </wps:wsp>
                        <wps:wsp>
                          <wps:cNvPr id="16" name="Text Box 181"/>
                          <wps:cNvSpPr txBox="1">
                            <a:spLocks noChangeArrowheads="1"/>
                          </wps:cNvSpPr>
                          <wps:spPr bwMode="auto">
                            <a:xfrm>
                              <a:off x="2778" y="6142"/>
                              <a:ext cx="2350" cy="702"/>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color w:val="800000"/>
                                    <w:sz w:val="24"/>
                                  </w:rPr>
                                </w:pPr>
                                <w:r>
                                  <w:rPr>
                                    <w:b/>
                                    <w:color w:val="800000"/>
                                    <w:sz w:val="24"/>
                                    <w:lang w:val="es-MX"/>
                                  </w:rPr>
                                  <w:t>ESCUELA PERIPATÉTICA</w:t>
                                </w:r>
                              </w:p>
                            </w:txbxContent>
                          </wps:txbx>
                          <wps:bodyPr rot="0" vert="horz" wrap="square" lIns="91440" tIns="45720" rIns="91440" bIns="45720" anchor="t" anchorCtr="0" upright="1">
                            <a:noAutofit/>
                          </wps:bodyPr>
                        </wps:wsp>
                        <wps:wsp>
                          <wps:cNvPr id="17" name="Text Box 182"/>
                          <wps:cNvSpPr txBox="1">
                            <a:spLocks noChangeArrowheads="1"/>
                          </wps:cNvSpPr>
                          <wps:spPr bwMode="auto">
                            <a:xfrm>
                              <a:off x="5426" y="6142"/>
                              <a:ext cx="2215" cy="702"/>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color w:val="800000"/>
                                    <w:sz w:val="24"/>
                                  </w:rPr>
                                </w:pPr>
                                <w:r>
                                  <w:rPr>
                                    <w:b/>
                                    <w:color w:val="800000"/>
                                    <w:sz w:val="24"/>
                                    <w:lang w:val="es-MX"/>
                                  </w:rPr>
                                  <w:t>ESCUELA ESTOICA</w:t>
                                </w:r>
                              </w:p>
                            </w:txbxContent>
                          </wps:txbx>
                          <wps:bodyPr rot="0" vert="horz" wrap="square" lIns="91440" tIns="45720" rIns="91440" bIns="45720" anchor="t" anchorCtr="0" upright="1">
                            <a:noAutofit/>
                          </wps:bodyPr>
                        </wps:wsp>
                        <wps:wsp>
                          <wps:cNvPr id="18" name="Text Box 183"/>
                          <wps:cNvSpPr txBox="1">
                            <a:spLocks noChangeArrowheads="1"/>
                          </wps:cNvSpPr>
                          <wps:spPr bwMode="auto">
                            <a:xfrm>
                              <a:off x="7939" y="6142"/>
                              <a:ext cx="2402" cy="702"/>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A608F2" w:rsidRDefault="00A608F2" w:rsidP="00F336BC">
                                <w:pPr>
                                  <w:autoSpaceDE w:val="0"/>
                                  <w:autoSpaceDN w:val="0"/>
                                  <w:adjustRightInd w:val="0"/>
                                  <w:jc w:val="center"/>
                                  <w:rPr>
                                    <w:b/>
                                    <w:color w:val="800000"/>
                                    <w:sz w:val="24"/>
                                  </w:rPr>
                                </w:pPr>
                                <w:r>
                                  <w:rPr>
                                    <w:b/>
                                    <w:color w:val="800000"/>
                                    <w:sz w:val="24"/>
                                    <w:lang w:val="es-MX"/>
                                  </w:rPr>
                                  <w:t>ESCUELA MEGÁRICA</w:t>
                                </w:r>
                              </w:p>
                            </w:txbxContent>
                          </wps:txbx>
                          <wps:bodyPr rot="0" vert="horz" wrap="square" lIns="91440" tIns="45720" rIns="91440" bIns="45720" anchor="t" anchorCtr="0" upright="1">
                            <a:noAutofit/>
                          </wps:bodyPr>
                        </wps:wsp>
                        <wps:wsp>
                          <wps:cNvPr id="19" name="Line 184"/>
                          <wps:cNvCnPr/>
                          <wps:spPr bwMode="auto">
                            <a:xfrm flipH="1">
                              <a:off x="4221" y="4831"/>
                              <a:ext cx="0" cy="1113"/>
                            </a:xfrm>
                            <a:prstGeom prst="line">
                              <a:avLst/>
                            </a:prstGeom>
                            <a:noFill/>
                            <a:ln w="25400">
                              <a:solidFill>
                                <a:srgbClr val="000000"/>
                              </a:solidFill>
                              <a:round/>
                              <a:headEnd type="none"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0000"/>
                                    </a:outerShdw>
                                  </a:effectLst>
                                </a14:hiddenEffects>
                              </a:ext>
                            </a:extLst>
                          </wps:spPr>
                          <wps:bodyPr/>
                        </wps:wsp>
                        <wps:wsp>
                          <wps:cNvPr id="20" name="Line 185"/>
                          <wps:cNvCnPr/>
                          <wps:spPr bwMode="auto">
                            <a:xfrm>
                              <a:off x="6927" y="3772"/>
                              <a:ext cx="0" cy="771"/>
                            </a:xfrm>
                            <a:prstGeom prst="line">
                              <a:avLst/>
                            </a:prstGeom>
                            <a:noFill/>
                            <a:ln w="25400">
                              <a:solidFill>
                                <a:srgbClr val="000000"/>
                              </a:solidFill>
                              <a:round/>
                              <a:headEnd type="none"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0000"/>
                                    </a:outerShdw>
                                  </a:effectLst>
                                </a14:hiddenEffects>
                              </a:ext>
                            </a:extLst>
                          </wps:spPr>
                          <wps:bodyPr/>
                        </wps:wsp>
                        <wps:wsp>
                          <wps:cNvPr id="21" name="Line 186"/>
                          <wps:cNvCnPr/>
                          <wps:spPr bwMode="auto">
                            <a:xfrm>
                              <a:off x="6927" y="3772"/>
                              <a:ext cx="326"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0000"/>
                                    </a:outerShdw>
                                  </a:effectLst>
                                </a14:hiddenEffects>
                              </a:ext>
                            </a:extLst>
                          </wps:spPr>
                          <wps:bodyPr/>
                        </wps:wsp>
                      </wpg:grpSp>
                      <wps:wsp>
                        <wps:cNvPr id="22" name="Line 187"/>
                        <wps:cNvCnPr/>
                        <wps:spPr bwMode="auto">
                          <a:xfrm>
                            <a:off x="5904" y="3312"/>
                            <a:ext cx="0" cy="1080"/>
                          </a:xfrm>
                          <a:prstGeom prst="line">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 o:spid="_x0000_s1115" style="position:absolute;left:0;text-align:left;margin-left:22.95pt;margin-top:.95pt;width:378.15pt;height:252.15pt;z-index:251709952" coordorigin="2160,1440" coordsize="7563,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" o:allowincell="f">
                <v:group id="Group 169" o:spid="_x0000_s1116" style="position:absolute;left:2160;top:1440;width:7563;height:5043" coordorigin="2778,1801" coordsize="7563,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70" o:spid="_x0000_s1117" type="#_x0000_t202" style="position:absolute;left:4644;top:1801;width:31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Mj8IA&#10;AADaAAAADwAAAGRycy9kb3ducmV2LnhtbESPQYvCMBSE7wv+h/AEb2uqoCzVKCqIoqd196C3Z/Ns&#10;i81LaVIb/70RFvY4zMw3zHwZTCUe1LjSsoLRMAFBnFldcq7g92f7+QXCeWSNlWVS8CQHy0XvY46p&#10;th1/0+PkcxEh7FJUUHhfp1K6rCCDbmhr4ujdbGPQR9nkUjfYRbip5DhJptJgyXGhwJo2BWX3U2sU&#10;HHfPUZju1x0d/OXcHg/h2iZBqUE/rGYgPAX/H/5r77WCC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yPwgAAANoAAAAPAAAAAAAAAAAAAAAAAJgCAABkcnMvZG93&#10;bnJldi54bWxQSwUGAAAAAAQABAD1AAAAhwM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sz w:val="24"/>
                            </w:rPr>
                          </w:pPr>
                          <w:r>
                            <w:rPr>
                              <w:b/>
                              <w:sz w:val="24"/>
                              <w:lang w:val="es-MX"/>
                            </w:rPr>
                            <w:t>Zenón de Elea (</w:t>
                          </w:r>
                          <w:smartTag w:uri="urn:schemas-microsoft-com:office:smarttags" w:element="metricconverter">
                            <w:smartTagPr>
                              <w:attr w:name="ProductID" w:val="460 a"/>
                            </w:smartTagPr>
                            <w:r>
                              <w:rPr>
                                <w:b/>
                                <w:sz w:val="24"/>
                                <w:lang w:val="es-MX"/>
                              </w:rPr>
                              <w:t>460 a</w:t>
                            </w:r>
                          </w:smartTag>
                          <w:r>
                            <w:rPr>
                              <w:b/>
                              <w:sz w:val="24"/>
                              <w:lang w:val="es-MX"/>
                            </w:rPr>
                            <w:t>.C.)</w:t>
                          </w:r>
                        </w:p>
                      </w:txbxContent>
                    </v:textbox>
                  </v:shape>
                  <v:shape id="Text Box 171" o:spid="_x0000_s1118" type="#_x0000_t202" style="position:absolute;left:2781;top:2407;width:303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S+MIA&#10;AADaAAAADwAAAGRycy9kb3ducmV2LnhtbESPQYvCMBSE74L/IbyFvWmqh7J0jaILouhp1cN6ezbP&#10;tti8lCa18d9vBMHjMDPfMLNFMLW4U+sqywom4wQEcW51xYWC03E9+gLhPLLG2jIpeJCDxXw4mGGm&#10;bc+/dD/4QkQIuwwVlN43mZQuL8mgG9uGOHpX2xr0UbaF1C32EW5qOU2SVBqsOC6U2NBPSfnt0BkF&#10;+81jEtLtqqedP/91+124dElQ6vMjLL9BeAr+HX61t1pBCs8r8Qb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hL4wgAAANoAAAAPAAAAAAAAAAAAAAAAAJgCAABkcnMvZG93&#10;bnJldi54bWxQSwUGAAAAAAQABAD1AAAAhwM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color w:val="000080"/>
                              <w:sz w:val="24"/>
                            </w:rPr>
                          </w:pPr>
                          <w:r>
                            <w:rPr>
                              <w:b/>
                              <w:color w:val="000080"/>
                              <w:sz w:val="24"/>
                              <w:lang w:val="es-MX"/>
                            </w:rPr>
                            <w:t xml:space="preserve">Sócrates († </w:t>
                          </w:r>
                          <w:smartTag w:uri="urn:schemas-microsoft-com:office:smarttags" w:element="metricconverter">
                            <w:smartTagPr>
                              <w:attr w:name="ProductID" w:val="399 a"/>
                            </w:smartTagPr>
                            <w:r>
                              <w:rPr>
                                <w:b/>
                                <w:color w:val="000080"/>
                                <w:sz w:val="24"/>
                                <w:lang w:val="es-MX"/>
                              </w:rPr>
                              <w:t>399 a</w:t>
                            </w:r>
                          </w:smartTag>
                          <w:r>
                            <w:rPr>
                              <w:b/>
                              <w:color w:val="000080"/>
                              <w:sz w:val="24"/>
                              <w:lang w:val="es-MX"/>
                            </w:rPr>
                            <w:t>.C.)</w:t>
                          </w:r>
                        </w:p>
                      </w:txbxContent>
                    </v:textbox>
                  </v:shape>
                  <v:shape id="Text Box 172" o:spid="_x0000_s1119" type="#_x0000_t202" style="position:absolute;left:2781;top:3055;width:3036;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3Y8IA&#10;AADaAAAADwAAAGRycy9kb3ducmV2LnhtbESPQYvCMBSE7wv+h/AEb2vqHnSpRlFBVvSkuwe9PZtn&#10;W2xeSpPa+O+NIOxxmJlvmNkimErcqXGlZQWjYQKCOLO65FzB3+/m8xuE88gaK8uk4EEOFvPexwxT&#10;bTs+0P3ocxEh7FJUUHhfp1K6rCCDbmhr4uhdbWPQR9nkUjfYRbip5FeSjKXBkuNCgTWtC8pux9Yo&#10;2P88RmG8XXW08+dTu9+FS5sEpQb9sJyC8BT8f/jd3moFE3hdi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djwgAAANoAAAAPAAAAAAAAAAAAAAAAAJgCAABkcnMvZG93&#10;bnJldi54bWxQSwUGAAAAAAQABAD1AAAAhwM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color w:val="000080"/>
                              <w:sz w:val="24"/>
                            </w:rPr>
                          </w:pPr>
                          <w:r>
                            <w:rPr>
                              <w:b/>
                              <w:color w:val="000080"/>
                              <w:sz w:val="24"/>
                              <w:lang w:val="es-MX"/>
                            </w:rPr>
                            <w:t>Platón (427-</w:t>
                          </w:r>
                          <w:smartTag w:uri="urn:schemas-microsoft-com:office:smarttags" w:element="metricconverter">
                            <w:smartTagPr>
                              <w:attr w:name="ProductID" w:val="347 a"/>
                            </w:smartTagPr>
                            <w:r>
                              <w:rPr>
                                <w:b/>
                                <w:color w:val="000080"/>
                                <w:sz w:val="24"/>
                                <w:lang w:val="es-MX"/>
                              </w:rPr>
                              <w:t>347 a</w:t>
                            </w:r>
                          </w:smartTag>
                          <w:r>
                            <w:rPr>
                              <w:b/>
                              <w:color w:val="000080"/>
                              <w:sz w:val="24"/>
                              <w:lang w:val="es-MX"/>
                            </w:rPr>
                            <w:t>.C.)</w:t>
                          </w:r>
                        </w:p>
                      </w:txbxContent>
                    </v:textbox>
                  </v:shape>
                  <v:shape id="Text Box 173" o:spid="_x0000_s1120" type="#_x0000_t202" style="position:absolute;left:2781;top:3607;width:30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jEcAA&#10;AADaAAAADwAAAGRycy9kb3ducmV2LnhtbERPPW/CMBDdK/EfrENiKw4MqAo4UUFCIDKRdijbNb4m&#10;UeNzFDvE/Hs8VOr49L53eTCduNPgWssKVssEBHFldcu1gs+P4+sbCOeRNXaWScGDHOTZ7GWHqbYT&#10;X+le+lrEEHYpKmi871MpXdWQQbe0PXHkfuxg0Ec41FIPOMVw08l1kmykwZZjQ4M9HRqqfsvRKChO&#10;j1XYnPcTXfztaywu4XtMglKLeXjfgvAU/L/4z33WCuLWeCXe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UjEcAAAADaAAAADwAAAAAAAAAAAAAAAACYAgAAZHJzL2Rvd25y&#10;ZXYueG1sUEsFBgAAAAAEAAQA9QAAAIUDA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color w:val="000080"/>
                              <w:sz w:val="24"/>
                            </w:rPr>
                          </w:pPr>
                          <w:r>
                            <w:rPr>
                              <w:b/>
                              <w:color w:val="000080"/>
                              <w:sz w:val="24"/>
                              <w:lang w:val="es-MX"/>
                            </w:rPr>
                            <w:t>Aristóteles (384-</w:t>
                          </w:r>
                          <w:smartTag w:uri="urn:schemas-microsoft-com:office:smarttags" w:element="metricconverter">
                            <w:smartTagPr>
                              <w:attr w:name="ProductID" w:val="322 a"/>
                            </w:smartTagPr>
                            <w:r>
                              <w:rPr>
                                <w:b/>
                                <w:color w:val="000080"/>
                                <w:sz w:val="24"/>
                                <w:lang w:val="es-MX"/>
                              </w:rPr>
                              <w:t>322 a</w:t>
                            </w:r>
                          </w:smartTag>
                          <w:r>
                            <w:rPr>
                              <w:b/>
                              <w:color w:val="000080"/>
                              <w:sz w:val="24"/>
                              <w:lang w:val="es-MX"/>
                            </w:rPr>
                            <w:t>.C.)</w:t>
                          </w:r>
                        </w:p>
                      </w:txbxContent>
                    </v:textbox>
                  </v:shape>
                  <v:shape id="Text Box 174" o:spid="_x0000_s1121" type="#_x0000_t202" style="position:absolute;left:2781;top:4254;width:30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GisIA&#10;AADaAAAADwAAAGRycy9kb3ducmV2LnhtbESPQYvCMBSE7wv+h/AEb2vqHsStRlFBVvSkuwe9PZtn&#10;W2xeSpPa+O+NIOxxmJlvmNkimErcqXGlZQWjYQKCOLO65FzB3+/mcwLCeWSNlWVS8CAHi3nvY4ap&#10;th0f6H70uYgQdikqKLyvUyldVpBBN7Q1cfSutjHoo2xyqRvsItxU8itJxtJgyXGhwJrWBWW3Y2sU&#10;7H8eozDerjra+fOp3e/CpU2CUoN+WE5BeAr+P/xub7WCb3hdi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aKwgAAANoAAAAPAAAAAAAAAAAAAAAAAJgCAABkcnMvZG93&#10;bnJldi54bWxQSwUGAAAAAAQABAD1AAAAhwM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color w:val="000080"/>
                              <w:sz w:val="24"/>
                            </w:rPr>
                          </w:pPr>
                          <w:r>
                            <w:rPr>
                              <w:b/>
                              <w:color w:val="000080"/>
                              <w:sz w:val="24"/>
                              <w:lang w:val="es-MX"/>
                            </w:rPr>
                            <w:t xml:space="preserve">Teofrasto († </w:t>
                          </w:r>
                          <w:smartTag w:uri="urn:schemas-microsoft-com:office:smarttags" w:element="metricconverter">
                            <w:smartTagPr>
                              <w:attr w:name="ProductID" w:val="287 a"/>
                            </w:smartTagPr>
                            <w:r>
                              <w:rPr>
                                <w:b/>
                                <w:color w:val="000080"/>
                                <w:sz w:val="24"/>
                                <w:lang w:val="es-MX"/>
                              </w:rPr>
                              <w:t>287 a</w:t>
                            </w:r>
                          </w:smartTag>
                          <w:r>
                            <w:rPr>
                              <w:b/>
                              <w:color w:val="000080"/>
                              <w:sz w:val="24"/>
                              <w:lang w:val="es-MX"/>
                            </w:rPr>
                            <w:t>.C.)</w:t>
                          </w:r>
                        </w:p>
                      </w:txbxContent>
                    </v:textbox>
                  </v:shape>
                  <v:shape id="Text Box 175" o:spid="_x0000_s1122" type="#_x0000_t202" style="position:absolute;left:7188;top:2407;width:279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r9MQA&#10;AADbAAAADwAAAGRycy9kb3ducmV2LnhtbESPQW/CMAyF70j7D5En7QZpd0CoI6CBhKjgNLbDdvMa&#10;r63WOFWT0vDv5wPSbrbe83uf19vkOnWlIbSeDeSLDBRx5W3LtYGP98N8BSpEZIudZzJwowDbzcNs&#10;jYX1E7/R9RJrJSEcCjTQxNgXWoeqIYdh4Xti0X784DDKOtTaDjhJuOv0c5YttcOWpaHBnvYNVb+X&#10;0Rk4H295Wpa7iU7x63M8n9L3mCVjnh7T6wuoSCn+m+/XpRV8oZdfZ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a/TEAAAA2wAAAA8AAAAAAAAAAAAAAAAAmAIAAGRycy9k&#10;b3ducmV2LnhtbFBLBQYAAAAABAAEAPUAAACJAwAAAAA=&#10;" fillcolor="silver" strokeweight="2pt">
                    <v:stroke startarrowwidth="narrow" startarrowlength="short" endarrowwidth="narrow" endarrowlength="short"/>
                    <v:shadow color="#300"/>
                    <v:textbox>
                      <w:txbxContent>
                        <w:p w:rsidR="00A608F2" w:rsidRDefault="00A608F2" w:rsidP="00F336BC">
                          <w:pPr>
                            <w:pStyle w:val="Ttulo1"/>
                          </w:pPr>
                          <w:r>
                            <w:t>Sofistas antiguos</w:t>
                          </w:r>
                        </w:p>
                      </w:txbxContent>
                    </v:textbox>
                  </v:shape>
                  <v:shape id="Text Box 176" o:spid="_x0000_s1123" type="#_x0000_t202" style="position:absolute;left:6275;top:3055;width:298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b8IA&#10;AADbAAAADwAAAGRycy9kb3ducmV2LnhtbERPPWvDMBDdC/0P4gLdatkdQnCshDZQGpIpaYZ0u1pX&#10;y9Q6GUuOlX9fBQLd7vE+r1pH24kLDb51rKDIchDEtdMtNwpOn+/PCxA+IGvsHJOCK3lYrx4fKiy1&#10;m/hAl2NoRAphX6ICE0JfSulrQxZ95nrixP24wWJIcGikHnBK4baTL3k+lxZbTg0Ge9oYqn+Po1Ww&#10;/7gWcb59m2gXvs7jfhe/xzwq9TSLr0sQgWL4F9/dW53mF3D7JR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85vwgAAANsAAAAPAAAAAAAAAAAAAAAAAJgCAABkcnMvZG93&#10;bnJldi54bWxQSwUGAAAAAAQABAD1AAAAhwMAAAAA&#10;" fillcolor="silver" strokeweight="2pt">
                    <v:stroke startarrowwidth="narrow" startarrowlength="short" endarrowwidth="narrow" endarrowlength="short"/>
                    <v:shadow color="#300"/>
                    <v:textbox>
                      <w:txbxContent>
                        <w:p w:rsidR="00A608F2" w:rsidRDefault="00A608F2" w:rsidP="00F336BC">
                          <w:pPr>
                            <w:pStyle w:val="Ttulo1"/>
                          </w:pPr>
                          <w:r>
                            <w:t xml:space="preserve">Euclides de </w:t>
                          </w:r>
                          <w:proofErr w:type="spellStart"/>
                          <w:r>
                            <w:t>Megara</w:t>
                          </w:r>
                          <w:proofErr w:type="spellEnd"/>
                        </w:p>
                      </w:txbxContent>
                    </v:textbox>
                  </v:shape>
                  <v:shape id="Text Box 177" o:spid="_x0000_s1124" type="#_x0000_t202" style="position:absolute;left:7253;top:3607;width:2905;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1QGMEA&#10;AADbAAAADwAAAGRycy9kb3ducmV2LnhtbERPS4vCMBC+C/sfwizsTVM9iNRGcReWFT35OOhtbMa2&#10;2ExKk9r47zeC4G0+vudky2BqcafWVZYVjEcJCOLc6ooLBcfD73AGwnlkjbVlUvAgB8vFxyDDVNue&#10;d3Tf+0LEEHYpKii9b1IpXV6SQTeyDXHkrrY16CNsC6lb7GO4qeUkSabSYMWxocSGfkrKb/vOKNj+&#10;PcZhuv7uaePPp267CZcuCUp9fYbVHISn4N/il3ut4/wJPH+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UBjBAAAA2wAAAA8AAAAAAAAAAAAAAAAAmAIAAGRycy9kb3du&#10;cmV2LnhtbFBLBQYAAAAABAAEAPUAAACGAw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sz w:val="24"/>
                            </w:rPr>
                          </w:pPr>
                          <w:proofErr w:type="spellStart"/>
                          <w:r>
                            <w:rPr>
                              <w:b/>
                              <w:sz w:val="24"/>
                              <w:lang w:val="es-MX"/>
                            </w:rPr>
                            <w:t>Diodoro</w:t>
                          </w:r>
                          <w:proofErr w:type="spellEnd"/>
                          <w:r>
                            <w:rPr>
                              <w:b/>
                              <w:sz w:val="24"/>
                              <w:lang w:val="es-MX"/>
                            </w:rPr>
                            <w:t xml:space="preserve"> Crono (†307)</w:t>
                          </w:r>
                        </w:p>
                      </w:txbxContent>
                    </v:textbox>
                  </v:shape>
                  <v:shape id="Text Box 178" o:spid="_x0000_s1125" type="#_x0000_t202" style="position:absolute;left:7253;top:4213;width:2905;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1g8AA&#10;AADbAAAADwAAAGRycy9kb3ducmV2LnhtbERPTYvCMBC9L/gfwgje1lQFWapRVBBFT+vuQW9jM7bF&#10;ZlKa1MZ/b4SFvc3jfc58GUwlHtS40rKC0TABQZxZXXKu4Pdn+/kFwnlkjZVlUvAkB8tF72OOqbYd&#10;f9Pj5HMRQ9ilqKDwvk6ldFlBBt3Q1sSRu9nGoI+wyaVusIvhppLjJJlKgyXHhgJr2hSU3U+tUXDc&#10;PUdhul93dPCXc3s8hGubBKUG/bCagfAU/L/4z73Xcf4E3r/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H1g8AAAADbAAAADwAAAAAAAAAAAAAAAACYAgAAZHJzL2Rvd25y&#10;ZXYueG1sUEsFBgAAAAAEAAQA9QAAAIUDAAAAAA==&#10;" fillcolor="silver" strokeweight="2pt">
                    <v:stroke startarrowwidth="narrow" startarrowlength="short" endarrowwidth="narrow" endarrowlength="short"/>
                    <v:shadow color="#300"/>
                    <v:textbox>
                      <w:txbxContent>
                        <w:p w:rsidR="00A608F2" w:rsidRDefault="00A608F2" w:rsidP="00F336BC">
                          <w:pPr>
                            <w:pStyle w:val="Ttulo1"/>
                          </w:pPr>
                          <w:r>
                            <w:t xml:space="preserve">Filón de </w:t>
                          </w:r>
                          <w:proofErr w:type="spellStart"/>
                          <w:r>
                            <w:t>Megara</w:t>
                          </w:r>
                          <w:proofErr w:type="spellEnd"/>
                        </w:p>
                      </w:txbxContent>
                    </v:textbox>
                  </v:shape>
                  <v:shape id="Text Box 179" o:spid="_x0000_s1126" type="#_x0000_t202" style="position:absolute;left:6255;top:4820;width:31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t98AA&#10;AADbAAAADwAAAGRycy9kb3ducmV2LnhtbERPTYvCMBC9L/gfwgje1lQRWapRVBBFT+vuQW9jM7bF&#10;ZlKa1MZ/b4SFvc3jfc58GUwlHtS40rKC0TABQZxZXXKu4Pdn+/kFwnlkjZVlUvAkB8tF72OOqbYd&#10;f9Pj5HMRQ9ilqKDwvk6ldFlBBt3Q1sSRu9nGoI+wyaVusIvhppLjJJlKgyXHhgJr2hSU3U+tUXDc&#10;PUdhul93dPCXc3s8hGubBKUG/bCagfAU/L/4z73Xcf4E3r/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ht98AAAADbAAAADwAAAAAAAAAAAAAAAACYAgAAZHJzL2Rvd25y&#10;ZXYueG1sUEsFBgAAAAAEAAQA9QAAAIUDA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sz w:val="24"/>
                            </w:rPr>
                          </w:pPr>
                          <w:r>
                            <w:rPr>
                              <w:b/>
                              <w:sz w:val="24"/>
                              <w:lang w:val="es-MX"/>
                            </w:rPr>
                            <w:t xml:space="preserve">Zenón de </w:t>
                          </w:r>
                          <w:proofErr w:type="spellStart"/>
                          <w:r>
                            <w:rPr>
                              <w:b/>
                              <w:sz w:val="24"/>
                              <w:lang w:val="es-MX"/>
                            </w:rPr>
                            <w:t>Critias</w:t>
                          </w:r>
                          <w:proofErr w:type="spellEnd"/>
                          <w:r>
                            <w:rPr>
                              <w:b/>
                              <w:sz w:val="24"/>
                              <w:lang w:val="es-MX"/>
                            </w:rPr>
                            <w:t xml:space="preserve"> (366-246)</w:t>
                          </w:r>
                        </w:p>
                      </w:txbxContent>
                    </v:textbox>
                  </v:shape>
                  <v:shape id="Text Box 180" o:spid="_x0000_s1127" type="#_x0000_t202" style="position:absolute;left:6255;top:5437;width:318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IbMAA&#10;AADbAAAADwAAAGRycy9kb3ducmV2LnhtbERPTYvCMBC9L/gfwgje1lRBWapRVBBFT+vuQW9jM7bF&#10;ZlKa1MZ/b4SFvc3jfc58GUwlHtS40rKC0TABQZxZXXKu4Pdn+/kFwnlkjZVlUvAkB8tF72OOqbYd&#10;f9Pj5HMRQ9ilqKDwvk6ldFlBBt3Q1sSRu9nGoI+wyaVusIvhppLjJJlKgyXHhgJr2hSU3U+tUXDc&#10;PUdhul93dPCXc3s8hGubBKUG/bCagfAU/L/4z73Xcf4E3r/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TIbMAAAADbAAAADwAAAAAAAAAAAAAAAACYAgAAZHJzL2Rvd25y&#10;ZXYueG1sUEsFBgAAAAAEAAQA9QAAAIUDA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sz w:val="40"/>
                            </w:rPr>
                          </w:pPr>
                          <w:proofErr w:type="spellStart"/>
                          <w:r>
                            <w:rPr>
                              <w:b/>
                              <w:sz w:val="24"/>
                              <w:lang w:val="es-MX"/>
                            </w:rPr>
                            <w:t>Crisipo</w:t>
                          </w:r>
                          <w:proofErr w:type="spellEnd"/>
                          <w:r>
                            <w:rPr>
                              <w:b/>
                              <w:sz w:val="24"/>
                              <w:lang w:val="es-MX"/>
                            </w:rPr>
                            <w:t xml:space="preserve"> de Solos (281-208)</w:t>
                          </w:r>
                        </w:p>
                      </w:txbxContent>
                    </v:textbox>
                  </v:shape>
                  <v:shape id="Text Box 181" o:spid="_x0000_s1128" type="#_x0000_t202" style="position:absolute;left:2778;top:6142;width:235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WG8IA&#10;AADbAAAADwAAAGRycy9kb3ducmV2LnhtbERPPWvDMBDdC/0P4gLZGjkdTHCihDZQGuwpaYZ0u1pX&#10;29Q6GUu25X8fFQrd7vE+b3cIphUj9a6xrGC9SkAQl1Y3XCm4frw9bUA4j6yxtUwKZnJw2D8+7DDT&#10;duIzjRdfiRjCLkMFtfddJqUrazLoVrYjjty37Q36CPtK6h6nGG5a+ZwkqTTYcGyosaNjTeXPZTAK&#10;ivd5HdLT60S5/7wNRR6+hiQotVyEly0IT8H/i//cJx3np/D7Szx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lYbwgAAANsAAAAPAAAAAAAAAAAAAAAAAJgCAABkcnMvZG93&#10;bnJldi54bWxQSwUGAAAAAAQABAD1AAAAhwM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color w:val="800000"/>
                              <w:sz w:val="24"/>
                            </w:rPr>
                          </w:pPr>
                          <w:r>
                            <w:rPr>
                              <w:b/>
                              <w:color w:val="800000"/>
                              <w:sz w:val="24"/>
                              <w:lang w:val="es-MX"/>
                            </w:rPr>
                            <w:t>ESCUELA PERIPATÉTICA</w:t>
                          </w:r>
                        </w:p>
                      </w:txbxContent>
                    </v:textbox>
                  </v:shape>
                  <v:shape id="Text Box 182" o:spid="_x0000_s1129" type="#_x0000_t202" style="position:absolute;left:5426;top:6142;width:2215;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zgMAA&#10;AADbAAAADwAAAGRycy9kb3ducmV2LnhtbERPTYvCMBC9L/gfwgje1tQ96FKNooKs6El3D3obm7Et&#10;NpPSpDb+eyMIe5vH+5zZIphK3KlxpWUFo2ECgjizuuRcwd/v5vMbhPPIGivLpOBBDhbz3scMU207&#10;PtD96HMRQ9ilqKDwvk6ldFlBBt3Q1sSRu9rGoI+wyaVusIvhppJfSTKWBkuODQXWtC4oux1bo2D/&#10;8xiF8XbV0c6fT+1+Fy5tEpQa9MNyCsJT8P/it3ur4/wJvH6J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rzgMAAAADbAAAADwAAAAAAAAAAAAAAAACYAgAAZHJzL2Rvd25y&#10;ZXYueG1sUEsFBgAAAAAEAAQA9QAAAIUDA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color w:val="800000"/>
                              <w:sz w:val="24"/>
                            </w:rPr>
                          </w:pPr>
                          <w:r>
                            <w:rPr>
                              <w:b/>
                              <w:color w:val="800000"/>
                              <w:sz w:val="24"/>
                              <w:lang w:val="es-MX"/>
                            </w:rPr>
                            <w:t>ESCUELA ESTOICA</w:t>
                          </w:r>
                        </w:p>
                      </w:txbxContent>
                    </v:textbox>
                  </v:shape>
                  <v:shape id="Text Box 183" o:spid="_x0000_s1130" type="#_x0000_t202" style="position:absolute;left:7939;top:6142;width:240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n8sQA&#10;AADbAAAADwAAAGRycy9kb3ducmV2LnhtbESPQW/CMAyF70j7D5En7QZpd0CoI6CBhKjgNLbDdvMa&#10;r63WOFWT0vDv5wPSbrbe83uf19vkOnWlIbSeDeSLDBRx5W3LtYGP98N8BSpEZIudZzJwowDbzcNs&#10;jYX1E7/R9RJrJSEcCjTQxNgXWoeqIYdh4Xti0X784DDKOtTaDjhJuOv0c5YttcOWpaHBnvYNVb+X&#10;0Rk4H295Wpa7iU7x63M8n9L3mCVjnh7T6wuoSCn+m+/XpRV8gZVfZ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lZ/LEAAAA2wAAAA8AAAAAAAAAAAAAAAAAmAIAAGRycy9k&#10;b3ducmV2LnhtbFBLBQYAAAAABAAEAPUAAACJAwAAAAA=&#10;" fillcolor="silver" strokeweight="2pt">
                    <v:stroke startarrowwidth="narrow" startarrowlength="short" endarrowwidth="narrow" endarrowlength="short"/>
                    <v:shadow color="#300"/>
                    <v:textbox>
                      <w:txbxContent>
                        <w:p w:rsidR="00A608F2" w:rsidRDefault="00A608F2" w:rsidP="00F336BC">
                          <w:pPr>
                            <w:autoSpaceDE w:val="0"/>
                            <w:autoSpaceDN w:val="0"/>
                            <w:adjustRightInd w:val="0"/>
                            <w:jc w:val="center"/>
                            <w:rPr>
                              <w:b/>
                              <w:color w:val="800000"/>
                              <w:sz w:val="24"/>
                            </w:rPr>
                          </w:pPr>
                          <w:r>
                            <w:rPr>
                              <w:b/>
                              <w:color w:val="800000"/>
                              <w:sz w:val="24"/>
                              <w:lang w:val="es-MX"/>
                            </w:rPr>
                            <w:t>ESCUELA MEGÁRICA</w:t>
                          </w:r>
                        </w:p>
                      </w:txbxContent>
                    </v:textbox>
                  </v:shape>
                  <v:line id="Line 184" o:spid="_x0000_s1131" style="position:absolute;flip:x;visibility:visible;mso-wrap-style:square" from="4221,4831" to="422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TbP8EAAADbAAAADwAAAGRycy9kb3ducmV2LnhtbERP24rCMBB9F/yHMIIvi6bugmg1iijr&#10;CoLgBXwdmrGtJpPSRO3+/UZY8G0O5zrTeWONeFDtS8cKBv0EBHHmdMm5gtPxuzcC4QOyRuOYFPyS&#10;h/ms3Zpiqt2T9/Q4hFzEEPYpKihCqFIpfVaQRd93FXHkLq62GCKsc6lrfMZwa+RnkgylxZJjQ4EV&#10;LQvKboe7VVDZ3Xq1yK4f+rpl+fO1NqszGqW6nWYxARGoCW/xv3uj4/wxvH6JB8j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Ns/wQAAANsAAAAPAAAAAAAAAAAAAAAA&#10;AKECAABkcnMvZG93bnJldi54bWxQSwUGAAAAAAQABAD5AAAAjwMAAAAA&#10;" strokeweight="2pt">
                    <v:stroke startarrowwidth="narrow" startarrowlength="short" endarrow="open"/>
                    <v:shadow color="#300"/>
                  </v:line>
                  <v:line id="Line 185" o:spid="_x0000_s1132" style="position:absolute;visibility:visible;mso-wrap-style:square" from="6927,3772" to="692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S3HMEAAADbAAAADwAAAGRycy9kb3ducmV2LnhtbERPz2vCMBS+D/Y/hDfwNlN7cKMzig4E&#10;EXew7WHHR/Nsi81Ll0St/evNQdjx4/u9WA2mE1dyvrWsYDZNQBBXVrdcKyiL7fsnCB+QNXaWScGd&#10;PKyWry8LzLS98ZGueahFDGGfoYImhD6T0lcNGfRT2xNH7mSdwRChq6V2eIvhppNpksylwZZjQ4M9&#10;fTdUnfOLUdDv098/3pxmdv2zHd34IYtDKZWavA3rLxCBhvAvfrp3WkEa18cv8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dLccwQAAANsAAAAPAAAAAAAAAAAAAAAA&#10;AKECAABkcnMvZG93bnJldi54bWxQSwUGAAAAAAQABAD5AAAAjwMAAAAA&#10;" strokeweight="2pt">
                    <v:stroke startarrowwidth="narrow" startarrowlength="short" endarrow="open"/>
                    <v:shadow color="#300"/>
                  </v:line>
                  <v:line id="Line 186" o:spid="_x0000_s1133" style="position:absolute;visibility:visible;mso-wrap-style:square" from="6927,3772" to="7253,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sq8MAAADbAAAADwAAAGRycy9kb3ducmV2LnhtbESPQWvCQBSE70L/w/IKvZmNBkXSbEQE&#10;S0+Bqhdvj+xrEs2+jdk1Sf99Vyj0OMzMN0y2nUwrBupdY1nBIopBEJdWN1wpOJ8O8w0I55E1tpZJ&#10;wQ852OYvswxTbUf+ouHoKxEg7FJUUHvfpVK6siaDLrIdcfC+bW/QB9lXUvc4Brhp5TKO19Jgw2Gh&#10;xo72NZW348MowPulWBUf+8TqoYsfeKVd4gql3l6n3TsIT5P/D/+1P7WC5QKeX8IP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HrKvDAAAA2wAAAA8AAAAAAAAAAAAA&#10;AAAAoQIAAGRycy9kb3ducmV2LnhtbFBLBQYAAAAABAAEAPkAAACRAwAAAAA=&#10;" strokeweight="2pt">
                    <v:stroke startarrowwidth="narrow" startarrowlength="short" endarrowwidth="narrow" endarrowlength="short"/>
                    <v:shadow color="#300"/>
                  </v:line>
                </v:group>
                <v:line id="Line 187" o:spid="_x0000_s1134" style="position:absolute;visibility:visible;mso-wrap-style:square" from="5904,3312" to="590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2csQAAADbAAAADwAAAGRycy9kb3ducmV2LnhtbESPQWvCQBSE74X+h+UVeim6MWip0VWk&#10;0KK3VsXzM/tMotm3S3aN0V/vFoQeh5n5hpnOO1OLlhpfWVYw6CcgiHOrKy4UbDdfvQ8QPiBrrC2T&#10;git5mM+en6aYaXvhX2rXoRARwj5DBWUILpPS5yUZ9H3riKN3sI3BEGVTSN3gJcJNLdMkeZcGK44L&#10;JTr6LCk/rc9GQXv8cV3+vR1uzuPd221fuBX7kVKvL91iAiJQF/7Dj/ZSK0hT+PsSf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HZyxAAAANsAAAAPAAAAAAAAAAAA&#10;AAAAAKECAABkcnMvZG93bnJldi54bWxQSwUGAAAAAAQABAD5AAAAkgMAAAAA&#10;" strokeweight="2pt">
                  <v:stroke endarrow="open"/>
                </v:line>
                <w10:wrap type="topAndBottom"/>
              </v:group>
            </w:pict>
          </mc:Fallback>
        </mc:AlternateConten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p>
    <w:p w:rsidR="00F336BC" w:rsidRDefault="00F336BC" w:rsidP="00F336BC">
      <w:pPr>
        <w:jc w:val="both"/>
        <w:rPr>
          <w:rFonts w:ascii="Book Antiqua" w:hAnsi="Book Antiqua"/>
          <w:b/>
          <w:sz w:val="28"/>
        </w:rPr>
      </w:pPr>
      <w:r>
        <w:rPr>
          <w:rFonts w:ascii="Book Antiqua" w:hAnsi="Book Antiqua"/>
          <w:b/>
          <w:sz w:val="28"/>
        </w:rPr>
        <w:t>Aristóteles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Contrariamente a lo que pudiera pensarse, Aristóteles no usó el término "lógica" para hacer referencia al instrumento que creó en sus obras de lógica, conocidas como </w:t>
      </w:r>
      <w:proofErr w:type="spellStart"/>
      <w:r>
        <w:rPr>
          <w:rFonts w:ascii="Book Antiqua" w:hAnsi="Book Antiqua"/>
          <w:i/>
          <w:sz w:val="24"/>
        </w:rPr>
        <w:t>Organon</w:t>
      </w:r>
      <w:proofErr w:type="spellEnd"/>
      <w:r>
        <w:rPr>
          <w:rFonts w:ascii="Book Antiqua" w:hAnsi="Book Antiqua"/>
          <w:sz w:val="24"/>
        </w:rPr>
        <w:t xml:space="preserve"> –instrumento–, más bien hacía uso del adjetivo "analítico" para aludir a la idea de </w:t>
      </w:r>
      <w:r>
        <w:rPr>
          <w:rFonts w:ascii="Book Antiqua" w:hAnsi="Book Antiqua"/>
          <w:i/>
          <w:sz w:val="24"/>
        </w:rPr>
        <w:t>lo que se sigue de las premisas</w:t>
      </w:r>
      <w:r>
        <w:rPr>
          <w:rFonts w:ascii="Book Antiqua" w:hAnsi="Book Antiqua"/>
          <w:sz w:val="24"/>
        </w:rPr>
        <w:t>, y esto es lo que más se acerca, como término, a lo que entendemos hoy por "lógico".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El gran discípulo de Platón escribió los primeros textos de lógica,  sistemáticamente concebida, que la tradición occidental ha conocido. El conjunto de estos textos fue editado por </w:t>
      </w:r>
      <w:proofErr w:type="spellStart"/>
      <w:r>
        <w:rPr>
          <w:rFonts w:ascii="Book Antiqua" w:hAnsi="Book Antiqua"/>
          <w:sz w:val="24"/>
        </w:rPr>
        <w:t>Andrónico</w:t>
      </w:r>
      <w:proofErr w:type="spellEnd"/>
      <w:r>
        <w:rPr>
          <w:rFonts w:ascii="Book Antiqua" w:hAnsi="Book Antiqua"/>
          <w:sz w:val="24"/>
        </w:rPr>
        <w:t xml:space="preserve"> de Rodas en el siglo I a.C. y no fue Aristóteles quien los sistematizó ni los denominó, como ha ocurrido con la mayoría de sus obras. El </w:t>
      </w:r>
      <w:proofErr w:type="spellStart"/>
      <w:r>
        <w:rPr>
          <w:rFonts w:ascii="Book Antiqua" w:hAnsi="Book Antiqua"/>
          <w:i/>
          <w:sz w:val="24"/>
        </w:rPr>
        <w:t>Organon</w:t>
      </w:r>
      <w:proofErr w:type="spellEnd"/>
      <w:r>
        <w:rPr>
          <w:rFonts w:ascii="Book Antiqua" w:hAnsi="Book Antiqua"/>
          <w:sz w:val="24"/>
        </w:rPr>
        <w:t xml:space="preserve"> está compuesto de los siguientes escritos:</w:t>
      </w:r>
    </w:p>
    <w:p w:rsidR="00F336BC" w:rsidRDefault="00F336BC" w:rsidP="00F336BC">
      <w:pPr>
        <w:jc w:val="both"/>
        <w:rPr>
          <w:rFonts w:ascii="Book Antiqua" w:hAnsi="Book Antiqua"/>
          <w:sz w:val="24"/>
        </w:rPr>
      </w:pPr>
    </w:p>
    <w:p w:rsidR="00F336BC" w:rsidRDefault="00F336BC" w:rsidP="00540C28">
      <w:pPr>
        <w:numPr>
          <w:ilvl w:val="0"/>
          <w:numId w:val="83"/>
        </w:numPr>
        <w:tabs>
          <w:tab w:val="clear" w:pos="643"/>
          <w:tab w:val="num" w:pos="567"/>
        </w:tabs>
        <w:jc w:val="both"/>
        <w:rPr>
          <w:rFonts w:ascii="Book Antiqua" w:hAnsi="Book Antiqua"/>
          <w:sz w:val="24"/>
        </w:rPr>
      </w:pPr>
      <w:r>
        <w:rPr>
          <w:rFonts w:ascii="Book Antiqua" w:hAnsi="Book Antiqua"/>
          <w:b/>
          <w:sz w:val="24"/>
        </w:rPr>
        <w:t>Las categorías</w:t>
      </w:r>
      <w:r>
        <w:rPr>
          <w:rFonts w:ascii="Book Antiqua" w:hAnsi="Book Antiqua"/>
          <w:sz w:val="24"/>
        </w:rPr>
        <w:t>. Entre los temas que se abordan, cabe destacar la teoría sobre los términos, la teoría de la predicación y la teoría de la oposición. Esta última plantea las relaciones entre las cuatro proposiciones categóricas típicas de manera tal que Aristóteles formula ya aquí algunas reglas de inferencia y de equivalencia entre proposiciones.</w:t>
      </w:r>
    </w:p>
    <w:p w:rsidR="00F336BC" w:rsidRDefault="00F336BC" w:rsidP="00F336BC">
      <w:pPr>
        <w:ind w:left="283"/>
        <w:jc w:val="both"/>
        <w:rPr>
          <w:rFonts w:ascii="Book Antiqua" w:hAnsi="Book Antiqua"/>
          <w:sz w:val="24"/>
        </w:rPr>
      </w:pPr>
    </w:p>
    <w:p w:rsidR="00F336BC" w:rsidRDefault="00F336BC" w:rsidP="00540C28">
      <w:pPr>
        <w:numPr>
          <w:ilvl w:val="0"/>
          <w:numId w:val="83"/>
        </w:numPr>
        <w:tabs>
          <w:tab w:val="clear" w:pos="643"/>
          <w:tab w:val="num" w:pos="567"/>
        </w:tabs>
        <w:jc w:val="both"/>
        <w:rPr>
          <w:rFonts w:ascii="Book Antiqua" w:hAnsi="Book Antiqua"/>
          <w:sz w:val="24"/>
        </w:rPr>
      </w:pPr>
      <w:r>
        <w:rPr>
          <w:rFonts w:ascii="Book Antiqua" w:hAnsi="Book Antiqua"/>
          <w:b/>
          <w:sz w:val="24"/>
        </w:rPr>
        <w:t xml:space="preserve">Peri </w:t>
      </w:r>
      <w:proofErr w:type="spellStart"/>
      <w:r>
        <w:rPr>
          <w:rFonts w:ascii="Book Antiqua" w:hAnsi="Book Antiqua"/>
          <w:b/>
          <w:sz w:val="24"/>
        </w:rPr>
        <w:t>hermeneias</w:t>
      </w:r>
      <w:proofErr w:type="spellEnd"/>
      <w:r>
        <w:rPr>
          <w:rFonts w:ascii="Book Antiqua" w:hAnsi="Book Antiqua"/>
          <w:sz w:val="24"/>
        </w:rPr>
        <w:t>. Para ilustrar el contenido de este trabajo, citaremos un breve pasaje del mismo:</w:t>
      </w:r>
    </w:p>
    <w:p w:rsidR="00F336BC" w:rsidRDefault="00F336BC" w:rsidP="00F336BC">
      <w:pPr>
        <w:ind w:left="1416"/>
        <w:jc w:val="both"/>
        <w:rPr>
          <w:rFonts w:ascii="Book Antiqua" w:hAnsi="Book Antiqua"/>
          <w:sz w:val="24"/>
        </w:rPr>
      </w:pPr>
    </w:p>
    <w:p w:rsidR="00F336BC" w:rsidRDefault="00F336BC" w:rsidP="00F336BC">
      <w:pPr>
        <w:ind w:left="1416"/>
        <w:jc w:val="both"/>
        <w:rPr>
          <w:rFonts w:ascii="Book Antiqua" w:hAnsi="Book Antiqua"/>
          <w:sz w:val="24"/>
        </w:rPr>
      </w:pPr>
      <w:r>
        <w:rPr>
          <w:rFonts w:ascii="Book Antiqua" w:hAnsi="Book Antiqua"/>
          <w:sz w:val="24"/>
        </w:rPr>
        <w:t>"Antes que nada hay que exponer qué es un nombre y qué es un verbo y, a continuación, qué es una negación, qué una afirmación, qué una declaración y qué un enunciado." (16a)</w:t>
      </w:r>
    </w:p>
    <w:p w:rsidR="00F336BC" w:rsidRDefault="00F336BC" w:rsidP="00F336BC">
      <w:pPr>
        <w:ind w:left="566"/>
        <w:jc w:val="both"/>
        <w:rPr>
          <w:rFonts w:ascii="Book Antiqua" w:hAnsi="Book Antiqua"/>
          <w:sz w:val="24"/>
        </w:rPr>
      </w:pPr>
    </w:p>
    <w:p w:rsidR="00F336BC" w:rsidRDefault="00F336BC" w:rsidP="00F336BC">
      <w:pPr>
        <w:ind w:left="566"/>
        <w:jc w:val="both"/>
        <w:rPr>
          <w:rFonts w:ascii="Book Antiqua" w:hAnsi="Book Antiqua"/>
          <w:sz w:val="24"/>
        </w:rPr>
      </w:pPr>
      <w:r>
        <w:rPr>
          <w:rFonts w:ascii="Book Antiqua" w:hAnsi="Book Antiqua"/>
          <w:sz w:val="24"/>
        </w:rPr>
        <w:t xml:space="preserve">Con este plan de trabajo, Aristóteles pone en claro el contenido del Peri </w:t>
      </w:r>
      <w:proofErr w:type="spellStart"/>
      <w:r>
        <w:rPr>
          <w:rFonts w:ascii="Book Antiqua" w:hAnsi="Book Antiqua"/>
          <w:sz w:val="24"/>
        </w:rPr>
        <w:t>hermeneias</w:t>
      </w:r>
      <w:proofErr w:type="spellEnd"/>
      <w:r>
        <w:rPr>
          <w:rFonts w:ascii="Book Antiqua" w:hAnsi="Book Antiqua"/>
          <w:sz w:val="24"/>
        </w:rPr>
        <w:t>: el estudio de la proposición o sentencia; ello incluye también, y necesariamente, la teoría de la oposición entre proposiciones.</w:t>
      </w:r>
    </w:p>
    <w:p w:rsidR="00F336BC" w:rsidRDefault="00F336BC" w:rsidP="00F336BC">
      <w:pPr>
        <w:ind w:left="283"/>
        <w:jc w:val="both"/>
        <w:rPr>
          <w:rFonts w:ascii="Book Antiqua" w:hAnsi="Book Antiqua"/>
          <w:sz w:val="24"/>
        </w:rPr>
      </w:pPr>
    </w:p>
    <w:p w:rsidR="00F336BC" w:rsidRDefault="00F336BC" w:rsidP="00540C28">
      <w:pPr>
        <w:numPr>
          <w:ilvl w:val="0"/>
          <w:numId w:val="83"/>
        </w:numPr>
        <w:tabs>
          <w:tab w:val="clear" w:pos="643"/>
          <w:tab w:val="num" w:pos="567"/>
        </w:tabs>
        <w:jc w:val="both"/>
        <w:rPr>
          <w:rFonts w:ascii="Book Antiqua" w:hAnsi="Book Antiqua"/>
          <w:sz w:val="24"/>
        </w:rPr>
      </w:pPr>
      <w:r>
        <w:rPr>
          <w:rFonts w:ascii="Book Antiqua" w:hAnsi="Book Antiqua"/>
          <w:b/>
          <w:sz w:val="24"/>
        </w:rPr>
        <w:t>Los analíticos primeros</w:t>
      </w:r>
      <w:r>
        <w:rPr>
          <w:rFonts w:ascii="Book Antiqua" w:hAnsi="Book Antiqua"/>
          <w:sz w:val="24"/>
        </w:rPr>
        <w:t>. Contiene un estudio del silogismo y de las reglas de validez. En este sentido, se constituye como una obra de lógica eminentemente formal.</w:t>
      </w:r>
    </w:p>
    <w:p w:rsidR="00F336BC" w:rsidRDefault="00F336BC" w:rsidP="00F336BC">
      <w:pPr>
        <w:ind w:left="283"/>
        <w:jc w:val="both"/>
        <w:rPr>
          <w:rFonts w:ascii="Book Antiqua" w:hAnsi="Book Antiqua"/>
          <w:sz w:val="24"/>
        </w:rPr>
      </w:pPr>
    </w:p>
    <w:p w:rsidR="00F336BC" w:rsidRDefault="00F336BC" w:rsidP="00540C28">
      <w:pPr>
        <w:numPr>
          <w:ilvl w:val="0"/>
          <w:numId w:val="83"/>
        </w:numPr>
        <w:tabs>
          <w:tab w:val="clear" w:pos="643"/>
          <w:tab w:val="num" w:pos="567"/>
        </w:tabs>
        <w:jc w:val="both"/>
        <w:rPr>
          <w:rFonts w:ascii="Book Antiqua" w:hAnsi="Book Antiqua"/>
          <w:sz w:val="24"/>
        </w:rPr>
      </w:pPr>
      <w:r>
        <w:rPr>
          <w:rFonts w:ascii="Book Antiqua" w:hAnsi="Book Antiqua"/>
          <w:b/>
          <w:sz w:val="24"/>
        </w:rPr>
        <w:t>Los analíticos segundos</w:t>
      </w:r>
      <w:r>
        <w:rPr>
          <w:rFonts w:ascii="Book Antiqua" w:hAnsi="Book Antiqua"/>
          <w:sz w:val="24"/>
        </w:rPr>
        <w:t>. Contiene un estudio del silogismo apodíctico, es decir, demostrativo, y también la construcción de un sistema axiomático para la silogística. Aristóteles distinguió dos clases de silogismo, el apodíctico y el dialéctico:</w:t>
      </w:r>
    </w:p>
    <w:p w:rsidR="00F336BC" w:rsidRDefault="00F336BC" w:rsidP="00F336BC">
      <w:pPr>
        <w:ind w:left="1416"/>
        <w:jc w:val="both"/>
        <w:rPr>
          <w:rFonts w:ascii="Book Antiqua" w:hAnsi="Book Antiqua"/>
          <w:sz w:val="24"/>
        </w:rPr>
      </w:pPr>
    </w:p>
    <w:p w:rsidR="00F336BC" w:rsidRDefault="00F336BC" w:rsidP="00F336BC">
      <w:pPr>
        <w:ind w:left="1416"/>
        <w:jc w:val="both"/>
        <w:rPr>
          <w:rFonts w:ascii="Book Antiqua" w:hAnsi="Book Antiqua"/>
          <w:sz w:val="24"/>
        </w:rPr>
      </w:pPr>
      <w:r>
        <w:rPr>
          <w:rFonts w:ascii="Book Antiqua" w:hAnsi="Book Antiqua"/>
          <w:sz w:val="24"/>
        </w:rPr>
        <w:t>"A la demostración llamo razonamiento científico; y llamo científico a aquel razonamiento en virtud de cuya posesión sabemos." (71b, 15-20)</w:t>
      </w:r>
    </w:p>
    <w:p w:rsidR="00F336BC" w:rsidRDefault="00F336BC" w:rsidP="00F336BC">
      <w:pPr>
        <w:ind w:left="283"/>
        <w:jc w:val="both"/>
        <w:rPr>
          <w:rFonts w:ascii="Book Antiqua" w:hAnsi="Book Antiqua"/>
          <w:sz w:val="24"/>
        </w:rPr>
      </w:pPr>
    </w:p>
    <w:p w:rsidR="00F336BC" w:rsidRDefault="00F336BC" w:rsidP="00F336BC">
      <w:pPr>
        <w:ind w:left="566"/>
        <w:jc w:val="both"/>
        <w:rPr>
          <w:rFonts w:ascii="Book Antiqua" w:hAnsi="Book Antiqua"/>
          <w:sz w:val="24"/>
        </w:rPr>
      </w:pPr>
      <w:r>
        <w:rPr>
          <w:rFonts w:ascii="Book Antiqua" w:hAnsi="Book Antiqua"/>
          <w:sz w:val="24"/>
        </w:rPr>
        <w:t>En cambio, el silogismo dialéctico es aquel que es válido pero cuyas premisas son probables; por ello, este tipo de razonamiento no nos hace saber, en el sentido fuerte de la palabra, pues no demuestra.</w:t>
      </w:r>
    </w:p>
    <w:p w:rsidR="00F336BC" w:rsidRDefault="00F336BC" w:rsidP="00F336BC">
      <w:pPr>
        <w:ind w:left="283"/>
        <w:jc w:val="both"/>
        <w:rPr>
          <w:rFonts w:ascii="Book Antiqua" w:hAnsi="Book Antiqua"/>
          <w:sz w:val="24"/>
        </w:rPr>
      </w:pPr>
    </w:p>
    <w:p w:rsidR="00F336BC" w:rsidRDefault="00F336BC" w:rsidP="00540C28">
      <w:pPr>
        <w:numPr>
          <w:ilvl w:val="0"/>
          <w:numId w:val="83"/>
        </w:numPr>
        <w:tabs>
          <w:tab w:val="clear" w:pos="643"/>
          <w:tab w:val="num" w:pos="567"/>
        </w:tabs>
        <w:jc w:val="both"/>
        <w:rPr>
          <w:rFonts w:ascii="Book Antiqua" w:hAnsi="Book Antiqua"/>
          <w:sz w:val="24"/>
        </w:rPr>
      </w:pPr>
      <w:r>
        <w:rPr>
          <w:rFonts w:ascii="Book Antiqua" w:hAnsi="Book Antiqua"/>
          <w:b/>
          <w:sz w:val="24"/>
        </w:rPr>
        <w:t>Los tópicos</w:t>
      </w:r>
      <w:r>
        <w:rPr>
          <w:rFonts w:ascii="Book Antiqua" w:hAnsi="Book Antiqua"/>
          <w:sz w:val="24"/>
        </w:rPr>
        <w:t>. Se considera el primer ensayo sistemático de Aristóteles y contiene un estudio del silogismo dialéctico y también la teoría de la oposición entre proposiciones.</w:t>
      </w:r>
    </w:p>
    <w:p w:rsidR="00F336BC" w:rsidRDefault="00F336BC" w:rsidP="00F336BC">
      <w:pPr>
        <w:ind w:left="283"/>
        <w:jc w:val="both"/>
        <w:rPr>
          <w:rFonts w:ascii="Book Antiqua" w:hAnsi="Book Antiqua"/>
          <w:sz w:val="24"/>
        </w:rPr>
      </w:pPr>
    </w:p>
    <w:p w:rsidR="00F336BC" w:rsidRDefault="00F336BC" w:rsidP="00540C28">
      <w:pPr>
        <w:numPr>
          <w:ilvl w:val="0"/>
          <w:numId w:val="83"/>
        </w:numPr>
        <w:tabs>
          <w:tab w:val="clear" w:pos="643"/>
          <w:tab w:val="num" w:pos="567"/>
        </w:tabs>
        <w:jc w:val="both"/>
        <w:rPr>
          <w:rFonts w:ascii="Book Antiqua" w:hAnsi="Book Antiqua"/>
          <w:sz w:val="24"/>
        </w:rPr>
      </w:pPr>
      <w:r>
        <w:rPr>
          <w:rFonts w:ascii="Book Antiqua" w:hAnsi="Book Antiqua"/>
          <w:b/>
          <w:sz w:val="24"/>
        </w:rPr>
        <w:t>Refutaciones sofísticas</w:t>
      </w:r>
      <w:r>
        <w:rPr>
          <w:rFonts w:ascii="Book Antiqua" w:hAnsi="Book Antiqua"/>
          <w:sz w:val="24"/>
        </w:rPr>
        <w:t>. Contiene un estudio del silogismo sofístico, es decir, de los sofismas o silogismos inválidos; por ello se afirma que este trabajo revela los intereses prácticos de Aristóteles en la refutación y es una suerte de manual práctico.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En los textos lógicos de Aristóteles encontramos una primera creación de lógica formal, pues él plantea la clara idea de una ley lógica con validez universal y además hace uso de variables para analizar las proposiciones –usó variables, letras mayúsculas, para referirse a los términos de las proposiciones categóricas. Por otro lado, con la silogística se crea el primer sistema de lógica formal compuesto de leyes y desarrollado axiomáticamente. La silogística es el centro de los trabajos lógicos de Aristóteles y la desarrolló no sólo para la lógica clásica, sino también para la lógica modal.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El estudio del silogismo comprende la formulación de reglas para determinar con criterios formales la validez. Aristóteles entiende que el silogismo es una inferencia y lo clasificó del modo siguiente: silogismo demostrativo (inferencia válida con premisas verdaderas, es el silogismo científico, el que hace saber), silogismo dialéctico (inferencia válida con premisas probables), silogismo erístico (inferencia con premisas que parecen probables pero que no lo son; puede ser válido o inválido).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lastRenderedPageBreak/>
        <w:t xml:space="preserve">En cuanto a la lógica proposicional, no se halla en Aristóteles un desarrollo sistemático, sino básicamente la formulación de algunas reglas de inferencia proposicionales. Del mismo modo, tampoco encontramos en el </w:t>
      </w:r>
      <w:proofErr w:type="spellStart"/>
      <w:r>
        <w:rPr>
          <w:rFonts w:ascii="Book Antiqua" w:hAnsi="Book Antiqua"/>
          <w:i/>
          <w:sz w:val="24"/>
        </w:rPr>
        <w:t>Organon</w:t>
      </w:r>
      <w:proofErr w:type="spellEnd"/>
      <w:r>
        <w:rPr>
          <w:rFonts w:ascii="Book Antiqua" w:hAnsi="Book Antiqua"/>
          <w:sz w:val="24"/>
        </w:rPr>
        <w:t xml:space="preserve"> un desarrollo sistemático de semántica o interpretación formal para los sistemas lógicos creados.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Con los trabajos en lógica de Aristóteles se encuentra ya la partida de nacimiento de la lógica formal, como puede inferirse de lo expuesto hasta aquí. Él planteó de manera explícita reglas de inferencia puramente formales e hizo uso de variables no sólo para formular tales reglas, sino también para explicar los diversos procedimientos de deducción.</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r>
        <w:rPr>
          <w:rFonts w:ascii="Book Antiqua" w:hAnsi="Book Antiqua"/>
          <w:b/>
          <w:sz w:val="28"/>
        </w:rPr>
        <w:t xml:space="preserve">Escuela </w:t>
      </w:r>
      <w:proofErr w:type="spellStart"/>
      <w:r>
        <w:rPr>
          <w:rFonts w:ascii="Book Antiqua" w:hAnsi="Book Antiqua"/>
          <w:b/>
          <w:sz w:val="28"/>
        </w:rPr>
        <w:t>megárico</w:t>
      </w:r>
      <w:proofErr w:type="spellEnd"/>
      <w:r>
        <w:rPr>
          <w:rFonts w:ascii="Book Antiqua" w:hAnsi="Book Antiqua"/>
          <w:b/>
          <w:sz w:val="28"/>
        </w:rPr>
        <w:t xml:space="preserve"> estoica</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Como vimos en el cuadro de </w:t>
      </w:r>
      <w:proofErr w:type="spellStart"/>
      <w:r>
        <w:rPr>
          <w:rFonts w:ascii="Book Antiqua" w:hAnsi="Book Antiqua"/>
          <w:sz w:val="24"/>
        </w:rPr>
        <w:t>Bochenski</w:t>
      </w:r>
      <w:proofErr w:type="spellEnd"/>
      <w:r>
        <w:rPr>
          <w:rFonts w:ascii="Book Antiqua" w:hAnsi="Book Antiqua"/>
          <w:sz w:val="24"/>
        </w:rPr>
        <w:t xml:space="preserve"> sobre la lógica antigua, además de la escuela aristotélica encontramos dos escuelas filosóficas cuyos trabajos en lógica son también de gran valor en una presentación histórica general. Dichas escuelas son la </w:t>
      </w:r>
      <w:proofErr w:type="spellStart"/>
      <w:r>
        <w:rPr>
          <w:rFonts w:ascii="Book Antiqua" w:hAnsi="Book Antiqua"/>
          <w:sz w:val="24"/>
        </w:rPr>
        <w:t>megárica</w:t>
      </w:r>
      <w:proofErr w:type="spellEnd"/>
      <w:r>
        <w:rPr>
          <w:rFonts w:ascii="Book Antiqua" w:hAnsi="Book Antiqua"/>
          <w:sz w:val="24"/>
        </w:rPr>
        <w:t xml:space="preserve"> y la estoica. Y, tal como lo hace </w:t>
      </w:r>
      <w:proofErr w:type="spellStart"/>
      <w:r>
        <w:rPr>
          <w:rFonts w:ascii="Book Antiqua" w:hAnsi="Book Antiqua"/>
          <w:sz w:val="24"/>
        </w:rPr>
        <w:t>Bochenski</w:t>
      </w:r>
      <w:proofErr w:type="spellEnd"/>
      <w:r>
        <w:rPr>
          <w:rFonts w:ascii="Book Antiqua" w:hAnsi="Book Antiqua"/>
          <w:sz w:val="24"/>
        </w:rPr>
        <w:t>, nosotros vamos a presentar ambas escuelas juntas.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Un primer aporte, e incluso un avance en relación con los trabajos de Aristóteles, se </w:t>
      </w:r>
      <w:proofErr w:type="gramStart"/>
      <w:r>
        <w:rPr>
          <w:rFonts w:ascii="Book Antiqua" w:hAnsi="Book Antiqua"/>
          <w:sz w:val="24"/>
        </w:rPr>
        <w:t>halla</w:t>
      </w:r>
      <w:proofErr w:type="gramEnd"/>
      <w:r>
        <w:rPr>
          <w:rFonts w:ascii="Book Antiqua" w:hAnsi="Book Antiqua"/>
          <w:sz w:val="24"/>
        </w:rPr>
        <w:t xml:space="preserve"> en el surgimiento de una lógica proposicional sistemáticamente creada. Esto implica el uso de lo que hoy conocemos como </w:t>
      </w:r>
      <w:proofErr w:type="spellStart"/>
      <w:r>
        <w:rPr>
          <w:rFonts w:ascii="Book Antiqua" w:hAnsi="Book Antiqua"/>
          <w:sz w:val="24"/>
        </w:rPr>
        <w:t>functores</w:t>
      </w:r>
      <w:proofErr w:type="spellEnd"/>
      <w:r>
        <w:rPr>
          <w:rFonts w:ascii="Book Antiqua" w:hAnsi="Book Antiqua"/>
          <w:sz w:val="24"/>
        </w:rPr>
        <w:t xml:space="preserve"> proposicionales, en particular, reglas de equivalencia para la negación, para la conjunción y la disyunción. También es de importancia la matriz de Filón, que es una explicitación de la interpretación lógica semántica de lo que hoy llamamos el operador condicional en la lógica proposicional. La matriz de Filón expresa exactamente la misma interpretación que hacemos hoy en lógica estándar del operador condicional, obviamente esta interpretación se presenta en lenguaje natural y sin el recurso de una tabla de verdad.</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Otro aporte importante se encuentra en la formulación de diversas reglas de inferencia proposicionales, como por ejemplo las que hoy conocemos con los nombres de eliminación del condicional –para el sistema de la deducción natural– o Modus </w:t>
      </w:r>
      <w:proofErr w:type="spellStart"/>
      <w:r>
        <w:rPr>
          <w:rFonts w:ascii="Book Antiqua" w:hAnsi="Book Antiqua"/>
          <w:sz w:val="24"/>
        </w:rPr>
        <w:t>Ponens</w:t>
      </w:r>
      <w:proofErr w:type="spellEnd"/>
      <w:r>
        <w:rPr>
          <w:rFonts w:ascii="Book Antiqua" w:hAnsi="Book Antiqua"/>
          <w:sz w:val="24"/>
        </w:rPr>
        <w:t xml:space="preserve">, también el Modus </w:t>
      </w:r>
      <w:proofErr w:type="spellStart"/>
      <w:r>
        <w:rPr>
          <w:rFonts w:ascii="Book Antiqua" w:hAnsi="Book Antiqua"/>
          <w:sz w:val="24"/>
        </w:rPr>
        <w:t>Tollens</w:t>
      </w:r>
      <w:proofErr w:type="spellEnd"/>
      <w:r>
        <w:rPr>
          <w:rFonts w:ascii="Book Antiqua" w:hAnsi="Book Antiqua"/>
          <w:sz w:val="24"/>
        </w:rPr>
        <w:t xml:space="preserve">, la regla de </w:t>
      </w:r>
      <w:proofErr w:type="spellStart"/>
      <w:r>
        <w:rPr>
          <w:rFonts w:ascii="Book Antiqua" w:hAnsi="Book Antiqua"/>
          <w:sz w:val="24"/>
        </w:rPr>
        <w:t>De</w:t>
      </w:r>
      <w:proofErr w:type="spellEnd"/>
      <w:r>
        <w:rPr>
          <w:rFonts w:ascii="Book Antiqua" w:hAnsi="Book Antiqua"/>
          <w:sz w:val="24"/>
        </w:rPr>
        <w:t xml:space="preserve"> Morgan y otras.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Cabe destacar que una importante diferencia entre la escuela </w:t>
      </w:r>
      <w:proofErr w:type="spellStart"/>
      <w:r>
        <w:rPr>
          <w:rFonts w:ascii="Book Antiqua" w:hAnsi="Book Antiqua"/>
          <w:sz w:val="24"/>
        </w:rPr>
        <w:t>megárico</w:t>
      </w:r>
      <w:proofErr w:type="spellEnd"/>
      <w:r>
        <w:rPr>
          <w:rFonts w:ascii="Book Antiqua" w:hAnsi="Book Antiqua"/>
          <w:sz w:val="24"/>
        </w:rPr>
        <w:t xml:space="preserve">-estoica y la aristotélica se centra en que en la primera el sistema de la lógica proposicional se funda en la semántica, aspecto que Aristóteles no trabajó. Los </w:t>
      </w:r>
      <w:proofErr w:type="spellStart"/>
      <w:r>
        <w:rPr>
          <w:rFonts w:ascii="Book Antiqua" w:hAnsi="Book Antiqua"/>
          <w:sz w:val="24"/>
        </w:rPr>
        <w:t>megáricos</w:t>
      </w:r>
      <w:proofErr w:type="spellEnd"/>
      <w:r>
        <w:rPr>
          <w:rFonts w:ascii="Book Antiqua" w:hAnsi="Book Antiqua"/>
          <w:sz w:val="24"/>
        </w:rPr>
        <w:t xml:space="preserve"> y los estoicos desarrollaron tablas de valores, es decir, se conocieron y se propusieron interpretaciones para los operadores proposicionales; estas interpretaciones no difieren sustancialmente de las usadas hoy día en los sistemas estándares de la lógica proposicional. Obviamente, las interpretaciones se expresaban en lenguaje natural y con largas y complicadas formulaciones; sin embargo, el solo hecho de haber </w:t>
      </w:r>
      <w:r>
        <w:rPr>
          <w:rFonts w:ascii="Book Antiqua" w:hAnsi="Book Antiqua"/>
          <w:sz w:val="24"/>
        </w:rPr>
        <w:lastRenderedPageBreak/>
        <w:t xml:space="preserve">concebido interpretaciones semánticas para los </w:t>
      </w:r>
      <w:proofErr w:type="spellStart"/>
      <w:r>
        <w:rPr>
          <w:rFonts w:ascii="Book Antiqua" w:hAnsi="Book Antiqua"/>
          <w:sz w:val="24"/>
        </w:rPr>
        <w:t>functores</w:t>
      </w:r>
      <w:proofErr w:type="spellEnd"/>
      <w:r>
        <w:rPr>
          <w:rFonts w:ascii="Book Antiqua" w:hAnsi="Book Antiqua"/>
          <w:sz w:val="24"/>
        </w:rPr>
        <w:t xml:space="preserve"> implica ya un gran avance en lógica formal.</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r>
        <w:rPr>
          <w:rFonts w:ascii="Book Antiqua" w:hAnsi="Book Antiqua"/>
          <w:b/>
          <w:sz w:val="28"/>
        </w:rPr>
        <w:t>ALTA EDAD MEDIA (siglo VII – siglo XI d.C.)</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Según </w:t>
      </w:r>
      <w:proofErr w:type="spellStart"/>
      <w:r>
        <w:rPr>
          <w:rFonts w:ascii="Book Antiqua" w:hAnsi="Book Antiqua"/>
          <w:sz w:val="24"/>
        </w:rPr>
        <w:t>Bochenski</w:t>
      </w:r>
      <w:proofErr w:type="spellEnd"/>
      <w:r>
        <w:rPr>
          <w:rFonts w:ascii="Book Antiqua" w:hAnsi="Book Antiqua"/>
          <w:sz w:val="24"/>
        </w:rPr>
        <w:t xml:space="preserve"> y muchos otros autores dedicados al estudio de la historia de la lógica, durante este período no hubo aportes en cuanto a creación de métodos nuevos de análisis lógico, así como tampoco investigación sobre nuevos problemas. Por ello, no nos detendremos en esta etapa.</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r>
        <w:rPr>
          <w:rFonts w:ascii="Book Antiqua" w:hAnsi="Book Antiqua"/>
          <w:b/>
          <w:sz w:val="28"/>
        </w:rPr>
        <w:t>ESCOLÁSTICA (siglo XI – siglo XV d.C.)</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roofErr w:type="spellStart"/>
      <w:r>
        <w:rPr>
          <w:rFonts w:ascii="Book Antiqua" w:hAnsi="Book Antiqua"/>
          <w:sz w:val="24"/>
        </w:rPr>
        <w:t>Bochenski</w:t>
      </w:r>
      <w:proofErr w:type="spellEnd"/>
      <w:r>
        <w:rPr>
          <w:rFonts w:ascii="Book Antiqua" w:hAnsi="Book Antiqua"/>
          <w:sz w:val="24"/>
        </w:rPr>
        <w:t xml:space="preserve"> divide esta etapa en tres períodos:</w:t>
      </w:r>
    </w:p>
    <w:p w:rsidR="00F336BC" w:rsidRDefault="00F336BC" w:rsidP="00F336BC">
      <w:pPr>
        <w:jc w:val="both"/>
        <w:rPr>
          <w:rFonts w:ascii="Book Antiqua" w:hAnsi="Book Antiqua"/>
          <w:sz w:val="24"/>
        </w:rPr>
      </w:pPr>
    </w:p>
    <w:p w:rsidR="00F336BC" w:rsidRDefault="00F336BC" w:rsidP="00540C28">
      <w:pPr>
        <w:numPr>
          <w:ilvl w:val="0"/>
          <w:numId w:val="84"/>
        </w:numPr>
        <w:tabs>
          <w:tab w:val="clear" w:pos="1065"/>
          <w:tab w:val="num" w:pos="993"/>
        </w:tabs>
        <w:jc w:val="both"/>
        <w:rPr>
          <w:rFonts w:ascii="Book Antiqua" w:hAnsi="Book Antiqua"/>
          <w:sz w:val="24"/>
        </w:rPr>
      </w:pPr>
      <w:r>
        <w:rPr>
          <w:rFonts w:ascii="Book Antiqua" w:hAnsi="Book Antiqua"/>
          <w:sz w:val="24"/>
        </w:rPr>
        <w:t>Período de transición. Llega hasta Pedro Abelardo (1079-1280). Es una etapa en la que al comienzo no se trabajan problemas nuevos.</w:t>
      </w:r>
    </w:p>
    <w:p w:rsidR="00F336BC" w:rsidRDefault="00F336BC" w:rsidP="00F336BC">
      <w:pPr>
        <w:ind w:left="705"/>
        <w:jc w:val="both"/>
        <w:rPr>
          <w:rFonts w:ascii="Book Antiqua" w:hAnsi="Book Antiqua"/>
          <w:sz w:val="24"/>
        </w:rPr>
      </w:pPr>
    </w:p>
    <w:p w:rsidR="00F336BC" w:rsidRDefault="00F336BC" w:rsidP="00540C28">
      <w:pPr>
        <w:numPr>
          <w:ilvl w:val="0"/>
          <w:numId w:val="84"/>
        </w:numPr>
        <w:tabs>
          <w:tab w:val="clear" w:pos="1065"/>
          <w:tab w:val="num" w:pos="993"/>
        </w:tabs>
        <w:jc w:val="both"/>
        <w:rPr>
          <w:rFonts w:ascii="Book Antiqua" w:hAnsi="Book Antiqua"/>
          <w:sz w:val="24"/>
        </w:rPr>
      </w:pPr>
      <w:r>
        <w:rPr>
          <w:rFonts w:ascii="Book Antiqua" w:hAnsi="Book Antiqua"/>
          <w:sz w:val="24"/>
        </w:rPr>
        <w:t xml:space="preserve">Período creador. El principal representante de este período es Pedro Hispano, con su obra </w:t>
      </w:r>
      <w:proofErr w:type="spellStart"/>
      <w:r>
        <w:rPr>
          <w:rFonts w:ascii="Book Antiqua" w:hAnsi="Book Antiqua"/>
          <w:i/>
          <w:sz w:val="24"/>
        </w:rPr>
        <w:t>Summulae</w:t>
      </w:r>
      <w:proofErr w:type="spellEnd"/>
      <w:r>
        <w:rPr>
          <w:rFonts w:ascii="Book Antiqua" w:hAnsi="Book Antiqua"/>
          <w:i/>
          <w:sz w:val="24"/>
        </w:rPr>
        <w:t xml:space="preserve"> </w:t>
      </w:r>
      <w:proofErr w:type="spellStart"/>
      <w:r>
        <w:rPr>
          <w:rFonts w:ascii="Book Antiqua" w:hAnsi="Book Antiqua"/>
          <w:i/>
          <w:sz w:val="24"/>
        </w:rPr>
        <w:t>Logicales</w:t>
      </w:r>
      <w:proofErr w:type="spellEnd"/>
      <w:r>
        <w:rPr>
          <w:rFonts w:ascii="Book Antiqua" w:hAnsi="Book Antiqua"/>
          <w:sz w:val="24"/>
        </w:rPr>
        <w:t>.</w:t>
      </w:r>
    </w:p>
    <w:p w:rsidR="00F336BC" w:rsidRDefault="00F336BC" w:rsidP="00F336BC">
      <w:pPr>
        <w:ind w:left="705"/>
        <w:jc w:val="both"/>
        <w:rPr>
          <w:rFonts w:ascii="Book Antiqua" w:hAnsi="Book Antiqua"/>
          <w:sz w:val="24"/>
        </w:rPr>
      </w:pPr>
    </w:p>
    <w:p w:rsidR="00F336BC" w:rsidRDefault="00F336BC" w:rsidP="00540C28">
      <w:pPr>
        <w:numPr>
          <w:ilvl w:val="0"/>
          <w:numId w:val="84"/>
        </w:numPr>
        <w:tabs>
          <w:tab w:val="clear" w:pos="1065"/>
          <w:tab w:val="num" w:pos="993"/>
        </w:tabs>
        <w:jc w:val="both"/>
        <w:rPr>
          <w:rFonts w:ascii="Book Antiqua" w:hAnsi="Book Antiqua"/>
          <w:sz w:val="24"/>
        </w:rPr>
      </w:pPr>
      <w:r>
        <w:rPr>
          <w:rFonts w:ascii="Book Antiqua" w:hAnsi="Book Antiqua"/>
          <w:sz w:val="24"/>
        </w:rPr>
        <w:t xml:space="preserve">Período de elaboración. El trabajo de Guillermo de </w:t>
      </w:r>
      <w:proofErr w:type="spellStart"/>
      <w:r>
        <w:rPr>
          <w:rFonts w:ascii="Book Antiqua" w:hAnsi="Book Antiqua"/>
          <w:sz w:val="24"/>
        </w:rPr>
        <w:t>Ockham</w:t>
      </w:r>
      <w:proofErr w:type="spellEnd"/>
      <w:r>
        <w:rPr>
          <w:rFonts w:ascii="Book Antiqua" w:hAnsi="Book Antiqua"/>
          <w:sz w:val="24"/>
        </w:rPr>
        <w:t xml:space="preserve"> (1350) es el más importante en esta etapa.</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En líneas generales los principales aportes de la escolástica a la lógica formal están centrados en la creación de una semántica y una sintaxis ampliamente desarrolladas a partir de una nueva concepción de la lógica formal, entendida y trabajada como una abstracción del lenguaje natural, lo que significa que las reglas de validez se desprenden de los enunciados del lenguaje natural. Al hablar de una semántica, se alude a la formulación de interpretaciones detalladas para los </w:t>
      </w:r>
      <w:proofErr w:type="spellStart"/>
      <w:r>
        <w:rPr>
          <w:rFonts w:ascii="Book Antiqua" w:hAnsi="Book Antiqua"/>
          <w:sz w:val="24"/>
        </w:rPr>
        <w:t>functores</w:t>
      </w:r>
      <w:proofErr w:type="spellEnd"/>
      <w:r>
        <w:rPr>
          <w:rFonts w:ascii="Book Antiqua" w:hAnsi="Book Antiqua"/>
          <w:sz w:val="24"/>
        </w:rPr>
        <w:t xml:space="preserve"> proposicionales y es precisamente en lógica proposicional en donde más se pueden apreciar los aportes de la escolástica.</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Por otro lado, también es relevante el hecho de que los escolásticos hicieron una explícita distinción entre leyes y reglas lógicas. Esta distinción es un avance técnico muy importante pues al establecer que las reglas son instrucciones que permiten construir inferencias válidas y que las leyes son afirmaciones válidas en sí mismas y formalmente. Al mismo tiempo con esta distinción se está logrando establecer la fundamental diferencia entre lenguaje objeto y metalenguaje, distinción que ha permitido resolver muchos problemas al interior de diversos sistemas lógicos. Algunas de las reglas que formularon los escolásticos conservan hasta hoy los nombres que ellos les dieron, por ejemplo, el Modus </w:t>
      </w:r>
      <w:proofErr w:type="spellStart"/>
      <w:r>
        <w:rPr>
          <w:rFonts w:ascii="Book Antiqua" w:hAnsi="Book Antiqua"/>
          <w:sz w:val="24"/>
        </w:rPr>
        <w:t>Ponendo</w:t>
      </w:r>
      <w:proofErr w:type="spellEnd"/>
      <w:r>
        <w:rPr>
          <w:rFonts w:ascii="Book Antiqua" w:hAnsi="Book Antiqua"/>
          <w:sz w:val="24"/>
        </w:rPr>
        <w:t xml:space="preserve"> </w:t>
      </w:r>
      <w:proofErr w:type="spellStart"/>
      <w:r>
        <w:rPr>
          <w:rFonts w:ascii="Book Antiqua" w:hAnsi="Book Antiqua"/>
          <w:sz w:val="24"/>
        </w:rPr>
        <w:t>Ponens</w:t>
      </w:r>
      <w:proofErr w:type="spellEnd"/>
      <w:r>
        <w:rPr>
          <w:rFonts w:ascii="Book Antiqua" w:hAnsi="Book Antiqua"/>
          <w:sz w:val="24"/>
        </w:rPr>
        <w:t xml:space="preserve">, el Modus </w:t>
      </w:r>
      <w:proofErr w:type="spellStart"/>
      <w:r>
        <w:rPr>
          <w:rFonts w:ascii="Book Antiqua" w:hAnsi="Book Antiqua"/>
          <w:sz w:val="24"/>
        </w:rPr>
        <w:t>Tollendo</w:t>
      </w:r>
      <w:proofErr w:type="spellEnd"/>
      <w:r>
        <w:rPr>
          <w:rFonts w:ascii="Book Antiqua" w:hAnsi="Book Antiqua"/>
          <w:sz w:val="24"/>
        </w:rPr>
        <w:t xml:space="preserve"> </w:t>
      </w:r>
      <w:proofErr w:type="spellStart"/>
      <w:r>
        <w:rPr>
          <w:rFonts w:ascii="Book Antiqua" w:hAnsi="Book Antiqua"/>
          <w:sz w:val="24"/>
        </w:rPr>
        <w:t>Tollens</w:t>
      </w:r>
      <w:proofErr w:type="spellEnd"/>
      <w:r>
        <w:rPr>
          <w:rFonts w:ascii="Book Antiqua" w:hAnsi="Book Antiqua"/>
          <w:sz w:val="24"/>
        </w:rPr>
        <w:t xml:space="preserve">, Ex </w:t>
      </w:r>
      <w:proofErr w:type="spellStart"/>
      <w:r>
        <w:rPr>
          <w:rFonts w:ascii="Book Antiqua" w:hAnsi="Book Antiqua"/>
          <w:sz w:val="24"/>
        </w:rPr>
        <w:t>Contradictione</w:t>
      </w:r>
      <w:proofErr w:type="spellEnd"/>
      <w:r>
        <w:rPr>
          <w:rFonts w:ascii="Book Antiqua" w:hAnsi="Book Antiqua"/>
          <w:sz w:val="24"/>
        </w:rPr>
        <w:t xml:space="preserve"> </w:t>
      </w:r>
      <w:proofErr w:type="spellStart"/>
      <w:r>
        <w:rPr>
          <w:rFonts w:ascii="Book Antiqua" w:hAnsi="Book Antiqua"/>
          <w:sz w:val="24"/>
        </w:rPr>
        <w:t>Quodlibet</w:t>
      </w:r>
      <w:proofErr w:type="spellEnd"/>
      <w:r>
        <w:rPr>
          <w:rFonts w:ascii="Book Antiqua" w:hAnsi="Book Antiqua"/>
          <w:sz w:val="24"/>
        </w:rPr>
        <w:t xml:space="preserve"> y otras.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lastRenderedPageBreak/>
        <w:t>Para terminar de reseñar el trabajo lógico de los escolásticos hay que señalar que sus investigaciones en lógica modal llegaron a un nivel de desarrollo más sofisticado que el de los estoicos y que en cuanto al trabajo con las antinomias o paradojas, se dio solución a problemas completamente nuevos. Sin embargo, diversos especialistas concuerdan en que el trabajo de los escolásticos, especialmente en lógica proposicional, debe haber sido más un redescubrimiento del trabajo de los estoicos que una evolución.</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r>
        <w:rPr>
          <w:rFonts w:ascii="Book Antiqua" w:hAnsi="Book Antiqua"/>
          <w:b/>
          <w:sz w:val="28"/>
        </w:rPr>
        <w:t xml:space="preserve">ÉPOCA MODERNA DE </w:t>
      </w:r>
      <w:smartTag w:uri="urn:schemas-microsoft-com:office:smarttags" w:element="PersonName">
        <w:smartTagPr>
          <w:attr w:name="ProductID" w:val="LA LￓGICA CL￁SICA"/>
        </w:smartTagPr>
        <w:r>
          <w:rPr>
            <w:rFonts w:ascii="Book Antiqua" w:hAnsi="Book Antiqua"/>
            <w:b/>
            <w:sz w:val="28"/>
          </w:rPr>
          <w:t>LA LÓGICA CLÁSICA</w:t>
        </w:r>
      </w:smartTag>
      <w:r>
        <w:rPr>
          <w:rFonts w:ascii="Book Antiqua" w:hAnsi="Book Antiqua"/>
          <w:b/>
          <w:sz w:val="28"/>
        </w:rPr>
        <w:t xml:space="preserve"> (siglo XVI – siglo XIX d.C.)</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En los inicios de la modernidad, los trabajos en lógica estuvieron marcados por una profunda falta de interés y valoración de lo formal, es más, hasta podría hablarse de una serie de prejuicios hacia el análisis formal. El rechazo por el formalismo de alguna manera estuvo vinculado al humanismo, en tanto éste último recogió de la tradición griega diversos elementos en desmedro de los trabajos del medioevo.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El texto clásico y representativo de este período, el conocido como </w:t>
      </w:r>
      <w:r>
        <w:rPr>
          <w:rFonts w:ascii="Book Antiqua" w:hAnsi="Book Antiqua"/>
          <w:i/>
          <w:sz w:val="24"/>
        </w:rPr>
        <w:t xml:space="preserve">La lógica de </w:t>
      </w:r>
      <w:proofErr w:type="spellStart"/>
      <w:r>
        <w:rPr>
          <w:rFonts w:ascii="Book Antiqua" w:hAnsi="Book Antiqua"/>
          <w:i/>
          <w:sz w:val="24"/>
        </w:rPr>
        <w:t>Pourt</w:t>
      </w:r>
      <w:proofErr w:type="spellEnd"/>
      <w:r>
        <w:rPr>
          <w:rFonts w:ascii="Book Antiqua" w:hAnsi="Book Antiqua"/>
          <w:i/>
          <w:sz w:val="24"/>
        </w:rPr>
        <w:t xml:space="preserve"> Royal</w:t>
      </w:r>
      <w:r>
        <w:rPr>
          <w:rFonts w:ascii="Book Antiqua" w:hAnsi="Book Antiqua"/>
          <w:sz w:val="24"/>
        </w:rPr>
        <w:t xml:space="preserve">, de </w:t>
      </w:r>
      <w:proofErr w:type="spellStart"/>
      <w:r>
        <w:rPr>
          <w:rFonts w:ascii="Book Antiqua" w:hAnsi="Book Antiqua"/>
          <w:sz w:val="24"/>
        </w:rPr>
        <w:t>Arnault</w:t>
      </w:r>
      <w:proofErr w:type="spellEnd"/>
      <w:r>
        <w:rPr>
          <w:rFonts w:ascii="Book Antiqua" w:hAnsi="Book Antiqua"/>
          <w:sz w:val="24"/>
        </w:rPr>
        <w:t xml:space="preserve"> y Nicole</w:t>
      </w:r>
      <w:r>
        <w:rPr>
          <w:rStyle w:val="Refdenotaalpie"/>
          <w:rFonts w:ascii="Book Antiqua" w:hAnsi="Book Antiqua"/>
          <w:sz w:val="24"/>
        </w:rPr>
        <w:footnoteReference w:id="14"/>
      </w:r>
      <w:r>
        <w:rPr>
          <w:rFonts w:ascii="Book Antiqua" w:hAnsi="Book Antiqua"/>
          <w:sz w:val="24"/>
        </w:rPr>
        <w:t xml:space="preserve">, recoge contenidos del </w:t>
      </w:r>
      <w:proofErr w:type="spellStart"/>
      <w:r>
        <w:rPr>
          <w:rFonts w:ascii="Book Antiqua" w:hAnsi="Book Antiqua"/>
          <w:i/>
          <w:sz w:val="24"/>
        </w:rPr>
        <w:t>Organon</w:t>
      </w:r>
      <w:proofErr w:type="spellEnd"/>
      <w:r>
        <w:rPr>
          <w:rFonts w:ascii="Book Antiqua" w:hAnsi="Book Antiqua"/>
          <w:sz w:val="24"/>
        </w:rPr>
        <w:t xml:space="preserve"> aristotélico; sin embargo, no es un trabajo de lógica formal en sentido estricto.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Al respecto de este período, veamos lo que afirma </w:t>
      </w:r>
      <w:proofErr w:type="spellStart"/>
      <w:r>
        <w:rPr>
          <w:rFonts w:ascii="Book Antiqua" w:hAnsi="Book Antiqua"/>
          <w:sz w:val="24"/>
        </w:rPr>
        <w:t>Bochenski</w:t>
      </w:r>
      <w:proofErr w:type="spellEnd"/>
      <w:r>
        <w:rPr>
          <w:rFonts w:ascii="Book Antiqua" w:hAnsi="Book Antiqua"/>
          <w:sz w:val="24"/>
        </w:rPr>
        <w:t>:</w:t>
      </w:r>
    </w:p>
    <w:p w:rsidR="00F336BC" w:rsidRDefault="00F336BC" w:rsidP="00F336BC">
      <w:pPr>
        <w:jc w:val="both"/>
        <w:rPr>
          <w:rFonts w:ascii="Book Antiqua" w:hAnsi="Book Antiqua"/>
          <w:sz w:val="24"/>
        </w:rPr>
      </w:pPr>
    </w:p>
    <w:p w:rsidR="00F336BC" w:rsidRDefault="00F336BC" w:rsidP="00F336BC">
      <w:pPr>
        <w:ind w:left="1416"/>
        <w:jc w:val="both"/>
        <w:rPr>
          <w:rFonts w:ascii="Book Antiqua" w:hAnsi="Book Antiqua"/>
          <w:sz w:val="24"/>
        </w:rPr>
      </w:pPr>
      <w:r>
        <w:rPr>
          <w:rFonts w:ascii="Book Antiqua" w:hAnsi="Book Antiqua"/>
          <w:sz w:val="24"/>
        </w:rPr>
        <w:t xml:space="preserve">"Pobre de contenido, desprovista de problemática profunda, repleta de una multitud de </w:t>
      </w:r>
      <w:proofErr w:type="spellStart"/>
      <w:r>
        <w:rPr>
          <w:rFonts w:ascii="Book Antiqua" w:hAnsi="Book Antiqua"/>
          <w:sz w:val="24"/>
        </w:rPr>
        <w:t>filosofemas</w:t>
      </w:r>
      <w:proofErr w:type="spellEnd"/>
      <w:r>
        <w:rPr>
          <w:rFonts w:ascii="Book Antiqua" w:hAnsi="Book Antiqua"/>
          <w:sz w:val="24"/>
        </w:rPr>
        <w:t xml:space="preserve"> no lógicos, y encima </w:t>
      </w:r>
      <w:proofErr w:type="spellStart"/>
      <w:r>
        <w:rPr>
          <w:rFonts w:ascii="Book Antiqua" w:hAnsi="Book Antiqua"/>
          <w:sz w:val="24"/>
        </w:rPr>
        <w:t>psicologista</w:t>
      </w:r>
      <w:proofErr w:type="spellEnd"/>
      <w:r>
        <w:rPr>
          <w:rFonts w:ascii="Book Antiqua" w:hAnsi="Book Antiqua"/>
          <w:sz w:val="24"/>
        </w:rPr>
        <w:t xml:space="preserve"> en el peor sentido de la palabra: he aquí como resumiríamos lo que habíamos de decir sobre la lógica clásica." (</w:t>
      </w:r>
      <w:proofErr w:type="spellStart"/>
      <w:r>
        <w:rPr>
          <w:rFonts w:ascii="Book Antiqua" w:hAnsi="Book Antiqua"/>
          <w:sz w:val="24"/>
        </w:rPr>
        <w:t>Bochenski</w:t>
      </w:r>
      <w:proofErr w:type="spellEnd"/>
      <w:r>
        <w:rPr>
          <w:rFonts w:ascii="Book Antiqua" w:hAnsi="Book Antiqua"/>
          <w:sz w:val="24"/>
        </w:rPr>
        <w:t xml:space="preserve"> 1966: 271)</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El hecho de que esta etapa de la lógica haya estado marcada por el psicologismo, en un sentido negativo, implica que la lógica no era vista como el instrumento de análisis formal que permite deslindar los argumentos válidos de los inválidos. De ahí también parte el rechazo hacia el formalismo.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r>
        <w:rPr>
          <w:rFonts w:ascii="Book Antiqua" w:hAnsi="Book Antiqua"/>
          <w:b/>
          <w:sz w:val="28"/>
        </w:rPr>
        <w:t>LÓGICA MATEMÁTICA O SIMBÓLICA (desde la segunda mitad del siglo XIX en adelante)</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Algunas de las características básicas que distinguen este nuevo y último período en el desarrollo de la lógica son la creación de cálculos lógicos, es decir, construcciones puramente simbólicas basadas en principio en los cálculos matemáticos; los sistemas formales se construyen primero y sólo después pasan a ser traducidos al lenguaje natural, esto es un innovación respecto de todos los trabajos lógicos anteriores; las </w:t>
      </w:r>
      <w:r>
        <w:rPr>
          <w:rFonts w:ascii="Book Antiqua" w:hAnsi="Book Antiqua"/>
          <w:sz w:val="24"/>
        </w:rPr>
        <w:lastRenderedPageBreak/>
        <w:t xml:space="preserve">leyes lógicas se formulan en los lenguajes artificiales. Así, pues, es en esta última etapa que se inicia el desarrollo del simbolismo lógico, elemento sustancial en toda la lógica posterior.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De acuerdo con </w:t>
      </w:r>
      <w:proofErr w:type="spellStart"/>
      <w:r>
        <w:rPr>
          <w:rFonts w:ascii="Book Antiqua" w:hAnsi="Book Antiqua"/>
          <w:sz w:val="24"/>
        </w:rPr>
        <w:t>Bochenski</w:t>
      </w:r>
      <w:proofErr w:type="spellEnd"/>
      <w:r>
        <w:rPr>
          <w:rFonts w:ascii="Book Antiqua" w:hAnsi="Book Antiqua"/>
          <w:sz w:val="24"/>
        </w:rPr>
        <w:t>, la lógica matemática puede dividirse en cuatro períodos:</w:t>
      </w:r>
    </w:p>
    <w:p w:rsidR="00F336BC" w:rsidRDefault="00F336BC" w:rsidP="00F336BC">
      <w:pPr>
        <w:jc w:val="both"/>
        <w:rPr>
          <w:rFonts w:ascii="Book Antiqua" w:hAnsi="Book Antiqua"/>
          <w:sz w:val="24"/>
        </w:rPr>
      </w:pPr>
    </w:p>
    <w:p w:rsidR="00F336BC" w:rsidRDefault="00F336BC" w:rsidP="00540C28">
      <w:pPr>
        <w:numPr>
          <w:ilvl w:val="0"/>
          <w:numId w:val="85"/>
        </w:numPr>
        <w:jc w:val="both"/>
        <w:rPr>
          <w:rFonts w:ascii="Book Antiqua" w:hAnsi="Book Antiqua"/>
          <w:sz w:val="24"/>
        </w:rPr>
      </w:pPr>
      <w:r>
        <w:rPr>
          <w:rFonts w:ascii="Book Antiqua" w:hAnsi="Book Antiqua"/>
          <w:sz w:val="24"/>
        </w:rPr>
        <w:t>La pre-historia. Comienza con Leibniz y termina en 1847. Aquí es cuando surge la idea de la lógica matemática, la idea de que es posible crear simbolismos lógicos tan útiles como los matemáticos.</w:t>
      </w:r>
    </w:p>
    <w:p w:rsidR="00F336BC" w:rsidRDefault="00F336BC" w:rsidP="00F336BC">
      <w:pPr>
        <w:ind w:left="705"/>
        <w:jc w:val="both"/>
        <w:rPr>
          <w:rFonts w:ascii="Book Antiqua" w:hAnsi="Book Antiqua"/>
          <w:sz w:val="24"/>
        </w:rPr>
      </w:pPr>
    </w:p>
    <w:p w:rsidR="00F336BC" w:rsidRDefault="00F336BC" w:rsidP="00540C28">
      <w:pPr>
        <w:numPr>
          <w:ilvl w:val="0"/>
          <w:numId w:val="85"/>
        </w:numPr>
        <w:jc w:val="both"/>
        <w:rPr>
          <w:rFonts w:ascii="Book Antiqua" w:hAnsi="Book Antiqua"/>
          <w:sz w:val="24"/>
        </w:rPr>
      </w:pPr>
      <w:r>
        <w:rPr>
          <w:rFonts w:ascii="Book Antiqua" w:hAnsi="Book Antiqua"/>
          <w:sz w:val="24"/>
        </w:rPr>
        <w:t xml:space="preserve">Período de Boole. Se inicia con su obra </w:t>
      </w:r>
      <w:proofErr w:type="spellStart"/>
      <w:r>
        <w:rPr>
          <w:rFonts w:ascii="Book Antiqua" w:hAnsi="Book Antiqua"/>
          <w:i/>
          <w:sz w:val="24"/>
        </w:rPr>
        <w:t>The</w:t>
      </w:r>
      <w:proofErr w:type="spellEnd"/>
      <w:r>
        <w:rPr>
          <w:rFonts w:ascii="Book Antiqua" w:hAnsi="Book Antiqua"/>
          <w:i/>
          <w:sz w:val="24"/>
        </w:rPr>
        <w:t xml:space="preserve"> </w:t>
      </w:r>
      <w:proofErr w:type="spellStart"/>
      <w:r>
        <w:rPr>
          <w:rFonts w:ascii="Book Antiqua" w:hAnsi="Book Antiqua"/>
          <w:i/>
          <w:sz w:val="24"/>
        </w:rPr>
        <w:t>Mathematical</w:t>
      </w:r>
      <w:proofErr w:type="spellEnd"/>
      <w:r>
        <w:rPr>
          <w:rFonts w:ascii="Book Antiqua" w:hAnsi="Book Antiqua"/>
          <w:i/>
          <w:sz w:val="24"/>
        </w:rPr>
        <w:t xml:space="preserve"> </w:t>
      </w:r>
      <w:proofErr w:type="spellStart"/>
      <w:r>
        <w:rPr>
          <w:rFonts w:ascii="Book Antiqua" w:hAnsi="Book Antiqua"/>
          <w:i/>
          <w:sz w:val="24"/>
        </w:rPr>
        <w:t>Analisis</w:t>
      </w:r>
      <w:proofErr w:type="spellEnd"/>
      <w:r>
        <w:rPr>
          <w:rFonts w:ascii="Book Antiqua" w:hAnsi="Book Antiqua"/>
          <w:i/>
          <w:sz w:val="24"/>
        </w:rPr>
        <w:t xml:space="preserve"> of </w:t>
      </w:r>
      <w:proofErr w:type="spellStart"/>
      <w:r>
        <w:rPr>
          <w:rFonts w:ascii="Book Antiqua" w:hAnsi="Book Antiqua"/>
          <w:i/>
          <w:sz w:val="24"/>
        </w:rPr>
        <w:t>Logic</w:t>
      </w:r>
      <w:proofErr w:type="spellEnd"/>
      <w:r>
        <w:rPr>
          <w:rFonts w:ascii="Book Antiqua" w:hAnsi="Book Antiqua"/>
          <w:sz w:val="24"/>
        </w:rPr>
        <w:t xml:space="preserve"> (1847) y culmina con las </w:t>
      </w:r>
      <w:proofErr w:type="spellStart"/>
      <w:r>
        <w:rPr>
          <w:rFonts w:ascii="Book Antiqua" w:hAnsi="Book Antiqua"/>
          <w:i/>
          <w:sz w:val="24"/>
        </w:rPr>
        <w:t>Vorlessungen</w:t>
      </w:r>
      <w:proofErr w:type="spellEnd"/>
      <w:r>
        <w:rPr>
          <w:rFonts w:ascii="Book Antiqua" w:hAnsi="Book Antiqua"/>
          <w:sz w:val="24"/>
        </w:rPr>
        <w:t xml:space="preserve"> (1895) de </w:t>
      </w:r>
      <w:proofErr w:type="spellStart"/>
      <w:r>
        <w:rPr>
          <w:rFonts w:ascii="Book Antiqua" w:hAnsi="Book Antiqua"/>
          <w:sz w:val="24"/>
        </w:rPr>
        <w:t>Schröder</w:t>
      </w:r>
      <w:proofErr w:type="spellEnd"/>
      <w:r>
        <w:rPr>
          <w:rFonts w:ascii="Book Antiqua" w:hAnsi="Book Antiqua"/>
          <w:sz w:val="24"/>
        </w:rPr>
        <w:t>. Aquí se da el primer desarrollo, los primeros progresos, de la lógica matemática.</w:t>
      </w:r>
    </w:p>
    <w:p w:rsidR="00F336BC" w:rsidRDefault="00F336BC" w:rsidP="00F336BC">
      <w:pPr>
        <w:jc w:val="both"/>
        <w:rPr>
          <w:rFonts w:ascii="Book Antiqua" w:hAnsi="Book Antiqua"/>
          <w:sz w:val="24"/>
        </w:rPr>
      </w:pPr>
    </w:p>
    <w:p w:rsidR="00F336BC" w:rsidRDefault="00F336BC" w:rsidP="00540C28">
      <w:pPr>
        <w:numPr>
          <w:ilvl w:val="0"/>
          <w:numId w:val="85"/>
        </w:numPr>
        <w:jc w:val="both"/>
        <w:rPr>
          <w:rFonts w:ascii="Book Antiqua" w:hAnsi="Book Antiqua"/>
          <w:sz w:val="24"/>
        </w:rPr>
      </w:pPr>
      <w:r>
        <w:rPr>
          <w:rFonts w:ascii="Book Antiqua" w:hAnsi="Book Antiqua"/>
          <w:sz w:val="24"/>
        </w:rPr>
        <w:t xml:space="preserve">Período de </w:t>
      </w:r>
      <w:proofErr w:type="spellStart"/>
      <w:r>
        <w:rPr>
          <w:rFonts w:ascii="Book Antiqua" w:hAnsi="Book Antiqua"/>
          <w:sz w:val="24"/>
        </w:rPr>
        <w:t>Frege</w:t>
      </w:r>
      <w:proofErr w:type="spellEnd"/>
      <w:r>
        <w:rPr>
          <w:rFonts w:ascii="Book Antiqua" w:hAnsi="Book Antiqua"/>
          <w:sz w:val="24"/>
        </w:rPr>
        <w:t xml:space="preserve">. Comienza con </w:t>
      </w:r>
      <w:smartTag w:uri="urn:schemas-microsoft-com:office:smarttags" w:element="PersonName">
        <w:smartTagPr>
          <w:attr w:name="ProductID" w:val="la Ideograf￭a"/>
        </w:smartTagPr>
        <w:r>
          <w:rPr>
            <w:rFonts w:ascii="Book Antiqua" w:hAnsi="Book Antiqua"/>
            <w:sz w:val="24"/>
          </w:rPr>
          <w:t xml:space="preserve">la </w:t>
        </w:r>
        <w:r>
          <w:rPr>
            <w:rFonts w:ascii="Book Antiqua" w:hAnsi="Book Antiqua"/>
            <w:i/>
            <w:sz w:val="24"/>
          </w:rPr>
          <w:t>Ideografía</w:t>
        </w:r>
      </w:smartTag>
      <w:r>
        <w:rPr>
          <w:rFonts w:ascii="Book Antiqua" w:hAnsi="Book Antiqua"/>
          <w:sz w:val="24"/>
        </w:rPr>
        <w:t xml:space="preserve"> (</w:t>
      </w:r>
      <w:proofErr w:type="spellStart"/>
      <w:r>
        <w:rPr>
          <w:rFonts w:ascii="Book Antiqua" w:hAnsi="Book Antiqua"/>
          <w:i/>
          <w:sz w:val="24"/>
        </w:rPr>
        <w:t>Begriffsschift</w:t>
      </w:r>
      <w:proofErr w:type="spellEnd"/>
      <w:r>
        <w:rPr>
          <w:rFonts w:ascii="Book Antiqua" w:hAnsi="Book Antiqua"/>
          <w:sz w:val="24"/>
        </w:rPr>
        <w:t xml:space="preserve"> – 1879) y termina con </w:t>
      </w:r>
      <w:r>
        <w:rPr>
          <w:rFonts w:ascii="Book Antiqua" w:hAnsi="Book Antiqua"/>
          <w:i/>
          <w:sz w:val="24"/>
        </w:rPr>
        <w:t>Principia Matemática</w:t>
      </w:r>
      <w:r>
        <w:rPr>
          <w:rFonts w:ascii="Book Antiqua" w:hAnsi="Book Antiqua"/>
          <w:sz w:val="24"/>
        </w:rPr>
        <w:t xml:space="preserve"> de Russell y </w:t>
      </w:r>
      <w:proofErr w:type="spellStart"/>
      <w:r>
        <w:rPr>
          <w:rFonts w:ascii="Book Antiqua" w:hAnsi="Book Antiqua"/>
          <w:sz w:val="24"/>
        </w:rPr>
        <w:t>Whitehead</w:t>
      </w:r>
      <w:proofErr w:type="spellEnd"/>
      <w:r>
        <w:rPr>
          <w:rFonts w:ascii="Book Antiqua" w:hAnsi="Book Antiqua"/>
          <w:sz w:val="24"/>
        </w:rPr>
        <w:t>. En esta etapa ya se habían hecho grandes progresos en el desarrollo del simbolismo y, entonces, las preocupaciones e investigaciones se centran en encontrar los fundamentos de la matemática en la lógica.</w:t>
      </w:r>
    </w:p>
    <w:p w:rsidR="00F336BC" w:rsidRDefault="00F336BC" w:rsidP="00F336BC">
      <w:pPr>
        <w:jc w:val="both"/>
        <w:rPr>
          <w:rFonts w:ascii="Book Antiqua" w:hAnsi="Book Antiqua"/>
          <w:sz w:val="24"/>
        </w:rPr>
      </w:pPr>
    </w:p>
    <w:p w:rsidR="00F336BC" w:rsidRDefault="00F336BC" w:rsidP="00540C28">
      <w:pPr>
        <w:numPr>
          <w:ilvl w:val="0"/>
          <w:numId w:val="85"/>
        </w:numPr>
        <w:jc w:val="both"/>
        <w:rPr>
          <w:rFonts w:ascii="Book Antiqua" w:hAnsi="Book Antiqua"/>
          <w:sz w:val="24"/>
        </w:rPr>
      </w:pPr>
      <w:r>
        <w:rPr>
          <w:rFonts w:ascii="Book Antiqua" w:hAnsi="Book Antiqua"/>
          <w:sz w:val="24"/>
        </w:rPr>
        <w:t xml:space="preserve">Período contemporáneo. </w:t>
      </w:r>
      <w:proofErr w:type="spellStart"/>
      <w:r>
        <w:rPr>
          <w:rFonts w:ascii="Book Antiqua" w:hAnsi="Book Antiqua"/>
          <w:sz w:val="24"/>
        </w:rPr>
        <w:t>Bochenski</w:t>
      </w:r>
      <w:proofErr w:type="spellEnd"/>
      <w:r>
        <w:rPr>
          <w:rFonts w:ascii="Book Antiqua" w:hAnsi="Book Antiqua"/>
          <w:sz w:val="24"/>
        </w:rPr>
        <w:t xml:space="preserve"> lo subdivide del modo siguiente: de </w:t>
      </w:r>
      <w:smartTag w:uri="urn:schemas-microsoft-com:office:smarttags" w:element="metricconverter">
        <w:smartTagPr>
          <w:attr w:name="ProductID" w:val="1910 a"/>
        </w:smartTagPr>
        <w:r>
          <w:rPr>
            <w:rFonts w:ascii="Book Antiqua" w:hAnsi="Book Antiqua"/>
            <w:sz w:val="24"/>
          </w:rPr>
          <w:t>1910 a</w:t>
        </w:r>
      </w:smartTag>
      <w:r>
        <w:rPr>
          <w:rFonts w:ascii="Book Antiqua" w:hAnsi="Book Antiqua"/>
          <w:sz w:val="24"/>
        </w:rPr>
        <w:t xml:space="preserve"> 1930: surgimiento de la </w:t>
      </w:r>
      <w:proofErr w:type="spellStart"/>
      <w:r>
        <w:rPr>
          <w:rFonts w:ascii="Book Antiqua" w:hAnsi="Book Antiqua"/>
          <w:sz w:val="24"/>
        </w:rPr>
        <w:t>metalógica</w:t>
      </w:r>
      <w:proofErr w:type="spellEnd"/>
      <w:r>
        <w:rPr>
          <w:rFonts w:ascii="Book Antiqua" w:hAnsi="Book Antiqua"/>
          <w:sz w:val="24"/>
        </w:rPr>
        <w:t xml:space="preserve"> y los trabajos de la escuela formalista de Hilbert; de 1930 en adelante: desarrollo de la semántica, de las lógicas polivalentes, modales; desarrollo de la metodología (</w:t>
      </w:r>
      <w:proofErr w:type="spellStart"/>
      <w:r>
        <w:rPr>
          <w:rFonts w:ascii="Book Antiqua" w:hAnsi="Book Antiqua"/>
          <w:sz w:val="24"/>
        </w:rPr>
        <w:t>Tarski</w:t>
      </w:r>
      <w:proofErr w:type="spellEnd"/>
      <w:r>
        <w:rPr>
          <w:rFonts w:ascii="Book Antiqua" w:hAnsi="Book Antiqua"/>
          <w:sz w:val="24"/>
        </w:rPr>
        <w:t>), de la sintaxis (</w:t>
      </w:r>
      <w:proofErr w:type="spellStart"/>
      <w:r>
        <w:rPr>
          <w:rFonts w:ascii="Book Antiqua" w:hAnsi="Book Antiqua"/>
          <w:sz w:val="24"/>
        </w:rPr>
        <w:t>Carnap</w:t>
      </w:r>
      <w:proofErr w:type="spellEnd"/>
      <w:r>
        <w:rPr>
          <w:rFonts w:ascii="Book Antiqua" w:hAnsi="Book Antiqua"/>
          <w:sz w:val="24"/>
        </w:rPr>
        <w:t xml:space="preserve">); creación de sistemas de lógica y </w:t>
      </w:r>
      <w:proofErr w:type="spellStart"/>
      <w:r>
        <w:rPr>
          <w:rFonts w:ascii="Book Antiqua" w:hAnsi="Book Antiqua"/>
          <w:sz w:val="24"/>
        </w:rPr>
        <w:t>metalógica</w:t>
      </w:r>
      <w:proofErr w:type="spellEnd"/>
      <w:r>
        <w:rPr>
          <w:rFonts w:ascii="Book Antiqua" w:hAnsi="Book Antiqua"/>
          <w:sz w:val="24"/>
        </w:rPr>
        <w:t xml:space="preserve"> (</w:t>
      </w:r>
      <w:proofErr w:type="spellStart"/>
      <w:r>
        <w:rPr>
          <w:rFonts w:ascii="Book Antiqua" w:hAnsi="Book Antiqua"/>
          <w:sz w:val="24"/>
        </w:rPr>
        <w:t>Gödel</w:t>
      </w:r>
      <w:proofErr w:type="spellEnd"/>
      <w:r>
        <w:rPr>
          <w:rFonts w:ascii="Book Antiqua" w:hAnsi="Book Antiqua"/>
          <w:sz w:val="24"/>
        </w:rPr>
        <w:t xml:space="preserve">, semántica de </w:t>
      </w:r>
      <w:proofErr w:type="spellStart"/>
      <w:r>
        <w:rPr>
          <w:rFonts w:ascii="Book Antiqua" w:hAnsi="Book Antiqua"/>
          <w:sz w:val="24"/>
        </w:rPr>
        <w:t>Tarski</w:t>
      </w:r>
      <w:proofErr w:type="spellEnd"/>
      <w:r>
        <w:rPr>
          <w:rFonts w:ascii="Book Antiqua" w:hAnsi="Book Antiqua"/>
          <w:sz w:val="24"/>
        </w:rPr>
        <w:t xml:space="preserve">). Los aportes más valiosos se hallan en la creación de nuevos sistemas (Lewis), las lógicas polivalentes de Post y </w:t>
      </w:r>
      <w:proofErr w:type="spellStart"/>
      <w:r>
        <w:rPr>
          <w:rFonts w:ascii="Book Antiqua" w:hAnsi="Book Antiqua"/>
          <w:strike/>
          <w:sz w:val="24"/>
        </w:rPr>
        <w:t>L</w:t>
      </w:r>
      <w:r>
        <w:rPr>
          <w:rFonts w:ascii="Book Antiqua" w:hAnsi="Book Antiqua"/>
          <w:sz w:val="24"/>
        </w:rPr>
        <w:t>ukasievicz</w:t>
      </w:r>
      <w:proofErr w:type="spellEnd"/>
      <w:r>
        <w:rPr>
          <w:rFonts w:ascii="Book Antiqua" w:hAnsi="Book Antiqua"/>
          <w:sz w:val="24"/>
        </w:rPr>
        <w:t xml:space="preserve"> (1920-1091).</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Veamos ahora, uno a uno, los aspectos más importantes de cada una de estas etapas.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r>
        <w:rPr>
          <w:rFonts w:ascii="Book Antiqua" w:hAnsi="Book Antiqua"/>
          <w:b/>
          <w:sz w:val="28"/>
        </w:rPr>
        <w:t>Leibniz (1646-1716)</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El aporte más valioso de Leibniz es el haber concebido la idea de crear un simbolismo de uso exclusivo para el análisis lógico. Esta idea surgió en él a partir de la influencia de Raimundo Lulio y, quizás, también de Hobbes, quien pensó que obtener conclusiones es hacer operaciones matemáticas; también surgió en él porque conoció muy de cerca los avances en las matemáticas a partir del simbolismo matemático, recordemos que él fue uno de los creadores del cálculo infinitesimal.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Su idea era crear un método combinatorio puro para enfrentar los problemas de la deducción rigurosa y exacta. Pensó en crear un alfabeto del pensamiento. Este alfabeto era lo que él llamó la </w:t>
      </w:r>
      <w:proofErr w:type="spellStart"/>
      <w:r>
        <w:rPr>
          <w:rFonts w:ascii="Book Antiqua" w:hAnsi="Book Antiqua"/>
          <w:i/>
          <w:sz w:val="24"/>
        </w:rPr>
        <w:t>characteristica</w:t>
      </w:r>
      <w:proofErr w:type="spellEnd"/>
      <w:r>
        <w:rPr>
          <w:rFonts w:ascii="Book Antiqua" w:hAnsi="Book Antiqua"/>
          <w:i/>
          <w:sz w:val="24"/>
        </w:rPr>
        <w:t xml:space="preserve"> </w:t>
      </w:r>
      <w:proofErr w:type="spellStart"/>
      <w:r>
        <w:rPr>
          <w:rFonts w:ascii="Book Antiqua" w:hAnsi="Book Antiqua"/>
          <w:i/>
          <w:sz w:val="24"/>
        </w:rPr>
        <w:t>universalis</w:t>
      </w:r>
      <w:proofErr w:type="spellEnd"/>
      <w:r>
        <w:rPr>
          <w:rFonts w:ascii="Book Antiqua" w:hAnsi="Book Antiqua"/>
          <w:sz w:val="24"/>
        </w:rPr>
        <w:t xml:space="preserve"> y consistía en asignar a cada idea simple un signo y así resolver las operaciones de deducción por combinación. Con esta </w:t>
      </w:r>
      <w:proofErr w:type="spellStart"/>
      <w:r>
        <w:rPr>
          <w:rFonts w:ascii="Book Antiqua" w:hAnsi="Book Antiqua"/>
          <w:i/>
          <w:sz w:val="24"/>
        </w:rPr>
        <w:t>caracteristica</w:t>
      </w:r>
      <w:proofErr w:type="spellEnd"/>
      <w:r>
        <w:rPr>
          <w:rFonts w:ascii="Book Antiqua" w:hAnsi="Book Antiqua"/>
          <w:i/>
          <w:sz w:val="24"/>
        </w:rPr>
        <w:t xml:space="preserve"> </w:t>
      </w:r>
      <w:proofErr w:type="spellStart"/>
      <w:r>
        <w:rPr>
          <w:rFonts w:ascii="Book Antiqua" w:hAnsi="Book Antiqua"/>
          <w:i/>
          <w:sz w:val="24"/>
        </w:rPr>
        <w:t>universalis</w:t>
      </w:r>
      <w:proofErr w:type="spellEnd"/>
      <w:r>
        <w:rPr>
          <w:rFonts w:ascii="Book Antiqua" w:hAnsi="Book Antiqua"/>
          <w:sz w:val="24"/>
        </w:rPr>
        <w:t xml:space="preserve">, pretendió aplicar lo que él llamó </w:t>
      </w:r>
      <w:smartTag w:uri="urn:schemas-microsoft-com:office:smarttags" w:element="PersonName">
        <w:smartTagPr>
          <w:attr w:name="ProductID" w:val="la Mathesis Universalis"/>
        </w:smartTagPr>
        <w:r>
          <w:rPr>
            <w:rFonts w:ascii="Book Antiqua" w:hAnsi="Book Antiqua"/>
            <w:sz w:val="24"/>
          </w:rPr>
          <w:t xml:space="preserve">la </w:t>
        </w:r>
        <w:proofErr w:type="spellStart"/>
        <w:r>
          <w:rPr>
            <w:rFonts w:ascii="Book Antiqua" w:hAnsi="Book Antiqua"/>
            <w:i/>
            <w:sz w:val="24"/>
          </w:rPr>
          <w:t>Mathesis</w:t>
        </w:r>
        <w:proofErr w:type="spellEnd"/>
        <w:r>
          <w:rPr>
            <w:rFonts w:ascii="Book Antiqua" w:hAnsi="Book Antiqua"/>
            <w:i/>
            <w:sz w:val="24"/>
          </w:rPr>
          <w:t xml:space="preserve"> </w:t>
        </w:r>
        <w:proofErr w:type="spellStart"/>
        <w:r>
          <w:rPr>
            <w:rFonts w:ascii="Book Antiqua" w:hAnsi="Book Antiqua"/>
            <w:i/>
            <w:sz w:val="24"/>
          </w:rPr>
          <w:lastRenderedPageBreak/>
          <w:t>Universalis</w:t>
        </w:r>
      </w:smartTag>
      <w:proofErr w:type="spellEnd"/>
      <w:r>
        <w:rPr>
          <w:rFonts w:ascii="Book Antiqua" w:hAnsi="Book Antiqua"/>
          <w:sz w:val="24"/>
        </w:rPr>
        <w:t>, esto es, el empleo del cálculo para efectuar deducciones de manera rigurosa e independientemente del lenguaje natural en que se realicen dichas deducciones.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Sin embargo, sus pretensiones de crear un simbolismo no llegaron a dar los frutos esperados pues su proyecto carecía del instrumental adecuado y práctico. A pesar de que no llegó a crear el simbolismo que hubiese querido, se le considera el fundador de la lógica matemática porque fue el primero en intentar la construcción de un cálculo lógico que permitiese efectuar deducciones independientemente del lenguaje natural.</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r>
        <w:rPr>
          <w:rFonts w:ascii="Book Antiqua" w:hAnsi="Book Antiqua"/>
          <w:b/>
          <w:sz w:val="28"/>
        </w:rPr>
        <w:t>Boole (1815-1864)</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A diferencia de Leibniz, Boole sí llegó a crear un simbolismo útil, práctico y eficiente, es decir, llegó a concretar el proyecto de su predecesor. Él entendió que la lógica es una construcción puramente formal, que no es una abstracción de procesos fácticos, sino que más bien la interpretación es posterior a la creación del cálculo. Esta idea es central en la lógica matemática, como ya hemos mencionado.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Boole creó un cálculo puramente algebraico en el que las operaciones se interpretan como ecuaciones y con </w:t>
      </w:r>
      <w:proofErr w:type="gramStart"/>
      <w:r>
        <w:rPr>
          <w:rFonts w:ascii="Book Antiqua" w:hAnsi="Book Antiqua"/>
          <w:sz w:val="24"/>
        </w:rPr>
        <w:t>una</w:t>
      </w:r>
      <w:proofErr w:type="gramEnd"/>
      <w:r>
        <w:rPr>
          <w:rFonts w:ascii="Book Antiqua" w:hAnsi="Book Antiqua"/>
          <w:sz w:val="24"/>
        </w:rPr>
        <w:t xml:space="preserve"> manejo de clases para las proposiciones categóricas de la lógica aristotélica; esto significa que tradujo a una teoría de ecuaciones la lógica tradicional (la lógica de términos).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Sin embargo, el principal obstáculo en el simbolismo booleano se halla en que su álgebra estaba muy ligada al cálculo aritmético, aunque las operaciones de ambos no sean isomorfas. Así, muchas de las operaciones aritméticas, como la suma o el producto, eran trabajadas en el álgebra booleana tal como en las matemáticas y esto no resultaba siempre lo más adecuado cuando se trata de suma de clases o producto de clases. Por ejemplo, en la aritmética, el producto Ax0 es igual a 0, y el producto de </w:t>
      </w:r>
      <w:proofErr w:type="spellStart"/>
      <w:r>
        <w:rPr>
          <w:rFonts w:ascii="Book Antiqua" w:hAnsi="Book Antiqua"/>
          <w:sz w:val="24"/>
        </w:rPr>
        <w:t>AxA</w:t>
      </w:r>
      <w:proofErr w:type="spellEnd"/>
      <w:r>
        <w:rPr>
          <w:rFonts w:ascii="Book Antiqua" w:hAnsi="Book Antiqua"/>
          <w:sz w:val="24"/>
        </w:rPr>
        <w:t xml:space="preserve"> es </w:t>
      </w:r>
      <w:proofErr w:type="spellStart"/>
      <w:r>
        <w:rPr>
          <w:rFonts w:ascii="Book Antiqua" w:hAnsi="Book Antiqua"/>
          <w:sz w:val="24"/>
        </w:rPr>
        <w:t>ifgual</w:t>
      </w:r>
      <w:proofErr w:type="spellEnd"/>
      <w:r>
        <w:rPr>
          <w:rFonts w:ascii="Book Antiqua" w:hAnsi="Book Antiqua"/>
          <w:sz w:val="24"/>
        </w:rPr>
        <w:t xml:space="preserve"> a A</w:t>
      </w:r>
      <w:r>
        <w:rPr>
          <w:rFonts w:ascii="Book Antiqua" w:hAnsi="Book Antiqua"/>
          <w:sz w:val="24"/>
          <w:vertAlign w:val="superscript"/>
        </w:rPr>
        <w:t>2</w:t>
      </w:r>
      <w:r>
        <w:rPr>
          <w:rFonts w:ascii="Book Antiqua" w:hAnsi="Book Antiqua"/>
          <w:sz w:val="24"/>
        </w:rPr>
        <w:t xml:space="preserve">, mientras que en el álgebra de clases el producto </w:t>
      </w:r>
      <w:proofErr w:type="spellStart"/>
      <w:r>
        <w:rPr>
          <w:rFonts w:ascii="Book Antiqua" w:hAnsi="Book Antiqua"/>
          <w:sz w:val="24"/>
        </w:rPr>
        <w:t>AxA</w:t>
      </w:r>
      <w:proofErr w:type="spellEnd"/>
      <w:r>
        <w:rPr>
          <w:rFonts w:ascii="Book Antiqua" w:hAnsi="Book Antiqua"/>
          <w:sz w:val="24"/>
        </w:rPr>
        <w:t xml:space="preserve"> es igual a </w:t>
      </w:r>
      <w:proofErr w:type="spellStart"/>
      <w:r>
        <w:rPr>
          <w:rFonts w:ascii="Book Antiqua" w:hAnsi="Book Antiqua"/>
          <w:sz w:val="24"/>
        </w:rPr>
        <w:t>A</w:t>
      </w:r>
      <w:proofErr w:type="spellEnd"/>
      <w:r>
        <w:rPr>
          <w:rFonts w:ascii="Book Antiqua" w:hAnsi="Book Antiqua"/>
          <w:sz w:val="24"/>
        </w:rPr>
        <w:t>. Así como en el caso del producto, ocurren diferencias análogas con las restantes operaciones aritméticas.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4"/>
        </w:rPr>
      </w:pPr>
      <w:r>
        <w:rPr>
          <w:rFonts w:ascii="Book Antiqua" w:hAnsi="Book Antiqua"/>
          <w:b/>
          <w:sz w:val="24"/>
        </w:rPr>
        <w:t>Otros pensadores importantes en el período de Boole</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roofErr w:type="spellStart"/>
      <w:r>
        <w:rPr>
          <w:rFonts w:ascii="Book Antiqua" w:hAnsi="Book Antiqua"/>
          <w:sz w:val="24"/>
        </w:rPr>
        <w:t>Jevons</w:t>
      </w:r>
      <w:proofErr w:type="spellEnd"/>
      <w:r>
        <w:rPr>
          <w:rFonts w:ascii="Book Antiqua" w:hAnsi="Book Antiqua"/>
          <w:sz w:val="24"/>
        </w:rPr>
        <w:t xml:space="preserve"> (1835-1882)</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Este lógico inglés estableció un quiebre importante con respecto a Boole: se propuso </w:t>
      </w:r>
      <w:proofErr w:type="spellStart"/>
      <w:r>
        <w:rPr>
          <w:rFonts w:ascii="Book Antiqua" w:hAnsi="Book Antiqua"/>
          <w:sz w:val="24"/>
        </w:rPr>
        <w:t>desmatematizar</w:t>
      </w:r>
      <w:proofErr w:type="spellEnd"/>
      <w:r>
        <w:rPr>
          <w:rFonts w:ascii="Book Antiqua" w:hAnsi="Book Antiqua"/>
          <w:sz w:val="24"/>
        </w:rPr>
        <w:t xml:space="preserve"> la lógica, es decir, resolver las deficiencias que el cálculo booleano tenía. Lo consiguió proponiendo nuevas operaciones para el álgebra de clases. Por otro lado, también son importantes sus trabajos en relación con la posibilidad de crear una máquina pensante (calculadora); esto implica que tenía muy clara la idea de que la deducción es puramente mecánica.</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roofErr w:type="spellStart"/>
      <w:r>
        <w:rPr>
          <w:rFonts w:ascii="Book Antiqua" w:hAnsi="Book Antiqua"/>
          <w:sz w:val="24"/>
        </w:rPr>
        <w:t>Peirce</w:t>
      </w:r>
      <w:proofErr w:type="spellEnd"/>
      <w:r>
        <w:rPr>
          <w:rFonts w:ascii="Book Antiqua" w:hAnsi="Book Antiqua"/>
          <w:sz w:val="24"/>
        </w:rPr>
        <w:t xml:space="preserve"> (1839-1914)</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Entre sus principales aportes, todos ellos de orden técnico, cabe destacar el haber concebido un nuevo operador, la inclusión de clases, para expresar la proposición universal afirmativa (todo A es B = A </w:t>
      </w:r>
      <w:r>
        <w:rPr>
          <w:rFonts w:ascii="Book Antiqua" w:hAnsi="Book Antiqua"/>
          <w:sz w:val="24"/>
        </w:rPr>
        <w:sym w:font="Symbol" w:char="F0C9"/>
      </w:r>
      <w:r>
        <w:rPr>
          <w:rFonts w:ascii="Book Antiqua" w:hAnsi="Book Antiqua"/>
          <w:sz w:val="24"/>
        </w:rPr>
        <w:t xml:space="preserve"> B); también se cuenta entre sus aportes el haber profundizado el estudio de la implicación material a partir de la matriz de Filón; esto lo llevó a desarrollar la lógica proposicional al punto de haber creado lo que ahora conocemos como las tablas de verdad. Con esto logró desarrollar la semántica proposicional a niveles técnicos no alcanzados antes, pues logró establecer la interdependencia de los operadores.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Finalmente, con los trabajos de este lógico americano se establece que la matemática es una rama de la lógica y así se da un paso adelante en la relación entre estas dos ciencias formales, paso que luego, en la siguiente etapa de la lógica formal, se verá fortalecido y llevado hasta sus últimas consecuencias.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roofErr w:type="spellStart"/>
      <w:r>
        <w:rPr>
          <w:rFonts w:ascii="Book Antiqua" w:hAnsi="Book Antiqua"/>
          <w:sz w:val="24"/>
        </w:rPr>
        <w:t>Schröder</w:t>
      </w:r>
      <w:proofErr w:type="spellEnd"/>
      <w:r>
        <w:rPr>
          <w:rFonts w:ascii="Book Antiqua" w:hAnsi="Book Antiqua"/>
          <w:sz w:val="24"/>
        </w:rPr>
        <w:t xml:space="preserve"> (1841-1902)</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En su texto </w:t>
      </w:r>
      <w:proofErr w:type="spellStart"/>
      <w:r>
        <w:rPr>
          <w:rFonts w:ascii="Book Antiqua" w:hAnsi="Book Antiqua"/>
          <w:i/>
          <w:sz w:val="24"/>
        </w:rPr>
        <w:t>Vorlesungen</w:t>
      </w:r>
      <w:proofErr w:type="spellEnd"/>
      <w:r>
        <w:rPr>
          <w:rFonts w:ascii="Book Antiqua" w:hAnsi="Book Antiqua"/>
          <w:i/>
          <w:sz w:val="24"/>
        </w:rPr>
        <w:t xml:space="preserve"> </w:t>
      </w:r>
      <w:proofErr w:type="spellStart"/>
      <w:r>
        <w:rPr>
          <w:rFonts w:ascii="Book Antiqua" w:hAnsi="Book Antiqua"/>
          <w:i/>
          <w:sz w:val="24"/>
        </w:rPr>
        <w:t>uber</w:t>
      </w:r>
      <w:proofErr w:type="spellEnd"/>
      <w:r>
        <w:rPr>
          <w:rFonts w:ascii="Book Antiqua" w:hAnsi="Book Antiqua"/>
          <w:i/>
          <w:sz w:val="24"/>
        </w:rPr>
        <w:t xml:space="preserve"> die Algebra der </w:t>
      </w:r>
      <w:proofErr w:type="spellStart"/>
      <w:r>
        <w:rPr>
          <w:rFonts w:ascii="Book Antiqua" w:hAnsi="Book Antiqua"/>
          <w:i/>
          <w:sz w:val="24"/>
        </w:rPr>
        <w:t>Logik</w:t>
      </w:r>
      <w:proofErr w:type="spellEnd"/>
      <w:r>
        <w:rPr>
          <w:rFonts w:ascii="Book Antiqua" w:hAnsi="Book Antiqua"/>
          <w:sz w:val="24"/>
        </w:rPr>
        <w:t xml:space="preserve"> (</w:t>
      </w:r>
      <w:r>
        <w:rPr>
          <w:rFonts w:ascii="Book Antiqua" w:hAnsi="Book Antiqua"/>
          <w:i/>
          <w:sz w:val="24"/>
        </w:rPr>
        <w:t>Lecciones sobre el álgebra de la lógica</w:t>
      </w:r>
      <w:r>
        <w:rPr>
          <w:rFonts w:ascii="Book Antiqua" w:hAnsi="Book Antiqua"/>
          <w:sz w:val="24"/>
        </w:rPr>
        <w:t>; 1890-1895), se halla el tratamiento más sistemático y completo de la lógica matemática pues contiene una síntesis completa y detallada de lo que se había hecho sobre lógica en el siglo XIX. El período de Boole culmina con este trabajo.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8"/>
        </w:rPr>
      </w:pPr>
      <w:proofErr w:type="spellStart"/>
      <w:r>
        <w:rPr>
          <w:rFonts w:ascii="Book Antiqua" w:hAnsi="Book Antiqua"/>
          <w:b/>
          <w:sz w:val="28"/>
        </w:rPr>
        <w:t>Frege</w:t>
      </w:r>
      <w:proofErr w:type="spellEnd"/>
      <w:r>
        <w:rPr>
          <w:rFonts w:ascii="Book Antiqua" w:hAnsi="Book Antiqua"/>
          <w:b/>
          <w:sz w:val="28"/>
        </w:rPr>
        <w:t xml:space="preserve"> (1848-1925)</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Con él comienza una nueva etapa en la lógica matemática, aquella en la que empiezan a prevalecer los intentos por fundamentar la matemática. </w:t>
      </w:r>
      <w:proofErr w:type="spellStart"/>
      <w:r>
        <w:rPr>
          <w:rFonts w:ascii="Book Antiqua" w:hAnsi="Book Antiqua"/>
          <w:sz w:val="24"/>
        </w:rPr>
        <w:t>Frege</w:t>
      </w:r>
      <w:proofErr w:type="spellEnd"/>
      <w:r>
        <w:rPr>
          <w:rFonts w:ascii="Book Antiqua" w:hAnsi="Book Antiqua"/>
          <w:sz w:val="24"/>
        </w:rPr>
        <w:t xml:space="preserve"> sostuvo que todos los conceptos matemáticos se pueden obtener por definición a partir de conceptos lógicos y, por tanto, las operaciones matemáticas se pueden reducir a operaciones lógicas. Así, de aquí en adelante, la labor primordial de la lógica sería encontrar los fundamentos últimos de las matemáticas.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Del mismo modo en que Aristóteles pensaba que las premisas de una demostración debían ser verdaderas, </w:t>
      </w:r>
      <w:proofErr w:type="spellStart"/>
      <w:r>
        <w:rPr>
          <w:rFonts w:ascii="Book Antiqua" w:hAnsi="Book Antiqua"/>
          <w:sz w:val="24"/>
        </w:rPr>
        <w:t>Frege</w:t>
      </w:r>
      <w:proofErr w:type="spellEnd"/>
      <w:r>
        <w:rPr>
          <w:rFonts w:ascii="Book Antiqua" w:hAnsi="Book Antiqua"/>
          <w:sz w:val="24"/>
        </w:rPr>
        <w:t xml:space="preserve"> creía que los axiomas que están en la base de un sistema axiomático debían ser indemostrables y apodícticos, sólo eso garantizaría la solidez del sistema. Esto implica una toma de posición respecto de cuál debe ser la función de los axiomas y de cómo deben ser elegidos y formulados. Así, los axiomas en un sistema no serían sólo los puntos de partida necesarios como requisito práctico u operativo para efectuar las demostraciones para las cuales ha sido creado el sistema, sino las verdades evidentes por sí mismas que hacen que el edificio axiomático se base en consideraciones no puramente sintácticas.</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Según </w:t>
      </w:r>
      <w:proofErr w:type="spellStart"/>
      <w:r>
        <w:rPr>
          <w:rFonts w:ascii="Book Antiqua" w:hAnsi="Book Antiqua"/>
          <w:sz w:val="24"/>
        </w:rPr>
        <w:t>Agazzi</w:t>
      </w:r>
      <w:proofErr w:type="spellEnd"/>
      <w:r>
        <w:rPr>
          <w:rFonts w:ascii="Book Antiqua" w:hAnsi="Book Antiqua"/>
          <w:sz w:val="24"/>
        </w:rPr>
        <w:t xml:space="preserve">, los principales aportes de </w:t>
      </w:r>
      <w:proofErr w:type="spellStart"/>
      <w:r>
        <w:rPr>
          <w:rFonts w:ascii="Book Antiqua" w:hAnsi="Book Antiqua"/>
          <w:sz w:val="24"/>
        </w:rPr>
        <w:t>Frege</w:t>
      </w:r>
      <w:proofErr w:type="spellEnd"/>
      <w:r>
        <w:rPr>
          <w:rFonts w:ascii="Book Antiqua" w:hAnsi="Book Antiqua"/>
          <w:sz w:val="24"/>
        </w:rPr>
        <w:t xml:space="preserve"> a la lógica se pueden resumir del modo siguiente: </w:t>
      </w:r>
      <w:proofErr w:type="spellStart"/>
      <w:r>
        <w:rPr>
          <w:rFonts w:ascii="Book Antiqua" w:hAnsi="Book Antiqua"/>
          <w:sz w:val="24"/>
        </w:rPr>
        <w:t>Frege</w:t>
      </w:r>
      <w:proofErr w:type="spellEnd"/>
      <w:r>
        <w:rPr>
          <w:rFonts w:ascii="Book Antiqua" w:hAnsi="Book Antiqua"/>
          <w:sz w:val="24"/>
        </w:rPr>
        <w:t xml:space="preserve"> fue el primero en formular la diferencia entre una variable y una constante lógicas, en establecer con total precisión el concepto de función lógica, en establecer de manera rigurosa y formal la diferencia entre ley lógica y regla de inferencia. Por otro lado, encontramos en la obra de este pensador un agudo desarrollo de la lógica de proposiciones, pues formuló nuevas leyes y reformuló otras ya conocidas.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Sin dejar de dar importancia a los demás aportes, uno de los principales fue el crear la lógica de predicados como sistema riguroso y formal. </w:t>
      </w:r>
      <w:proofErr w:type="spellStart"/>
      <w:r>
        <w:rPr>
          <w:rFonts w:ascii="Book Antiqua" w:hAnsi="Book Antiqua"/>
          <w:sz w:val="24"/>
        </w:rPr>
        <w:t>Frege</w:t>
      </w:r>
      <w:proofErr w:type="spellEnd"/>
      <w:r>
        <w:rPr>
          <w:rFonts w:ascii="Book Antiqua" w:hAnsi="Book Antiqua"/>
          <w:sz w:val="24"/>
        </w:rPr>
        <w:t xml:space="preserve"> estableció la diferencia entre inclusión de una clase en otra y la pertenencia de un individuo a una clase; esto implica establecer la diferencia entre el operador inclusión de clases y la predicación de que un individuo pertenece a una clase.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A pesar del indudable valor del trabajo lógico de </w:t>
      </w:r>
      <w:proofErr w:type="spellStart"/>
      <w:r>
        <w:rPr>
          <w:rFonts w:ascii="Book Antiqua" w:hAnsi="Book Antiqua"/>
          <w:sz w:val="24"/>
        </w:rPr>
        <w:t>Frege</w:t>
      </w:r>
      <w:proofErr w:type="spellEnd"/>
      <w:r>
        <w:rPr>
          <w:rFonts w:ascii="Book Antiqua" w:hAnsi="Book Antiqua"/>
          <w:sz w:val="24"/>
        </w:rPr>
        <w:t xml:space="preserve">, su obra no fue conocida sino hasta veinte años más tarde y sus aportes tuvieron que ser redescubiertos al punto de que no se consideró que él fuera el autor de los mismos. Se dice que su trabajo era muy filosófico para los matemáticos y muy matemático para los lógicos.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b/>
          <w:sz w:val="24"/>
        </w:rPr>
      </w:pPr>
      <w:r>
        <w:rPr>
          <w:rFonts w:ascii="Book Antiqua" w:hAnsi="Book Antiqua"/>
          <w:b/>
          <w:sz w:val="24"/>
        </w:rPr>
        <w:t>Otros pensadores clave en este período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roofErr w:type="spellStart"/>
      <w:r>
        <w:rPr>
          <w:rFonts w:ascii="Book Antiqua" w:hAnsi="Book Antiqua"/>
          <w:sz w:val="24"/>
        </w:rPr>
        <w:t>Peano</w:t>
      </w:r>
      <w:proofErr w:type="spellEnd"/>
      <w:r>
        <w:rPr>
          <w:rFonts w:ascii="Book Antiqua" w:hAnsi="Book Antiqua"/>
          <w:sz w:val="24"/>
        </w:rPr>
        <w:t xml:space="preserve">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Fue él quien redescubrió lo que </w:t>
      </w:r>
      <w:proofErr w:type="spellStart"/>
      <w:r>
        <w:rPr>
          <w:rFonts w:ascii="Book Antiqua" w:hAnsi="Book Antiqua"/>
          <w:sz w:val="24"/>
        </w:rPr>
        <w:t>Frege</w:t>
      </w:r>
      <w:proofErr w:type="spellEnd"/>
      <w:r>
        <w:rPr>
          <w:rFonts w:ascii="Book Antiqua" w:hAnsi="Book Antiqua"/>
          <w:sz w:val="24"/>
        </w:rPr>
        <w:t xml:space="preserve"> ya había conseguido, pero de manera independiente. Sus obras claves son </w:t>
      </w:r>
      <w:proofErr w:type="spellStart"/>
      <w:r>
        <w:rPr>
          <w:rFonts w:ascii="Book Antiqua" w:hAnsi="Book Antiqua"/>
          <w:i/>
          <w:sz w:val="24"/>
        </w:rPr>
        <w:t>Arithmetics</w:t>
      </w:r>
      <w:proofErr w:type="spellEnd"/>
      <w:r>
        <w:rPr>
          <w:rFonts w:ascii="Book Antiqua" w:hAnsi="Book Antiqua"/>
          <w:i/>
          <w:sz w:val="24"/>
        </w:rPr>
        <w:t xml:space="preserve"> Principia</w:t>
      </w:r>
      <w:r>
        <w:rPr>
          <w:rFonts w:ascii="Book Antiqua" w:hAnsi="Book Antiqua"/>
          <w:sz w:val="24"/>
        </w:rPr>
        <w:t xml:space="preserve"> (1889) y </w:t>
      </w:r>
      <w:r>
        <w:rPr>
          <w:rFonts w:ascii="Book Antiqua" w:hAnsi="Book Antiqua"/>
          <w:i/>
          <w:sz w:val="24"/>
        </w:rPr>
        <w:t>Formulario matemático</w:t>
      </w:r>
      <w:r>
        <w:rPr>
          <w:rFonts w:ascii="Book Antiqua" w:hAnsi="Book Antiqua"/>
          <w:sz w:val="24"/>
        </w:rPr>
        <w:t xml:space="preserve"> (1897). </w:t>
      </w:r>
      <w:proofErr w:type="spellStart"/>
      <w:r>
        <w:rPr>
          <w:rFonts w:ascii="Book Antiqua" w:hAnsi="Book Antiqua"/>
          <w:sz w:val="24"/>
        </w:rPr>
        <w:t>Peano</w:t>
      </w:r>
      <w:proofErr w:type="spellEnd"/>
      <w:r>
        <w:rPr>
          <w:rFonts w:ascii="Book Antiqua" w:hAnsi="Book Antiqua"/>
          <w:sz w:val="24"/>
        </w:rPr>
        <w:t xml:space="preserve"> pensaba que la lógica es un instrumento indispensable para una sistematización rigurosa de la matemática. El simbolismo proposicional creado por </w:t>
      </w:r>
      <w:proofErr w:type="spellStart"/>
      <w:r>
        <w:rPr>
          <w:rFonts w:ascii="Book Antiqua" w:hAnsi="Book Antiqua"/>
          <w:sz w:val="24"/>
        </w:rPr>
        <w:t>Peano</w:t>
      </w:r>
      <w:proofErr w:type="spellEnd"/>
      <w:r>
        <w:rPr>
          <w:rFonts w:ascii="Book Antiqua" w:hAnsi="Book Antiqua"/>
          <w:sz w:val="24"/>
        </w:rPr>
        <w:t xml:space="preserve"> ha sido de tal importancia que la lógica contemporánea es deudora de su cálculo proposicional, debido a lo preciso, útil y práctico de su sistema. Su aporte más importante es haber elaborado una axiomatización de la aritmética. Esto implica ya una construcción en la que se ha llegado a formular los fundamentos de la rama más básica de la matemática para ese tiempo.</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rPr>
      </w:pPr>
      <w:r>
        <w:rPr>
          <w:rFonts w:ascii="Book Antiqua" w:hAnsi="Book Antiqua"/>
          <w:sz w:val="24"/>
        </w:rPr>
        <w:t xml:space="preserve">Russell </w:t>
      </w:r>
    </w:p>
    <w:p w:rsidR="00F336BC" w:rsidRDefault="00F336BC" w:rsidP="00F336BC">
      <w:pPr>
        <w:jc w:val="both"/>
        <w:rPr>
          <w:rFonts w:ascii="Book Antiqua" w:hAnsi="Book Antiqua"/>
          <w:sz w:val="24"/>
        </w:rPr>
      </w:pPr>
    </w:p>
    <w:p w:rsidR="00F336BC" w:rsidRDefault="00F336BC" w:rsidP="00F336BC">
      <w:pPr>
        <w:jc w:val="both"/>
        <w:rPr>
          <w:rFonts w:ascii="Book Antiqua" w:hAnsi="Book Antiqua"/>
          <w:sz w:val="24"/>
          <w:lang w:val="es-MX"/>
        </w:rPr>
      </w:pPr>
      <w:r>
        <w:rPr>
          <w:rFonts w:ascii="Book Antiqua" w:hAnsi="Book Antiqua"/>
          <w:sz w:val="24"/>
        </w:rPr>
        <w:t xml:space="preserve">Del mismo modo que </w:t>
      </w:r>
      <w:proofErr w:type="spellStart"/>
      <w:r>
        <w:rPr>
          <w:rFonts w:ascii="Book Antiqua" w:hAnsi="Book Antiqua"/>
          <w:sz w:val="24"/>
        </w:rPr>
        <w:t>Frege</w:t>
      </w:r>
      <w:proofErr w:type="spellEnd"/>
      <w:r>
        <w:rPr>
          <w:rFonts w:ascii="Book Antiqua" w:hAnsi="Book Antiqua"/>
          <w:sz w:val="24"/>
        </w:rPr>
        <w:t xml:space="preserve">, Russell consideraba que la matemática es </w:t>
      </w:r>
      <w:proofErr w:type="gramStart"/>
      <w:r>
        <w:rPr>
          <w:rFonts w:ascii="Book Antiqua" w:hAnsi="Book Antiqua"/>
          <w:sz w:val="24"/>
        </w:rPr>
        <w:t>un</w:t>
      </w:r>
      <w:proofErr w:type="gramEnd"/>
      <w:r>
        <w:rPr>
          <w:rFonts w:ascii="Book Antiqua" w:hAnsi="Book Antiqua"/>
          <w:sz w:val="24"/>
        </w:rPr>
        <w:t xml:space="preserve"> rama de la lógica y, por tanto, la fundamentación de la matemática debía construirse desde y en la lógica. </w:t>
      </w:r>
      <w:r>
        <w:rPr>
          <w:rFonts w:ascii="Book Antiqua" w:hAnsi="Book Antiqua"/>
          <w:sz w:val="24"/>
          <w:lang w:val="es-MX"/>
        </w:rPr>
        <w:t xml:space="preserve">Junto a Alfred </w:t>
      </w:r>
      <w:proofErr w:type="spellStart"/>
      <w:r>
        <w:rPr>
          <w:rFonts w:ascii="Book Antiqua" w:hAnsi="Book Antiqua"/>
          <w:sz w:val="24"/>
          <w:lang w:val="es-MX"/>
        </w:rPr>
        <w:t>Whitehead</w:t>
      </w:r>
      <w:proofErr w:type="spellEnd"/>
      <w:r>
        <w:rPr>
          <w:rFonts w:ascii="Book Antiqua" w:hAnsi="Book Antiqua"/>
          <w:sz w:val="24"/>
          <w:lang w:val="es-MX"/>
        </w:rPr>
        <w:t xml:space="preserve">, escribió el texto fundamental con el que culmina este período: </w:t>
      </w:r>
      <w:r>
        <w:rPr>
          <w:rFonts w:ascii="Book Antiqua" w:hAnsi="Book Antiqua"/>
          <w:i/>
          <w:sz w:val="24"/>
          <w:lang w:val="es-MX"/>
        </w:rPr>
        <w:t xml:space="preserve">Principia </w:t>
      </w:r>
      <w:proofErr w:type="spellStart"/>
      <w:r>
        <w:rPr>
          <w:rFonts w:ascii="Book Antiqua" w:hAnsi="Book Antiqua"/>
          <w:i/>
          <w:sz w:val="24"/>
          <w:lang w:val="es-MX"/>
        </w:rPr>
        <w:t>Methamatica</w:t>
      </w:r>
      <w:proofErr w:type="spellEnd"/>
      <w:r>
        <w:rPr>
          <w:rFonts w:ascii="Book Antiqua" w:hAnsi="Book Antiqua"/>
          <w:sz w:val="24"/>
          <w:lang w:val="es-MX"/>
        </w:rPr>
        <w:t xml:space="preserve"> (1910-1913). En él, se halla la síntesis de los trabajos de </w:t>
      </w:r>
      <w:proofErr w:type="spellStart"/>
      <w:r>
        <w:rPr>
          <w:rFonts w:ascii="Book Antiqua" w:hAnsi="Book Antiqua"/>
          <w:sz w:val="24"/>
          <w:lang w:val="es-MX"/>
        </w:rPr>
        <w:t>Frege</w:t>
      </w:r>
      <w:proofErr w:type="spellEnd"/>
      <w:r>
        <w:rPr>
          <w:rFonts w:ascii="Book Antiqua" w:hAnsi="Book Antiqua"/>
          <w:sz w:val="24"/>
          <w:lang w:val="es-MX"/>
        </w:rPr>
        <w:t xml:space="preserve"> y </w:t>
      </w:r>
      <w:proofErr w:type="spellStart"/>
      <w:r>
        <w:rPr>
          <w:rFonts w:ascii="Book Antiqua" w:hAnsi="Book Antiqua"/>
          <w:sz w:val="24"/>
          <w:lang w:val="es-MX"/>
        </w:rPr>
        <w:t>Peano</w:t>
      </w:r>
      <w:proofErr w:type="spellEnd"/>
      <w:r>
        <w:rPr>
          <w:rFonts w:ascii="Book Antiqua" w:hAnsi="Book Antiqua"/>
          <w:sz w:val="24"/>
          <w:lang w:val="es-MX"/>
        </w:rPr>
        <w:t xml:space="preserve">: la deducción de la aritmética desde la lógica. La obra, escrita en tres volúmenes, contiene en una primera parte los fundamentos de la lógica matemática, el cálculo proposicional, el álgebra de clases y los prolegómenos a la aritmética cardinal; en la segunda y tercera parte se halla el desarrollo de la </w:t>
      </w:r>
      <w:r>
        <w:rPr>
          <w:rFonts w:ascii="Book Antiqua" w:hAnsi="Book Antiqua"/>
          <w:sz w:val="24"/>
          <w:lang w:val="es-MX"/>
        </w:rPr>
        <w:lastRenderedPageBreak/>
        <w:t>aritmética. Así, pues, con la obra de Russell se cierra esta etapa en la lógica matemática, aquella centrada en buscar los fundamentos de la matemática en la lógica; mientras que en la etapa anterior, los trabajos de lógica estaban centrados en desarrollos técnicos para perfeccionar el nuevo instrumental simbólico que había empezado a crearse.</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 xml:space="preserve">En resumen, y siguiendo nuevamente a </w:t>
      </w:r>
      <w:proofErr w:type="spellStart"/>
      <w:r>
        <w:rPr>
          <w:rFonts w:ascii="Book Antiqua" w:hAnsi="Book Antiqua"/>
          <w:sz w:val="24"/>
          <w:lang w:val="es-MX"/>
        </w:rPr>
        <w:t>Bochenski</w:t>
      </w:r>
      <w:proofErr w:type="spellEnd"/>
      <w:r>
        <w:rPr>
          <w:rFonts w:ascii="Book Antiqua" w:hAnsi="Book Antiqua"/>
          <w:sz w:val="24"/>
          <w:lang w:val="es-MX"/>
        </w:rPr>
        <w:t>, los logros más saltantes de este periodo son los siguientes:</w:t>
      </w:r>
    </w:p>
    <w:p w:rsidR="00F336BC" w:rsidRDefault="00F336BC" w:rsidP="00F336BC">
      <w:pPr>
        <w:jc w:val="both"/>
        <w:rPr>
          <w:rFonts w:ascii="Book Antiqua" w:hAnsi="Book Antiqua"/>
          <w:sz w:val="24"/>
          <w:lang w:val="es-MX"/>
        </w:rPr>
      </w:pPr>
    </w:p>
    <w:p w:rsidR="00F336BC" w:rsidRDefault="00F336BC" w:rsidP="00540C28">
      <w:pPr>
        <w:numPr>
          <w:ilvl w:val="0"/>
          <w:numId w:val="86"/>
        </w:numPr>
        <w:jc w:val="both"/>
        <w:rPr>
          <w:rFonts w:ascii="Book Antiqua" w:hAnsi="Book Antiqua"/>
          <w:sz w:val="24"/>
          <w:lang w:val="es-MX"/>
        </w:rPr>
      </w:pPr>
      <w:r>
        <w:rPr>
          <w:rFonts w:ascii="Book Antiqua" w:hAnsi="Book Antiqua"/>
          <w:sz w:val="24"/>
          <w:lang w:val="es-MX"/>
        </w:rPr>
        <w:t>Se consolida una metodología lógica totalmente nueva: se investigan las leyes lógicas mediante lenguajes creados artificialmente, de modo inverso a como tradicionalmente se ha había hecho.</w:t>
      </w:r>
    </w:p>
    <w:p w:rsidR="00F336BC" w:rsidRDefault="00F336BC" w:rsidP="00540C28">
      <w:pPr>
        <w:numPr>
          <w:ilvl w:val="0"/>
          <w:numId w:val="86"/>
        </w:numPr>
        <w:jc w:val="both"/>
        <w:rPr>
          <w:rFonts w:ascii="Book Antiqua" w:hAnsi="Book Antiqua"/>
          <w:sz w:val="24"/>
          <w:lang w:val="es-MX"/>
        </w:rPr>
      </w:pPr>
      <w:r>
        <w:rPr>
          <w:rFonts w:ascii="Book Antiqua" w:hAnsi="Book Antiqua"/>
          <w:sz w:val="24"/>
          <w:lang w:val="es-MX"/>
        </w:rPr>
        <w:t xml:space="preserve">El método </w:t>
      </w:r>
      <w:proofErr w:type="spellStart"/>
      <w:r>
        <w:rPr>
          <w:rFonts w:ascii="Book Antiqua" w:hAnsi="Book Antiqua"/>
          <w:sz w:val="24"/>
          <w:lang w:val="es-MX"/>
        </w:rPr>
        <w:t>formalístico</w:t>
      </w:r>
      <w:proofErr w:type="spellEnd"/>
      <w:r>
        <w:rPr>
          <w:rFonts w:ascii="Book Antiqua" w:hAnsi="Book Antiqua"/>
          <w:sz w:val="24"/>
          <w:lang w:val="es-MX"/>
        </w:rPr>
        <w:t xml:space="preserve"> llega a ser depurado y desarrollado con rigurosidad.</w:t>
      </w:r>
    </w:p>
    <w:p w:rsidR="00F336BC" w:rsidRDefault="00F336BC" w:rsidP="00540C28">
      <w:pPr>
        <w:numPr>
          <w:ilvl w:val="0"/>
          <w:numId w:val="86"/>
        </w:numPr>
        <w:jc w:val="both"/>
        <w:rPr>
          <w:rFonts w:ascii="Book Antiqua" w:hAnsi="Book Antiqua"/>
          <w:sz w:val="24"/>
          <w:lang w:val="es-MX"/>
        </w:rPr>
      </w:pPr>
      <w:r>
        <w:rPr>
          <w:rFonts w:ascii="Book Antiqua" w:hAnsi="Book Antiqua"/>
          <w:sz w:val="24"/>
          <w:lang w:val="es-MX"/>
        </w:rPr>
        <w:t>Se recuperan doctrinas antiguas: el concepto de forma lógica, la diferencia entre lenguaje objeto y metalenguaje, se consolidan los dos lenguajes lógicos estándares más conocidos y se desarrollan independientemente –lógica proposicional y lógica de términos–.</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b/>
          <w:sz w:val="28"/>
          <w:lang w:val="es-MX"/>
        </w:rPr>
      </w:pPr>
      <w:r>
        <w:rPr>
          <w:rFonts w:ascii="Book Antiqua" w:hAnsi="Book Antiqua"/>
          <w:b/>
          <w:sz w:val="28"/>
          <w:lang w:val="es-MX"/>
        </w:rPr>
        <w:t>Período contemporáneo</w:t>
      </w:r>
      <w:r>
        <w:rPr>
          <w:rStyle w:val="Refdenotaalpie"/>
          <w:rFonts w:ascii="Book Antiqua" w:hAnsi="Book Antiqua"/>
          <w:b/>
          <w:sz w:val="28"/>
          <w:lang w:val="es-MX"/>
        </w:rPr>
        <w:footnoteReference w:id="15"/>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Ya entrado el siglo XX, la lógica se enfrentó a nuevos problemas, una vez que había logrado un desarrollo técnico adecuado y suficiente para sus propósitos. Estos problemas estaban vinculados a su nueva orientación, a la búsqueda de los fundamentos de la matemática en la lógica.</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 xml:space="preserve">Como ya se señaló, los fundamentos de la matemática se habían orientado a fundamentar la base de la misma, la aritmética. Pero cuando Georg Cantor crea </w:t>
      </w:r>
      <w:smartTag w:uri="urn:schemas-microsoft-com:office:smarttags" w:element="PersonName">
        <w:smartTagPr>
          <w:attr w:name="ProductID" w:val="la  Teor￭a"/>
        </w:smartTagPr>
        <w:r>
          <w:rPr>
            <w:rFonts w:ascii="Book Antiqua" w:hAnsi="Book Antiqua"/>
            <w:sz w:val="24"/>
            <w:lang w:val="es-MX"/>
          </w:rPr>
          <w:t xml:space="preserve">la  </w:t>
        </w:r>
        <w:r>
          <w:rPr>
            <w:rFonts w:ascii="Book Antiqua" w:hAnsi="Book Antiqua"/>
            <w:i/>
            <w:sz w:val="24"/>
            <w:lang w:val="es-MX"/>
          </w:rPr>
          <w:t>Teoría</w:t>
        </w:r>
      </w:smartTag>
      <w:r>
        <w:rPr>
          <w:rFonts w:ascii="Book Antiqua" w:hAnsi="Book Antiqua"/>
          <w:i/>
          <w:sz w:val="24"/>
          <w:lang w:val="es-MX"/>
        </w:rPr>
        <w:t xml:space="preserve"> de Conjuntos</w:t>
      </w:r>
      <w:r>
        <w:rPr>
          <w:rFonts w:ascii="Book Antiqua" w:hAnsi="Book Antiqua"/>
          <w:sz w:val="24"/>
          <w:lang w:val="es-MX"/>
        </w:rPr>
        <w:t xml:space="preserve">, se establece que el concepto de número no es un concepto primitivo y que se puede reducir al concepto de clase. De esta manera, estableciendo la correspondencia biunívoca entre los elementos de dos conjuntos dados, se puede determinar si su </w:t>
      </w:r>
      <w:proofErr w:type="spellStart"/>
      <w:r>
        <w:rPr>
          <w:rFonts w:ascii="Book Antiqua" w:hAnsi="Book Antiqua"/>
          <w:sz w:val="24"/>
          <w:lang w:val="es-MX"/>
        </w:rPr>
        <w:t>cardinalidad</w:t>
      </w:r>
      <w:proofErr w:type="spellEnd"/>
      <w:r>
        <w:rPr>
          <w:rFonts w:ascii="Book Antiqua" w:hAnsi="Book Antiqua"/>
          <w:sz w:val="24"/>
          <w:lang w:val="es-MX"/>
        </w:rPr>
        <w:t xml:space="preserve"> es igual y, por tanto, si tienen el mismo número de elementos sin necesidad de contar, es decir, sin necesidad del concepto de número. Con este descubrimiento, se llegó a la conclusión de que la base de las matemáticas está en la teoría de conjuntos –emparentada con la de clases o de términos– y no en la aritmética. Desde ese momento, los trabajos lógicos se orientaron a la construcción de los fundamentos de la matemática partiendo de la teoría de conjuntos.</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 xml:space="preserve">Sin embargo, la nueva tarea se complicó con el descubrimiento de Russell: la paradoja de la teoría de conjuntos. Esta paradoja partía de la idea de conjuntos normales. Un conjunto normal es aquel que no se contiene a sí mismo, es decir, aquel que no se tiene a sí mismo como elemento. Dado esto, consideremos el conjunto de los conjuntos normales, ¿se contiene a sí mismo? Si se contiene a sí mismo, entonces </w:t>
      </w:r>
      <w:r>
        <w:rPr>
          <w:rFonts w:ascii="Book Antiqua" w:hAnsi="Book Antiqua"/>
          <w:sz w:val="24"/>
          <w:lang w:val="es-MX"/>
        </w:rPr>
        <w:lastRenderedPageBreak/>
        <w:t>no debería contenerse por no ser normal; si no se contiene a sí mismo, entonces debería contenerse por ser normal.</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 xml:space="preserve">Con la aparición de éstas y otras paradojas lógicas, la tarea de los lógicos se reorientó a la búsqueda de soluciones que no trajeran abajo la nueva base del edificio matemático, la teoría de conjuntos. Una de las soluciones fue la axiomatización de la teoría de conjuntos, desarrollada por </w:t>
      </w:r>
      <w:proofErr w:type="spellStart"/>
      <w:r>
        <w:rPr>
          <w:rFonts w:ascii="Book Antiqua" w:hAnsi="Book Antiqua"/>
          <w:sz w:val="24"/>
          <w:lang w:val="es-MX"/>
        </w:rPr>
        <w:t>Zermelo</w:t>
      </w:r>
      <w:proofErr w:type="spellEnd"/>
      <w:r>
        <w:rPr>
          <w:rFonts w:ascii="Book Antiqua" w:hAnsi="Book Antiqua"/>
          <w:sz w:val="24"/>
          <w:lang w:val="es-MX"/>
        </w:rPr>
        <w:t xml:space="preserve">; sin embargo, esta titánica tarea no evitaba la aparición de nuevas y posibles paradojas más adelante. En este punto, surgen dos grandes escuelas lógicas. </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 xml:space="preserve">Una es la escuela </w:t>
      </w:r>
      <w:proofErr w:type="spellStart"/>
      <w:r>
        <w:rPr>
          <w:rFonts w:ascii="Book Antiqua" w:hAnsi="Book Antiqua"/>
          <w:sz w:val="24"/>
          <w:lang w:val="es-MX"/>
        </w:rPr>
        <w:t>logicista</w:t>
      </w:r>
      <w:proofErr w:type="spellEnd"/>
      <w:r>
        <w:rPr>
          <w:rFonts w:ascii="Book Antiqua" w:hAnsi="Book Antiqua"/>
          <w:sz w:val="24"/>
          <w:lang w:val="es-MX"/>
        </w:rPr>
        <w:t xml:space="preserve">, de la que Russell formó parte. Esta escuela sostenía la existencia independiente de las entidades matemáticas y, por tanto, la solución de las paradojas debía darse en la manera en que nos referimos a dichas entidades, es decir, en el lenguaje, pues si las entidades matemáticas existen y también las paradojas, éstas últimas sólo pueden deberse al modo en que "hablamos" de dichas entidades porque no pueden ser paradójicas si existen. Así, una de las alternativas  para resolver las paradojas la propuso el propio </w:t>
      </w:r>
      <w:proofErr w:type="spellStart"/>
      <w:r>
        <w:rPr>
          <w:rFonts w:ascii="Book Antiqua" w:hAnsi="Book Antiqua"/>
          <w:sz w:val="24"/>
          <w:lang w:val="es-MX"/>
        </w:rPr>
        <w:t>Rusell</w:t>
      </w:r>
      <w:proofErr w:type="spellEnd"/>
      <w:r>
        <w:rPr>
          <w:rFonts w:ascii="Book Antiqua" w:hAnsi="Book Antiqua"/>
          <w:sz w:val="24"/>
          <w:lang w:val="es-MX"/>
        </w:rPr>
        <w:t>, con la teoría de los tipos lógicos. Esta teoría estipulaba la forma en que es correcto atribuir predicados a los conjuntos –y otras entidades– estableciendo jerarquías para los predicados posibles.</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La otra escuela fue la formalista, desarrollada por Hilbert. Esta escuela sostenía que las entidades matemáticas son creación del intelecto humano y, por tanto, la solución a las paradojas debía hallarse en la axiomatización de todas las construcciones matemáticas, pues sólo así se llegaría a una construcción libre de paradojas. Esta alternativa se constituye en una tarea titánica y bastante difícil.</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 xml:space="preserve">Las investigaciones lógicas se ven, así, reorientadas en nuevas direcciones. Por un lado se abre camino a nuevos desarrollos en la semántica de los lenguajes formalizados, a interpretaciones rigurosas y sistemáticas </w:t>
      </w:r>
      <w:proofErr w:type="gramStart"/>
      <w:r>
        <w:rPr>
          <w:rFonts w:ascii="Book Antiqua" w:hAnsi="Book Antiqua"/>
          <w:sz w:val="24"/>
          <w:lang w:val="es-MX"/>
        </w:rPr>
        <w:t>de los lenguaje artificiales creados</w:t>
      </w:r>
      <w:proofErr w:type="gramEnd"/>
      <w:r>
        <w:rPr>
          <w:rFonts w:ascii="Book Antiqua" w:hAnsi="Book Antiqua"/>
          <w:sz w:val="24"/>
          <w:lang w:val="es-MX"/>
        </w:rPr>
        <w:t xml:space="preserve"> y de los que parten las soluciones a los problemas existentes. A su vez, el desarrollo de la semántica conduce al desarrollo de las lógicas polivalentes y éstas, al de las lógicas modales. Estos desarrollos no son novedosos, pues como ya hemos señalado, ya desde Aristóteles se había abierto camino a la lógica modal; sin embargo, en el siglo XX, tanto las lógicas polivalentes como las modales se trabajan con el instrumental simbólico que ya había alcanzado notables progresos técnicos.</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 xml:space="preserve">Por otro lado, la preocupación por la axiomatización de teorías condujo al desarrollo de la </w:t>
      </w:r>
      <w:proofErr w:type="spellStart"/>
      <w:r>
        <w:rPr>
          <w:rFonts w:ascii="Book Antiqua" w:hAnsi="Book Antiqua"/>
          <w:sz w:val="24"/>
          <w:lang w:val="es-MX"/>
        </w:rPr>
        <w:t>metalógica</w:t>
      </w:r>
      <w:proofErr w:type="spellEnd"/>
      <w:r>
        <w:rPr>
          <w:rFonts w:ascii="Book Antiqua" w:hAnsi="Book Antiqua"/>
          <w:sz w:val="24"/>
          <w:lang w:val="es-MX"/>
        </w:rPr>
        <w:t xml:space="preserve">, esto es, al estudio de las condiciones que todo sistema axiomático debe satisfacer: consistencia, compleción e independencia de los axiomas. La consistencia consiste en que en un sistema dado nunca sea posible demostrar la tesis X y la tesis ~X, es decir que el sistema esté exento de contradicción. La compleción consiste en que dentro del sistema sea posible demostrar todas las tesis que el sistema puede contener, así sean infinitas. La independencia de los axiomas consiste en que dentro de un sistema nunca sea posible demostrar un axioma a partir de otro o de otros. Determinar si un sistema axiomático posee estas tres cualidades es tarea de la </w:t>
      </w:r>
      <w:proofErr w:type="spellStart"/>
      <w:r>
        <w:rPr>
          <w:rFonts w:ascii="Book Antiqua" w:hAnsi="Book Antiqua"/>
          <w:sz w:val="24"/>
          <w:lang w:val="es-MX"/>
        </w:rPr>
        <w:t>metalógica</w:t>
      </w:r>
      <w:proofErr w:type="spellEnd"/>
      <w:r>
        <w:rPr>
          <w:rFonts w:ascii="Book Antiqua" w:hAnsi="Book Antiqua"/>
          <w:sz w:val="24"/>
          <w:lang w:val="es-MX"/>
        </w:rPr>
        <w:t>.</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b/>
          <w:sz w:val="28"/>
          <w:lang w:val="es-MX"/>
        </w:rPr>
      </w:pPr>
      <w:r>
        <w:rPr>
          <w:rFonts w:ascii="Book Antiqua" w:hAnsi="Book Antiqua"/>
          <w:b/>
          <w:sz w:val="28"/>
          <w:lang w:val="es-MX"/>
        </w:rPr>
        <w:t>Recapitulación</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 xml:space="preserve">¿Cómo podríamos sintetizar y caracterizar el largo proceso de desarrollo de la lógica formal? La lógica desde sus inicios puede caracterizarse como formal, pues ya desde Aristóteles está presente la consideración de reglas de validez universal y el uso de variables para efectuar las demostraciones; esto último implica necesariamente la idea de que la deducción es un proceso que depende de la estructura lógica formal de los enunciados y no de su contenido y, al mismo tiempo, implica la concepción de elementos constantes que hoy conocemos como operadores o </w:t>
      </w:r>
      <w:proofErr w:type="spellStart"/>
      <w:r>
        <w:rPr>
          <w:rFonts w:ascii="Book Antiqua" w:hAnsi="Book Antiqua"/>
          <w:sz w:val="24"/>
          <w:lang w:val="es-MX"/>
        </w:rPr>
        <w:t>functores</w:t>
      </w:r>
      <w:proofErr w:type="spellEnd"/>
      <w:r>
        <w:rPr>
          <w:rFonts w:ascii="Book Antiqua" w:hAnsi="Book Antiqua"/>
          <w:sz w:val="24"/>
          <w:lang w:val="es-MX"/>
        </w:rPr>
        <w:t>.</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Los desarrollos en la lógica medieval y en los comienzos de la modernidad fueron básicamente técnicos, cuando los hubo. En algunas ocasiones aparecieron nuevas propuestas y nuevos aportes significativos, como nuevas reglas de inferencia, distinciones clave como la distinción entre ley y regla o entre lenguaje y metalenguaje.  Pero es con Leibniz que aparece un giro sustancial en el desarrollo de la lógica: aparece la idea de crear un simbolismo. Lo que vino después de él fue el progreso técnico de este simbolismo y luego un nuevo giro: el uso del simbolismo y de los métodos que éste implica para intentar fundamentar la ciencia en la que se basó la idea del simbolismo lógico: la matemática. Con esta nueva perspectiva aparecen nuevos problemas técnicos y conceptuales y el desarrollo de la lógica sigue hasta hoy en esta línea.</w:t>
      </w:r>
    </w:p>
    <w:p w:rsidR="00F336BC" w:rsidRDefault="00F336BC" w:rsidP="00F336BC">
      <w:pPr>
        <w:jc w:val="both"/>
        <w:rPr>
          <w:rFonts w:ascii="Book Antiqua" w:hAnsi="Book Antiqua"/>
          <w:sz w:val="24"/>
          <w:lang w:val="es-MX"/>
        </w:rPr>
      </w:pPr>
    </w:p>
    <w:p w:rsidR="00F336BC" w:rsidRDefault="00F336BC" w:rsidP="00F336BC">
      <w:pPr>
        <w:jc w:val="both"/>
        <w:rPr>
          <w:rFonts w:ascii="Book Antiqua" w:hAnsi="Book Antiqua"/>
          <w:sz w:val="24"/>
          <w:lang w:val="es-MX"/>
        </w:rPr>
      </w:pPr>
      <w:r>
        <w:rPr>
          <w:rFonts w:ascii="Book Antiqua" w:hAnsi="Book Antiqua"/>
          <w:sz w:val="24"/>
          <w:lang w:val="es-MX"/>
        </w:rPr>
        <w:t>Así, pues, si bien el simbolismo es no sólo un elemento esencial en el desarrollo de la lógica, sino también el rasgo que la distingue por su método y por su forma, es básicamente el instrumento que ha permitido nuevos cambios y progresos en el análisis formal de la deducción. Una vez que se admite que la deducción es un proceso formal, el simbolismo –o el cálculo lógico– se convierte en una pieza clave y necesaria para todo trabajo en lógica. Sin embargo, no debe perderse de vista el hecho de que el simbolismo, el uso de los lenguajes artificiales, sigue siendo el instrumento de la lógica, no su contenido ni su propósito. La discusión sobre los alcances y limitaciones del simbolismo para el análisis de la deducción es más un tema de filosofía de la lógica que de historia y podrá darnos pie para una futura discusión.</w:t>
      </w:r>
    </w:p>
    <w:p w:rsidR="00F336BC" w:rsidRDefault="00F336BC" w:rsidP="00F336BC">
      <w:pPr>
        <w:jc w:val="both"/>
        <w:rPr>
          <w:rFonts w:ascii="Book Antiqua" w:hAnsi="Book Antiqua"/>
          <w:sz w:val="24"/>
          <w:lang w:val="es-MX"/>
        </w:rPr>
      </w:pPr>
    </w:p>
    <w:p w:rsidR="00F336BC" w:rsidRPr="00FD184B" w:rsidRDefault="00F336BC" w:rsidP="00F336BC">
      <w:pPr>
        <w:jc w:val="both"/>
        <w:rPr>
          <w:rFonts w:ascii="Century Gothic" w:hAnsi="Century Gothic"/>
          <w:lang w:val="es-PE"/>
        </w:rPr>
      </w:pPr>
      <w:r>
        <w:rPr>
          <w:rFonts w:ascii="Book Antiqua" w:hAnsi="Book Antiqua"/>
          <w:sz w:val="24"/>
          <w:lang w:val="es-MX"/>
        </w:rPr>
        <w:br w:type="page"/>
      </w:r>
    </w:p>
    <w:p w:rsidR="00F336BC" w:rsidRPr="00FD184B" w:rsidRDefault="00F336BC" w:rsidP="00F336BC">
      <w:pPr>
        <w:jc w:val="center"/>
        <w:rPr>
          <w:rFonts w:ascii="Century Gothic" w:hAnsi="Century Gothic"/>
          <w:b/>
          <w:sz w:val="32"/>
          <w:szCs w:val="32"/>
          <w:lang w:val="es-PE"/>
        </w:rPr>
      </w:pPr>
      <w:r w:rsidRPr="00FD184B">
        <w:rPr>
          <w:rFonts w:ascii="Century Gothic" w:hAnsi="Century Gothic"/>
          <w:b/>
          <w:sz w:val="32"/>
          <w:szCs w:val="32"/>
          <w:lang w:val="es-PE"/>
        </w:rPr>
        <w:lastRenderedPageBreak/>
        <w:t>BIBLIOGRAFÍA</w:t>
      </w:r>
    </w:p>
    <w:p w:rsidR="00F336BC" w:rsidRPr="00FD184B" w:rsidRDefault="00F336BC" w:rsidP="00F336BC">
      <w:pPr>
        <w:jc w:val="both"/>
        <w:rPr>
          <w:rFonts w:ascii="Century Gothic" w:hAnsi="Century Gothic"/>
          <w:sz w:val="22"/>
          <w:lang w:val="es-MX"/>
        </w:rPr>
      </w:pPr>
    </w:p>
    <w:p w:rsidR="00F336BC" w:rsidRPr="00FD184B" w:rsidRDefault="00F336BC" w:rsidP="00F336BC">
      <w:pPr>
        <w:jc w:val="both"/>
        <w:rPr>
          <w:rFonts w:ascii="Century Gothic" w:hAnsi="Century Gothic"/>
          <w:sz w:val="24"/>
          <w:lang w:val="es-MX"/>
        </w:rPr>
      </w:pPr>
    </w:p>
    <w:p w:rsidR="00F336BC" w:rsidRPr="00FD184B" w:rsidRDefault="00F336BC" w:rsidP="00F336BC">
      <w:pPr>
        <w:jc w:val="both"/>
        <w:rPr>
          <w:rFonts w:ascii="Century Gothic" w:hAnsi="Century Gothic"/>
          <w:sz w:val="24"/>
          <w:lang w:val="es-MX"/>
        </w:rPr>
      </w:pPr>
      <w:r w:rsidRPr="00FD184B">
        <w:rPr>
          <w:rFonts w:ascii="Century Gothic" w:hAnsi="Century Gothic"/>
          <w:sz w:val="24"/>
          <w:lang w:val="es-MX"/>
        </w:rPr>
        <w:t>ARISTÓTELES</w:t>
      </w:r>
      <w:r>
        <w:rPr>
          <w:rFonts w:ascii="Century Gothic" w:hAnsi="Century Gothic"/>
          <w:sz w:val="24"/>
          <w:lang w:val="es-MX"/>
        </w:rPr>
        <w:t xml:space="preserve"> (</w:t>
      </w:r>
      <w:r w:rsidRPr="00FD184B">
        <w:rPr>
          <w:rFonts w:ascii="Century Gothic" w:hAnsi="Century Gothic"/>
          <w:sz w:val="24"/>
          <w:lang w:val="es-MX"/>
        </w:rPr>
        <w:t>1995</w:t>
      </w:r>
      <w:r>
        <w:rPr>
          <w:rFonts w:ascii="Century Gothic" w:hAnsi="Century Gothic"/>
          <w:sz w:val="24"/>
          <w:lang w:val="es-MX"/>
        </w:rPr>
        <w:t xml:space="preserve">) </w:t>
      </w:r>
      <w:r w:rsidRPr="00FD184B">
        <w:rPr>
          <w:rFonts w:ascii="Century Gothic" w:hAnsi="Century Gothic"/>
          <w:sz w:val="24"/>
          <w:lang w:val="es-MX"/>
        </w:rPr>
        <w:t xml:space="preserve">Tratados de lógica (Órganon). </w:t>
      </w:r>
      <w:proofErr w:type="spellStart"/>
      <w:r w:rsidRPr="00FD184B">
        <w:rPr>
          <w:rFonts w:ascii="Century Gothic" w:hAnsi="Century Gothic"/>
          <w:sz w:val="24"/>
          <w:lang w:val="es-MX"/>
        </w:rPr>
        <w:t>Marid</w:t>
      </w:r>
      <w:proofErr w:type="spellEnd"/>
      <w:r w:rsidRPr="00FD184B">
        <w:rPr>
          <w:rFonts w:ascii="Century Gothic" w:hAnsi="Century Gothic"/>
          <w:sz w:val="24"/>
          <w:lang w:val="es-MX"/>
        </w:rPr>
        <w:t>: Gredos. 2 vol</w:t>
      </w:r>
      <w:r>
        <w:rPr>
          <w:rFonts w:ascii="Century Gothic" w:hAnsi="Century Gothic"/>
          <w:sz w:val="24"/>
          <w:lang w:val="es-MX"/>
        </w:rPr>
        <w:t>s</w:t>
      </w:r>
      <w:r w:rsidRPr="00FD184B">
        <w:rPr>
          <w:rFonts w:ascii="Century Gothic" w:hAnsi="Century Gothic"/>
          <w:sz w:val="24"/>
          <w:lang w:val="es-MX"/>
        </w:rPr>
        <w:t>.</w:t>
      </w:r>
    </w:p>
    <w:p w:rsidR="00F336BC" w:rsidRPr="00FD184B" w:rsidRDefault="00F336BC" w:rsidP="00F336BC">
      <w:pPr>
        <w:jc w:val="both"/>
        <w:rPr>
          <w:rFonts w:ascii="Century Gothic" w:hAnsi="Century Gothic"/>
          <w:sz w:val="22"/>
          <w:lang w:val="es-MX"/>
        </w:rPr>
      </w:pPr>
    </w:p>
    <w:p w:rsidR="00F336BC" w:rsidRPr="00FD184B" w:rsidRDefault="00F336BC" w:rsidP="00F336BC">
      <w:pPr>
        <w:jc w:val="both"/>
        <w:rPr>
          <w:rFonts w:ascii="Century Gothic" w:hAnsi="Century Gothic"/>
          <w:sz w:val="24"/>
          <w:lang w:val="es-MX"/>
        </w:rPr>
      </w:pPr>
      <w:r w:rsidRPr="00FD184B">
        <w:rPr>
          <w:rFonts w:ascii="Century Gothic" w:hAnsi="Century Gothic"/>
          <w:sz w:val="24"/>
          <w:lang w:val="es-MX"/>
        </w:rPr>
        <w:t>BOCHENSKI, I. M.</w:t>
      </w:r>
      <w:r>
        <w:rPr>
          <w:rFonts w:ascii="Century Gothic" w:hAnsi="Century Gothic"/>
          <w:sz w:val="24"/>
          <w:lang w:val="es-MX"/>
        </w:rPr>
        <w:t xml:space="preserve"> (</w:t>
      </w:r>
      <w:r w:rsidRPr="00FD184B">
        <w:rPr>
          <w:rFonts w:ascii="Century Gothic" w:hAnsi="Century Gothic"/>
          <w:sz w:val="24"/>
          <w:lang w:val="es-MX"/>
        </w:rPr>
        <w:t>1966</w:t>
      </w:r>
      <w:r>
        <w:rPr>
          <w:rFonts w:ascii="Century Gothic" w:hAnsi="Century Gothic"/>
          <w:sz w:val="24"/>
          <w:lang w:val="es-MX"/>
        </w:rPr>
        <w:t xml:space="preserve">) </w:t>
      </w:r>
      <w:r w:rsidRPr="00FD184B">
        <w:rPr>
          <w:rFonts w:ascii="Century Gothic" w:hAnsi="Century Gothic"/>
          <w:sz w:val="24"/>
          <w:lang w:val="es-MX"/>
        </w:rPr>
        <w:t>Historia de la lógica formal. Madrid: Gredos.</w:t>
      </w:r>
    </w:p>
    <w:p w:rsidR="00F336BC" w:rsidRPr="00FD184B" w:rsidRDefault="00F336BC" w:rsidP="00F336BC">
      <w:pPr>
        <w:jc w:val="both"/>
        <w:rPr>
          <w:rFonts w:ascii="Century Gothic" w:hAnsi="Century Gothic"/>
          <w:sz w:val="24"/>
          <w:lang w:val="es-MX"/>
        </w:rPr>
      </w:pPr>
    </w:p>
    <w:p w:rsidR="00F336BC" w:rsidRPr="00FD184B" w:rsidRDefault="00F336BC" w:rsidP="00F336BC">
      <w:pPr>
        <w:tabs>
          <w:tab w:val="left" w:pos="426"/>
        </w:tabs>
        <w:jc w:val="both"/>
        <w:rPr>
          <w:rFonts w:ascii="Century Gothic" w:hAnsi="Century Gothic"/>
          <w:sz w:val="22"/>
          <w:szCs w:val="22"/>
        </w:rPr>
      </w:pPr>
      <w:r w:rsidRPr="00FD184B">
        <w:rPr>
          <w:rFonts w:ascii="Century Gothic" w:hAnsi="Century Gothic"/>
          <w:sz w:val="22"/>
          <w:szCs w:val="22"/>
        </w:rPr>
        <w:t xml:space="preserve">AGAZZI, </w:t>
      </w:r>
      <w:proofErr w:type="spellStart"/>
      <w:r w:rsidRPr="00FD184B">
        <w:rPr>
          <w:rFonts w:ascii="Century Gothic" w:hAnsi="Century Gothic"/>
          <w:sz w:val="22"/>
          <w:szCs w:val="22"/>
        </w:rPr>
        <w:t>Evandro</w:t>
      </w:r>
      <w:proofErr w:type="spellEnd"/>
      <w:r>
        <w:rPr>
          <w:rFonts w:ascii="Century Gothic" w:hAnsi="Century Gothic"/>
          <w:sz w:val="22"/>
          <w:szCs w:val="22"/>
        </w:rPr>
        <w:t xml:space="preserve"> (1986) </w:t>
      </w:r>
      <w:r w:rsidRPr="00FD184B">
        <w:rPr>
          <w:rFonts w:ascii="Century Gothic" w:hAnsi="Century Gothic"/>
          <w:sz w:val="22"/>
          <w:szCs w:val="22"/>
        </w:rPr>
        <w:t>La lógica simbólica. Barcelona: Herder.</w:t>
      </w:r>
    </w:p>
    <w:p w:rsidR="00F336BC" w:rsidRPr="00FD184B" w:rsidRDefault="00F336BC" w:rsidP="00F336BC">
      <w:pPr>
        <w:tabs>
          <w:tab w:val="left" w:pos="426"/>
        </w:tabs>
        <w:jc w:val="both"/>
        <w:rPr>
          <w:rFonts w:ascii="Century Gothic" w:hAnsi="Century Gothic"/>
          <w:sz w:val="22"/>
          <w:szCs w:val="22"/>
        </w:rPr>
      </w:pPr>
    </w:p>
    <w:p w:rsidR="00F336BC" w:rsidRPr="00FD184B" w:rsidRDefault="00F336BC" w:rsidP="00F336BC">
      <w:pPr>
        <w:tabs>
          <w:tab w:val="left" w:pos="426"/>
        </w:tabs>
        <w:jc w:val="both"/>
        <w:rPr>
          <w:rFonts w:ascii="Century Gothic" w:hAnsi="Century Gothic"/>
          <w:sz w:val="22"/>
          <w:szCs w:val="22"/>
        </w:rPr>
      </w:pPr>
      <w:r w:rsidRPr="00FD184B">
        <w:rPr>
          <w:rFonts w:ascii="Century Gothic" w:hAnsi="Century Gothic"/>
          <w:sz w:val="22"/>
          <w:szCs w:val="22"/>
        </w:rPr>
        <w:t>COPI, Irving</w:t>
      </w:r>
      <w:r>
        <w:rPr>
          <w:rFonts w:ascii="Century Gothic" w:hAnsi="Century Gothic"/>
          <w:sz w:val="22"/>
          <w:szCs w:val="22"/>
        </w:rPr>
        <w:t xml:space="preserve"> (</w:t>
      </w:r>
      <w:r w:rsidRPr="00FD184B">
        <w:rPr>
          <w:rFonts w:ascii="Century Gothic" w:hAnsi="Century Gothic"/>
          <w:sz w:val="22"/>
          <w:szCs w:val="22"/>
        </w:rPr>
        <w:t>1981</w:t>
      </w:r>
      <w:r>
        <w:rPr>
          <w:rFonts w:ascii="Century Gothic" w:hAnsi="Century Gothic"/>
          <w:sz w:val="22"/>
          <w:szCs w:val="22"/>
        </w:rPr>
        <w:t xml:space="preserve">) </w:t>
      </w:r>
      <w:r w:rsidRPr="00FD184B">
        <w:rPr>
          <w:rFonts w:ascii="Century Gothic" w:hAnsi="Century Gothic"/>
          <w:sz w:val="22"/>
          <w:szCs w:val="22"/>
        </w:rPr>
        <w:t>Introducción a la lógica. 22a.ed. Buenos Aires: Editorial Universitaria de Buenos Aires.</w:t>
      </w:r>
    </w:p>
    <w:p w:rsidR="00F336BC" w:rsidRPr="00FD184B" w:rsidRDefault="00F336BC" w:rsidP="00F336BC">
      <w:pPr>
        <w:tabs>
          <w:tab w:val="left" w:pos="426"/>
        </w:tabs>
        <w:jc w:val="both"/>
        <w:rPr>
          <w:rFonts w:ascii="Century Gothic" w:hAnsi="Century Gothic"/>
          <w:sz w:val="22"/>
          <w:szCs w:val="22"/>
        </w:rPr>
      </w:pPr>
    </w:p>
    <w:p w:rsidR="00F336BC" w:rsidRPr="00FD184B" w:rsidRDefault="00F336BC" w:rsidP="00F336BC">
      <w:pPr>
        <w:tabs>
          <w:tab w:val="left" w:pos="426"/>
        </w:tabs>
        <w:jc w:val="both"/>
        <w:rPr>
          <w:rFonts w:ascii="Century Gothic" w:hAnsi="Century Gothic"/>
          <w:sz w:val="22"/>
          <w:szCs w:val="22"/>
        </w:rPr>
      </w:pPr>
      <w:r w:rsidRPr="00FD184B">
        <w:rPr>
          <w:rFonts w:ascii="Century Gothic" w:hAnsi="Century Gothic"/>
          <w:sz w:val="22"/>
          <w:szCs w:val="22"/>
        </w:rPr>
        <w:t>COPI, Irving y COHEN, Carl</w:t>
      </w:r>
      <w:r>
        <w:rPr>
          <w:rFonts w:ascii="Century Gothic" w:hAnsi="Century Gothic"/>
          <w:sz w:val="22"/>
          <w:szCs w:val="22"/>
        </w:rPr>
        <w:t xml:space="preserve"> (</w:t>
      </w:r>
      <w:r w:rsidRPr="00FD184B">
        <w:rPr>
          <w:rFonts w:ascii="Century Gothic" w:hAnsi="Century Gothic"/>
          <w:sz w:val="22"/>
          <w:szCs w:val="22"/>
        </w:rPr>
        <w:t>1999</w:t>
      </w:r>
      <w:r>
        <w:rPr>
          <w:rFonts w:ascii="Century Gothic" w:hAnsi="Century Gothic"/>
          <w:sz w:val="22"/>
          <w:szCs w:val="22"/>
        </w:rPr>
        <w:t xml:space="preserve">) </w:t>
      </w:r>
      <w:r w:rsidRPr="00FD184B">
        <w:rPr>
          <w:rFonts w:ascii="Century Gothic" w:hAnsi="Century Gothic"/>
          <w:sz w:val="22"/>
          <w:szCs w:val="22"/>
        </w:rPr>
        <w:t xml:space="preserve">Introducción a la lógica. México D.F.: </w:t>
      </w:r>
      <w:proofErr w:type="spellStart"/>
      <w:r w:rsidRPr="00FD184B">
        <w:rPr>
          <w:rFonts w:ascii="Century Gothic" w:hAnsi="Century Gothic"/>
          <w:sz w:val="22"/>
          <w:szCs w:val="22"/>
        </w:rPr>
        <w:t>Limusa</w:t>
      </w:r>
      <w:proofErr w:type="spellEnd"/>
      <w:r w:rsidRPr="00FD184B">
        <w:rPr>
          <w:rFonts w:ascii="Century Gothic" w:hAnsi="Century Gothic"/>
          <w:sz w:val="22"/>
          <w:szCs w:val="22"/>
        </w:rPr>
        <w:t>.</w:t>
      </w:r>
    </w:p>
    <w:p w:rsidR="00F336BC" w:rsidRPr="00FD184B" w:rsidRDefault="00F336BC" w:rsidP="00F336BC">
      <w:pPr>
        <w:tabs>
          <w:tab w:val="left" w:pos="426"/>
        </w:tabs>
        <w:jc w:val="both"/>
        <w:rPr>
          <w:rFonts w:ascii="Century Gothic" w:hAnsi="Century Gothic"/>
          <w:sz w:val="22"/>
          <w:szCs w:val="22"/>
        </w:rPr>
      </w:pPr>
    </w:p>
    <w:p w:rsidR="00F336BC" w:rsidRPr="00FD184B" w:rsidRDefault="00F336BC" w:rsidP="00F336BC">
      <w:pPr>
        <w:tabs>
          <w:tab w:val="left" w:pos="426"/>
        </w:tabs>
        <w:jc w:val="both"/>
        <w:rPr>
          <w:rFonts w:ascii="Century Gothic" w:hAnsi="Century Gothic"/>
          <w:sz w:val="22"/>
          <w:szCs w:val="22"/>
          <w:lang w:val="en-US"/>
        </w:rPr>
      </w:pPr>
      <w:r w:rsidRPr="00FD184B">
        <w:rPr>
          <w:rFonts w:ascii="Century Gothic" w:hAnsi="Century Gothic"/>
          <w:sz w:val="22"/>
          <w:szCs w:val="22"/>
        </w:rPr>
        <w:t>DEAÑO, Alfredo</w:t>
      </w:r>
      <w:r>
        <w:rPr>
          <w:rFonts w:ascii="Century Gothic" w:hAnsi="Century Gothic"/>
          <w:sz w:val="22"/>
          <w:szCs w:val="22"/>
        </w:rPr>
        <w:t xml:space="preserve"> (</w:t>
      </w:r>
      <w:r w:rsidRPr="00FD184B">
        <w:rPr>
          <w:rFonts w:ascii="Century Gothic" w:hAnsi="Century Gothic"/>
          <w:sz w:val="22"/>
          <w:szCs w:val="22"/>
        </w:rPr>
        <w:t>1975</w:t>
      </w:r>
      <w:r>
        <w:rPr>
          <w:rFonts w:ascii="Century Gothic" w:hAnsi="Century Gothic"/>
          <w:sz w:val="22"/>
          <w:szCs w:val="22"/>
        </w:rPr>
        <w:t xml:space="preserve">) </w:t>
      </w:r>
      <w:r w:rsidRPr="00FD184B">
        <w:rPr>
          <w:rFonts w:ascii="Century Gothic" w:hAnsi="Century Gothic"/>
          <w:sz w:val="22"/>
          <w:szCs w:val="22"/>
        </w:rPr>
        <w:t xml:space="preserve">Introducción a la lógica formal. </w:t>
      </w:r>
      <w:smartTag w:uri="urn:schemas-microsoft-com:office:smarttags" w:element="place">
        <w:smartTag w:uri="urn:schemas-microsoft-com:office:smarttags" w:element="State">
          <w:r w:rsidRPr="00FD184B">
            <w:rPr>
              <w:rFonts w:ascii="Century Gothic" w:hAnsi="Century Gothic"/>
              <w:sz w:val="22"/>
              <w:szCs w:val="22"/>
              <w:lang w:val="en-US"/>
            </w:rPr>
            <w:t>Madrid</w:t>
          </w:r>
        </w:smartTag>
      </w:smartTag>
      <w:r w:rsidRPr="00FD184B">
        <w:rPr>
          <w:rFonts w:ascii="Century Gothic" w:hAnsi="Century Gothic"/>
          <w:sz w:val="22"/>
          <w:szCs w:val="22"/>
          <w:lang w:val="en-US"/>
        </w:rPr>
        <w:t xml:space="preserve">: </w:t>
      </w:r>
      <w:proofErr w:type="spellStart"/>
      <w:r w:rsidRPr="00FD184B">
        <w:rPr>
          <w:rFonts w:ascii="Century Gothic" w:hAnsi="Century Gothic"/>
          <w:sz w:val="22"/>
          <w:szCs w:val="22"/>
          <w:lang w:val="en-US"/>
        </w:rPr>
        <w:t>Alianza</w:t>
      </w:r>
      <w:proofErr w:type="spellEnd"/>
      <w:r w:rsidRPr="00FD184B">
        <w:rPr>
          <w:rFonts w:ascii="Century Gothic" w:hAnsi="Century Gothic"/>
          <w:sz w:val="22"/>
          <w:szCs w:val="22"/>
          <w:lang w:val="en-US"/>
        </w:rPr>
        <w:t xml:space="preserve"> Editorial.</w:t>
      </w:r>
    </w:p>
    <w:p w:rsidR="00F336BC" w:rsidRPr="00FD184B" w:rsidRDefault="00F336BC" w:rsidP="00F336BC">
      <w:pPr>
        <w:tabs>
          <w:tab w:val="left" w:pos="426"/>
        </w:tabs>
        <w:jc w:val="both"/>
        <w:rPr>
          <w:rFonts w:ascii="Century Gothic" w:hAnsi="Century Gothic"/>
          <w:sz w:val="22"/>
          <w:szCs w:val="22"/>
          <w:lang w:val="en-US"/>
        </w:rPr>
      </w:pPr>
    </w:p>
    <w:p w:rsidR="00F336BC" w:rsidRPr="00FD184B" w:rsidRDefault="00F336BC" w:rsidP="00F336BC">
      <w:pPr>
        <w:jc w:val="both"/>
        <w:rPr>
          <w:rFonts w:ascii="Century Gothic" w:hAnsi="Century Gothic"/>
          <w:sz w:val="22"/>
          <w:szCs w:val="22"/>
          <w:lang w:val="en-US"/>
        </w:rPr>
      </w:pPr>
      <w:r w:rsidRPr="00FD184B">
        <w:rPr>
          <w:rFonts w:ascii="Century Gothic" w:hAnsi="Century Gothic"/>
          <w:sz w:val="22"/>
          <w:szCs w:val="22"/>
          <w:lang w:val="en-US"/>
        </w:rPr>
        <w:t>FISHER, Alec</w:t>
      </w:r>
      <w:r>
        <w:rPr>
          <w:rFonts w:ascii="Century Gothic" w:hAnsi="Century Gothic"/>
          <w:sz w:val="22"/>
          <w:szCs w:val="22"/>
          <w:lang w:val="en-US"/>
        </w:rPr>
        <w:t xml:space="preserve"> (1</w:t>
      </w:r>
      <w:r w:rsidRPr="00FD184B">
        <w:rPr>
          <w:rFonts w:ascii="Century Gothic" w:hAnsi="Century Gothic"/>
          <w:sz w:val="22"/>
          <w:szCs w:val="22"/>
          <w:lang w:val="en-US"/>
        </w:rPr>
        <w:t>994</w:t>
      </w:r>
      <w:r>
        <w:rPr>
          <w:rFonts w:ascii="Century Gothic" w:hAnsi="Century Gothic"/>
          <w:sz w:val="22"/>
          <w:szCs w:val="22"/>
          <w:lang w:val="en-US"/>
        </w:rPr>
        <w:t xml:space="preserve">) </w:t>
      </w:r>
      <w:proofErr w:type="gramStart"/>
      <w:r w:rsidRPr="00FD184B">
        <w:rPr>
          <w:rFonts w:ascii="Century Gothic" w:hAnsi="Century Gothic"/>
          <w:sz w:val="22"/>
          <w:szCs w:val="22"/>
          <w:lang w:val="en-US"/>
        </w:rPr>
        <w:t>The</w:t>
      </w:r>
      <w:proofErr w:type="gramEnd"/>
      <w:r w:rsidRPr="00FD184B">
        <w:rPr>
          <w:rFonts w:ascii="Century Gothic" w:hAnsi="Century Gothic"/>
          <w:sz w:val="22"/>
          <w:szCs w:val="22"/>
          <w:lang w:val="en-US"/>
        </w:rPr>
        <w:t xml:space="preserve"> Logic of Real Arguments. </w:t>
      </w:r>
      <w:smartTag w:uri="urn:schemas-microsoft-com:office:smarttags" w:element="City">
        <w:r w:rsidRPr="00FD184B">
          <w:rPr>
            <w:rFonts w:ascii="Century Gothic" w:hAnsi="Century Gothic"/>
            <w:sz w:val="22"/>
            <w:szCs w:val="22"/>
            <w:lang w:val="en-US"/>
          </w:rPr>
          <w:t>Cambridge</w:t>
        </w:r>
      </w:smartTag>
      <w:r w:rsidRPr="00FD184B">
        <w:rPr>
          <w:rFonts w:ascii="Century Gothic" w:hAnsi="Century Gothic"/>
          <w:sz w:val="22"/>
          <w:szCs w:val="22"/>
          <w:lang w:val="en-US"/>
        </w:rPr>
        <w:t xml:space="preserve">: </w:t>
      </w:r>
      <w:smartTag w:uri="urn:schemas-microsoft-com:office:smarttags" w:element="place">
        <w:smartTag w:uri="urn:schemas-microsoft-com:office:smarttags" w:element="PlaceName">
          <w:r w:rsidRPr="00FD184B">
            <w:rPr>
              <w:rFonts w:ascii="Century Gothic" w:hAnsi="Century Gothic"/>
              <w:sz w:val="22"/>
              <w:szCs w:val="22"/>
              <w:lang w:val="en-US"/>
            </w:rPr>
            <w:t>Cambridge</w:t>
          </w:r>
        </w:smartTag>
        <w:r w:rsidRPr="00FD184B">
          <w:rPr>
            <w:rFonts w:ascii="Century Gothic" w:hAnsi="Century Gothic"/>
            <w:sz w:val="22"/>
            <w:szCs w:val="22"/>
            <w:lang w:val="en-US"/>
          </w:rPr>
          <w:t xml:space="preserve"> </w:t>
        </w:r>
        <w:smartTag w:uri="urn:schemas-microsoft-com:office:smarttags" w:element="PlaceType">
          <w:r w:rsidRPr="00FD184B">
            <w:rPr>
              <w:rFonts w:ascii="Century Gothic" w:hAnsi="Century Gothic"/>
              <w:sz w:val="22"/>
              <w:szCs w:val="22"/>
              <w:lang w:val="en-US"/>
            </w:rPr>
            <w:t>University</w:t>
          </w:r>
        </w:smartTag>
      </w:smartTag>
      <w:r w:rsidRPr="00FD184B">
        <w:rPr>
          <w:rFonts w:ascii="Century Gothic" w:hAnsi="Century Gothic"/>
          <w:sz w:val="22"/>
          <w:szCs w:val="22"/>
          <w:lang w:val="en-US"/>
        </w:rPr>
        <w:t xml:space="preserve"> Press.</w:t>
      </w:r>
    </w:p>
    <w:p w:rsidR="00F336BC" w:rsidRPr="00FD184B" w:rsidRDefault="00F336BC" w:rsidP="00F336BC">
      <w:pPr>
        <w:tabs>
          <w:tab w:val="left" w:pos="426"/>
        </w:tabs>
        <w:jc w:val="both"/>
        <w:rPr>
          <w:rFonts w:ascii="Century Gothic" w:hAnsi="Century Gothic"/>
          <w:sz w:val="22"/>
          <w:szCs w:val="22"/>
          <w:lang w:val="en-US"/>
        </w:rPr>
      </w:pPr>
    </w:p>
    <w:p w:rsidR="00F336BC" w:rsidRPr="00FD184B" w:rsidRDefault="00F336BC" w:rsidP="00F336BC">
      <w:pPr>
        <w:tabs>
          <w:tab w:val="left" w:pos="426"/>
        </w:tabs>
        <w:jc w:val="both"/>
        <w:rPr>
          <w:rFonts w:ascii="Century Gothic" w:hAnsi="Century Gothic"/>
          <w:sz w:val="22"/>
          <w:szCs w:val="22"/>
        </w:rPr>
      </w:pPr>
      <w:r w:rsidRPr="00FD184B">
        <w:rPr>
          <w:rFonts w:ascii="Century Gothic" w:hAnsi="Century Gothic"/>
          <w:sz w:val="22"/>
          <w:szCs w:val="22"/>
        </w:rPr>
        <w:t>GUTTENPLAN, Samuel</w:t>
      </w:r>
      <w:r>
        <w:rPr>
          <w:rFonts w:ascii="Century Gothic" w:hAnsi="Century Gothic"/>
          <w:sz w:val="22"/>
          <w:szCs w:val="22"/>
        </w:rPr>
        <w:t xml:space="preserve"> (</w:t>
      </w:r>
      <w:r w:rsidRPr="00FD184B">
        <w:rPr>
          <w:rFonts w:ascii="Century Gothic" w:hAnsi="Century Gothic"/>
          <w:sz w:val="22"/>
          <w:szCs w:val="22"/>
        </w:rPr>
        <w:t>1986</w:t>
      </w:r>
      <w:r>
        <w:rPr>
          <w:rFonts w:ascii="Century Gothic" w:hAnsi="Century Gothic"/>
          <w:sz w:val="22"/>
          <w:szCs w:val="22"/>
        </w:rPr>
        <w:t xml:space="preserve">) </w:t>
      </w:r>
      <w:r w:rsidRPr="00FD184B">
        <w:rPr>
          <w:rFonts w:ascii="Century Gothic" w:hAnsi="Century Gothic"/>
          <w:sz w:val="22"/>
          <w:szCs w:val="22"/>
        </w:rPr>
        <w:t>Pensar, argumentos, estrategia.</w:t>
      </w:r>
      <w:r>
        <w:rPr>
          <w:rFonts w:ascii="Century Gothic" w:hAnsi="Century Gothic"/>
          <w:sz w:val="22"/>
          <w:szCs w:val="22"/>
        </w:rPr>
        <w:t xml:space="preserve">  </w:t>
      </w:r>
      <w:r w:rsidRPr="00FD184B">
        <w:rPr>
          <w:rFonts w:ascii="Century Gothic" w:hAnsi="Century Gothic"/>
          <w:sz w:val="22"/>
          <w:szCs w:val="22"/>
          <w:u w:val="single"/>
          <w:lang w:val="en-US"/>
        </w:rPr>
        <w:t>En</w:t>
      </w:r>
      <w:r w:rsidRPr="00FD184B">
        <w:rPr>
          <w:rFonts w:ascii="Century Gothic" w:hAnsi="Century Gothic"/>
          <w:sz w:val="22"/>
          <w:szCs w:val="22"/>
          <w:lang w:val="en-US"/>
        </w:rPr>
        <w:t xml:space="preserve">: The Languages of Logic: an Introduction to Formal Logic. </w:t>
      </w:r>
      <w:r w:rsidRPr="00FD184B">
        <w:rPr>
          <w:rFonts w:ascii="Century Gothic" w:hAnsi="Century Gothic"/>
          <w:sz w:val="22"/>
          <w:szCs w:val="22"/>
        </w:rPr>
        <w:t xml:space="preserve">(Traducción: Oscar Trelles, Pontificia Universidad Católica del Perú). Oxford: </w:t>
      </w:r>
      <w:proofErr w:type="spellStart"/>
      <w:r w:rsidRPr="00FD184B">
        <w:rPr>
          <w:rFonts w:ascii="Century Gothic" w:hAnsi="Century Gothic"/>
          <w:sz w:val="22"/>
          <w:szCs w:val="22"/>
        </w:rPr>
        <w:t>Basil</w:t>
      </w:r>
      <w:proofErr w:type="spellEnd"/>
      <w:r w:rsidRPr="00FD184B">
        <w:rPr>
          <w:rFonts w:ascii="Century Gothic" w:hAnsi="Century Gothic"/>
          <w:sz w:val="22"/>
          <w:szCs w:val="22"/>
        </w:rPr>
        <w:t xml:space="preserve"> </w:t>
      </w:r>
      <w:proofErr w:type="spellStart"/>
      <w:r w:rsidRPr="00FD184B">
        <w:rPr>
          <w:rFonts w:ascii="Century Gothic" w:hAnsi="Century Gothic"/>
          <w:sz w:val="22"/>
          <w:szCs w:val="22"/>
        </w:rPr>
        <w:t>Blackwell</w:t>
      </w:r>
      <w:proofErr w:type="spellEnd"/>
      <w:r w:rsidRPr="00FD184B">
        <w:rPr>
          <w:rFonts w:ascii="Century Gothic" w:hAnsi="Century Gothic"/>
          <w:sz w:val="22"/>
          <w:szCs w:val="22"/>
        </w:rPr>
        <w:t>.</w:t>
      </w:r>
    </w:p>
    <w:p w:rsidR="00F336BC" w:rsidRPr="00FD184B" w:rsidRDefault="00F336BC" w:rsidP="00F336BC">
      <w:pPr>
        <w:jc w:val="both"/>
        <w:rPr>
          <w:rFonts w:ascii="Century Gothic" w:hAnsi="Century Gothic"/>
          <w:sz w:val="22"/>
          <w:szCs w:val="22"/>
        </w:rPr>
      </w:pPr>
    </w:p>
    <w:p w:rsidR="00F336BC" w:rsidRPr="00FD184B" w:rsidRDefault="00F336BC" w:rsidP="00F336BC">
      <w:pPr>
        <w:jc w:val="both"/>
        <w:rPr>
          <w:rFonts w:ascii="Century Gothic" w:hAnsi="Century Gothic"/>
          <w:sz w:val="24"/>
          <w:lang w:val="es-MX"/>
        </w:rPr>
      </w:pPr>
      <w:r w:rsidRPr="00FD184B">
        <w:rPr>
          <w:rFonts w:ascii="Century Gothic" w:hAnsi="Century Gothic"/>
          <w:sz w:val="24"/>
        </w:rPr>
        <w:t>KNEALE, William y Martha</w:t>
      </w:r>
      <w:r>
        <w:rPr>
          <w:rFonts w:ascii="Century Gothic" w:hAnsi="Century Gothic"/>
          <w:sz w:val="24"/>
        </w:rPr>
        <w:t xml:space="preserve"> (</w:t>
      </w:r>
      <w:r w:rsidRPr="00FD184B">
        <w:rPr>
          <w:rFonts w:ascii="Century Gothic" w:hAnsi="Century Gothic"/>
          <w:sz w:val="24"/>
          <w:lang w:val="es-MX"/>
        </w:rPr>
        <w:t>1980</w:t>
      </w:r>
      <w:r>
        <w:rPr>
          <w:rFonts w:ascii="Century Gothic" w:hAnsi="Century Gothic"/>
          <w:sz w:val="24"/>
          <w:lang w:val="es-MX"/>
        </w:rPr>
        <w:t xml:space="preserve">) </w:t>
      </w:r>
      <w:r w:rsidRPr="00FD184B">
        <w:rPr>
          <w:rFonts w:ascii="Century Gothic" w:hAnsi="Century Gothic"/>
          <w:sz w:val="24"/>
          <w:lang w:val="es-MX"/>
        </w:rPr>
        <w:t xml:space="preserve">El desarrollo de la lógica. Madrid: </w:t>
      </w:r>
      <w:proofErr w:type="spellStart"/>
      <w:r w:rsidRPr="00FD184B">
        <w:rPr>
          <w:rFonts w:ascii="Century Gothic" w:hAnsi="Century Gothic"/>
          <w:sz w:val="24"/>
          <w:lang w:val="es-MX"/>
        </w:rPr>
        <w:t>Tecnos</w:t>
      </w:r>
      <w:proofErr w:type="spellEnd"/>
      <w:r w:rsidRPr="00FD184B">
        <w:rPr>
          <w:rFonts w:ascii="Century Gothic" w:hAnsi="Century Gothic"/>
          <w:sz w:val="24"/>
          <w:lang w:val="es-MX"/>
        </w:rPr>
        <w:t>.</w:t>
      </w:r>
    </w:p>
    <w:p w:rsidR="00F336BC" w:rsidRPr="00FD184B" w:rsidRDefault="00F336BC" w:rsidP="00F336BC">
      <w:pPr>
        <w:jc w:val="both"/>
        <w:rPr>
          <w:rFonts w:ascii="Century Gothic" w:hAnsi="Century Gothic"/>
          <w:sz w:val="24"/>
          <w:lang w:val="es-MX"/>
        </w:rPr>
      </w:pPr>
    </w:p>
    <w:p w:rsidR="00F336BC" w:rsidRPr="00F6306A" w:rsidRDefault="00F336BC" w:rsidP="00F336BC">
      <w:pPr>
        <w:jc w:val="both"/>
        <w:rPr>
          <w:rFonts w:ascii="Century Gothic" w:hAnsi="Century Gothic"/>
          <w:sz w:val="24"/>
        </w:rPr>
      </w:pPr>
      <w:r w:rsidRPr="00FD184B">
        <w:rPr>
          <w:rFonts w:ascii="Century Gothic" w:hAnsi="Century Gothic"/>
          <w:sz w:val="24"/>
          <w:lang w:val="es-MX"/>
        </w:rPr>
        <w:t>PRIOR, Arthur</w:t>
      </w:r>
      <w:r>
        <w:rPr>
          <w:rFonts w:ascii="Century Gothic" w:hAnsi="Century Gothic"/>
          <w:sz w:val="24"/>
          <w:lang w:val="es-MX"/>
        </w:rPr>
        <w:t xml:space="preserve"> (</w:t>
      </w:r>
      <w:r w:rsidRPr="00FD184B">
        <w:rPr>
          <w:rFonts w:ascii="Century Gothic" w:hAnsi="Century Gothic"/>
          <w:sz w:val="24"/>
          <w:lang w:val="es-MX"/>
        </w:rPr>
        <w:t>1976</w:t>
      </w:r>
      <w:r>
        <w:rPr>
          <w:rFonts w:ascii="Century Gothic" w:hAnsi="Century Gothic"/>
          <w:sz w:val="24"/>
          <w:lang w:val="es-MX"/>
        </w:rPr>
        <w:t xml:space="preserve">) </w:t>
      </w:r>
      <w:r w:rsidRPr="00FD184B">
        <w:rPr>
          <w:rFonts w:ascii="Century Gothic" w:hAnsi="Century Gothic"/>
          <w:sz w:val="24"/>
          <w:lang w:val="es-MX"/>
        </w:rPr>
        <w:t xml:space="preserve">Historia de la lógica. </w:t>
      </w:r>
      <w:r w:rsidRPr="00F6306A">
        <w:rPr>
          <w:rFonts w:ascii="Century Gothic" w:hAnsi="Century Gothic"/>
          <w:sz w:val="24"/>
        </w:rPr>
        <w:t xml:space="preserve">Madrid: </w:t>
      </w:r>
      <w:proofErr w:type="spellStart"/>
      <w:r w:rsidRPr="00F6306A">
        <w:rPr>
          <w:rFonts w:ascii="Century Gothic" w:hAnsi="Century Gothic"/>
          <w:sz w:val="24"/>
        </w:rPr>
        <w:t>Tecnos</w:t>
      </w:r>
      <w:proofErr w:type="spellEnd"/>
      <w:r w:rsidRPr="00F6306A">
        <w:rPr>
          <w:rFonts w:ascii="Century Gothic" w:hAnsi="Century Gothic"/>
          <w:sz w:val="24"/>
        </w:rPr>
        <w:t>.</w:t>
      </w:r>
    </w:p>
    <w:p w:rsidR="00F336BC" w:rsidRPr="00F6306A" w:rsidRDefault="00F336BC" w:rsidP="00F336BC">
      <w:pPr>
        <w:jc w:val="both"/>
        <w:rPr>
          <w:rFonts w:ascii="Century Gothic" w:hAnsi="Century Gothic"/>
          <w:sz w:val="24"/>
        </w:rPr>
      </w:pPr>
    </w:p>
    <w:p w:rsidR="00F336BC" w:rsidRPr="00FD184B" w:rsidRDefault="00F336BC" w:rsidP="00F336BC">
      <w:pPr>
        <w:tabs>
          <w:tab w:val="left" w:pos="426"/>
        </w:tabs>
        <w:jc w:val="both"/>
        <w:rPr>
          <w:rFonts w:ascii="Century Gothic" w:hAnsi="Century Gothic"/>
          <w:sz w:val="22"/>
          <w:szCs w:val="22"/>
        </w:rPr>
      </w:pPr>
      <w:r w:rsidRPr="00FD184B">
        <w:rPr>
          <w:rFonts w:ascii="Century Gothic" w:hAnsi="Century Gothic"/>
          <w:sz w:val="22"/>
          <w:szCs w:val="22"/>
        </w:rPr>
        <w:t>ROSALES, Diógenes</w:t>
      </w:r>
      <w:r>
        <w:rPr>
          <w:rFonts w:ascii="Century Gothic" w:hAnsi="Century Gothic"/>
          <w:sz w:val="22"/>
          <w:szCs w:val="22"/>
        </w:rPr>
        <w:t xml:space="preserve"> (</w:t>
      </w:r>
      <w:r w:rsidRPr="00FD184B">
        <w:rPr>
          <w:rFonts w:ascii="Century Gothic" w:hAnsi="Century Gothic"/>
          <w:sz w:val="22"/>
          <w:szCs w:val="22"/>
        </w:rPr>
        <w:t>1994</w:t>
      </w:r>
      <w:r>
        <w:rPr>
          <w:rFonts w:ascii="Century Gothic" w:hAnsi="Century Gothic"/>
          <w:sz w:val="22"/>
          <w:szCs w:val="22"/>
        </w:rPr>
        <w:t xml:space="preserve">) </w:t>
      </w:r>
      <w:r w:rsidRPr="00FD184B">
        <w:rPr>
          <w:rFonts w:ascii="Century Gothic" w:hAnsi="Century Gothic"/>
          <w:sz w:val="22"/>
          <w:szCs w:val="22"/>
        </w:rPr>
        <w:t>Introducción a la lógica. 3ra. ed. Lima: Monterrico.</w:t>
      </w:r>
    </w:p>
    <w:p w:rsidR="00F336BC" w:rsidRPr="00FD184B" w:rsidRDefault="00F336BC" w:rsidP="00F336BC">
      <w:pPr>
        <w:tabs>
          <w:tab w:val="left" w:pos="426"/>
        </w:tabs>
        <w:jc w:val="both"/>
        <w:rPr>
          <w:rFonts w:ascii="Century Gothic" w:hAnsi="Century Gothic"/>
          <w:sz w:val="22"/>
          <w:szCs w:val="22"/>
        </w:rPr>
      </w:pPr>
    </w:p>
    <w:p w:rsidR="00F336BC" w:rsidRPr="00FD184B" w:rsidRDefault="00F336BC" w:rsidP="00F336BC">
      <w:pPr>
        <w:tabs>
          <w:tab w:val="left" w:pos="426"/>
        </w:tabs>
        <w:jc w:val="both"/>
        <w:rPr>
          <w:rFonts w:ascii="Century Gothic" w:hAnsi="Century Gothic"/>
          <w:sz w:val="22"/>
          <w:szCs w:val="22"/>
        </w:rPr>
      </w:pPr>
      <w:r w:rsidRPr="00FD184B">
        <w:rPr>
          <w:rFonts w:ascii="Century Gothic" w:hAnsi="Century Gothic"/>
          <w:sz w:val="22"/>
          <w:szCs w:val="22"/>
        </w:rPr>
        <w:t xml:space="preserve">TRELLES, </w:t>
      </w:r>
      <w:r>
        <w:rPr>
          <w:rFonts w:ascii="Century Gothic" w:hAnsi="Century Gothic"/>
          <w:sz w:val="22"/>
          <w:szCs w:val="22"/>
        </w:rPr>
        <w:t>Ó</w:t>
      </w:r>
      <w:r w:rsidRPr="00FD184B">
        <w:rPr>
          <w:rFonts w:ascii="Century Gothic" w:hAnsi="Century Gothic"/>
          <w:sz w:val="22"/>
          <w:szCs w:val="22"/>
        </w:rPr>
        <w:t>scar  y  ROSALES, Diógenes</w:t>
      </w:r>
      <w:r>
        <w:rPr>
          <w:rFonts w:ascii="Century Gothic" w:hAnsi="Century Gothic"/>
          <w:sz w:val="22"/>
          <w:szCs w:val="22"/>
        </w:rPr>
        <w:t xml:space="preserve"> (</w:t>
      </w:r>
      <w:r w:rsidRPr="00FD184B">
        <w:rPr>
          <w:rFonts w:ascii="Century Gothic" w:hAnsi="Century Gothic"/>
          <w:sz w:val="22"/>
          <w:szCs w:val="22"/>
        </w:rPr>
        <w:t>2000</w:t>
      </w:r>
      <w:r>
        <w:rPr>
          <w:rFonts w:ascii="Century Gothic" w:hAnsi="Century Gothic"/>
          <w:sz w:val="22"/>
          <w:szCs w:val="22"/>
        </w:rPr>
        <w:t xml:space="preserve">) </w:t>
      </w:r>
      <w:r w:rsidRPr="00FD184B">
        <w:rPr>
          <w:rFonts w:ascii="Century Gothic" w:hAnsi="Century Gothic"/>
          <w:sz w:val="22"/>
          <w:szCs w:val="22"/>
        </w:rPr>
        <w:t>Introducción a la lógica. 2da. ed. Lima: Pontificia Universidad Católica del Perú.</w:t>
      </w:r>
    </w:p>
    <w:p w:rsidR="00F336BC" w:rsidRPr="008F59D8" w:rsidRDefault="00F336BC" w:rsidP="00F336BC">
      <w:pPr>
        <w:tabs>
          <w:tab w:val="left" w:pos="426"/>
        </w:tabs>
        <w:jc w:val="both"/>
        <w:rPr>
          <w:rFonts w:ascii="Century Gothic" w:hAnsi="Century Gothic"/>
          <w:sz w:val="22"/>
          <w:szCs w:val="22"/>
        </w:rPr>
      </w:pPr>
    </w:p>
    <w:p w:rsidR="00F336BC" w:rsidRPr="008F59D8" w:rsidRDefault="00F336BC" w:rsidP="00F336BC">
      <w:pPr>
        <w:tabs>
          <w:tab w:val="left" w:pos="426"/>
        </w:tabs>
        <w:jc w:val="both"/>
        <w:rPr>
          <w:rFonts w:ascii="Century Gothic" w:hAnsi="Century Gothic"/>
          <w:sz w:val="22"/>
          <w:szCs w:val="22"/>
        </w:rPr>
      </w:pPr>
      <w:r w:rsidRPr="008F59D8">
        <w:rPr>
          <w:rFonts w:ascii="Century Gothic" w:hAnsi="Century Gothic"/>
          <w:sz w:val="22"/>
          <w:szCs w:val="22"/>
        </w:rPr>
        <w:t xml:space="preserve">WARTOFSKY, Marx W. Introducción a la filosofía de la ciencia. Madrid: Alianza Editorial, 1973, </w:t>
      </w:r>
      <w:proofErr w:type="spellStart"/>
      <w:r w:rsidRPr="008F59D8">
        <w:rPr>
          <w:rFonts w:ascii="Century Gothic" w:hAnsi="Century Gothic"/>
          <w:sz w:val="22"/>
          <w:szCs w:val="22"/>
        </w:rPr>
        <w:t>Vol</w:t>
      </w:r>
      <w:proofErr w:type="spellEnd"/>
      <w:r w:rsidRPr="008F59D8">
        <w:rPr>
          <w:rFonts w:ascii="Century Gothic" w:hAnsi="Century Gothic"/>
          <w:sz w:val="22"/>
          <w:szCs w:val="22"/>
        </w:rPr>
        <w:t xml:space="preserve"> 1.</w:t>
      </w:r>
    </w:p>
    <w:p w:rsidR="00F336BC" w:rsidRPr="00FD184B" w:rsidRDefault="00F336BC" w:rsidP="00F336BC">
      <w:pPr>
        <w:jc w:val="both"/>
        <w:rPr>
          <w:rFonts w:ascii="Century Gothic" w:hAnsi="Century Gothic"/>
          <w:sz w:val="22"/>
          <w:szCs w:val="22"/>
        </w:rPr>
      </w:pPr>
    </w:p>
    <w:p w:rsidR="00F336BC" w:rsidRPr="00A36A85" w:rsidRDefault="00F336BC" w:rsidP="00F336BC">
      <w:pPr>
        <w:jc w:val="center"/>
        <w:rPr>
          <w:rFonts w:ascii="Book Antiqua" w:hAnsi="Book Antiqua"/>
          <w:sz w:val="24"/>
          <w:szCs w:val="24"/>
        </w:rPr>
      </w:pPr>
    </w:p>
    <w:p w:rsidR="00F336BC" w:rsidRDefault="00F336BC" w:rsidP="00F336BC">
      <w:pPr>
        <w:jc w:val="both"/>
        <w:rPr>
          <w:rFonts w:ascii="Book Antiqua" w:hAnsi="Book Antiqua"/>
          <w:sz w:val="24"/>
          <w:lang w:val="es-MX"/>
        </w:rPr>
      </w:pPr>
    </w:p>
    <w:p w:rsidR="004E6F80" w:rsidRPr="008444BC" w:rsidRDefault="004E6F80" w:rsidP="009005DC">
      <w:pPr>
        <w:tabs>
          <w:tab w:val="left" w:pos="7351"/>
        </w:tabs>
        <w:jc w:val="both"/>
        <w:rPr>
          <w:rFonts w:ascii="Century Gothic" w:hAnsi="Century Gothic"/>
          <w:sz w:val="19"/>
          <w:szCs w:val="19"/>
        </w:rPr>
      </w:pPr>
    </w:p>
    <w:sectPr w:rsidR="004E6F80" w:rsidRPr="008444BC" w:rsidSect="009115B2">
      <w:footerReference w:type="even" r:id="rId22"/>
      <w:footerReference w:type="default" r:id="rId23"/>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E8A" w:rsidRDefault="00F02E8A">
      <w:r>
        <w:separator/>
      </w:r>
    </w:p>
  </w:endnote>
  <w:endnote w:type="continuationSeparator" w:id="0">
    <w:p w:rsidR="00F02E8A" w:rsidRDefault="00F02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F2" w:rsidRDefault="00A608F2" w:rsidP="00863EEE">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729A4">
      <w:rPr>
        <w:rStyle w:val="Nmerodepgina"/>
        <w:noProof/>
      </w:rPr>
      <w:t>iv</w:t>
    </w:r>
    <w:r>
      <w:rPr>
        <w:rStyle w:val="Nmerodepgina"/>
      </w:rPr>
      <w:fldChar w:fldCharType="end"/>
    </w:r>
  </w:p>
  <w:p w:rsidR="00A608F2" w:rsidRDefault="00A608F2" w:rsidP="007328CF">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F2" w:rsidRDefault="00A608F2" w:rsidP="00863EEE">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729A4">
      <w:rPr>
        <w:rStyle w:val="Nmerodepgina"/>
        <w:noProof/>
      </w:rPr>
      <w:t>v</w:t>
    </w:r>
    <w:r>
      <w:rPr>
        <w:rStyle w:val="Nmerodepgina"/>
      </w:rPr>
      <w:fldChar w:fldCharType="end"/>
    </w:r>
  </w:p>
  <w:p w:rsidR="00A608F2" w:rsidRDefault="00A608F2" w:rsidP="007328CF">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F2" w:rsidRDefault="00A608F2" w:rsidP="0076084A">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729A4">
      <w:rPr>
        <w:rStyle w:val="Nmerodepgina"/>
        <w:noProof/>
      </w:rPr>
      <w:t>124</w:t>
    </w:r>
    <w:r>
      <w:rPr>
        <w:rStyle w:val="Nmerodepgina"/>
      </w:rPr>
      <w:fldChar w:fldCharType="end"/>
    </w:r>
  </w:p>
  <w:p w:rsidR="00A608F2" w:rsidRPr="00791220" w:rsidRDefault="00A608F2" w:rsidP="0076084A">
    <w:pPr>
      <w:pStyle w:val="Piedepgina"/>
      <w:ind w:right="70" w:firstLine="360"/>
      <w:jc w:val="right"/>
      <w:rPr>
        <w:rFonts w:ascii="Century Gothic" w:hAnsi="Century Gothic"/>
        <w:sz w:val="16"/>
        <w:szCs w:val="16"/>
      </w:rPr>
    </w:pPr>
    <w:r w:rsidRPr="00791220">
      <w:rPr>
        <w:rFonts w:ascii="Century Gothic" w:hAnsi="Century Gothic"/>
        <w:sz w:val="16"/>
        <w:szCs w:val="16"/>
      </w:rPr>
      <w:t xml:space="preserve">UNIDAD 1: </w:t>
    </w:r>
    <w:smartTag w:uri="urn:schemas-microsoft-com:office:smarttags" w:element="PersonName">
      <w:smartTagPr>
        <w:attr w:name="ProductID" w:val="La L￳gica"/>
      </w:smartTagPr>
      <w:r w:rsidRPr="00791220">
        <w:rPr>
          <w:rFonts w:ascii="Century Gothic" w:hAnsi="Century Gothic"/>
          <w:sz w:val="16"/>
          <w:szCs w:val="16"/>
        </w:rPr>
        <w:t>La Lógica</w:t>
      </w:r>
    </w:smartTag>
    <w:r w:rsidRPr="00791220">
      <w:rPr>
        <w:rFonts w:ascii="Century Gothic" w:hAnsi="Century Gothic"/>
        <w:sz w:val="16"/>
        <w:szCs w:val="16"/>
      </w:rPr>
      <w:t xml:space="preserve"> y los argumentos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F2" w:rsidRPr="00BC1CCB" w:rsidRDefault="00A608F2" w:rsidP="0076084A">
    <w:pPr>
      <w:pStyle w:val="Piedepgina"/>
      <w:framePr w:wrap="around" w:vAnchor="text" w:hAnchor="margin" w:xAlign="outside" w:y="1"/>
      <w:rPr>
        <w:rStyle w:val="Nmerodepgina"/>
        <w:rFonts w:ascii="Century Gothic" w:hAnsi="Century Gothic"/>
      </w:rPr>
    </w:pPr>
    <w:r w:rsidRPr="00BC1CCB">
      <w:rPr>
        <w:rStyle w:val="Nmerodepgina"/>
        <w:rFonts w:ascii="Century Gothic" w:hAnsi="Century Gothic"/>
      </w:rPr>
      <w:fldChar w:fldCharType="begin"/>
    </w:r>
    <w:r w:rsidRPr="00BC1CCB">
      <w:rPr>
        <w:rStyle w:val="Nmerodepgina"/>
        <w:rFonts w:ascii="Century Gothic" w:hAnsi="Century Gothic"/>
      </w:rPr>
      <w:instrText xml:space="preserve">PAGE  </w:instrText>
    </w:r>
    <w:r w:rsidRPr="00BC1CCB">
      <w:rPr>
        <w:rStyle w:val="Nmerodepgina"/>
        <w:rFonts w:ascii="Century Gothic" w:hAnsi="Century Gothic"/>
      </w:rPr>
      <w:fldChar w:fldCharType="separate"/>
    </w:r>
    <w:r w:rsidR="003729A4">
      <w:rPr>
        <w:rStyle w:val="Nmerodepgina"/>
        <w:rFonts w:ascii="Century Gothic" w:hAnsi="Century Gothic"/>
        <w:noProof/>
      </w:rPr>
      <w:t>123</w:t>
    </w:r>
    <w:r w:rsidRPr="00BC1CCB">
      <w:rPr>
        <w:rStyle w:val="Nmerodepgina"/>
        <w:rFonts w:ascii="Century Gothic" w:hAnsi="Century Gothic"/>
      </w:rPr>
      <w:fldChar w:fldCharType="end"/>
    </w:r>
  </w:p>
  <w:p w:rsidR="00A608F2" w:rsidRPr="00791220" w:rsidRDefault="00A608F2" w:rsidP="009A2522">
    <w:pPr>
      <w:pStyle w:val="Piedepgina"/>
      <w:ind w:right="360"/>
      <w:rPr>
        <w:rFonts w:ascii="Century Gothic" w:hAnsi="Century Gothic"/>
        <w:sz w:val="16"/>
        <w:szCs w:val="16"/>
      </w:rPr>
    </w:pPr>
    <w:r>
      <w:rPr>
        <w:rFonts w:ascii="Century Gothic" w:hAnsi="Century Gothic"/>
        <w:sz w:val="16"/>
        <w:szCs w:val="16"/>
      </w:rPr>
      <w:t>LÓ</w:t>
    </w:r>
    <w:r w:rsidRPr="00791220">
      <w:rPr>
        <w:rFonts w:ascii="Century Gothic" w:hAnsi="Century Gothic"/>
        <w:sz w:val="16"/>
        <w:szCs w:val="16"/>
      </w:rPr>
      <w:t>GICA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F2" w:rsidRDefault="00A608F2" w:rsidP="00540C28">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729A4">
      <w:rPr>
        <w:rStyle w:val="Nmerodepgina"/>
        <w:noProof/>
      </w:rPr>
      <w:t>146</w:t>
    </w:r>
    <w:r>
      <w:rPr>
        <w:rStyle w:val="Nmerodepgina"/>
      </w:rPr>
      <w:fldChar w:fldCharType="end"/>
    </w:r>
  </w:p>
  <w:p w:rsidR="00A608F2" w:rsidRPr="001641EE" w:rsidRDefault="00A608F2" w:rsidP="00540C28">
    <w:pPr>
      <w:pStyle w:val="Piedepgina"/>
      <w:ind w:right="70" w:firstLine="360"/>
      <w:jc w:val="right"/>
      <w:rPr>
        <w:rFonts w:ascii="Century Gothic" w:hAnsi="Century Gothic"/>
        <w:sz w:val="16"/>
        <w:szCs w:val="16"/>
      </w:rPr>
    </w:pPr>
    <w:r w:rsidRPr="001641EE">
      <w:rPr>
        <w:rFonts w:ascii="Century Gothic" w:hAnsi="Century Gothic"/>
        <w:sz w:val="16"/>
        <w:szCs w:val="16"/>
      </w:rPr>
      <w:t xml:space="preserve">UNIDAD 3: </w:t>
    </w:r>
    <w:smartTag w:uri="urn:schemas-microsoft-com:office:smarttags" w:element="PersonName">
      <w:smartTagPr>
        <w:attr w:name="ProductID" w:val="La L￳gica"/>
      </w:smartTagPr>
      <w:r w:rsidRPr="001641EE">
        <w:rPr>
          <w:rFonts w:ascii="Century Gothic" w:hAnsi="Century Gothic"/>
          <w:sz w:val="16"/>
          <w:szCs w:val="16"/>
        </w:rPr>
        <w:t>La Lógica</w:t>
      </w:r>
    </w:smartTag>
    <w:r w:rsidRPr="001641EE">
      <w:rPr>
        <w:rFonts w:ascii="Century Gothic" w:hAnsi="Century Gothic"/>
        <w:sz w:val="16"/>
        <w:szCs w:val="16"/>
      </w:rPr>
      <w:t xml:space="preserve"> de clases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F2" w:rsidRPr="009466C5" w:rsidRDefault="00A608F2" w:rsidP="00540C28">
    <w:pPr>
      <w:pStyle w:val="Piedepgina"/>
      <w:framePr w:wrap="around" w:vAnchor="text" w:hAnchor="margin" w:xAlign="outside" w:y="1"/>
      <w:rPr>
        <w:rStyle w:val="Nmerodepgina"/>
        <w:rFonts w:ascii="Century Gothic" w:hAnsi="Century Gothic"/>
      </w:rPr>
    </w:pPr>
    <w:r w:rsidRPr="009466C5">
      <w:rPr>
        <w:rStyle w:val="Nmerodepgina"/>
        <w:rFonts w:ascii="Century Gothic" w:hAnsi="Century Gothic"/>
      </w:rPr>
      <w:fldChar w:fldCharType="begin"/>
    </w:r>
    <w:r w:rsidRPr="009466C5">
      <w:rPr>
        <w:rStyle w:val="Nmerodepgina"/>
        <w:rFonts w:ascii="Century Gothic" w:hAnsi="Century Gothic"/>
      </w:rPr>
      <w:instrText xml:space="preserve">PAGE  </w:instrText>
    </w:r>
    <w:r w:rsidRPr="009466C5">
      <w:rPr>
        <w:rStyle w:val="Nmerodepgina"/>
        <w:rFonts w:ascii="Century Gothic" w:hAnsi="Century Gothic"/>
      </w:rPr>
      <w:fldChar w:fldCharType="separate"/>
    </w:r>
    <w:r w:rsidR="003729A4">
      <w:rPr>
        <w:rStyle w:val="Nmerodepgina"/>
        <w:rFonts w:ascii="Century Gothic" w:hAnsi="Century Gothic"/>
        <w:noProof/>
      </w:rPr>
      <w:t>145</w:t>
    </w:r>
    <w:r w:rsidRPr="009466C5">
      <w:rPr>
        <w:rStyle w:val="Nmerodepgina"/>
        <w:rFonts w:ascii="Century Gothic" w:hAnsi="Century Gothic"/>
      </w:rPr>
      <w:fldChar w:fldCharType="end"/>
    </w:r>
  </w:p>
  <w:p w:rsidR="00A608F2" w:rsidRPr="001641EE" w:rsidRDefault="00A608F2" w:rsidP="00540C28">
    <w:pPr>
      <w:pStyle w:val="Piedepgina"/>
      <w:ind w:right="360"/>
      <w:rPr>
        <w:rFonts w:ascii="Century Gothic" w:hAnsi="Century Gothic"/>
        <w:sz w:val="16"/>
        <w:szCs w:val="16"/>
      </w:rPr>
    </w:pPr>
    <w:r w:rsidRPr="001641EE">
      <w:rPr>
        <w:rFonts w:ascii="Century Gothic" w:hAnsi="Century Gothic"/>
        <w:sz w:val="16"/>
        <w:szCs w:val="16"/>
      </w:rPr>
      <w:t>LÓGICA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F2" w:rsidRPr="00895593" w:rsidRDefault="00A608F2" w:rsidP="00540C28">
    <w:pPr>
      <w:pStyle w:val="Piedepgina"/>
      <w:framePr w:wrap="around" w:vAnchor="text" w:hAnchor="margin" w:xAlign="outside" w:y="1"/>
      <w:rPr>
        <w:rStyle w:val="Nmerodepgina"/>
        <w:rFonts w:ascii="Century Gothic" w:hAnsi="Century Gothic"/>
        <w:sz w:val="18"/>
        <w:szCs w:val="18"/>
      </w:rPr>
    </w:pPr>
    <w:r w:rsidRPr="00895593">
      <w:rPr>
        <w:rStyle w:val="Nmerodepgina"/>
        <w:rFonts w:ascii="Century Gothic" w:hAnsi="Century Gothic"/>
        <w:sz w:val="18"/>
        <w:szCs w:val="18"/>
      </w:rPr>
      <w:fldChar w:fldCharType="begin"/>
    </w:r>
    <w:r w:rsidRPr="00895593">
      <w:rPr>
        <w:rStyle w:val="Nmerodepgina"/>
        <w:rFonts w:ascii="Century Gothic" w:hAnsi="Century Gothic"/>
        <w:sz w:val="18"/>
        <w:szCs w:val="18"/>
      </w:rPr>
      <w:instrText xml:space="preserve">PAGE  </w:instrText>
    </w:r>
    <w:r w:rsidRPr="00895593">
      <w:rPr>
        <w:rStyle w:val="Nmerodepgina"/>
        <w:rFonts w:ascii="Century Gothic" w:hAnsi="Century Gothic"/>
        <w:sz w:val="18"/>
        <w:szCs w:val="18"/>
      </w:rPr>
      <w:fldChar w:fldCharType="separate"/>
    </w:r>
    <w:r w:rsidR="003729A4">
      <w:rPr>
        <w:rStyle w:val="Nmerodepgina"/>
        <w:rFonts w:ascii="Century Gothic" w:hAnsi="Century Gothic"/>
        <w:noProof/>
        <w:sz w:val="18"/>
        <w:szCs w:val="18"/>
      </w:rPr>
      <w:t>170</w:t>
    </w:r>
    <w:r w:rsidRPr="00895593">
      <w:rPr>
        <w:rStyle w:val="Nmerodepgina"/>
        <w:rFonts w:ascii="Century Gothic" w:hAnsi="Century Gothic"/>
        <w:sz w:val="18"/>
        <w:szCs w:val="18"/>
      </w:rPr>
      <w:fldChar w:fldCharType="end"/>
    </w:r>
  </w:p>
  <w:p w:rsidR="00A608F2" w:rsidRPr="00895593" w:rsidRDefault="00A608F2" w:rsidP="00540C28">
    <w:pPr>
      <w:pStyle w:val="Piedepgina"/>
      <w:ind w:right="360" w:firstLine="360"/>
      <w:jc w:val="right"/>
      <w:rPr>
        <w:rFonts w:ascii="Century Gothic" w:hAnsi="Century Gothic"/>
        <w:sz w:val="16"/>
        <w:szCs w:val="16"/>
      </w:rPr>
    </w:pPr>
    <w:r>
      <w:rPr>
        <w:rFonts w:ascii="Century Gothic" w:hAnsi="Century Gothic"/>
        <w:sz w:val="16"/>
        <w:szCs w:val="16"/>
      </w:rPr>
      <w:t>LÓGICA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8F2" w:rsidRPr="00895593" w:rsidRDefault="00A608F2" w:rsidP="00540C28">
    <w:pPr>
      <w:pStyle w:val="Piedepgina"/>
      <w:framePr w:wrap="around" w:vAnchor="text" w:hAnchor="margin" w:xAlign="outside" w:y="1"/>
      <w:jc w:val="right"/>
      <w:rPr>
        <w:rStyle w:val="Nmerodepgina"/>
        <w:rFonts w:ascii="Century Gothic" w:hAnsi="Century Gothic"/>
        <w:sz w:val="18"/>
        <w:szCs w:val="18"/>
      </w:rPr>
    </w:pPr>
    <w:r w:rsidRPr="00895593">
      <w:rPr>
        <w:rStyle w:val="Nmerodepgina"/>
        <w:rFonts w:ascii="Century Gothic" w:hAnsi="Century Gothic"/>
        <w:sz w:val="18"/>
        <w:szCs w:val="18"/>
      </w:rPr>
      <w:fldChar w:fldCharType="begin"/>
    </w:r>
    <w:r w:rsidRPr="00895593">
      <w:rPr>
        <w:rStyle w:val="Nmerodepgina"/>
        <w:rFonts w:ascii="Century Gothic" w:hAnsi="Century Gothic"/>
        <w:sz w:val="18"/>
        <w:szCs w:val="18"/>
      </w:rPr>
      <w:instrText xml:space="preserve">PAGE  </w:instrText>
    </w:r>
    <w:r w:rsidRPr="00895593">
      <w:rPr>
        <w:rStyle w:val="Nmerodepgina"/>
        <w:rFonts w:ascii="Century Gothic" w:hAnsi="Century Gothic"/>
        <w:sz w:val="18"/>
        <w:szCs w:val="18"/>
      </w:rPr>
      <w:fldChar w:fldCharType="separate"/>
    </w:r>
    <w:r w:rsidR="003729A4">
      <w:rPr>
        <w:rStyle w:val="Nmerodepgina"/>
        <w:rFonts w:ascii="Century Gothic" w:hAnsi="Century Gothic"/>
        <w:noProof/>
        <w:sz w:val="18"/>
        <w:szCs w:val="18"/>
      </w:rPr>
      <w:t>169</w:t>
    </w:r>
    <w:r w:rsidRPr="00895593">
      <w:rPr>
        <w:rStyle w:val="Nmerodepgina"/>
        <w:rFonts w:ascii="Century Gothic" w:hAnsi="Century Gothic"/>
        <w:sz w:val="18"/>
        <w:szCs w:val="18"/>
      </w:rPr>
      <w:fldChar w:fldCharType="end"/>
    </w:r>
  </w:p>
  <w:p w:rsidR="00A608F2" w:rsidRPr="00895593" w:rsidRDefault="00A608F2" w:rsidP="00540C28">
    <w:pPr>
      <w:pStyle w:val="Piedepgina"/>
      <w:ind w:right="360" w:firstLine="360"/>
      <w:rPr>
        <w:rFonts w:ascii="Century Gothic" w:hAnsi="Century Gothic"/>
        <w:sz w:val="16"/>
        <w:szCs w:val="16"/>
      </w:rPr>
    </w:pPr>
    <w:r>
      <w:rPr>
        <w:rFonts w:ascii="Century Gothic" w:hAnsi="Century Gothic"/>
        <w:sz w:val="16"/>
        <w:szCs w:val="16"/>
      </w:rPr>
      <w:t>Anexos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E8A" w:rsidRDefault="00F02E8A">
      <w:r>
        <w:separator/>
      </w:r>
    </w:p>
  </w:footnote>
  <w:footnote w:type="continuationSeparator" w:id="0">
    <w:p w:rsidR="00F02E8A" w:rsidRDefault="00F02E8A">
      <w:r>
        <w:continuationSeparator/>
      </w:r>
    </w:p>
  </w:footnote>
  <w:footnote w:id="1">
    <w:p w:rsidR="00A608F2" w:rsidRPr="00231CFC" w:rsidRDefault="00A608F2" w:rsidP="008444BC">
      <w:pPr>
        <w:pStyle w:val="Textonotapie"/>
        <w:rPr>
          <w:rFonts w:ascii="Century Gothic" w:hAnsi="Century Gothic"/>
          <w:sz w:val="18"/>
          <w:szCs w:val="18"/>
        </w:rPr>
      </w:pPr>
      <w:r w:rsidRPr="00231CFC">
        <w:rPr>
          <w:rStyle w:val="Refdenotaalpie"/>
          <w:rFonts w:ascii="Century Gothic" w:hAnsi="Century Gothic"/>
          <w:sz w:val="18"/>
          <w:szCs w:val="18"/>
        </w:rPr>
        <w:footnoteRef/>
      </w:r>
      <w:r w:rsidRPr="00231CFC">
        <w:rPr>
          <w:rFonts w:ascii="Century Gothic" w:hAnsi="Century Gothic"/>
          <w:sz w:val="18"/>
          <w:szCs w:val="18"/>
        </w:rPr>
        <w:t xml:space="preserve"> Aristóteles, </w:t>
      </w:r>
      <w:r>
        <w:rPr>
          <w:rFonts w:ascii="Century Gothic" w:hAnsi="Century Gothic"/>
          <w:sz w:val="18"/>
          <w:szCs w:val="18"/>
        </w:rPr>
        <w:t>É</w:t>
      </w:r>
      <w:r w:rsidRPr="00231CFC">
        <w:rPr>
          <w:rFonts w:ascii="Century Gothic" w:hAnsi="Century Gothic"/>
          <w:i/>
          <w:sz w:val="18"/>
          <w:szCs w:val="18"/>
        </w:rPr>
        <w:t xml:space="preserve">tica a Nicómaco, </w:t>
      </w:r>
      <w:r w:rsidRPr="00231CFC">
        <w:rPr>
          <w:rFonts w:ascii="Century Gothic" w:hAnsi="Century Gothic"/>
          <w:sz w:val="18"/>
          <w:szCs w:val="18"/>
        </w:rPr>
        <w:t>1098 15 y ss.</w:t>
      </w:r>
    </w:p>
  </w:footnote>
  <w:footnote w:id="2">
    <w:p w:rsidR="00A608F2" w:rsidRPr="00231CFC" w:rsidRDefault="00A608F2" w:rsidP="008444BC">
      <w:pPr>
        <w:pStyle w:val="Textonotapie"/>
        <w:rPr>
          <w:rFonts w:ascii="Century Gothic" w:hAnsi="Century Gothic"/>
          <w:sz w:val="18"/>
          <w:szCs w:val="18"/>
        </w:rPr>
      </w:pPr>
      <w:r w:rsidRPr="00231CFC">
        <w:rPr>
          <w:rStyle w:val="Refdenotaalpie"/>
          <w:rFonts w:ascii="Century Gothic" w:hAnsi="Century Gothic"/>
          <w:sz w:val="18"/>
          <w:szCs w:val="18"/>
        </w:rPr>
        <w:footnoteRef/>
      </w:r>
      <w:r w:rsidRPr="00231CFC">
        <w:rPr>
          <w:rFonts w:ascii="Century Gothic" w:hAnsi="Century Gothic"/>
          <w:sz w:val="18"/>
          <w:szCs w:val="18"/>
        </w:rPr>
        <w:t xml:space="preserve"> Platón, </w:t>
      </w:r>
      <w:proofErr w:type="spellStart"/>
      <w:r w:rsidRPr="00231CFC">
        <w:rPr>
          <w:rFonts w:ascii="Century Gothic" w:hAnsi="Century Gothic"/>
          <w:i/>
          <w:sz w:val="18"/>
          <w:szCs w:val="18"/>
        </w:rPr>
        <w:t>Menón</w:t>
      </w:r>
      <w:proofErr w:type="spellEnd"/>
      <w:r w:rsidRPr="00231CFC">
        <w:rPr>
          <w:rFonts w:ascii="Century Gothic" w:hAnsi="Century Gothic"/>
          <w:sz w:val="18"/>
          <w:szCs w:val="18"/>
        </w:rPr>
        <w:t>, 73c.</w:t>
      </w:r>
    </w:p>
  </w:footnote>
  <w:footnote w:id="3">
    <w:p w:rsidR="00A608F2" w:rsidRPr="00231CFC" w:rsidRDefault="00A608F2" w:rsidP="008444BC">
      <w:pPr>
        <w:pStyle w:val="Textonotapie"/>
        <w:rPr>
          <w:rFonts w:ascii="Century Gothic" w:hAnsi="Century Gothic"/>
          <w:sz w:val="18"/>
          <w:szCs w:val="18"/>
        </w:rPr>
      </w:pPr>
      <w:r w:rsidRPr="00231CFC">
        <w:rPr>
          <w:rStyle w:val="Refdenotaalpie"/>
          <w:rFonts w:ascii="Century Gothic" w:hAnsi="Century Gothic"/>
          <w:sz w:val="18"/>
          <w:szCs w:val="18"/>
        </w:rPr>
        <w:footnoteRef/>
      </w:r>
      <w:r w:rsidRPr="00231CFC">
        <w:rPr>
          <w:rFonts w:ascii="Century Gothic" w:hAnsi="Century Gothic"/>
          <w:sz w:val="18"/>
          <w:szCs w:val="18"/>
        </w:rPr>
        <w:t xml:space="preserve"> Cfr. López-</w:t>
      </w:r>
      <w:proofErr w:type="spellStart"/>
      <w:r w:rsidRPr="00231CFC">
        <w:rPr>
          <w:rFonts w:ascii="Century Gothic" w:hAnsi="Century Gothic"/>
          <w:sz w:val="18"/>
          <w:szCs w:val="18"/>
        </w:rPr>
        <w:t>Dóriga</w:t>
      </w:r>
      <w:proofErr w:type="spellEnd"/>
      <w:r w:rsidRPr="00231CFC">
        <w:rPr>
          <w:rFonts w:ascii="Century Gothic" w:hAnsi="Century Gothic"/>
          <w:sz w:val="18"/>
          <w:szCs w:val="18"/>
        </w:rPr>
        <w:t xml:space="preserve"> 1986: 83.</w:t>
      </w:r>
    </w:p>
  </w:footnote>
  <w:footnote w:id="4">
    <w:p w:rsidR="00A608F2" w:rsidRDefault="00A608F2" w:rsidP="008444BC">
      <w:pPr>
        <w:pStyle w:val="Textonotapie"/>
      </w:pPr>
      <w:r w:rsidRPr="00231CFC">
        <w:rPr>
          <w:rStyle w:val="Refdenotaalpie"/>
          <w:rFonts w:ascii="Century Gothic" w:hAnsi="Century Gothic"/>
          <w:sz w:val="18"/>
          <w:szCs w:val="18"/>
        </w:rPr>
        <w:footnoteRef/>
      </w:r>
      <w:r w:rsidRPr="00231CFC">
        <w:rPr>
          <w:rFonts w:ascii="Century Gothic" w:hAnsi="Century Gothic"/>
          <w:sz w:val="18"/>
          <w:szCs w:val="18"/>
        </w:rPr>
        <w:t xml:space="preserve"> Cfr. </w:t>
      </w:r>
      <w:proofErr w:type="spellStart"/>
      <w:r w:rsidRPr="00231CFC">
        <w:rPr>
          <w:rFonts w:ascii="Century Gothic" w:hAnsi="Century Gothic"/>
          <w:sz w:val="18"/>
          <w:szCs w:val="18"/>
        </w:rPr>
        <w:t>Copi</w:t>
      </w:r>
      <w:proofErr w:type="spellEnd"/>
      <w:r w:rsidRPr="00231CFC">
        <w:rPr>
          <w:rFonts w:ascii="Century Gothic" w:hAnsi="Century Gothic"/>
          <w:sz w:val="18"/>
          <w:szCs w:val="18"/>
        </w:rPr>
        <w:t xml:space="preserve"> 1981: 134-142.</w:t>
      </w:r>
    </w:p>
  </w:footnote>
  <w:footnote w:id="5">
    <w:p w:rsidR="00A608F2" w:rsidRPr="00231CFC" w:rsidRDefault="00A608F2" w:rsidP="008444BC">
      <w:pPr>
        <w:pStyle w:val="Textonotapie"/>
        <w:rPr>
          <w:rFonts w:ascii="Century Gothic" w:hAnsi="Century Gothic"/>
          <w:sz w:val="18"/>
          <w:szCs w:val="18"/>
        </w:rPr>
      </w:pPr>
      <w:r w:rsidRPr="00231CFC">
        <w:rPr>
          <w:rStyle w:val="Refdenotaalpie"/>
          <w:rFonts w:ascii="Century Gothic" w:hAnsi="Century Gothic"/>
          <w:sz w:val="18"/>
          <w:szCs w:val="18"/>
        </w:rPr>
        <w:footnoteRef/>
      </w:r>
      <w:r w:rsidRPr="00231CFC">
        <w:rPr>
          <w:rFonts w:ascii="Century Gothic" w:hAnsi="Century Gothic"/>
          <w:sz w:val="18"/>
          <w:szCs w:val="18"/>
        </w:rPr>
        <w:t xml:space="preserve"> Comisión presidencial para el estudio de los problemas éticos en la Medicina, </w:t>
      </w:r>
      <w:proofErr w:type="spellStart"/>
      <w:r w:rsidRPr="00231CFC">
        <w:rPr>
          <w:rFonts w:ascii="Century Gothic" w:hAnsi="Century Gothic"/>
          <w:i/>
          <w:sz w:val="18"/>
          <w:szCs w:val="18"/>
        </w:rPr>
        <w:t>Summing</w:t>
      </w:r>
      <w:proofErr w:type="spellEnd"/>
      <w:r w:rsidRPr="00231CFC">
        <w:rPr>
          <w:rFonts w:ascii="Century Gothic" w:hAnsi="Century Gothic"/>
          <w:i/>
          <w:sz w:val="18"/>
          <w:szCs w:val="18"/>
        </w:rPr>
        <w:t xml:space="preserve"> Up</w:t>
      </w:r>
      <w:r w:rsidRPr="00231CFC">
        <w:rPr>
          <w:rFonts w:ascii="Century Gothic" w:hAnsi="Century Gothic"/>
          <w:sz w:val="18"/>
          <w:szCs w:val="18"/>
        </w:rPr>
        <w:t xml:space="preserve">, </w:t>
      </w:r>
      <w:proofErr w:type="spellStart"/>
      <w:r w:rsidRPr="00231CFC">
        <w:rPr>
          <w:rFonts w:ascii="Century Gothic" w:hAnsi="Century Gothic"/>
          <w:sz w:val="18"/>
          <w:szCs w:val="18"/>
        </w:rPr>
        <w:t>Washingtong</w:t>
      </w:r>
      <w:proofErr w:type="spellEnd"/>
      <w:r w:rsidRPr="00231CFC">
        <w:rPr>
          <w:rFonts w:ascii="Century Gothic" w:hAnsi="Century Gothic"/>
          <w:sz w:val="18"/>
          <w:szCs w:val="18"/>
        </w:rPr>
        <w:t>, D.C., 1983, p.16.</w:t>
      </w:r>
      <w:r w:rsidRPr="00231CFC">
        <w:rPr>
          <w:rFonts w:ascii="Century Gothic" w:hAnsi="Century Gothic"/>
          <w:sz w:val="18"/>
          <w:szCs w:val="18"/>
          <w:u w:val="single"/>
        </w:rPr>
        <w:t>En</w:t>
      </w:r>
      <w:r w:rsidRPr="00231CFC">
        <w:rPr>
          <w:rFonts w:ascii="Century Gothic" w:hAnsi="Century Gothic"/>
          <w:sz w:val="18"/>
          <w:szCs w:val="18"/>
        </w:rPr>
        <w:t xml:space="preserve">: </w:t>
      </w:r>
      <w:proofErr w:type="spellStart"/>
      <w:r w:rsidRPr="00231CFC">
        <w:rPr>
          <w:rFonts w:ascii="Century Gothic" w:hAnsi="Century Gothic"/>
          <w:sz w:val="18"/>
          <w:szCs w:val="18"/>
        </w:rPr>
        <w:t>Copi</w:t>
      </w:r>
      <w:proofErr w:type="spellEnd"/>
      <w:r w:rsidRPr="00231CFC">
        <w:rPr>
          <w:rFonts w:ascii="Century Gothic" w:hAnsi="Century Gothic"/>
          <w:sz w:val="18"/>
          <w:szCs w:val="18"/>
        </w:rPr>
        <w:t xml:space="preserve"> y Cohen 1999.</w:t>
      </w:r>
    </w:p>
  </w:footnote>
  <w:footnote w:id="6">
    <w:p w:rsidR="00A608F2" w:rsidRPr="00231CFC" w:rsidRDefault="00A608F2" w:rsidP="008444BC">
      <w:pPr>
        <w:pStyle w:val="Textonotapie"/>
        <w:rPr>
          <w:rFonts w:ascii="Century Gothic" w:hAnsi="Century Gothic"/>
          <w:sz w:val="18"/>
          <w:szCs w:val="18"/>
          <w:lang w:val="en-US"/>
        </w:rPr>
      </w:pPr>
      <w:r w:rsidRPr="00231CFC">
        <w:rPr>
          <w:rStyle w:val="Refdenotaalpie"/>
          <w:rFonts w:ascii="Century Gothic" w:hAnsi="Century Gothic"/>
          <w:sz w:val="18"/>
          <w:szCs w:val="18"/>
        </w:rPr>
        <w:footnoteRef/>
      </w:r>
      <w:r w:rsidRPr="00231CFC">
        <w:rPr>
          <w:rFonts w:ascii="Century Gothic" w:hAnsi="Century Gothic"/>
          <w:sz w:val="18"/>
          <w:szCs w:val="18"/>
          <w:lang w:val="en-US"/>
        </w:rPr>
        <w:t xml:space="preserve"> </w:t>
      </w:r>
      <w:r w:rsidRPr="00231CFC">
        <w:rPr>
          <w:rFonts w:ascii="Century Gothic" w:hAnsi="Century Gothic"/>
          <w:i/>
          <w:sz w:val="18"/>
          <w:szCs w:val="18"/>
          <w:lang w:val="en-US"/>
        </w:rPr>
        <w:t xml:space="preserve">Thanks and love, </w:t>
      </w:r>
      <w:r w:rsidRPr="00231CFC">
        <w:rPr>
          <w:rFonts w:ascii="Century Gothic" w:hAnsi="Century Gothic"/>
          <w:sz w:val="18"/>
          <w:szCs w:val="18"/>
          <w:lang w:val="en-US"/>
        </w:rPr>
        <w:t xml:space="preserve">The Honolulu Advertiser, 14 de </w:t>
      </w:r>
      <w:proofErr w:type="spellStart"/>
      <w:r w:rsidRPr="00231CFC">
        <w:rPr>
          <w:rFonts w:ascii="Century Gothic" w:hAnsi="Century Gothic"/>
          <w:sz w:val="18"/>
          <w:szCs w:val="18"/>
          <w:lang w:val="en-US"/>
        </w:rPr>
        <w:t>febrero</w:t>
      </w:r>
      <w:proofErr w:type="spellEnd"/>
      <w:r w:rsidRPr="00231CFC">
        <w:rPr>
          <w:rFonts w:ascii="Century Gothic" w:hAnsi="Century Gothic"/>
          <w:sz w:val="18"/>
          <w:szCs w:val="18"/>
          <w:lang w:val="en-US"/>
        </w:rPr>
        <w:t xml:space="preserve"> de 1970. </w:t>
      </w:r>
      <w:r w:rsidRPr="00231CFC">
        <w:rPr>
          <w:rFonts w:ascii="Century Gothic" w:hAnsi="Century Gothic"/>
          <w:sz w:val="18"/>
          <w:szCs w:val="18"/>
          <w:u w:val="single"/>
          <w:lang w:val="en-US"/>
        </w:rPr>
        <w:t>En</w:t>
      </w:r>
      <w:r w:rsidRPr="00231CFC">
        <w:rPr>
          <w:rFonts w:ascii="Century Gothic" w:hAnsi="Century Gothic"/>
          <w:sz w:val="18"/>
          <w:szCs w:val="18"/>
          <w:lang w:val="en-US"/>
        </w:rPr>
        <w:t xml:space="preserve">: </w:t>
      </w:r>
      <w:proofErr w:type="spellStart"/>
      <w:r w:rsidRPr="00231CFC">
        <w:rPr>
          <w:rFonts w:ascii="Century Gothic" w:hAnsi="Century Gothic"/>
          <w:sz w:val="18"/>
          <w:szCs w:val="18"/>
          <w:lang w:val="en-US"/>
        </w:rPr>
        <w:t>Copi</w:t>
      </w:r>
      <w:proofErr w:type="spellEnd"/>
      <w:r w:rsidRPr="00231CFC">
        <w:rPr>
          <w:rFonts w:ascii="Century Gothic" w:hAnsi="Century Gothic"/>
          <w:sz w:val="18"/>
          <w:szCs w:val="18"/>
          <w:lang w:val="en-US"/>
        </w:rPr>
        <w:t>, 1981: 141.</w:t>
      </w:r>
    </w:p>
  </w:footnote>
  <w:footnote w:id="7">
    <w:p w:rsidR="00A608F2" w:rsidRPr="00231CFC" w:rsidRDefault="00A608F2" w:rsidP="008444BC">
      <w:pPr>
        <w:pStyle w:val="Textonotapie"/>
        <w:rPr>
          <w:rFonts w:ascii="Century Gothic" w:hAnsi="Century Gothic"/>
          <w:sz w:val="18"/>
          <w:szCs w:val="18"/>
          <w:lang w:val="en-US"/>
        </w:rPr>
      </w:pPr>
      <w:r w:rsidRPr="00231CFC">
        <w:rPr>
          <w:rStyle w:val="Refdenotaalpie"/>
          <w:rFonts w:ascii="Century Gothic" w:hAnsi="Century Gothic"/>
          <w:sz w:val="18"/>
          <w:szCs w:val="18"/>
        </w:rPr>
        <w:footnoteRef/>
      </w:r>
      <w:r w:rsidRPr="00231CFC">
        <w:rPr>
          <w:rFonts w:ascii="Century Gothic" w:hAnsi="Century Gothic"/>
          <w:sz w:val="18"/>
          <w:szCs w:val="18"/>
          <w:lang w:val="en-US"/>
        </w:rPr>
        <w:t xml:space="preserve"> </w:t>
      </w:r>
      <w:proofErr w:type="spellStart"/>
      <w:r w:rsidRPr="00231CFC">
        <w:rPr>
          <w:rFonts w:ascii="Century Gothic" w:hAnsi="Century Gothic"/>
          <w:sz w:val="18"/>
          <w:szCs w:val="18"/>
          <w:lang w:val="en-US"/>
        </w:rPr>
        <w:t>Copi</w:t>
      </w:r>
      <w:proofErr w:type="spellEnd"/>
      <w:r w:rsidRPr="00231CFC">
        <w:rPr>
          <w:rFonts w:ascii="Century Gothic" w:hAnsi="Century Gothic"/>
          <w:sz w:val="18"/>
          <w:szCs w:val="18"/>
          <w:lang w:val="en-US"/>
        </w:rPr>
        <w:t>, 1981: 141.</w:t>
      </w:r>
    </w:p>
  </w:footnote>
  <w:footnote w:id="8">
    <w:p w:rsidR="00A608F2" w:rsidRPr="00DA055F" w:rsidRDefault="00A608F2" w:rsidP="008444BC">
      <w:pPr>
        <w:pStyle w:val="Textonotapie"/>
        <w:rPr>
          <w:rFonts w:ascii="Century Gothic" w:hAnsi="Century Gothic"/>
          <w:sz w:val="18"/>
          <w:szCs w:val="18"/>
        </w:rPr>
      </w:pPr>
      <w:r w:rsidRPr="00231CFC">
        <w:rPr>
          <w:rStyle w:val="Refdenotaalpie"/>
          <w:rFonts w:ascii="Century Gothic" w:hAnsi="Century Gothic"/>
          <w:sz w:val="18"/>
          <w:szCs w:val="18"/>
        </w:rPr>
        <w:footnoteRef/>
      </w:r>
      <w:r w:rsidRPr="00231CFC">
        <w:rPr>
          <w:rFonts w:ascii="Century Gothic" w:hAnsi="Century Gothic"/>
          <w:sz w:val="18"/>
          <w:szCs w:val="18"/>
        </w:rPr>
        <w:t xml:space="preserve"> Platón, </w:t>
      </w:r>
      <w:proofErr w:type="spellStart"/>
      <w:r w:rsidRPr="00231CFC">
        <w:rPr>
          <w:rFonts w:ascii="Century Gothic" w:hAnsi="Century Gothic"/>
          <w:i/>
          <w:sz w:val="18"/>
          <w:szCs w:val="18"/>
        </w:rPr>
        <w:t>Menón</w:t>
      </w:r>
      <w:proofErr w:type="spellEnd"/>
      <w:r w:rsidRPr="00231CFC">
        <w:rPr>
          <w:rFonts w:ascii="Century Gothic" w:hAnsi="Century Gothic"/>
          <w:i/>
          <w:sz w:val="18"/>
          <w:szCs w:val="18"/>
        </w:rPr>
        <w:t>,</w:t>
      </w:r>
      <w:r w:rsidRPr="00231CFC">
        <w:rPr>
          <w:rFonts w:ascii="Century Gothic" w:hAnsi="Century Gothic"/>
          <w:sz w:val="18"/>
          <w:szCs w:val="18"/>
        </w:rPr>
        <w:t xml:space="preserve"> 71e – 72a.</w:t>
      </w:r>
    </w:p>
  </w:footnote>
  <w:footnote w:id="9">
    <w:p w:rsidR="00A608F2" w:rsidRPr="00916BB5" w:rsidRDefault="00A608F2" w:rsidP="00D93E2E">
      <w:pPr>
        <w:pStyle w:val="Textonotapie"/>
        <w:rPr>
          <w:rFonts w:ascii="Century Gothic" w:hAnsi="Century Gothic"/>
          <w:sz w:val="18"/>
          <w:szCs w:val="18"/>
          <w:lang w:val="es-PE"/>
        </w:rPr>
      </w:pPr>
      <w:r w:rsidRPr="00916BB5">
        <w:rPr>
          <w:rStyle w:val="Refdenotaalpie"/>
          <w:rFonts w:ascii="Century Gothic" w:hAnsi="Century Gothic"/>
          <w:sz w:val="18"/>
          <w:szCs w:val="18"/>
        </w:rPr>
        <w:t>*</w:t>
      </w:r>
      <w:r w:rsidRPr="00916BB5">
        <w:rPr>
          <w:rFonts w:ascii="Century Gothic" w:hAnsi="Century Gothic"/>
          <w:sz w:val="18"/>
          <w:szCs w:val="18"/>
        </w:rPr>
        <w:t xml:space="preserve"> </w:t>
      </w:r>
      <w:r w:rsidRPr="00916BB5">
        <w:rPr>
          <w:rFonts w:ascii="Century Gothic" w:hAnsi="Century Gothic"/>
          <w:sz w:val="18"/>
          <w:szCs w:val="18"/>
          <w:lang w:val="es-PE"/>
        </w:rPr>
        <w:t xml:space="preserve">La versión de estas reglas se ha formulado en base al texto de </w:t>
      </w:r>
      <w:proofErr w:type="spellStart"/>
      <w:r w:rsidRPr="00916BB5">
        <w:rPr>
          <w:rFonts w:ascii="Century Gothic" w:hAnsi="Century Gothic"/>
          <w:sz w:val="18"/>
          <w:szCs w:val="18"/>
          <w:lang w:val="es-PE"/>
        </w:rPr>
        <w:t>Copi</w:t>
      </w:r>
      <w:proofErr w:type="spellEnd"/>
      <w:r w:rsidRPr="00916BB5">
        <w:rPr>
          <w:rFonts w:ascii="Century Gothic" w:hAnsi="Century Gothic"/>
          <w:sz w:val="18"/>
          <w:szCs w:val="18"/>
          <w:lang w:val="es-PE"/>
        </w:rPr>
        <w:t xml:space="preserve"> y Cohen 1999: 262-272</w:t>
      </w:r>
    </w:p>
  </w:footnote>
  <w:footnote w:id="10">
    <w:p w:rsidR="00A608F2" w:rsidRDefault="00A608F2" w:rsidP="00F336BC">
      <w:pPr>
        <w:pStyle w:val="Textonotapie"/>
        <w:rPr>
          <w:rFonts w:ascii="Book Antiqua" w:hAnsi="Book Antiqua"/>
        </w:rPr>
      </w:pPr>
      <w:r>
        <w:rPr>
          <w:rStyle w:val="Refdenotaalpie"/>
          <w:rFonts w:ascii="Book Antiqua" w:hAnsi="Book Antiqua"/>
        </w:rPr>
        <w:footnoteRef/>
      </w:r>
      <w:r>
        <w:rPr>
          <w:rFonts w:ascii="Book Antiqua" w:hAnsi="Book Antiqua"/>
        </w:rPr>
        <w:t xml:space="preserve"> Cfr. </w:t>
      </w:r>
      <w:proofErr w:type="spellStart"/>
      <w:r>
        <w:rPr>
          <w:rFonts w:ascii="Book Antiqua" w:hAnsi="Book Antiqua"/>
        </w:rPr>
        <w:t>Bochenski</w:t>
      </w:r>
      <w:proofErr w:type="spellEnd"/>
      <w:r>
        <w:rPr>
          <w:rFonts w:ascii="Book Antiqua" w:hAnsi="Book Antiqua"/>
        </w:rPr>
        <w:t xml:space="preserve"> 1966:21.</w:t>
      </w:r>
    </w:p>
  </w:footnote>
  <w:footnote w:id="11">
    <w:p w:rsidR="00A608F2" w:rsidRDefault="00A608F2" w:rsidP="00F336BC">
      <w:pPr>
        <w:pStyle w:val="Textonotapie"/>
        <w:rPr>
          <w:rFonts w:ascii="Book Antiqua" w:hAnsi="Book Antiqua"/>
        </w:rPr>
      </w:pPr>
      <w:r>
        <w:rPr>
          <w:rStyle w:val="Refdenotaalpie"/>
          <w:rFonts w:ascii="Book Antiqua" w:hAnsi="Book Antiqua"/>
        </w:rPr>
        <w:footnoteRef/>
      </w:r>
      <w:r>
        <w:rPr>
          <w:rFonts w:ascii="Book Antiqua" w:hAnsi="Book Antiqua"/>
        </w:rPr>
        <w:t xml:space="preserve"> Así se refiere </w:t>
      </w:r>
      <w:proofErr w:type="spellStart"/>
      <w:r>
        <w:rPr>
          <w:rFonts w:ascii="Book Antiqua" w:hAnsi="Book Antiqua"/>
        </w:rPr>
        <w:t>Bochenski</w:t>
      </w:r>
      <w:proofErr w:type="spellEnd"/>
      <w:r>
        <w:rPr>
          <w:rFonts w:ascii="Book Antiqua" w:hAnsi="Book Antiqua"/>
        </w:rPr>
        <w:t xml:space="preserve"> a la lógica oriental, como una de las formas de la lógica.</w:t>
      </w:r>
    </w:p>
  </w:footnote>
  <w:footnote w:id="12">
    <w:p w:rsidR="00A608F2" w:rsidRDefault="00A608F2" w:rsidP="00F336BC">
      <w:pPr>
        <w:pStyle w:val="Textonotapie"/>
        <w:rPr>
          <w:rFonts w:ascii="Book Antiqua" w:hAnsi="Book Antiqua"/>
        </w:rPr>
      </w:pPr>
      <w:r>
        <w:rPr>
          <w:rStyle w:val="Refdenotaalpie"/>
          <w:rFonts w:ascii="Book Antiqua" w:hAnsi="Book Antiqua"/>
        </w:rPr>
        <w:footnoteRef/>
      </w:r>
      <w:r>
        <w:rPr>
          <w:rFonts w:ascii="Book Antiqua" w:hAnsi="Book Antiqua"/>
        </w:rPr>
        <w:t xml:space="preserve"> Al respecto, véase </w:t>
      </w:r>
      <w:proofErr w:type="spellStart"/>
      <w:r>
        <w:rPr>
          <w:rFonts w:ascii="Book Antiqua" w:hAnsi="Book Antiqua"/>
        </w:rPr>
        <w:t>Bochenski</w:t>
      </w:r>
      <w:proofErr w:type="spellEnd"/>
      <w:r>
        <w:rPr>
          <w:rFonts w:ascii="Book Antiqua" w:hAnsi="Book Antiqua"/>
        </w:rPr>
        <w:t xml:space="preserve"> 1966, págs. 431-463 y Prior 1976, págs.  39-60.</w:t>
      </w:r>
    </w:p>
  </w:footnote>
  <w:footnote w:id="13">
    <w:p w:rsidR="00A608F2" w:rsidRDefault="00A608F2" w:rsidP="00F336BC">
      <w:pPr>
        <w:pStyle w:val="Textonotapie"/>
        <w:rPr>
          <w:rFonts w:ascii="Book Antiqua" w:hAnsi="Book Antiqua"/>
        </w:rPr>
      </w:pPr>
      <w:r>
        <w:rPr>
          <w:rStyle w:val="Refdenotaalpie"/>
          <w:rFonts w:ascii="Book Antiqua" w:hAnsi="Book Antiqua"/>
        </w:rPr>
        <w:footnoteRef/>
      </w:r>
      <w:r>
        <w:rPr>
          <w:rFonts w:ascii="Book Antiqua" w:hAnsi="Book Antiqua"/>
        </w:rPr>
        <w:t xml:space="preserve"> Cfr. </w:t>
      </w:r>
      <w:proofErr w:type="spellStart"/>
      <w:r>
        <w:rPr>
          <w:rFonts w:ascii="Book Antiqua" w:hAnsi="Book Antiqua"/>
        </w:rPr>
        <w:t>Bochenski</w:t>
      </w:r>
      <w:proofErr w:type="spellEnd"/>
      <w:r>
        <w:rPr>
          <w:rFonts w:ascii="Book Antiqua" w:hAnsi="Book Antiqua"/>
        </w:rPr>
        <w:t xml:space="preserve"> 1966: 38.</w:t>
      </w:r>
    </w:p>
  </w:footnote>
  <w:footnote w:id="14">
    <w:p w:rsidR="00A608F2" w:rsidRDefault="00A608F2" w:rsidP="00F336BC">
      <w:pPr>
        <w:pStyle w:val="Textonotapie"/>
        <w:rPr>
          <w:rFonts w:ascii="Book Antiqua" w:hAnsi="Book Antiqua"/>
        </w:rPr>
      </w:pPr>
      <w:r>
        <w:rPr>
          <w:rStyle w:val="Refdenotaalpie"/>
          <w:rFonts w:ascii="Book Antiqua" w:hAnsi="Book Antiqua"/>
        </w:rPr>
        <w:footnoteRef/>
      </w:r>
      <w:r>
        <w:rPr>
          <w:rFonts w:ascii="Book Antiqua" w:hAnsi="Book Antiqua"/>
        </w:rPr>
        <w:t xml:space="preserve"> </w:t>
      </w:r>
      <w:r>
        <w:rPr>
          <w:rFonts w:ascii="Book Antiqua" w:hAnsi="Book Antiqua"/>
          <w:i/>
        </w:rPr>
        <w:t>Lógica o arte de pensar</w:t>
      </w:r>
      <w:r>
        <w:rPr>
          <w:rFonts w:ascii="Book Antiqua" w:hAnsi="Book Antiqua"/>
        </w:rPr>
        <w:t xml:space="preserve">. También es conocido como </w:t>
      </w:r>
      <w:smartTag w:uri="urn:schemas-microsoft-com:office:smarttags" w:element="PersonName">
        <w:smartTagPr>
          <w:attr w:name="ProductID" w:val="La Gram￡tica"/>
        </w:smartTagPr>
        <w:r>
          <w:rPr>
            <w:rFonts w:ascii="Book Antiqua" w:hAnsi="Book Antiqua"/>
            <w:i/>
          </w:rPr>
          <w:t>La Gramática</w:t>
        </w:r>
      </w:smartTag>
      <w:r>
        <w:rPr>
          <w:rFonts w:ascii="Book Antiqua" w:hAnsi="Book Antiqua"/>
          <w:i/>
        </w:rPr>
        <w:t xml:space="preserve"> de </w:t>
      </w:r>
      <w:proofErr w:type="spellStart"/>
      <w:r>
        <w:rPr>
          <w:rFonts w:ascii="Book Antiqua" w:hAnsi="Book Antiqua"/>
          <w:i/>
        </w:rPr>
        <w:t>Pourt</w:t>
      </w:r>
      <w:proofErr w:type="spellEnd"/>
      <w:r>
        <w:rPr>
          <w:rFonts w:ascii="Book Antiqua" w:hAnsi="Book Antiqua"/>
          <w:i/>
        </w:rPr>
        <w:t xml:space="preserve"> Royal.</w:t>
      </w:r>
    </w:p>
  </w:footnote>
  <w:footnote w:id="15">
    <w:p w:rsidR="00A608F2" w:rsidRDefault="00A608F2" w:rsidP="00F336BC">
      <w:pPr>
        <w:pStyle w:val="Textonotapie"/>
        <w:rPr>
          <w:rFonts w:ascii="Book Antiqua" w:hAnsi="Book Antiqua"/>
        </w:rPr>
      </w:pPr>
      <w:r>
        <w:rPr>
          <w:rStyle w:val="Refdenotaalpie"/>
          <w:rFonts w:ascii="Book Antiqua" w:hAnsi="Book Antiqua"/>
        </w:rPr>
        <w:footnoteRef/>
      </w:r>
      <w:r>
        <w:rPr>
          <w:rFonts w:ascii="Book Antiqua" w:hAnsi="Book Antiqua"/>
        </w:rPr>
        <w:t xml:space="preserve"> Cfr. </w:t>
      </w:r>
      <w:proofErr w:type="spellStart"/>
      <w:r>
        <w:rPr>
          <w:rFonts w:ascii="Book Antiqua" w:hAnsi="Book Antiqua"/>
        </w:rPr>
        <w:t>Agazzi</w:t>
      </w:r>
      <w:proofErr w:type="spellEnd"/>
      <w:r>
        <w:rPr>
          <w:rFonts w:ascii="Book Antiqua" w:hAnsi="Book Antiqua"/>
        </w:rPr>
        <w:t xml:space="preserve"> 1986: 114-147.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39F4"/>
    <w:multiLevelType w:val="singleLevel"/>
    <w:tmpl w:val="0C0A000F"/>
    <w:lvl w:ilvl="0">
      <w:start w:val="1"/>
      <w:numFmt w:val="decimal"/>
      <w:lvlText w:val="%1."/>
      <w:lvlJc w:val="left"/>
      <w:pPr>
        <w:tabs>
          <w:tab w:val="num" w:pos="360"/>
        </w:tabs>
        <w:ind w:left="360" w:hanging="360"/>
      </w:pPr>
      <w:rPr>
        <w:rFonts w:hint="default"/>
      </w:rPr>
    </w:lvl>
  </w:abstractNum>
  <w:abstractNum w:abstractNumId="1">
    <w:nsid w:val="07E20EC0"/>
    <w:multiLevelType w:val="hybridMultilevel"/>
    <w:tmpl w:val="0E065944"/>
    <w:lvl w:ilvl="0" w:tplc="FFFFFFFF">
      <w:start w:val="1"/>
      <w:numFmt w:val="bullet"/>
      <w:lvlText w:val=""/>
      <w:lvlJc w:val="left"/>
      <w:pPr>
        <w:tabs>
          <w:tab w:val="num" w:pos="360"/>
        </w:tabs>
        <w:ind w:left="360" w:hanging="360"/>
      </w:pPr>
      <w:rPr>
        <w:rFonts w:ascii="Wingdings" w:hAnsi="Wingdings"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94120C9"/>
    <w:multiLevelType w:val="hybridMultilevel"/>
    <w:tmpl w:val="093A4936"/>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0B0B64E3"/>
    <w:multiLevelType w:val="hybridMultilevel"/>
    <w:tmpl w:val="F98C31DA"/>
    <w:lvl w:ilvl="0" w:tplc="4EB29088">
      <w:start w:val="1"/>
      <w:numFmt w:val="decimal"/>
      <w:lvlText w:val="(%1)"/>
      <w:lvlJc w:val="left"/>
      <w:pPr>
        <w:tabs>
          <w:tab w:val="num" w:pos="720"/>
        </w:tabs>
        <w:ind w:left="720" w:hanging="360"/>
      </w:pPr>
      <w:rPr>
        <w:rFonts w:hint="default"/>
      </w:rPr>
    </w:lvl>
    <w:lvl w:ilvl="1" w:tplc="0C0A0003">
      <w:start w:val="1"/>
      <w:numFmt w:val="lowerRoman"/>
      <w:lvlText w:val="(%2)"/>
      <w:lvlJc w:val="left"/>
      <w:pPr>
        <w:tabs>
          <w:tab w:val="num" w:pos="1800"/>
        </w:tabs>
        <w:ind w:left="1800" w:hanging="720"/>
      </w:pPr>
      <w:rPr>
        <w:rFont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
    <w:nsid w:val="0B9A4849"/>
    <w:multiLevelType w:val="hybridMultilevel"/>
    <w:tmpl w:val="9C005346"/>
    <w:lvl w:ilvl="0" w:tplc="FFFFFFFF">
      <w:numFmt w:val="bullet"/>
      <w:lvlText w:val=""/>
      <w:lvlJc w:val="left"/>
      <w:pPr>
        <w:tabs>
          <w:tab w:val="num" w:pos="780"/>
        </w:tabs>
        <w:ind w:left="780" w:hanging="420"/>
      </w:pPr>
      <w:rPr>
        <w:rFonts w:ascii="Symbol" w:eastAsia="Times New Roman" w:hAnsi="Symbol" w:cs="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CA267B1"/>
    <w:multiLevelType w:val="hybridMultilevel"/>
    <w:tmpl w:val="CDD4F4CC"/>
    <w:lvl w:ilvl="0" w:tplc="080A000F">
      <w:start w:val="1"/>
      <w:numFmt w:val="decimal"/>
      <w:lvlText w:val="%1."/>
      <w:lvlJc w:val="left"/>
      <w:pPr>
        <w:tabs>
          <w:tab w:val="num" w:pos="3600"/>
        </w:tabs>
        <w:ind w:left="3600" w:hanging="360"/>
      </w:pPr>
    </w:lvl>
    <w:lvl w:ilvl="1" w:tplc="080A0019" w:tentative="1">
      <w:start w:val="1"/>
      <w:numFmt w:val="lowerLetter"/>
      <w:lvlText w:val="%2."/>
      <w:lvlJc w:val="left"/>
      <w:pPr>
        <w:tabs>
          <w:tab w:val="num" w:pos="4320"/>
        </w:tabs>
        <w:ind w:left="4320" w:hanging="360"/>
      </w:pPr>
    </w:lvl>
    <w:lvl w:ilvl="2" w:tplc="080A001B" w:tentative="1">
      <w:start w:val="1"/>
      <w:numFmt w:val="lowerRoman"/>
      <w:lvlText w:val="%3."/>
      <w:lvlJc w:val="right"/>
      <w:pPr>
        <w:tabs>
          <w:tab w:val="num" w:pos="5040"/>
        </w:tabs>
        <w:ind w:left="5040" w:hanging="180"/>
      </w:pPr>
    </w:lvl>
    <w:lvl w:ilvl="3" w:tplc="080A000F" w:tentative="1">
      <w:start w:val="1"/>
      <w:numFmt w:val="decimal"/>
      <w:lvlText w:val="%4."/>
      <w:lvlJc w:val="left"/>
      <w:pPr>
        <w:tabs>
          <w:tab w:val="num" w:pos="5760"/>
        </w:tabs>
        <w:ind w:left="5760" w:hanging="360"/>
      </w:pPr>
    </w:lvl>
    <w:lvl w:ilvl="4" w:tplc="080A0019" w:tentative="1">
      <w:start w:val="1"/>
      <w:numFmt w:val="lowerLetter"/>
      <w:lvlText w:val="%5."/>
      <w:lvlJc w:val="left"/>
      <w:pPr>
        <w:tabs>
          <w:tab w:val="num" w:pos="6480"/>
        </w:tabs>
        <w:ind w:left="6480" w:hanging="360"/>
      </w:pPr>
    </w:lvl>
    <w:lvl w:ilvl="5" w:tplc="080A001B" w:tentative="1">
      <w:start w:val="1"/>
      <w:numFmt w:val="lowerRoman"/>
      <w:lvlText w:val="%6."/>
      <w:lvlJc w:val="right"/>
      <w:pPr>
        <w:tabs>
          <w:tab w:val="num" w:pos="7200"/>
        </w:tabs>
        <w:ind w:left="7200" w:hanging="180"/>
      </w:pPr>
    </w:lvl>
    <w:lvl w:ilvl="6" w:tplc="080A000F" w:tentative="1">
      <w:start w:val="1"/>
      <w:numFmt w:val="decimal"/>
      <w:lvlText w:val="%7."/>
      <w:lvlJc w:val="left"/>
      <w:pPr>
        <w:tabs>
          <w:tab w:val="num" w:pos="7920"/>
        </w:tabs>
        <w:ind w:left="7920" w:hanging="360"/>
      </w:pPr>
    </w:lvl>
    <w:lvl w:ilvl="7" w:tplc="080A0019" w:tentative="1">
      <w:start w:val="1"/>
      <w:numFmt w:val="lowerLetter"/>
      <w:lvlText w:val="%8."/>
      <w:lvlJc w:val="left"/>
      <w:pPr>
        <w:tabs>
          <w:tab w:val="num" w:pos="8640"/>
        </w:tabs>
        <w:ind w:left="8640" w:hanging="360"/>
      </w:pPr>
    </w:lvl>
    <w:lvl w:ilvl="8" w:tplc="080A001B" w:tentative="1">
      <w:start w:val="1"/>
      <w:numFmt w:val="lowerRoman"/>
      <w:lvlText w:val="%9."/>
      <w:lvlJc w:val="right"/>
      <w:pPr>
        <w:tabs>
          <w:tab w:val="num" w:pos="9360"/>
        </w:tabs>
        <w:ind w:left="9360" w:hanging="180"/>
      </w:pPr>
    </w:lvl>
  </w:abstractNum>
  <w:abstractNum w:abstractNumId="6">
    <w:nsid w:val="0D4B3452"/>
    <w:multiLevelType w:val="multilevel"/>
    <w:tmpl w:val="E2DA52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0B06409"/>
    <w:multiLevelType w:val="hybridMultilevel"/>
    <w:tmpl w:val="08B8DD68"/>
    <w:lvl w:ilvl="0" w:tplc="FFFFFFFF">
      <w:start w:val="1"/>
      <w:numFmt w:val="bullet"/>
      <w:lvlText w:val=""/>
      <w:lvlJc w:val="left"/>
      <w:pPr>
        <w:tabs>
          <w:tab w:val="num" w:pos="360"/>
        </w:tabs>
        <w:ind w:left="360" w:hanging="360"/>
      </w:pPr>
      <w:rPr>
        <w:rFonts w:ascii="Wingdings" w:hAnsi="Wingdings"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10052B9"/>
    <w:multiLevelType w:val="hybridMultilevel"/>
    <w:tmpl w:val="84BEE1F0"/>
    <w:lvl w:ilvl="0" w:tplc="1E3427E0">
      <w:start w:val="1"/>
      <w:numFmt w:val="bullet"/>
      <w:lvlText w:val=""/>
      <w:lvlJc w:val="left"/>
      <w:pPr>
        <w:ind w:left="3912" w:hanging="360"/>
      </w:pPr>
      <w:rPr>
        <w:rFonts w:ascii="Symbol" w:hAnsi="Symbol" w:hint="default"/>
      </w:rPr>
    </w:lvl>
    <w:lvl w:ilvl="1" w:tplc="0C0A0003" w:tentative="1">
      <w:start w:val="1"/>
      <w:numFmt w:val="bullet"/>
      <w:lvlText w:val="o"/>
      <w:lvlJc w:val="left"/>
      <w:pPr>
        <w:ind w:left="4632" w:hanging="360"/>
      </w:pPr>
      <w:rPr>
        <w:rFonts w:ascii="Courier New" w:hAnsi="Courier New" w:cs="Courier New" w:hint="default"/>
      </w:rPr>
    </w:lvl>
    <w:lvl w:ilvl="2" w:tplc="0C0A0005" w:tentative="1">
      <w:start w:val="1"/>
      <w:numFmt w:val="bullet"/>
      <w:lvlText w:val=""/>
      <w:lvlJc w:val="left"/>
      <w:pPr>
        <w:ind w:left="5352" w:hanging="360"/>
      </w:pPr>
      <w:rPr>
        <w:rFonts w:ascii="Wingdings" w:hAnsi="Wingdings" w:hint="default"/>
      </w:rPr>
    </w:lvl>
    <w:lvl w:ilvl="3" w:tplc="0C0A0001" w:tentative="1">
      <w:start w:val="1"/>
      <w:numFmt w:val="bullet"/>
      <w:lvlText w:val=""/>
      <w:lvlJc w:val="left"/>
      <w:pPr>
        <w:ind w:left="6072" w:hanging="360"/>
      </w:pPr>
      <w:rPr>
        <w:rFonts w:ascii="Symbol" w:hAnsi="Symbol" w:hint="default"/>
      </w:rPr>
    </w:lvl>
    <w:lvl w:ilvl="4" w:tplc="0C0A0003" w:tentative="1">
      <w:start w:val="1"/>
      <w:numFmt w:val="bullet"/>
      <w:lvlText w:val="o"/>
      <w:lvlJc w:val="left"/>
      <w:pPr>
        <w:ind w:left="6792" w:hanging="360"/>
      </w:pPr>
      <w:rPr>
        <w:rFonts w:ascii="Courier New" w:hAnsi="Courier New" w:cs="Courier New" w:hint="default"/>
      </w:rPr>
    </w:lvl>
    <w:lvl w:ilvl="5" w:tplc="0C0A0005" w:tentative="1">
      <w:start w:val="1"/>
      <w:numFmt w:val="bullet"/>
      <w:lvlText w:val=""/>
      <w:lvlJc w:val="left"/>
      <w:pPr>
        <w:ind w:left="7512" w:hanging="360"/>
      </w:pPr>
      <w:rPr>
        <w:rFonts w:ascii="Wingdings" w:hAnsi="Wingdings" w:hint="default"/>
      </w:rPr>
    </w:lvl>
    <w:lvl w:ilvl="6" w:tplc="0C0A0001" w:tentative="1">
      <w:start w:val="1"/>
      <w:numFmt w:val="bullet"/>
      <w:lvlText w:val=""/>
      <w:lvlJc w:val="left"/>
      <w:pPr>
        <w:ind w:left="8232" w:hanging="360"/>
      </w:pPr>
      <w:rPr>
        <w:rFonts w:ascii="Symbol" w:hAnsi="Symbol" w:hint="default"/>
      </w:rPr>
    </w:lvl>
    <w:lvl w:ilvl="7" w:tplc="0C0A0003" w:tentative="1">
      <w:start w:val="1"/>
      <w:numFmt w:val="bullet"/>
      <w:lvlText w:val="o"/>
      <w:lvlJc w:val="left"/>
      <w:pPr>
        <w:ind w:left="8952" w:hanging="360"/>
      </w:pPr>
      <w:rPr>
        <w:rFonts w:ascii="Courier New" w:hAnsi="Courier New" w:cs="Courier New" w:hint="default"/>
      </w:rPr>
    </w:lvl>
    <w:lvl w:ilvl="8" w:tplc="0C0A0005" w:tentative="1">
      <w:start w:val="1"/>
      <w:numFmt w:val="bullet"/>
      <w:lvlText w:val=""/>
      <w:lvlJc w:val="left"/>
      <w:pPr>
        <w:ind w:left="9672" w:hanging="360"/>
      </w:pPr>
      <w:rPr>
        <w:rFonts w:ascii="Wingdings" w:hAnsi="Wingdings" w:hint="default"/>
      </w:rPr>
    </w:lvl>
  </w:abstractNum>
  <w:abstractNum w:abstractNumId="9">
    <w:nsid w:val="117F7682"/>
    <w:multiLevelType w:val="hybridMultilevel"/>
    <w:tmpl w:val="9A9E1DC6"/>
    <w:lvl w:ilvl="0" w:tplc="6002B726">
      <w:numFmt w:val="bullet"/>
      <w:lvlText w:val="-"/>
      <w:lvlJc w:val="left"/>
      <w:pPr>
        <w:ind w:left="360" w:hanging="360"/>
      </w:pPr>
      <w:rPr>
        <w:rFonts w:ascii="Arial Narrow" w:eastAsia="Times New Roman" w:hAnsi="Arial Narrow"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23654E0"/>
    <w:multiLevelType w:val="singleLevel"/>
    <w:tmpl w:val="263AEFE4"/>
    <w:lvl w:ilvl="0">
      <w:start w:val="1"/>
      <w:numFmt w:val="bullet"/>
      <w:lvlText w:val=""/>
      <w:lvlJc w:val="left"/>
      <w:pPr>
        <w:tabs>
          <w:tab w:val="num" w:pos="360"/>
        </w:tabs>
        <w:ind w:left="360" w:hanging="360"/>
      </w:pPr>
      <w:rPr>
        <w:rFonts w:ascii="Wingdings" w:hAnsi="Wingdings" w:hint="default"/>
        <w:sz w:val="22"/>
      </w:rPr>
    </w:lvl>
  </w:abstractNum>
  <w:abstractNum w:abstractNumId="11">
    <w:nsid w:val="12F90516"/>
    <w:multiLevelType w:val="multilevel"/>
    <w:tmpl w:val="BE36D6F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13CE6F84"/>
    <w:multiLevelType w:val="singleLevel"/>
    <w:tmpl w:val="263AEFE4"/>
    <w:lvl w:ilvl="0">
      <w:start w:val="1"/>
      <w:numFmt w:val="bullet"/>
      <w:lvlText w:val=""/>
      <w:lvlJc w:val="left"/>
      <w:pPr>
        <w:tabs>
          <w:tab w:val="num" w:pos="360"/>
        </w:tabs>
        <w:ind w:left="360" w:hanging="360"/>
      </w:pPr>
      <w:rPr>
        <w:rFonts w:ascii="Wingdings" w:hAnsi="Wingdings" w:hint="default"/>
        <w:sz w:val="22"/>
      </w:rPr>
    </w:lvl>
  </w:abstractNum>
  <w:abstractNum w:abstractNumId="13">
    <w:nsid w:val="14B35E18"/>
    <w:multiLevelType w:val="hybridMultilevel"/>
    <w:tmpl w:val="F6445276"/>
    <w:lvl w:ilvl="0" w:tplc="FFFFFFFF">
      <w:start w:val="1"/>
      <w:numFmt w:val="bullet"/>
      <w:lvlText w:val=""/>
      <w:lvlJc w:val="left"/>
      <w:pPr>
        <w:tabs>
          <w:tab w:val="num" w:pos="3192"/>
        </w:tabs>
        <w:ind w:left="3192" w:hanging="360"/>
      </w:pPr>
      <w:rPr>
        <w:rFonts w:ascii="Wingdings" w:hAnsi="Wingdings" w:hint="default"/>
        <w:sz w:val="20"/>
      </w:rPr>
    </w:lvl>
    <w:lvl w:ilvl="1" w:tplc="FFFFFFFF" w:tentative="1">
      <w:start w:val="1"/>
      <w:numFmt w:val="bullet"/>
      <w:lvlText w:val="o"/>
      <w:lvlJc w:val="left"/>
      <w:pPr>
        <w:tabs>
          <w:tab w:val="num" w:pos="4272"/>
        </w:tabs>
        <w:ind w:left="4272" w:hanging="360"/>
      </w:pPr>
      <w:rPr>
        <w:rFonts w:ascii="Courier New" w:hAnsi="Courier New" w:cs="Courier New" w:hint="default"/>
      </w:rPr>
    </w:lvl>
    <w:lvl w:ilvl="2" w:tplc="FFFFFFFF" w:tentative="1">
      <w:start w:val="1"/>
      <w:numFmt w:val="bullet"/>
      <w:lvlText w:val=""/>
      <w:lvlJc w:val="left"/>
      <w:pPr>
        <w:tabs>
          <w:tab w:val="num" w:pos="4992"/>
        </w:tabs>
        <w:ind w:left="4992" w:hanging="360"/>
      </w:pPr>
      <w:rPr>
        <w:rFonts w:ascii="Wingdings" w:hAnsi="Wingdings" w:hint="default"/>
      </w:rPr>
    </w:lvl>
    <w:lvl w:ilvl="3" w:tplc="FFFFFFFF" w:tentative="1">
      <w:start w:val="1"/>
      <w:numFmt w:val="bullet"/>
      <w:lvlText w:val=""/>
      <w:lvlJc w:val="left"/>
      <w:pPr>
        <w:tabs>
          <w:tab w:val="num" w:pos="5712"/>
        </w:tabs>
        <w:ind w:left="5712" w:hanging="360"/>
      </w:pPr>
      <w:rPr>
        <w:rFonts w:ascii="Symbol" w:hAnsi="Symbol" w:hint="default"/>
      </w:rPr>
    </w:lvl>
    <w:lvl w:ilvl="4" w:tplc="FFFFFFFF" w:tentative="1">
      <w:start w:val="1"/>
      <w:numFmt w:val="bullet"/>
      <w:lvlText w:val="o"/>
      <w:lvlJc w:val="left"/>
      <w:pPr>
        <w:tabs>
          <w:tab w:val="num" w:pos="6432"/>
        </w:tabs>
        <w:ind w:left="6432" w:hanging="360"/>
      </w:pPr>
      <w:rPr>
        <w:rFonts w:ascii="Courier New" w:hAnsi="Courier New" w:cs="Courier New" w:hint="default"/>
      </w:rPr>
    </w:lvl>
    <w:lvl w:ilvl="5" w:tplc="FFFFFFFF" w:tentative="1">
      <w:start w:val="1"/>
      <w:numFmt w:val="bullet"/>
      <w:lvlText w:val=""/>
      <w:lvlJc w:val="left"/>
      <w:pPr>
        <w:tabs>
          <w:tab w:val="num" w:pos="7152"/>
        </w:tabs>
        <w:ind w:left="7152" w:hanging="360"/>
      </w:pPr>
      <w:rPr>
        <w:rFonts w:ascii="Wingdings" w:hAnsi="Wingdings" w:hint="default"/>
      </w:rPr>
    </w:lvl>
    <w:lvl w:ilvl="6" w:tplc="FFFFFFFF" w:tentative="1">
      <w:start w:val="1"/>
      <w:numFmt w:val="bullet"/>
      <w:lvlText w:val=""/>
      <w:lvlJc w:val="left"/>
      <w:pPr>
        <w:tabs>
          <w:tab w:val="num" w:pos="7872"/>
        </w:tabs>
        <w:ind w:left="7872" w:hanging="360"/>
      </w:pPr>
      <w:rPr>
        <w:rFonts w:ascii="Symbol" w:hAnsi="Symbol" w:hint="default"/>
      </w:rPr>
    </w:lvl>
    <w:lvl w:ilvl="7" w:tplc="FFFFFFFF" w:tentative="1">
      <w:start w:val="1"/>
      <w:numFmt w:val="bullet"/>
      <w:lvlText w:val="o"/>
      <w:lvlJc w:val="left"/>
      <w:pPr>
        <w:tabs>
          <w:tab w:val="num" w:pos="8592"/>
        </w:tabs>
        <w:ind w:left="8592" w:hanging="360"/>
      </w:pPr>
      <w:rPr>
        <w:rFonts w:ascii="Courier New" w:hAnsi="Courier New" w:cs="Courier New" w:hint="default"/>
      </w:rPr>
    </w:lvl>
    <w:lvl w:ilvl="8" w:tplc="FFFFFFFF" w:tentative="1">
      <w:start w:val="1"/>
      <w:numFmt w:val="bullet"/>
      <w:lvlText w:val=""/>
      <w:lvlJc w:val="left"/>
      <w:pPr>
        <w:tabs>
          <w:tab w:val="num" w:pos="9312"/>
        </w:tabs>
        <w:ind w:left="9312" w:hanging="360"/>
      </w:pPr>
      <w:rPr>
        <w:rFonts w:ascii="Wingdings" w:hAnsi="Wingdings" w:hint="default"/>
      </w:rPr>
    </w:lvl>
  </w:abstractNum>
  <w:abstractNum w:abstractNumId="14">
    <w:nsid w:val="151B6722"/>
    <w:multiLevelType w:val="hybridMultilevel"/>
    <w:tmpl w:val="951AA0E4"/>
    <w:lvl w:ilvl="0" w:tplc="4EB29088">
      <w:start w:val="1"/>
      <w:numFmt w:val="bullet"/>
      <w:lvlText w:val=""/>
      <w:lvlJc w:val="left"/>
      <w:pPr>
        <w:tabs>
          <w:tab w:val="num" w:pos="3192"/>
        </w:tabs>
        <w:ind w:left="3192" w:hanging="360"/>
      </w:pPr>
      <w:rPr>
        <w:rFonts w:ascii="Wingdings" w:hAnsi="Wingdings" w:hint="default"/>
        <w:sz w:val="20"/>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15">
    <w:nsid w:val="16432A2D"/>
    <w:multiLevelType w:val="hybridMultilevel"/>
    <w:tmpl w:val="782E06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6986E78"/>
    <w:multiLevelType w:val="hybridMultilevel"/>
    <w:tmpl w:val="643A9F98"/>
    <w:lvl w:ilvl="0" w:tplc="153E5BD4">
      <w:start w:val="1"/>
      <w:numFmt w:val="decimal"/>
      <w:lvlText w:val="%1."/>
      <w:lvlJc w:val="left"/>
      <w:pPr>
        <w:tabs>
          <w:tab w:val="num" w:pos="720"/>
        </w:tabs>
        <w:ind w:left="720" w:hanging="360"/>
      </w:pPr>
    </w:lvl>
    <w:lvl w:ilvl="1" w:tplc="25B059B2" w:tentative="1">
      <w:start w:val="1"/>
      <w:numFmt w:val="decimal"/>
      <w:lvlText w:val="%2."/>
      <w:lvlJc w:val="left"/>
      <w:pPr>
        <w:tabs>
          <w:tab w:val="num" w:pos="1440"/>
        </w:tabs>
        <w:ind w:left="1440" w:hanging="360"/>
      </w:pPr>
    </w:lvl>
    <w:lvl w:ilvl="2" w:tplc="8B747348" w:tentative="1">
      <w:start w:val="1"/>
      <w:numFmt w:val="decimal"/>
      <w:lvlText w:val="%3."/>
      <w:lvlJc w:val="left"/>
      <w:pPr>
        <w:tabs>
          <w:tab w:val="num" w:pos="2160"/>
        </w:tabs>
        <w:ind w:left="2160" w:hanging="360"/>
      </w:pPr>
    </w:lvl>
    <w:lvl w:ilvl="3" w:tplc="050E4838" w:tentative="1">
      <w:start w:val="1"/>
      <w:numFmt w:val="decimal"/>
      <w:lvlText w:val="%4."/>
      <w:lvlJc w:val="left"/>
      <w:pPr>
        <w:tabs>
          <w:tab w:val="num" w:pos="2880"/>
        </w:tabs>
        <w:ind w:left="2880" w:hanging="360"/>
      </w:pPr>
    </w:lvl>
    <w:lvl w:ilvl="4" w:tplc="0C6C0A1E" w:tentative="1">
      <w:start w:val="1"/>
      <w:numFmt w:val="decimal"/>
      <w:lvlText w:val="%5."/>
      <w:lvlJc w:val="left"/>
      <w:pPr>
        <w:tabs>
          <w:tab w:val="num" w:pos="3600"/>
        </w:tabs>
        <w:ind w:left="3600" w:hanging="360"/>
      </w:pPr>
    </w:lvl>
    <w:lvl w:ilvl="5" w:tplc="6978B2C0" w:tentative="1">
      <w:start w:val="1"/>
      <w:numFmt w:val="decimal"/>
      <w:lvlText w:val="%6."/>
      <w:lvlJc w:val="left"/>
      <w:pPr>
        <w:tabs>
          <w:tab w:val="num" w:pos="4320"/>
        </w:tabs>
        <w:ind w:left="4320" w:hanging="360"/>
      </w:pPr>
    </w:lvl>
    <w:lvl w:ilvl="6" w:tplc="E2624A5E" w:tentative="1">
      <w:start w:val="1"/>
      <w:numFmt w:val="decimal"/>
      <w:lvlText w:val="%7."/>
      <w:lvlJc w:val="left"/>
      <w:pPr>
        <w:tabs>
          <w:tab w:val="num" w:pos="5040"/>
        </w:tabs>
        <w:ind w:left="5040" w:hanging="360"/>
      </w:pPr>
    </w:lvl>
    <w:lvl w:ilvl="7" w:tplc="881E739C" w:tentative="1">
      <w:start w:val="1"/>
      <w:numFmt w:val="decimal"/>
      <w:lvlText w:val="%8."/>
      <w:lvlJc w:val="left"/>
      <w:pPr>
        <w:tabs>
          <w:tab w:val="num" w:pos="5760"/>
        </w:tabs>
        <w:ind w:left="5760" w:hanging="360"/>
      </w:pPr>
    </w:lvl>
    <w:lvl w:ilvl="8" w:tplc="873A38D8" w:tentative="1">
      <w:start w:val="1"/>
      <w:numFmt w:val="decimal"/>
      <w:lvlText w:val="%9."/>
      <w:lvlJc w:val="left"/>
      <w:pPr>
        <w:tabs>
          <w:tab w:val="num" w:pos="6480"/>
        </w:tabs>
        <w:ind w:left="6480" w:hanging="360"/>
      </w:pPr>
    </w:lvl>
  </w:abstractNum>
  <w:abstractNum w:abstractNumId="17">
    <w:nsid w:val="182C7A34"/>
    <w:multiLevelType w:val="hybridMultilevel"/>
    <w:tmpl w:val="F2680382"/>
    <w:lvl w:ilvl="0" w:tplc="4EB29088">
      <w:start w:val="1"/>
      <w:numFmt w:val="bullet"/>
      <w:lvlText w:val=""/>
      <w:lvlJc w:val="left"/>
      <w:pPr>
        <w:tabs>
          <w:tab w:val="num" w:pos="3192"/>
        </w:tabs>
        <w:ind w:left="3192" w:hanging="360"/>
      </w:pPr>
      <w:rPr>
        <w:rFonts w:ascii="Wingdings" w:hAnsi="Wingdings" w:hint="default"/>
        <w:sz w:val="20"/>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18">
    <w:nsid w:val="193E11FC"/>
    <w:multiLevelType w:val="singleLevel"/>
    <w:tmpl w:val="4C34EC0A"/>
    <w:lvl w:ilvl="0">
      <w:numFmt w:val="bullet"/>
      <w:lvlText w:val=""/>
      <w:lvlJc w:val="left"/>
      <w:pPr>
        <w:tabs>
          <w:tab w:val="num" w:pos="705"/>
        </w:tabs>
        <w:ind w:left="705" w:hanging="705"/>
      </w:pPr>
      <w:rPr>
        <w:rFonts w:ascii="Symbol" w:hAnsi="Symbol" w:hint="default"/>
      </w:rPr>
    </w:lvl>
  </w:abstractNum>
  <w:abstractNum w:abstractNumId="19">
    <w:nsid w:val="19C2558D"/>
    <w:multiLevelType w:val="hybridMultilevel"/>
    <w:tmpl w:val="853A7036"/>
    <w:lvl w:ilvl="0" w:tplc="6F569EA4">
      <w:numFmt w:val="bullet"/>
      <w:lvlText w:val="-"/>
      <w:lvlJc w:val="left"/>
      <w:pPr>
        <w:ind w:left="3552" w:hanging="360"/>
      </w:pPr>
      <w:rPr>
        <w:rFonts w:ascii="Century Gothic" w:eastAsia="Times New Roman" w:hAnsi="Century Gothic" w:cs="Times New Roman"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20">
    <w:nsid w:val="1A9D3647"/>
    <w:multiLevelType w:val="hybridMultilevel"/>
    <w:tmpl w:val="4D7CFDC6"/>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1">
    <w:nsid w:val="1BC50640"/>
    <w:multiLevelType w:val="singleLevel"/>
    <w:tmpl w:val="12BAEFEC"/>
    <w:lvl w:ilvl="0">
      <w:start w:val="1"/>
      <w:numFmt w:val="decimal"/>
      <w:lvlText w:val="%1."/>
      <w:lvlJc w:val="left"/>
      <w:pPr>
        <w:tabs>
          <w:tab w:val="num" w:pos="360"/>
        </w:tabs>
        <w:ind w:left="360" w:hanging="360"/>
      </w:pPr>
      <w:rPr>
        <w:rFonts w:hint="default"/>
      </w:rPr>
    </w:lvl>
  </w:abstractNum>
  <w:abstractNum w:abstractNumId="22">
    <w:nsid w:val="1C9701B4"/>
    <w:multiLevelType w:val="hybridMultilevel"/>
    <w:tmpl w:val="7AC2C5EA"/>
    <w:lvl w:ilvl="0" w:tplc="9BDCEAC8">
      <w:start w:val="1"/>
      <w:numFmt w:val="decimal"/>
      <w:lvlText w:val="%1."/>
      <w:lvlJc w:val="left"/>
      <w:pPr>
        <w:tabs>
          <w:tab w:val="num" w:pos="2673"/>
        </w:tabs>
        <w:ind w:left="2673" w:hanging="360"/>
      </w:pPr>
      <w:rPr>
        <w:rFonts w:hint="default"/>
      </w:rPr>
    </w:lvl>
    <w:lvl w:ilvl="1" w:tplc="080A0019" w:tentative="1">
      <w:start w:val="1"/>
      <w:numFmt w:val="lowerLetter"/>
      <w:lvlText w:val="%2."/>
      <w:lvlJc w:val="left"/>
      <w:pPr>
        <w:tabs>
          <w:tab w:val="num" w:pos="3393"/>
        </w:tabs>
        <w:ind w:left="3393" w:hanging="360"/>
      </w:pPr>
    </w:lvl>
    <w:lvl w:ilvl="2" w:tplc="080A001B" w:tentative="1">
      <w:start w:val="1"/>
      <w:numFmt w:val="lowerRoman"/>
      <w:lvlText w:val="%3."/>
      <w:lvlJc w:val="right"/>
      <w:pPr>
        <w:tabs>
          <w:tab w:val="num" w:pos="4113"/>
        </w:tabs>
        <w:ind w:left="4113" w:hanging="180"/>
      </w:pPr>
    </w:lvl>
    <w:lvl w:ilvl="3" w:tplc="080A000F" w:tentative="1">
      <w:start w:val="1"/>
      <w:numFmt w:val="decimal"/>
      <w:lvlText w:val="%4."/>
      <w:lvlJc w:val="left"/>
      <w:pPr>
        <w:tabs>
          <w:tab w:val="num" w:pos="4833"/>
        </w:tabs>
        <w:ind w:left="4833" w:hanging="360"/>
      </w:pPr>
    </w:lvl>
    <w:lvl w:ilvl="4" w:tplc="080A0019" w:tentative="1">
      <w:start w:val="1"/>
      <w:numFmt w:val="lowerLetter"/>
      <w:lvlText w:val="%5."/>
      <w:lvlJc w:val="left"/>
      <w:pPr>
        <w:tabs>
          <w:tab w:val="num" w:pos="5553"/>
        </w:tabs>
        <w:ind w:left="5553" w:hanging="360"/>
      </w:pPr>
    </w:lvl>
    <w:lvl w:ilvl="5" w:tplc="080A001B" w:tentative="1">
      <w:start w:val="1"/>
      <w:numFmt w:val="lowerRoman"/>
      <w:lvlText w:val="%6."/>
      <w:lvlJc w:val="right"/>
      <w:pPr>
        <w:tabs>
          <w:tab w:val="num" w:pos="6273"/>
        </w:tabs>
        <w:ind w:left="6273" w:hanging="180"/>
      </w:pPr>
    </w:lvl>
    <w:lvl w:ilvl="6" w:tplc="080A000F" w:tentative="1">
      <w:start w:val="1"/>
      <w:numFmt w:val="decimal"/>
      <w:lvlText w:val="%7."/>
      <w:lvlJc w:val="left"/>
      <w:pPr>
        <w:tabs>
          <w:tab w:val="num" w:pos="6993"/>
        </w:tabs>
        <w:ind w:left="6993" w:hanging="360"/>
      </w:pPr>
    </w:lvl>
    <w:lvl w:ilvl="7" w:tplc="080A0019" w:tentative="1">
      <w:start w:val="1"/>
      <w:numFmt w:val="lowerLetter"/>
      <w:lvlText w:val="%8."/>
      <w:lvlJc w:val="left"/>
      <w:pPr>
        <w:tabs>
          <w:tab w:val="num" w:pos="7713"/>
        </w:tabs>
        <w:ind w:left="7713" w:hanging="360"/>
      </w:pPr>
    </w:lvl>
    <w:lvl w:ilvl="8" w:tplc="080A001B" w:tentative="1">
      <w:start w:val="1"/>
      <w:numFmt w:val="lowerRoman"/>
      <w:lvlText w:val="%9."/>
      <w:lvlJc w:val="right"/>
      <w:pPr>
        <w:tabs>
          <w:tab w:val="num" w:pos="8433"/>
        </w:tabs>
        <w:ind w:left="8433" w:hanging="180"/>
      </w:pPr>
    </w:lvl>
  </w:abstractNum>
  <w:abstractNum w:abstractNumId="23">
    <w:nsid w:val="1E46266D"/>
    <w:multiLevelType w:val="hybridMultilevel"/>
    <w:tmpl w:val="97E222E2"/>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1EB67077"/>
    <w:multiLevelType w:val="hybridMultilevel"/>
    <w:tmpl w:val="95D8F3D6"/>
    <w:lvl w:ilvl="0" w:tplc="0C0A000F">
      <w:start w:val="1"/>
      <w:numFmt w:val="decimal"/>
      <w:lvlText w:val="%1."/>
      <w:lvlJc w:val="left"/>
      <w:pPr>
        <w:tabs>
          <w:tab w:val="num" w:pos="3192"/>
        </w:tabs>
        <w:ind w:left="3192" w:hanging="360"/>
      </w:pPr>
    </w:lvl>
    <w:lvl w:ilvl="1" w:tplc="0C0A0019" w:tentative="1">
      <w:start w:val="1"/>
      <w:numFmt w:val="lowerLetter"/>
      <w:lvlText w:val="%2."/>
      <w:lvlJc w:val="left"/>
      <w:pPr>
        <w:tabs>
          <w:tab w:val="num" w:pos="3912"/>
        </w:tabs>
        <w:ind w:left="3912" w:hanging="360"/>
      </w:pPr>
    </w:lvl>
    <w:lvl w:ilvl="2" w:tplc="0C0A001B" w:tentative="1">
      <w:start w:val="1"/>
      <w:numFmt w:val="lowerRoman"/>
      <w:lvlText w:val="%3."/>
      <w:lvlJc w:val="right"/>
      <w:pPr>
        <w:tabs>
          <w:tab w:val="num" w:pos="4632"/>
        </w:tabs>
        <w:ind w:left="4632" w:hanging="180"/>
      </w:pPr>
    </w:lvl>
    <w:lvl w:ilvl="3" w:tplc="0C0A000F" w:tentative="1">
      <w:start w:val="1"/>
      <w:numFmt w:val="decimal"/>
      <w:lvlText w:val="%4."/>
      <w:lvlJc w:val="left"/>
      <w:pPr>
        <w:tabs>
          <w:tab w:val="num" w:pos="5352"/>
        </w:tabs>
        <w:ind w:left="5352" w:hanging="360"/>
      </w:pPr>
    </w:lvl>
    <w:lvl w:ilvl="4" w:tplc="0C0A0019" w:tentative="1">
      <w:start w:val="1"/>
      <w:numFmt w:val="lowerLetter"/>
      <w:lvlText w:val="%5."/>
      <w:lvlJc w:val="left"/>
      <w:pPr>
        <w:tabs>
          <w:tab w:val="num" w:pos="6072"/>
        </w:tabs>
        <w:ind w:left="6072" w:hanging="360"/>
      </w:pPr>
    </w:lvl>
    <w:lvl w:ilvl="5" w:tplc="0C0A001B" w:tentative="1">
      <w:start w:val="1"/>
      <w:numFmt w:val="lowerRoman"/>
      <w:lvlText w:val="%6."/>
      <w:lvlJc w:val="right"/>
      <w:pPr>
        <w:tabs>
          <w:tab w:val="num" w:pos="6792"/>
        </w:tabs>
        <w:ind w:left="6792" w:hanging="180"/>
      </w:pPr>
    </w:lvl>
    <w:lvl w:ilvl="6" w:tplc="0C0A000F" w:tentative="1">
      <w:start w:val="1"/>
      <w:numFmt w:val="decimal"/>
      <w:lvlText w:val="%7."/>
      <w:lvlJc w:val="left"/>
      <w:pPr>
        <w:tabs>
          <w:tab w:val="num" w:pos="7512"/>
        </w:tabs>
        <w:ind w:left="7512" w:hanging="360"/>
      </w:pPr>
    </w:lvl>
    <w:lvl w:ilvl="7" w:tplc="0C0A0019" w:tentative="1">
      <w:start w:val="1"/>
      <w:numFmt w:val="lowerLetter"/>
      <w:lvlText w:val="%8."/>
      <w:lvlJc w:val="left"/>
      <w:pPr>
        <w:tabs>
          <w:tab w:val="num" w:pos="8232"/>
        </w:tabs>
        <w:ind w:left="8232" w:hanging="360"/>
      </w:pPr>
    </w:lvl>
    <w:lvl w:ilvl="8" w:tplc="0C0A001B" w:tentative="1">
      <w:start w:val="1"/>
      <w:numFmt w:val="lowerRoman"/>
      <w:lvlText w:val="%9."/>
      <w:lvlJc w:val="right"/>
      <w:pPr>
        <w:tabs>
          <w:tab w:val="num" w:pos="8952"/>
        </w:tabs>
        <w:ind w:left="8952" w:hanging="180"/>
      </w:pPr>
    </w:lvl>
  </w:abstractNum>
  <w:abstractNum w:abstractNumId="25">
    <w:nsid w:val="20BF04E1"/>
    <w:multiLevelType w:val="hybridMultilevel"/>
    <w:tmpl w:val="D054D34C"/>
    <w:lvl w:ilvl="0" w:tplc="D6ECCA3E">
      <w:start w:val="1"/>
      <w:numFmt w:val="bullet"/>
      <w:lvlText w:val=""/>
      <w:lvlJc w:val="left"/>
      <w:pPr>
        <w:ind w:left="3192" w:hanging="360"/>
      </w:pPr>
      <w:rPr>
        <w:rFonts w:ascii="Symbol" w:hAnsi="Symbol" w:hint="default"/>
      </w:rPr>
    </w:lvl>
    <w:lvl w:ilvl="1" w:tplc="280A0003" w:tentative="1">
      <w:start w:val="1"/>
      <w:numFmt w:val="bullet"/>
      <w:lvlText w:val="o"/>
      <w:lvlJc w:val="left"/>
      <w:pPr>
        <w:ind w:left="3912" w:hanging="360"/>
      </w:pPr>
      <w:rPr>
        <w:rFonts w:ascii="Courier New" w:hAnsi="Courier New" w:cs="Courier New" w:hint="default"/>
      </w:rPr>
    </w:lvl>
    <w:lvl w:ilvl="2" w:tplc="280A0005" w:tentative="1">
      <w:start w:val="1"/>
      <w:numFmt w:val="bullet"/>
      <w:lvlText w:val=""/>
      <w:lvlJc w:val="left"/>
      <w:pPr>
        <w:ind w:left="4632" w:hanging="360"/>
      </w:pPr>
      <w:rPr>
        <w:rFonts w:ascii="Wingdings" w:hAnsi="Wingdings" w:hint="default"/>
      </w:rPr>
    </w:lvl>
    <w:lvl w:ilvl="3" w:tplc="280A0001" w:tentative="1">
      <w:start w:val="1"/>
      <w:numFmt w:val="bullet"/>
      <w:lvlText w:val=""/>
      <w:lvlJc w:val="left"/>
      <w:pPr>
        <w:ind w:left="5352" w:hanging="360"/>
      </w:pPr>
      <w:rPr>
        <w:rFonts w:ascii="Symbol" w:hAnsi="Symbol" w:hint="default"/>
      </w:rPr>
    </w:lvl>
    <w:lvl w:ilvl="4" w:tplc="280A0003" w:tentative="1">
      <w:start w:val="1"/>
      <w:numFmt w:val="bullet"/>
      <w:lvlText w:val="o"/>
      <w:lvlJc w:val="left"/>
      <w:pPr>
        <w:ind w:left="6072" w:hanging="360"/>
      </w:pPr>
      <w:rPr>
        <w:rFonts w:ascii="Courier New" w:hAnsi="Courier New" w:cs="Courier New" w:hint="default"/>
      </w:rPr>
    </w:lvl>
    <w:lvl w:ilvl="5" w:tplc="280A0005" w:tentative="1">
      <w:start w:val="1"/>
      <w:numFmt w:val="bullet"/>
      <w:lvlText w:val=""/>
      <w:lvlJc w:val="left"/>
      <w:pPr>
        <w:ind w:left="6792" w:hanging="360"/>
      </w:pPr>
      <w:rPr>
        <w:rFonts w:ascii="Wingdings" w:hAnsi="Wingdings" w:hint="default"/>
      </w:rPr>
    </w:lvl>
    <w:lvl w:ilvl="6" w:tplc="280A0001" w:tentative="1">
      <w:start w:val="1"/>
      <w:numFmt w:val="bullet"/>
      <w:lvlText w:val=""/>
      <w:lvlJc w:val="left"/>
      <w:pPr>
        <w:ind w:left="7512" w:hanging="360"/>
      </w:pPr>
      <w:rPr>
        <w:rFonts w:ascii="Symbol" w:hAnsi="Symbol" w:hint="default"/>
      </w:rPr>
    </w:lvl>
    <w:lvl w:ilvl="7" w:tplc="280A0003" w:tentative="1">
      <w:start w:val="1"/>
      <w:numFmt w:val="bullet"/>
      <w:lvlText w:val="o"/>
      <w:lvlJc w:val="left"/>
      <w:pPr>
        <w:ind w:left="8232" w:hanging="360"/>
      </w:pPr>
      <w:rPr>
        <w:rFonts w:ascii="Courier New" w:hAnsi="Courier New" w:cs="Courier New" w:hint="default"/>
      </w:rPr>
    </w:lvl>
    <w:lvl w:ilvl="8" w:tplc="280A0005" w:tentative="1">
      <w:start w:val="1"/>
      <w:numFmt w:val="bullet"/>
      <w:lvlText w:val=""/>
      <w:lvlJc w:val="left"/>
      <w:pPr>
        <w:ind w:left="8952" w:hanging="360"/>
      </w:pPr>
      <w:rPr>
        <w:rFonts w:ascii="Wingdings" w:hAnsi="Wingdings" w:hint="default"/>
      </w:rPr>
    </w:lvl>
  </w:abstractNum>
  <w:abstractNum w:abstractNumId="26">
    <w:nsid w:val="22C060C7"/>
    <w:multiLevelType w:val="singleLevel"/>
    <w:tmpl w:val="0C0A0013"/>
    <w:lvl w:ilvl="0">
      <w:start w:val="1"/>
      <w:numFmt w:val="upperRoman"/>
      <w:lvlText w:val="%1."/>
      <w:lvlJc w:val="left"/>
      <w:pPr>
        <w:tabs>
          <w:tab w:val="num" w:pos="720"/>
        </w:tabs>
        <w:ind w:left="720" w:hanging="720"/>
      </w:pPr>
      <w:rPr>
        <w:rFonts w:hint="default"/>
      </w:rPr>
    </w:lvl>
  </w:abstractNum>
  <w:abstractNum w:abstractNumId="27">
    <w:nsid w:val="2561455E"/>
    <w:multiLevelType w:val="hybridMultilevel"/>
    <w:tmpl w:val="EDB4A40E"/>
    <w:lvl w:ilvl="0" w:tplc="D9F2999C">
      <w:start w:val="1"/>
      <w:numFmt w:val="bullet"/>
      <w:lvlText w:val="­"/>
      <w:lvlJc w:val="left"/>
      <w:pPr>
        <w:tabs>
          <w:tab w:val="num" w:pos="540"/>
        </w:tabs>
        <w:ind w:left="540" w:hanging="360"/>
      </w:pPr>
      <w:rPr>
        <w:rFonts w:ascii="Times New Roman" w:hAnsi="Times New Roman" w:cs="Times New Roman" w:hint="default"/>
        <w:sz w:val="20"/>
      </w:rPr>
    </w:lvl>
    <w:lvl w:ilvl="1" w:tplc="67720A5A" w:tentative="1">
      <w:start w:val="1"/>
      <w:numFmt w:val="bullet"/>
      <w:lvlText w:val="o"/>
      <w:lvlJc w:val="left"/>
      <w:pPr>
        <w:tabs>
          <w:tab w:val="num" w:pos="1620"/>
        </w:tabs>
        <w:ind w:left="1620" w:hanging="360"/>
      </w:pPr>
      <w:rPr>
        <w:rFonts w:ascii="Courier New" w:hAnsi="Courier New" w:cs="Courier New" w:hint="default"/>
      </w:rPr>
    </w:lvl>
    <w:lvl w:ilvl="2" w:tplc="5A8645E8" w:tentative="1">
      <w:start w:val="1"/>
      <w:numFmt w:val="bullet"/>
      <w:lvlText w:val=""/>
      <w:lvlJc w:val="left"/>
      <w:pPr>
        <w:tabs>
          <w:tab w:val="num" w:pos="2340"/>
        </w:tabs>
        <w:ind w:left="2340" w:hanging="360"/>
      </w:pPr>
      <w:rPr>
        <w:rFonts w:ascii="Wingdings" w:hAnsi="Wingdings" w:hint="default"/>
      </w:rPr>
    </w:lvl>
    <w:lvl w:ilvl="3" w:tplc="5CF24C92" w:tentative="1">
      <w:start w:val="1"/>
      <w:numFmt w:val="bullet"/>
      <w:lvlText w:val=""/>
      <w:lvlJc w:val="left"/>
      <w:pPr>
        <w:tabs>
          <w:tab w:val="num" w:pos="3060"/>
        </w:tabs>
        <w:ind w:left="3060" w:hanging="360"/>
      </w:pPr>
      <w:rPr>
        <w:rFonts w:ascii="Symbol" w:hAnsi="Symbol" w:hint="default"/>
      </w:rPr>
    </w:lvl>
    <w:lvl w:ilvl="4" w:tplc="F94ECFF4" w:tentative="1">
      <w:start w:val="1"/>
      <w:numFmt w:val="bullet"/>
      <w:lvlText w:val="o"/>
      <w:lvlJc w:val="left"/>
      <w:pPr>
        <w:tabs>
          <w:tab w:val="num" w:pos="3780"/>
        </w:tabs>
        <w:ind w:left="3780" w:hanging="360"/>
      </w:pPr>
      <w:rPr>
        <w:rFonts w:ascii="Courier New" w:hAnsi="Courier New" w:cs="Courier New" w:hint="default"/>
      </w:rPr>
    </w:lvl>
    <w:lvl w:ilvl="5" w:tplc="72C8D3E4" w:tentative="1">
      <w:start w:val="1"/>
      <w:numFmt w:val="bullet"/>
      <w:lvlText w:val=""/>
      <w:lvlJc w:val="left"/>
      <w:pPr>
        <w:tabs>
          <w:tab w:val="num" w:pos="4500"/>
        </w:tabs>
        <w:ind w:left="4500" w:hanging="360"/>
      </w:pPr>
      <w:rPr>
        <w:rFonts w:ascii="Wingdings" w:hAnsi="Wingdings" w:hint="default"/>
      </w:rPr>
    </w:lvl>
    <w:lvl w:ilvl="6" w:tplc="4FD2B2DC" w:tentative="1">
      <w:start w:val="1"/>
      <w:numFmt w:val="bullet"/>
      <w:lvlText w:val=""/>
      <w:lvlJc w:val="left"/>
      <w:pPr>
        <w:tabs>
          <w:tab w:val="num" w:pos="5220"/>
        </w:tabs>
        <w:ind w:left="5220" w:hanging="360"/>
      </w:pPr>
      <w:rPr>
        <w:rFonts w:ascii="Symbol" w:hAnsi="Symbol" w:hint="default"/>
      </w:rPr>
    </w:lvl>
    <w:lvl w:ilvl="7" w:tplc="450E7B7E" w:tentative="1">
      <w:start w:val="1"/>
      <w:numFmt w:val="bullet"/>
      <w:lvlText w:val="o"/>
      <w:lvlJc w:val="left"/>
      <w:pPr>
        <w:tabs>
          <w:tab w:val="num" w:pos="5940"/>
        </w:tabs>
        <w:ind w:left="5940" w:hanging="360"/>
      </w:pPr>
      <w:rPr>
        <w:rFonts w:ascii="Courier New" w:hAnsi="Courier New" w:cs="Courier New" w:hint="default"/>
      </w:rPr>
    </w:lvl>
    <w:lvl w:ilvl="8" w:tplc="14345016" w:tentative="1">
      <w:start w:val="1"/>
      <w:numFmt w:val="bullet"/>
      <w:lvlText w:val=""/>
      <w:lvlJc w:val="left"/>
      <w:pPr>
        <w:tabs>
          <w:tab w:val="num" w:pos="6660"/>
        </w:tabs>
        <w:ind w:left="6660" w:hanging="360"/>
      </w:pPr>
      <w:rPr>
        <w:rFonts w:ascii="Wingdings" w:hAnsi="Wingdings" w:hint="default"/>
      </w:rPr>
    </w:lvl>
  </w:abstractNum>
  <w:abstractNum w:abstractNumId="28">
    <w:nsid w:val="258B73AC"/>
    <w:multiLevelType w:val="hybridMultilevel"/>
    <w:tmpl w:val="A9862E5A"/>
    <w:lvl w:ilvl="0" w:tplc="FFFFFFFF">
      <w:start w:val="1"/>
      <w:numFmt w:val="bullet"/>
      <w:lvlText w:val=""/>
      <w:lvlJc w:val="left"/>
      <w:pPr>
        <w:tabs>
          <w:tab w:val="num" w:pos="3900"/>
        </w:tabs>
        <w:ind w:left="3900" w:hanging="360"/>
      </w:pPr>
      <w:rPr>
        <w:rFonts w:ascii="Wingdings" w:hAnsi="Wingdings" w:hint="default"/>
        <w:sz w:val="20"/>
      </w:rPr>
    </w:lvl>
    <w:lvl w:ilvl="1" w:tplc="FFFFFFFF" w:tentative="1">
      <w:start w:val="1"/>
      <w:numFmt w:val="bullet"/>
      <w:lvlText w:val="o"/>
      <w:lvlJc w:val="left"/>
      <w:pPr>
        <w:tabs>
          <w:tab w:val="num" w:pos="4980"/>
        </w:tabs>
        <w:ind w:left="4980" w:hanging="360"/>
      </w:pPr>
      <w:rPr>
        <w:rFonts w:ascii="Courier New" w:hAnsi="Courier New" w:cs="Courier New" w:hint="default"/>
      </w:rPr>
    </w:lvl>
    <w:lvl w:ilvl="2" w:tplc="FFFFFFFF" w:tentative="1">
      <w:start w:val="1"/>
      <w:numFmt w:val="bullet"/>
      <w:lvlText w:val=""/>
      <w:lvlJc w:val="left"/>
      <w:pPr>
        <w:tabs>
          <w:tab w:val="num" w:pos="5700"/>
        </w:tabs>
        <w:ind w:left="5700" w:hanging="360"/>
      </w:pPr>
      <w:rPr>
        <w:rFonts w:ascii="Wingdings" w:hAnsi="Wingdings" w:hint="default"/>
      </w:rPr>
    </w:lvl>
    <w:lvl w:ilvl="3" w:tplc="FFFFFFFF" w:tentative="1">
      <w:start w:val="1"/>
      <w:numFmt w:val="bullet"/>
      <w:lvlText w:val=""/>
      <w:lvlJc w:val="left"/>
      <w:pPr>
        <w:tabs>
          <w:tab w:val="num" w:pos="6420"/>
        </w:tabs>
        <w:ind w:left="6420" w:hanging="360"/>
      </w:pPr>
      <w:rPr>
        <w:rFonts w:ascii="Symbol" w:hAnsi="Symbol" w:hint="default"/>
      </w:rPr>
    </w:lvl>
    <w:lvl w:ilvl="4" w:tplc="FFFFFFFF" w:tentative="1">
      <w:start w:val="1"/>
      <w:numFmt w:val="bullet"/>
      <w:lvlText w:val="o"/>
      <w:lvlJc w:val="left"/>
      <w:pPr>
        <w:tabs>
          <w:tab w:val="num" w:pos="7140"/>
        </w:tabs>
        <w:ind w:left="7140" w:hanging="360"/>
      </w:pPr>
      <w:rPr>
        <w:rFonts w:ascii="Courier New" w:hAnsi="Courier New" w:cs="Courier New" w:hint="default"/>
      </w:rPr>
    </w:lvl>
    <w:lvl w:ilvl="5" w:tplc="FFFFFFFF" w:tentative="1">
      <w:start w:val="1"/>
      <w:numFmt w:val="bullet"/>
      <w:lvlText w:val=""/>
      <w:lvlJc w:val="left"/>
      <w:pPr>
        <w:tabs>
          <w:tab w:val="num" w:pos="7860"/>
        </w:tabs>
        <w:ind w:left="7860" w:hanging="360"/>
      </w:pPr>
      <w:rPr>
        <w:rFonts w:ascii="Wingdings" w:hAnsi="Wingdings" w:hint="default"/>
      </w:rPr>
    </w:lvl>
    <w:lvl w:ilvl="6" w:tplc="FFFFFFFF" w:tentative="1">
      <w:start w:val="1"/>
      <w:numFmt w:val="bullet"/>
      <w:lvlText w:val=""/>
      <w:lvlJc w:val="left"/>
      <w:pPr>
        <w:tabs>
          <w:tab w:val="num" w:pos="8580"/>
        </w:tabs>
        <w:ind w:left="8580" w:hanging="360"/>
      </w:pPr>
      <w:rPr>
        <w:rFonts w:ascii="Symbol" w:hAnsi="Symbol" w:hint="default"/>
      </w:rPr>
    </w:lvl>
    <w:lvl w:ilvl="7" w:tplc="FFFFFFFF" w:tentative="1">
      <w:start w:val="1"/>
      <w:numFmt w:val="bullet"/>
      <w:lvlText w:val="o"/>
      <w:lvlJc w:val="left"/>
      <w:pPr>
        <w:tabs>
          <w:tab w:val="num" w:pos="9300"/>
        </w:tabs>
        <w:ind w:left="9300" w:hanging="360"/>
      </w:pPr>
      <w:rPr>
        <w:rFonts w:ascii="Courier New" w:hAnsi="Courier New" w:cs="Courier New" w:hint="default"/>
      </w:rPr>
    </w:lvl>
    <w:lvl w:ilvl="8" w:tplc="FFFFFFFF" w:tentative="1">
      <w:start w:val="1"/>
      <w:numFmt w:val="bullet"/>
      <w:lvlText w:val=""/>
      <w:lvlJc w:val="left"/>
      <w:pPr>
        <w:tabs>
          <w:tab w:val="num" w:pos="10020"/>
        </w:tabs>
        <w:ind w:left="10020" w:hanging="360"/>
      </w:pPr>
      <w:rPr>
        <w:rFonts w:ascii="Wingdings" w:hAnsi="Wingdings" w:hint="default"/>
      </w:rPr>
    </w:lvl>
  </w:abstractNum>
  <w:abstractNum w:abstractNumId="29">
    <w:nsid w:val="28EB7A74"/>
    <w:multiLevelType w:val="hybridMultilevel"/>
    <w:tmpl w:val="E9E46F9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2A87384C"/>
    <w:multiLevelType w:val="hybridMultilevel"/>
    <w:tmpl w:val="06AEB0A2"/>
    <w:lvl w:ilvl="0" w:tplc="080A0005">
      <w:start w:val="1"/>
      <w:numFmt w:val="bullet"/>
      <w:lvlText w:val=""/>
      <w:lvlJc w:val="left"/>
      <w:pPr>
        <w:tabs>
          <w:tab w:val="num" w:pos="1080"/>
        </w:tabs>
        <w:ind w:left="1080" w:hanging="360"/>
      </w:pPr>
      <w:rPr>
        <w:rFonts w:ascii="Wingdings" w:hAnsi="Wingdings" w:hint="default"/>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31">
    <w:nsid w:val="2B7D1641"/>
    <w:multiLevelType w:val="hybridMultilevel"/>
    <w:tmpl w:val="C44AC362"/>
    <w:lvl w:ilvl="0" w:tplc="6F569EA4">
      <w:numFmt w:val="bullet"/>
      <w:lvlText w:val="-"/>
      <w:lvlJc w:val="left"/>
      <w:pPr>
        <w:ind w:left="360" w:hanging="360"/>
      </w:pPr>
      <w:rPr>
        <w:rFonts w:ascii="Century Gothic" w:eastAsia="Times New Roman" w:hAnsi="Century Gothic" w:cs="Times New Roman" w:hint="default"/>
      </w:rPr>
    </w:lvl>
    <w:lvl w:ilvl="1" w:tplc="0C0A0003" w:tentative="1">
      <w:start w:val="1"/>
      <w:numFmt w:val="bullet"/>
      <w:lvlText w:val="o"/>
      <w:lvlJc w:val="left"/>
      <w:pPr>
        <w:ind w:left="-1752" w:hanging="360"/>
      </w:pPr>
      <w:rPr>
        <w:rFonts w:ascii="Courier New" w:hAnsi="Courier New" w:cs="Courier New" w:hint="default"/>
      </w:rPr>
    </w:lvl>
    <w:lvl w:ilvl="2" w:tplc="0C0A0005" w:tentative="1">
      <w:start w:val="1"/>
      <w:numFmt w:val="bullet"/>
      <w:lvlText w:val=""/>
      <w:lvlJc w:val="left"/>
      <w:pPr>
        <w:ind w:left="-1032" w:hanging="360"/>
      </w:pPr>
      <w:rPr>
        <w:rFonts w:ascii="Wingdings" w:hAnsi="Wingdings" w:hint="default"/>
      </w:rPr>
    </w:lvl>
    <w:lvl w:ilvl="3" w:tplc="0C0A0001" w:tentative="1">
      <w:start w:val="1"/>
      <w:numFmt w:val="bullet"/>
      <w:lvlText w:val=""/>
      <w:lvlJc w:val="left"/>
      <w:pPr>
        <w:ind w:left="-312" w:hanging="360"/>
      </w:pPr>
      <w:rPr>
        <w:rFonts w:ascii="Symbol" w:hAnsi="Symbol" w:hint="default"/>
      </w:rPr>
    </w:lvl>
    <w:lvl w:ilvl="4" w:tplc="0C0A0003" w:tentative="1">
      <w:start w:val="1"/>
      <w:numFmt w:val="bullet"/>
      <w:lvlText w:val="o"/>
      <w:lvlJc w:val="left"/>
      <w:pPr>
        <w:ind w:left="408" w:hanging="360"/>
      </w:pPr>
      <w:rPr>
        <w:rFonts w:ascii="Courier New" w:hAnsi="Courier New" w:cs="Courier New" w:hint="default"/>
      </w:rPr>
    </w:lvl>
    <w:lvl w:ilvl="5" w:tplc="0C0A0005" w:tentative="1">
      <w:start w:val="1"/>
      <w:numFmt w:val="bullet"/>
      <w:lvlText w:val=""/>
      <w:lvlJc w:val="left"/>
      <w:pPr>
        <w:ind w:left="1128" w:hanging="360"/>
      </w:pPr>
      <w:rPr>
        <w:rFonts w:ascii="Wingdings" w:hAnsi="Wingdings" w:hint="default"/>
      </w:rPr>
    </w:lvl>
    <w:lvl w:ilvl="6" w:tplc="0C0A0001" w:tentative="1">
      <w:start w:val="1"/>
      <w:numFmt w:val="bullet"/>
      <w:lvlText w:val=""/>
      <w:lvlJc w:val="left"/>
      <w:pPr>
        <w:ind w:left="1848" w:hanging="360"/>
      </w:pPr>
      <w:rPr>
        <w:rFonts w:ascii="Symbol" w:hAnsi="Symbol" w:hint="default"/>
      </w:rPr>
    </w:lvl>
    <w:lvl w:ilvl="7" w:tplc="0C0A0003" w:tentative="1">
      <w:start w:val="1"/>
      <w:numFmt w:val="bullet"/>
      <w:lvlText w:val="o"/>
      <w:lvlJc w:val="left"/>
      <w:pPr>
        <w:ind w:left="2568" w:hanging="360"/>
      </w:pPr>
      <w:rPr>
        <w:rFonts w:ascii="Courier New" w:hAnsi="Courier New" w:cs="Courier New" w:hint="default"/>
      </w:rPr>
    </w:lvl>
    <w:lvl w:ilvl="8" w:tplc="0C0A0005" w:tentative="1">
      <w:start w:val="1"/>
      <w:numFmt w:val="bullet"/>
      <w:lvlText w:val=""/>
      <w:lvlJc w:val="left"/>
      <w:pPr>
        <w:ind w:left="3288" w:hanging="360"/>
      </w:pPr>
      <w:rPr>
        <w:rFonts w:ascii="Wingdings" w:hAnsi="Wingdings" w:hint="default"/>
      </w:rPr>
    </w:lvl>
  </w:abstractNum>
  <w:abstractNum w:abstractNumId="32">
    <w:nsid w:val="2D80337A"/>
    <w:multiLevelType w:val="hybridMultilevel"/>
    <w:tmpl w:val="BFF6EF44"/>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31670943"/>
    <w:multiLevelType w:val="hybridMultilevel"/>
    <w:tmpl w:val="F70AE9EE"/>
    <w:lvl w:ilvl="0" w:tplc="080A000F">
      <w:start w:val="1"/>
      <w:numFmt w:val="decimal"/>
      <w:lvlText w:val="%1."/>
      <w:lvlJc w:val="left"/>
      <w:pPr>
        <w:tabs>
          <w:tab w:val="num" w:pos="3600"/>
        </w:tabs>
        <w:ind w:left="3600" w:hanging="360"/>
      </w:pPr>
    </w:lvl>
    <w:lvl w:ilvl="1" w:tplc="080A0019" w:tentative="1">
      <w:start w:val="1"/>
      <w:numFmt w:val="lowerLetter"/>
      <w:lvlText w:val="%2."/>
      <w:lvlJc w:val="left"/>
      <w:pPr>
        <w:tabs>
          <w:tab w:val="num" w:pos="4320"/>
        </w:tabs>
        <w:ind w:left="4320" w:hanging="360"/>
      </w:pPr>
    </w:lvl>
    <w:lvl w:ilvl="2" w:tplc="080A001B" w:tentative="1">
      <w:start w:val="1"/>
      <w:numFmt w:val="lowerRoman"/>
      <w:lvlText w:val="%3."/>
      <w:lvlJc w:val="right"/>
      <w:pPr>
        <w:tabs>
          <w:tab w:val="num" w:pos="5040"/>
        </w:tabs>
        <w:ind w:left="5040" w:hanging="180"/>
      </w:pPr>
    </w:lvl>
    <w:lvl w:ilvl="3" w:tplc="080A000F" w:tentative="1">
      <w:start w:val="1"/>
      <w:numFmt w:val="decimal"/>
      <w:lvlText w:val="%4."/>
      <w:lvlJc w:val="left"/>
      <w:pPr>
        <w:tabs>
          <w:tab w:val="num" w:pos="5760"/>
        </w:tabs>
        <w:ind w:left="5760" w:hanging="360"/>
      </w:pPr>
    </w:lvl>
    <w:lvl w:ilvl="4" w:tplc="080A0019" w:tentative="1">
      <w:start w:val="1"/>
      <w:numFmt w:val="lowerLetter"/>
      <w:lvlText w:val="%5."/>
      <w:lvlJc w:val="left"/>
      <w:pPr>
        <w:tabs>
          <w:tab w:val="num" w:pos="6480"/>
        </w:tabs>
        <w:ind w:left="6480" w:hanging="360"/>
      </w:pPr>
    </w:lvl>
    <w:lvl w:ilvl="5" w:tplc="080A001B" w:tentative="1">
      <w:start w:val="1"/>
      <w:numFmt w:val="lowerRoman"/>
      <w:lvlText w:val="%6."/>
      <w:lvlJc w:val="right"/>
      <w:pPr>
        <w:tabs>
          <w:tab w:val="num" w:pos="7200"/>
        </w:tabs>
        <w:ind w:left="7200" w:hanging="180"/>
      </w:pPr>
    </w:lvl>
    <w:lvl w:ilvl="6" w:tplc="080A000F" w:tentative="1">
      <w:start w:val="1"/>
      <w:numFmt w:val="decimal"/>
      <w:lvlText w:val="%7."/>
      <w:lvlJc w:val="left"/>
      <w:pPr>
        <w:tabs>
          <w:tab w:val="num" w:pos="7920"/>
        </w:tabs>
        <w:ind w:left="7920" w:hanging="360"/>
      </w:pPr>
    </w:lvl>
    <w:lvl w:ilvl="7" w:tplc="080A0019" w:tentative="1">
      <w:start w:val="1"/>
      <w:numFmt w:val="lowerLetter"/>
      <w:lvlText w:val="%8."/>
      <w:lvlJc w:val="left"/>
      <w:pPr>
        <w:tabs>
          <w:tab w:val="num" w:pos="8640"/>
        </w:tabs>
        <w:ind w:left="8640" w:hanging="360"/>
      </w:pPr>
    </w:lvl>
    <w:lvl w:ilvl="8" w:tplc="080A001B" w:tentative="1">
      <w:start w:val="1"/>
      <w:numFmt w:val="lowerRoman"/>
      <w:lvlText w:val="%9."/>
      <w:lvlJc w:val="right"/>
      <w:pPr>
        <w:tabs>
          <w:tab w:val="num" w:pos="9360"/>
        </w:tabs>
        <w:ind w:left="9360" w:hanging="180"/>
      </w:pPr>
    </w:lvl>
  </w:abstractNum>
  <w:abstractNum w:abstractNumId="34">
    <w:nsid w:val="318F032A"/>
    <w:multiLevelType w:val="hybridMultilevel"/>
    <w:tmpl w:val="000AB844"/>
    <w:lvl w:ilvl="0" w:tplc="280A000F">
      <w:start w:val="1"/>
      <w:numFmt w:val="decimal"/>
      <w:lvlText w:val="%1."/>
      <w:lvlJc w:val="left"/>
      <w:pPr>
        <w:ind w:left="3192" w:hanging="360"/>
      </w:pPr>
    </w:lvl>
    <w:lvl w:ilvl="1" w:tplc="280A0019" w:tentative="1">
      <w:start w:val="1"/>
      <w:numFmt w:val="lowerLetter"/>
      <w:lvlText w:val="%2."/>
      <w:lvlJc w:val="left"/>
      <w:pPr>
        <w:ind w:left="3912" w:hanging="360"/>
      </w:pPr>
    </w:lvl>
    <w:lvl w:ilvl="2" w:tplc="280A001B" w:tentative="1">
      <w:start w:val="1"/>
      <w:numFmt w:val="lowerRoman"/>
      <w:lvlText w:val="%3."/>
      <w:lvlJc w:val="right"/>
      <w:pPr>
        <w:ind w:left="4632" w:hanging="180"/>
      </w:pPr>
    </w:lvl>
    <w:lvl w:ilvl="3" w:tplc="280A000F" w:tentative="1">
      <w:start w:val="1"/>
      <w:numFmt w:val="decimal"/>
      <w:lvlText w:val="%4."/>
      <w:lvlJc w:val="left"/>
      <w:pPr>
        <w:ind w:left="5352" w:hanging="360"/>
      </w:pPr>
    </w:lvl>
    <w:lvl w:ilvl="4" w:tplc="280A0019" w:tentative="1">
      <w:start w:val="1"/>
      <w:numFmt w:val="lowerLetter"/>
      <w:lvlText w:val="%5."/>
      <w:lvlJc w:val="left"/>
      <w:pPr>
        <w:ind w:left="6072" w:hanging="360"/>
      </w:pPr>
    </w:lvl>
    <w:lvl w:ilvl="5" w:tplc="280A001B" w:tentative="1">
      <w:start w:val="1"/>
      <w:numFmt w:val="lowerRoman"/>
      <w:lvlText w:val="%6."/>
      <w:lvlJc w:val="right"/>
      <w:pPr>
        <w:ind w:left="6792" w:hanging="180"/>
      </w:pPr>
    </w:lvl>
    <w:lvl w:ilvl="6" w:tplc="280A000F" w:tentative="1">
      <w:start w:val="1"/>
      <w:numFmt w:val="decimal"/>
      <w:lvlText w:val="%7."/>
      <w:lvlJc w:val="left"/>
      <w:pPr>
        <w:ind w:left="7512" w:hanging="360"/>
      </w:pPr>
    </w:lvl>
    <w:lvl w:ilvl="7" w:tplc="280A0019" w:tentative="1">
      <w:start w:val="1"/>
      <w:numFmt w:val="lowerLetter"/>
      <w:lvlText w:val="%8."/>
      <w:lvlJc w:val="left"/>
      <w:pPr>
        <w:ind w:left="8232" w:hanging="360"/>
      </w:pPr>
    </w:lvl>
    <w:lvl w:ilvl="8" w:tplc="280A001B" w:tentative="1">
      <w:start w:val="1"/>
      <w:numFmt w:val="lowerRoman"/>
      <w:lvlText w:val="%9."/>
      <w:lvlJc w:val="right"/>
      <w:pPr>
        <w:ind w:left="8952" w:hanging="180"/>
      </w:pPr>
    </w:lvl>
  </w:abstractNum>
  <w:abstractNum w:abstractNumId="35">
    <w:nsid w:val="326C1318"/>
    <w:multiLevelType w:val="hybridMultilevel"/>
    <w:tmpl w:val="7DB4D6F6"/>
    <w:lvl w:ilvl="0" w:tplc="280A0001">
      <w:start w:val="1"/>
      <w:numFmt w:val="bullet"/>
      <w:lvlText w:val=""/>
      <w:lvlJc w:val="left"/>
      <w:pPr>
        <w:tabs>
          <w:tab w:val="num" w:pos="360"/>
        </w:tabs>
        <w:ind w:left="360" w:hanging="360"/>
      </w:pPr>
      <w:rPr>
        <w:rFonts w:ascii="Wingdings" w:hAnsi="Wingdings" w:hint="default"/>
        <w:sz w:val="20"/>
      </w:rPr>
    </w:lvl>
    <w:lvl w:ilvl="1" w:tplc="280A0003" w:tentative="1">
      <w:start w:val="1"/>
      <w:numFmt w:val="bullet"/>
      <w:lvlText w:val="o"/>
      <w:lvlJc w:val="left"/>
      <w:pPr>
        <w:tabs>
          <w:tab w:val="num" w:pos="1440"/>
        </w:tabs>
        <w:ind w:left="1440" w:hanging="360"/>
      </w:pPr>
      <w:rPr>
        <w:rFonts w:ascii="Courier New" w:hAnsi="Courier New" w:cs="Courier New" w:hint="default"/>
      </w:rPr>
    </w:lvl>
    <w:lvl w:ilvl="2" w:tplc="280A0005" w:tentative="1">
      <w:start w:val="1"/>
      <w:numFmt w:val="bullet"/>
      <w:lvlText w:val=""/>
      <w:lvlJc w:val="left"/>
      <w:pPr>
        <w:tabs>
          <w:tab w:val="num" w:pos="2160"/>
        </w:tabs>
        <w:ind w:left="2160" w:hanging="360"/>
      </w:pPr>
      <w:rPr>
        <w:rFonts w:ascii="Wingdings" w:hAnsi="Wingdings" w:hint="default"/>
      </w:rPr>
    </w:lvl>
    <w:lvl w:ilvl="3" w:tplc="280A0001" w:tentative="1">
      <w:start w:val="1"/>
      <w:numFmt w:val="bullet"/>
      <w:lvlText w:val=""/>
      <w:lvlJc w:val="left"/>
      <w:pPr>
        <w:tabs>
          <w:tab w:val="num" w:pos="2880"/>
        </w:tabs>
        <w:ind w:left="2880" w:hanging="360"/>
      </w:pPr>
      <w:rPr>
        <w:rFonts w:ascii="Symbol" w:hAnsi="Symbol" w:hint="default"/>
      </w:rPr>
    </w:lvl>
    <w:lvl w:ilvl="4" w:tplc="280A0003" w:tentative="1">
      <w:start w:val="1"/>
      <w:numFmt w:val="bullet"/>
      <w:lvlText w:val="o"/>
      <w:lvlJc w:val="left"/>
      <w:pPr>
        <w:tabs>
          <w:tab w:val="num" w:pos="3600"/>
        </w:tabs>
        <w:ind w:left="3600" w:hanging="360"/>
      </w:pPr>
      <w:rPr>
        <w:rFonts w:ascii="Courier New" w:hAnsi="Courier New" w:cs="Courier New" w:hint="default"/>
      </w:rPr>
    </w:lvl>
    <w:lvl w:ilvl="5" w:tplc="280A0005" w:tentative="1">
      <w:start w:val="1"/>
      <w:numFmt w:val="bullet"/>
      <w:lvlText w:val=""/>
      <w:lvlJc w:val="left"/>
      <w:pPr>
        <w:tabs>
          <w:tab w:val="num" w:pos="4320"/>
        </w:tabs>
        <w:ind w:left="4320" w:hanging="360"/>
      </w:pPr>
      <w:rPr>
        <w:rFonts w:ascii="Wingdings" w:hAnsi="Wingdings" w:hint="default"/>
      </w:rPr>
    </w:lvl>
    <w:lvl w:ilvl="6" w:tplc="280A0001" w:tentative="1">
      <w:start w:val="1"/>
      <w:numFmt w:val="bullet"/>
      <w:lvlText w:val=""/>
      <w:lvlJc w:val="left"/>
      <w:pPr>
        <w:tabs>
          <w:tab w:val="num" w:pos="5040"/>
        </w:tabs>
        <w:ind w:left="5040" w:hanging="360"/>
      </w:pPr>
      <w:rPr>
        <w:rFonts w:ascii="Symbol" w:hAnsi="Symbol" w:hint="default"/>
      </w:rPr>
    </w:lvl>
    <w:lvl w:ilvl="7" w:tplc="280A0003" w:tentative="1">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36">
    <w:nsid w:val="33B268A0"/>
    <w:multiLevelType w:val="hybridMultilevel"/>
    <w:tmpl w:val="40847CCA"/>
    <w:lvl w:ilvl="0" w:tplc="4EB29088">
      <w:start w:val="1"/>
      <w:numFmt w:val="bullet"/>
      <w:lvlText w:val=""/>
      <w:lvlJc w:val="left"/>
      <w:pPr>
        <w:tabs>
          <w:tab w:val="num" w:pos="3552"/>
        </w:tabs>
        <w:ind w:left="3552" w:hanging="360"/>
      </w:pPr>
      <w:rPr>
        <w:rFonts w:ascii="Wingdings" w:hAnsi="Wingdings" w:hint="default"/>
        <w:sz w:val="20"/>
      </w:rPr>
    </w:lvl>
    <w:lvl w:ilvl="1" w:tplc="0C0A0003" w:tentative="1">
      <w:start w:val="1"/>
      <w:numFmt w:val="bullet"/>
      <w:lvlText w:val="o"/>
      <w:lvlJc w:val="left"/>
      <w:pPr>
        <w:tabs>
          <w:tab w:val="num" w:pos="4632"/>
        </w:tabs>
        <w:ind w:left="4632" w:hanging="360"/>
      </w:pPr>
      <w:rPr>
        <w:rFonts w:ascii="Courier New" w:hAnsi="Courier New" w:cs="Courier New" w:hint="default"/>
      </w:rPr>
    </w:lvl>
    <w:lvl w:ilvl="2" w:tplc="0C0A0005" w:tentative="1">
      <w:start w:val="1"/>
      <w:numFmt w:val="bullet"/>
      <w:lvlText w:val=""/>
      <w:lvlJc w:val="left"/>
      <w:pPr>
        <w:tabs>
          <w:tab w:val="num" w:pos="5352"/>
        </w:tabs>
        <w:ind w:left="5352" w:hanging="360"/>
      </w:pPr>
      <w:rPr>
        <w:rFonts w:ascii="Wingdings" w:hAnsi="Wingdings" w:hint="default"/>
      </w:rPr>
    </w:lvl>
    <w:lvl w:ilvl="3" w:tplc="0C0A0001" w:tentative="1">
      <w:start w:val="1"/>
      <w:numFmt w:val="bullet"/>
      <w:lvlText w:val=""/>
      <w:lvlJc w:val="left"/>
      <w:pPr>
        <w:tabs>
          <w:tab w:val="num" w:pos="6072"/>
        </w:tabs>
        <w:ind w:left="6072" w:hanging="360"/>
      </w:pPr>
      <w:rPr>
        <w:rFonts w:ascii="Symbol" w:hAnsi="Symbol" w:hint="default"/>
      </w:rPr>
    </w:lvl>
    <w:lvl w:ilvl="4" w:tplc="0C0A0003" w:tentative="1">
      <w:start w:val="1"/>
      <w:numFmt w:val="bullet"/>
      <w:lvlText w:val="o"/>
      <w:lvlJc w:val="left"/>
      <w:pPr>
        <w:tabs>
          <w:tab w:val="num" w:pos="6792"/>
        </w:tabs>
        <w:ind w:left="6792" w:hanging="360"/>
      </w:pPr>
      <w:rPr>
        <w:rFonts w:ascii="Courier New" w:hAnsi="Courier New" w:cs="Courier New" w:hint="default"/>
      </w:rPr>
    </w:lvl>
    <w:lvl w:ilvl="5" w:tplc="0C0A0005" w:tentative="1">
      <w:start w:val="1"/>
      <w:numFmt w:val="bullet"/>
      <w:lvlText w:val=""/>
      <w:lvlJc w:val="left"/>
      <w:pPr>
        <w:tabs>
          <w:tab w:val="num" w:pos="7512"/>
        </w:tabs>
        <w:ind w:left="7512" w:hanging="360"/>
      </w:pPr>
      <w:rPr>
        <w:rFonts w:ascii="Wingdings" w:hAnsi="Wingdings" w:hint="default"/>
      </w:rPr>
    </w:lvl>
    <w:lvl w:ilvl="6" w:tplc="0C0A0001" w:tentative="1">
      <w:start w:val="1"/>
      <w:numFmt w:val="bullet"/>
      <w:lvlText w:val=""/>
      <w:lvlJc w:val="left"/>
      <w:pPr>
        <w:tabs>
          <w:tab w:val="num" w:pos="8232"/>
        </w:tabs>
        <w:ind w:left="8232" w:hanging="360"/>
      </w:pPr>
      <w:rPr>
        <w:rFonts w:ascii="Symbol" w:hAnsi="Symbol" w:hint="default"/>
      </w:rPr>
    </w:lvl>
    <w:lvl w:ilvl="7" w:tplc="0C0A0003" w:tentative="1">
      <w:start w:val="1"/>
      <w:numFmt w:val="bullet"/>
      <w:lvlText w:val="o"/>
      <w:lvlJc w:val="left"/>
      <w:pPr>
        <w:tabs>
          <w:tab w:val="num" w:pos="8952"/>
        </w:tabs>
        <w:ind w:left="8952" w:hanging="360"/>
      </w:pPr>
      <w:rPr>
        <w:rFonts w:ascii="Courier New" w:hAnsi="Courier New" w:cs="Courier New" w:hint="default"/>
      </w:rPr>
    </w:lvl>
    <w:lvl w:ilvl="8" w:tplc="0C0A0005" w:tentative="1">
      <w:start w:val="1"/>
      <w:numFmt w:val="bullet"/>
      <w:lvlText w:val=""/>
      <w:lvlJc w:val="left"/>
      <w:pPr>
        <w:tabs>
          <w:tab w:val="num" w:pos="9672"/>
        </w:tabs>
        <w:ind w:left="9672" w:hanging="360"/>
      </w:pPr>
      <w:rPr>
        <w:rFonts w:ascii="Wingdings" w:hAnsi="Wingdings" w:hint="default"/>
      </w:rPr>
    </w:lvl>
  </w:abstractNum>
  <w:abstractNum w:abstractNumId="37">
    <w:nsid w:val="34DF0521"/>
    <w:multiLevelType w:val="hybridMultilevel"/>
    <w:tmpl w:val="1EFC0048"/>
    <w:lvl w:ilvl="0" w:tplc="FFFFFFFF">
      <w:start w:val="1"/>
      <w:numFmt w:val="bullet"/>
      <w:lvlText w:val=""/>
      <w:lvlJc w:val="left"/>
      <w:pPr>
        <w:tabs>
          <w:tab w:val="num" w:pos="1065"/>
        </w:tabs>
        <w:ind w:left="1065"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360C357B"/>
    <w:multiLevelType w:val="hybridMultilevel"/>
    <w:tmpl w:val="FEE42CE8"/>
    <w:lvl w:ilvl="0" w:tplc="3CFE6AD2">
      <w:start w:val="1"/>
      <w:numFmt w:val="decimal"/>
      <w:lvlText w:val="(%1)"/>
      <w:lvlJc w:val="left"/>
      <w:pPr>
        <w:ind w:left="3192" w:hanging="360"/>
      </w:pPr>
      <w:rPr>
        <w:rFonts w:hint="default"/>
      </w:rPr>
    </w:lvl>
    <w:lvl w:ilvl="1" w:tplc="280A0003" w:tentative="1">
      <w:start w:val="1"/>
      <w:numFmt w:val="bullet"/>
      <w:lvlText w:val="o"/>
      <w:lvlJc w:val="left"/>
      <w:pPr>
        <w:ind w:left="3912" w:hanging="360"/>
      </w:pPr>
      <w:rPr>
        <w:rFonts w:ascii="Courier New" w:hAnsi="Courier New" w:cs="Courier New" w:hint="default"/>
      </w:rPr>
    </w:lvl>
    <w:lvl w:ilvl="2" w:tplc="280A0005" w:tentative="1">
      <w:start w:val="1"/>
      <w:numFmt w:val="bullet"/>
      <w:lvlText w:val=""/>
      <w:lvlJc w:val="left"/>
      <w:pPr>
        <w:ind w:left="4632" w:hanging="360"/>
      </w:pPr>
      <w:rPr>
        <w:rFonts w:ascii="Wingdings" w:hAnsi="Wingdings" w:hint="default"/>
      </w:rPr>
    </w:lvl>
    <w:lvl w:ilvl="3" w:tplc="280A0001" w:tentative="1">
      <w:start w:val="1"/>
      <w:numFmt w:val="bullet"/>
      <w:lvlText w:val=""/>
      <w:lvlJc w:val="left"/>
      <w:pPr>
        <w:ind w:left="5352" w:hanging="360"/>
      </w:pPr>
      <w:rPr>
        <w:rFonts w:ascii="Symbol" w:hAnsi="Symbol" w:hint="default"/>
      </w:rPr>
    </w:lvl>
    <w:lvl w:ilvl="4" w:tplc="280A0003" w:tentative="1">
      <w:start w:val="1"/>
      <w:numFmt w:val="bullet"/>
      <w:lvlText w:val="o"/>
      <w:lvlJc w:val="left"/>
      <w:pPr>
        <w:ind w:left="6072" w:hanging="360"/>
      </w:pPr>
      <w:rPr>
        <w:rFonts w:ascii="Courier New" w:hAnsi="Courier New" w:cs="Courier New" w:hint="default"/>
      </w:rPr>
    </w:lvl>
    <w:lvl w:ilvl="5" w:tplc="280A0005" w:tentative="1">
      <w:start w:val="1"/>
      <w:numFmt w:val="bullet"/>
      <w:lvlText w:val=""/>
      <w:lvlJc w:val="left"/>
      <w:pPr>
        <w:ind w:left="6792" w:hanging="360"/>
      </w:pPr>
      <w:rPr>
        <w:rFonts w:ascii="Wingdings" w:hAnsi="Wingdings" w:hint="default"/>
      </w:rPr>
    </w:lvl>
    <w:lvl w:ilvl="6" w:tplc="280A0001" w:tentative="1">
      <w:start w:val="1"/>
      <w:numFmt w:val="bullet"/>
      <w:lvlText w:val=""/>
      <w:lvlJc w:val="left"/>
      <w:pPr>
        <w:ind w:left="7512" w:hanging="360"/>
      </w:pPr>
      <w:rPr>
        <w:rFonts w:ascii="Symbol" w:hAnsi="Symbol" w:hint="default"/>
      </w:rPr>
    </w:lvl>
    <w:lvl w:ilvl="7" w:tplc="280A0003" w:tentative="1">
      <w:start w:val="1"/>
      <w:numFmt w:val="bullet"/>
      <w:lvlText w:val="o"/>
      <w:lvlJc w:val="left"/>
      <w:pPr>
        <w:ind w:left="8232" w:hanging="360"/>
      </w:pPr>
      <w:rPr>
        <w:rFonts w:ascii="Courier New" w:hAnsi="Courier New" w:cs="Courier New" w:hint="default"/>
      </w:rPr>
    </w:lvl>
    <w:lvl w:ilvl="8" w:tplc="280A0005" w:tentative="1">
      <w:start w:val="1"/>
      <w:numFmt w:val="bullet"/>
      <w:lvlText w:val=""/>
      <w:lvlJc w:val="left"/>
      <w:pPr>
        <w:ind w:left="8952" w:hanging="360"/>
      </w:pPr>
      <w:rPr>
        <w:rFonts w:ascii="Wingdings" w:hAnsi="Wingdings" w:hint="default"/>
      </w:rPr>
    </w:lvl>
  </w:abstractNum>
  <w:abstractNum w:abstractNumId="39">
    <w:nsid w:val="374878E0"/>
    <w:multiLevelType w:val="singleLevel"/>
    <w:tmpl w:val="0C0A000F"/>
    <w:lvl w:ilvl="0">
      <w:start w:val="6"/>
      <w:numFmt w:val="decimal"/>
      <w:lvlText w:val="%1."/>
      <w:lvlJc w:val="left"/>
      <w:pPr>
        <w:tabs>
          <w:tab w:val="num" w:pos="360"/>
        </w:tabs>
        <w:ind w:left="360" w:hanging="360"/>
      </w:pPr>
      <w:rPr>
        <w:rFonts w:hint="default"/>
      </w:rPr>
    </w:lvl>
  </w:abstractNum>
  <w:abstractNum w:abstractNumId="40">
    <w:nsid w:val="396475B7"/>
    <w:multiLevelType w:val="hybridMultilevel"/>
    <w:tmpl w:val="6CC41004"/>
    <w:lvl w:ilvl="0" w:tplc="6F569EA4">
      <w:numFmt w:val="bullet"/>
      <w:lvlText w:val="-"/>
      <w:lvlJc w:val="left"/>
      <w:pPr>
        <w:ind w:left="360" w:hanging="360"/>
      </w:pPr>
      <w:rPr>
        <w:rFonts w:ascii="Century Gothic" w:eastAsia="Times New Roman" w:hAnsi="Century Gothic" w:cs="Times New Roman" w:hint="default"/>
      </w:rPr>
    </w:lvl>
    <w:lvl w:ilvl="1" w:tplc="0C0A0003" w:tentative="1">
      <w:start w:val="1"/>
      <w:numFmt w:val="bullet"/>
      <w:lvlText w:val="o"/>
      <w:lvlJc w:val="left"/>
      <w:pPr>
        <w:ind w:left="-1752" w:hanging="360"/>
      </w:pPr>
      <w:rPr>
        <w:rFonts w:ascii="Courier New" w:hAnsi="Courier New" w:cs="Courier New" w:hint="default"/>
      </w:rPr>
    </w:lvl>
    <w:lvl w:ilvl="2" w:tplc="0C0A0005" w:tentative="1">
      <w:start w:val="1"/>
      <w:numFmt w:val="bullet"/>
      <w:lvlText w:val=""/>
      <w:lvlJc w:val="left"/>
      <w:pPr>
        <w:ind w:left="-1032" w:hanging="360"/>
      </w:pPr>
      <w:rPr>
        <w:rFonts w:ascii="Wingdings" w:hAnsi="Wingdings" w:hint="default"/>
      </w:rPr>
    </w:lvl>
    <w:lvl w:ilvl="3" w:tplc="0C0A0001" w:tentative="1">
      <w:start w:val="1"/>
      <w:numFmt w:val="bullet"/>
      <w:lvlText w:val=""/>
      <w:lvlJc w:val="left"/>
      <w:pPr>
        <w:ind w:left="-312" w:hanging="360"/>
      </w:pPr>
      <w:rPr>
        <w:rFonts w:ascii="Symbol" w:hAnsi="Symbol" w:hint="default"/>
      </w:rPr>
    </w:lvl>
    <w:lvl w:ilvl="4" w:tplc="0C0A0003" w:tentative="1">
      <w:start w:val="1"/>
      <w:numFmt w:val="bullet"/>
      <w:lvlText w:val="o"/>
      <w:lvlJc w:val="left"/>
      <w:pPr>
        <w:ind w:left="408" w:hanging="360"/>
      </w:pPr>
      <w:rPr>
        <w:rFonts w:ascii="Courier New" w:hAnsi="Courier New" w:cs="Courier New" w:hint="default"/>
      </w:rPr>
    </w:lvl>
    <w:lvl w:ilvl="5" w:tplc="0C0A0005" w:tentative="1">
      <w:start w:val="1"/>
      <w:numFmt w:val="bullet"/>
      <w:lvlText w:val=""/>
      <w:lvlJc w:val="left"/>
      <w:pPr>
        <w:ind w:left="1128" w:hanging="360"/>
      </w:pPr>
      <w:rPr>
        <w:rFonts w:ascii="Wingdings" w:hAnsi="Wingdings" w:hint="default"/>
      </w:rPr>
    </w:lvl>
    <w:lvl w:ilvl="6" w:tplc="0C0A0001" w:tentative="1">
      <w:start w:val="1"/>
      <w:numFmt w:val="bullet"/>
      <w:lvlText w:val=""/>
      <w:lvlJc w:val="left"/>
      <w:pPr>
        <w:ind w:left="1848" w:hanging="360"/>
      </w:pPr>
      <w:rPr>
        <w:rFonts w:ascii="Symbol" w:hAnsi="Symbol" w:hint="default"/>
      </w:rPr>
    </w:lvl>
    <w:lvl w:ilvl="7" w:tplc="0C0A0003" w:tentative="1">
      <w:start w:val="1"/>
      <w:numFmt w:val="bullet"/>
      <w:lvlText w:val="o"/>
      <w:lvlJc w:val="left"/>
      <w:pPr>
        <w:ind w:left="2568" w:hanging="360"/>
      </w:pPr>
      <w:rPr>
        <w:rFonts w:ascii="Courier New" w:hAnsi="Courier New" w:cs="Courier New" w:hint="default"/>
      </w:rPr>
    </w:lvl>
    <w:lvl w:ilvl="8" w:tplc="0C0A0005" w:tentative="1">
      <w:start w:val="1"/>
      <w:numFmt w:val="bullet"/>
      <w:lvlText w:val=""/>
      <w:lvlJc w:val="left"/>
      <w:pPr>
        <w:ind w:left="3288" w:hanging="360"/>
      </w:pPr>
      <w:rPr>
        <w:rFonts w:ascii="Wingdings" w:hAnsi="Wingdings" w:hint="default"/>
      </w:rPr>
    </w:lvl>
  </w:abstractNum>
  <w:abstractNum w:abstractNumId="41">
    <w:nsid w:val="39687C10"/>
    <w:multiLevelType w:val="singleLevel"/>
    <w:tmpl w:val="FC387418"/>
    <w:lvl w:ilvl="0">
      <w:start w:val="1"/>
      <w:numFmt w:val="bullet"/>
      <w:lvlText w:val="–"/>
      <w:lvlJc w:val="left"/>
      <w:pPr>
        <w:tabs>
          <w:tab w:val="num" w:pos="360"/>
        </w:tabs>
        <w:ind w:left="360" w:hanging="360"/>
      </w:pPr>
      <w:rPr>
        <w:rFonts w:ascii="Times New Roman" w:hAnsi="Times New Roman" w:hint="default"/>
        <w:sz w:val="20"/>
      </w:rPr>
    </w:lvl>
  </w:abstractNum>
  <w:abstractNum w:abstractNumId="42">
    <w:nsid w:val="3DC748A8"/>
    <w:multiLevelType w:val="hybridMultilevel"/>
    <w:tmpl w:val="38A47272"/>
    <w:lvl w:ilvl="0" w:tplc="F0E2D8DA">
      <w:start w:val="4"/>
      <w:numFmt w:val="decimal"/>
      <w:lvlText w:val="%1."/>
      <w:lvlJc w:val="left"/>
      <w:pPr>
        <w:tabs>
          <w:tab w:val="num" w:pos="720"/>
        </w:tabs>
        <w:ind w:left="720" w:hanging="360"/>
      </w:pPr>
    </w:lvl>
    <w:lvl w:ilvl="1" w:tplc="AA4477BA" w:tentative="1">
      <w:start w:val="1"/>
      <w:numFmt w:val="decimal"/>
      <w:lvlText w:val="%2."/>
      <w:lvlJc w:val="left"/>
      <w:pPr>
        <w:tabs>
          <w:tab w:val="num" w:pos="1440"/>
        </w:tabs>
        <w:ind w:left="1440" w:hanging="360"/>
      </w:pPr>
    </w:lvl>
    <w:lvl w:ilvl="2" w:tplc="93965906" w:tentative="1">
      <w:start w:val="1"/>
      <w:numFmt w:val="decimal"/>
      <w:lvlText w:val="%3."/>
      <w:lvlJc w:val="left"/>
      <w:pPr>
        <w:tabs>
          <w:tab w:val="num" w:pos="2160"/>
        </w:tabs>
        <w:ind w:left="2160" w:hanging="360"/>
      </w:pPr>
    </w:lvl>
    <w:lvl w:ilvl="3" w:tplc="8D5C99FA" w:tentative="1">
      <w:start w:val="1"/>
      <w:numFmt w:val="decimal"/>
      <w:lvlText w:val="%4."/>
      <w:lvlJc w:val="left"/>
      <w:pPr>
        <w:tabs>
          <w:tab w:val="num" w:pos="2880"/>
        </w:tabs>
        <w:ind w:left="2880" w:hanging="360"/>
      </w:pPr>
    </w:lvl>
    <w:lvl w:ilvl="4" w:tplc="A70E6EF6" w:tentative="1">
      <w:start w:val="1"/>
      <w:numFmt w:val="decimal"/>
      <w:lvlText w:val="%5."/>
      <w:lvlJc w:val="left"/>
      <w:pPr>
        <w:tabs>
          <w:tab w:val="num" w:pos="3600"/>
        </w:tabs>
        <w:ind w:left="3600" w:hanging="360"/>
      </w:pPr>
    </w:lvl>
    <w:lvl w:ilvl="5" w:tplc="4ACCDF3C" w:tentative="1">
      <w:start w:val="1"/>
      <w:numFmt w:val="decimal"/>
      <w:lvlText w:val="%6."/>
      <w:lvlJc w:val="left"/>
      <w:pPr>
        <w:tabs>
          <w:tab w:val="num" w:pos="4320"/>
        </w:tabs>
        <w:ind w:left="4320" w:hanging="360"/>
      </w:pPr>
    </w:lvl>
    <w:lvl w:ilvl="6" w:tplc="987E9018" w:tentative="1">
      <w:start w:val="1"/>
      <w:numFmt w:val="decimal"/>
      <w:lvlText w:val="%7."/>
      <w:lvlJc w:val="left"/>
      <w:pPr>
        <w:tabs>
          <w:tab w:val="num" w:pos="5040"/>
        </w:tabs>
        <w:ind w:left="5040" w:hanging="360"/>
      </w:pPr>
    </w:lvl>
    <w:lvl w:ilvl="7" w:tplc="8AF68214" w:tentative="1">
      <w:start w:val="1"/>
      <w:numFmt w:val="decimal"/>
      <w:lvlText w:val="%8."/>
      <w:lvlJc w:val="left"/>
      <w:pPr>
        <w:tabs>
          <w:tab w:val="num" w:pos="5760"/>
        </w:tabs>
        <w:ind w:left="5760" w:hanging="360"/>
      </w:pPr>
    </w:lvl>
    <w:lvl w:ilvl="8" w:tplc="ABC2D288" w:tentative="1">
      <w:start w:val="1"/>
      <w:numFmt w:val="decimal"/>
      <w:lvlText w:val="%9."/>
      <w:lvlJc w:val="left"/>
      <w:pPr>
        <w:tabs>
          <w:tab w:val="num" w:pos="6480"/>
        </w:tabs>
        <w:ind w:left="6480" w:hanging="360"/>
      </w:pPr>
    </w:lvl>
  </w:abstractNum>
  <w:abstractNum w:abstractNumId="43">
    <w:nsid w:val="3DF94531"/>
    <w:multiLevelType w:val="hybridMultilevel"/>
    <w:tmpl w:val="DCCCFC1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3E370C0E"/>
    <w:multiLevelType w:val="multilevel"/>
    <w:tmpl w:val="52700EC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5">
    <w:nsid w:val="3F3922B3"/>
    <w:multiLevelType w:val="multilevel"/>
    <w:tmpl w:val="2F9266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b w:val="0"/>
        <w:i w:val="0"/>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03B478F"/>
    <w:multiLevelType w:val="hybridMultilevel"/>
    <w:tmpl w:val="03C03D5C"/>
    <w:lvl w:ilvl="0" w:tplc="70D4125C">
      <w:start w:val="6"/>
      <w:numFmt w:val="decimal"/>
      <w:lvlText w:val="%1."/>
      <w:lvlJc w:val="left"/>
      <w:pPr>
        <w:tabs>
          <w:tab w:val="num" w:pos="720"/>
        </w:tabs>
        <w:ind w:left="720" w:hanging="360"/>
      </w:pPr>
    </w:lvl>
    <w:lvl w:ilvl="1" w:tplc="A9A21A86" w:tentative="1">
      <w:start w:val="1"/>
      <w:numFmt w:val="decimal"/>
      <w:lvlText w:val="%2."/>
      <w:lvlJc w:val="left"/>
      <w:pPr>
        <w:tabs>
          <w:tab w:val="num" w:pos="1440"/>
        </w:tabs>
        <w:ind w:left="1440" w:hanging="360"/>
      </w:pPr>
    </w:lvl>
    <w:lvl w:ilvl="2" w:tplc="E318B494" w:tentative="1">
      <w:start w:val="1"/>
      <w:numFmt w:val="decimal"/>
      <w:lvlText w:val="%3."/>
      <w:lvlJc w:val="left"/>
      <w:pPr>
        <w:tabs>
          <w:tab w:val="num" w:pos="2160"/>
        </w:tabs>
        <w:ind w:left="2160" w:hanging="360"/>
      </w:pPr>
    </w:lvl>
    <w:lvl w:ilvl="3" w:tplc="41DC0902" w:tentative="1">
      <w:start w:val="1"/>
      <w:numFmt w:val="decimal"/>
      <w:lvlText w:val="%4."/>
      <w:lvlJc w:val="left"/>
      <w:pPr>
        <w:tabs>
          <w:tab w:val="num" w:pos="2880"/>
        </w:tabs>
        <w:ind w:left="2880" w:hanging="360"/>
      </w:pPr>
    </w:lvl>
    <w:lvl w:ilvl="4" w:tplc="DEF61346" w:tentative="1">
      <w:start w:val="1"/>
      <w:numFmt w:val="decimal"/>
      <w:lvlText w:val="%5."/>
      <w:lvlJc w:val="left"/>
      <w:pPr>
        <w:tabs>
          <w:tab w:val="num" w:pos="3600"/>
        </w:tabs>
        <w:ind w:left="3600" w:hanging="360"/>
      </w:pPr>
    </w:lvl>
    <w:lvl w:ilvl="5" w:tplc="A79C8516" w:tentative="1">
      <w:start w:val="1"/>
      <w:numFmt w:val="decimal"/>
      <w:lvlText w:val="%6."/>
      <w:lvlJc w:val="left"/>
      <w:pPr>
        <w:tabs>
          <w:tab w:val="num" w:pos="4320"/>
        </w:tabs>
        <w:ind w:left="4320" w:hanging="360"/>
      </w:pPr>
    </w:lvl>
    <w:lvl w:ilvl="6" w:tplc="0F1E5E9C" w:tentative="1">
      <w:start w:val="1"/>
      <w:numFmt w:val="decimal"/>
      <w:lvlText w:val="%7."/>
      <w:lvlJc w:val="left"/>
      <w:pPr>
        <w:tabs>
          <w:tab w:val="num" w:pos="5040"/>
        </w:tabs>
        <w:ind w:left="5040" w:hanging="360"/>
      </w:pPr>
    </w:lvl>
    <w:lvl w:ilvl="7" w:tplc="21729672" w:tentative="1">
      <w:start w:val="1"/>
      <w:numFmt w:val="decimal"/>
      <w:lvlText w:val="%8."/>
      <w:lvlJc w:val="left"/>
      <w:pPr>
        <w:tabs>
          <w:tab w:val="num" w:pos="5760"/>
        </w:tabs>
        <w:ind w:left="5760" w:hanging="360"/>
      </w:pPr>
    </w:lvl>
    <w:lvl w:ilvl="8" w:tplc="245A0B2A" w:tentative="1">
      <w:start w:val="1"/>
      <w:numFmt w:val="decimal"/>
      <w:lvlText w:val="%9."/>
      <w:lvlJc w:val="left"/>
      <w:pPr>
        <w:tabs>
          <w:tab w:val="num" w:pos="6480"/>
        </w:tabs>
        <w:ind w:left="6480" w:hanging="360"/>
      </w:pPr>
    </w:lvl>
  </w:abstractNum>
  <w:abstractNum w:abstractNumId="47">
    <w:nsid w:val="405C4162"/>
    <w:multiLevelType w:val="hybridMultilevel"/>
    <w:tmpl w:val="90E41C30"/>
    <w:lvl w:ilvl="0" w:tplc="169A8EFE">
      <w:start w:val="1"/>
      <w:numFmt w:val="decimal"/>
      <w:lvlText w:val="%1."/>
      <w:lvlJc w:val="left"/>
      <w:pPr>
        <w:tabs>
          <w:tab w:val="num" w:pos="360"/>
        </w:tabs>
        <w:ind w:left="360" w:hanging="360"/>
      </w:pPr>
      <w:rPr>
        <w:rFonts w:hint="default"/>
      </w:rPr>
    </w:lvl>
    <w:lvl w:ilvl="1" w:tplc="3968BAEC">
      <w:start w:val="1"/>
      <w:numFmt w:val="lowerLetter"/>
      <w:lvlText w:val="%2."/>
      <w:lvlJc w:val="left"/>
      <w:pPr>
        <w:tabs>
          <w:tab w:val="num" w:pos="1080"/>
        </w:tabs>
        <w:ind w:left="1080" w:hanging="360"/>
      </w:pPr>
    </w:lvl>
    <w:lvl w:ilvl="2" w:tplc="61AC676E" w:tentative="1">
      <w:start w:val="1"/>
      <w:numFmt w:val="lowerRoman"/>
      <w:lvlText w:val="%3."/>
      <w:lvlJc w:val="right"/>
      <w:pPr>
        <w:tabs>
          <w:tab w:val="num" w:pos="1800"/>
        </w:tabs>
        <w:ind w:left="1800" w:hanging="180"/>
      </w:pPr>
    </w:lvl>
    <w:lvl w:ilvl="3" w:tplc="47E6C608" w:tentative="1">
      <w:start w:val="1"/>
      <w:numFmt w:val="decimal"/>
      <w:lvlText w:val="%4."/>
      <w:lvlJc w:val="left"/>
      <w:pPr>
        <w:tabs>
          <w:tab w:val="num" w:pos="2520"/>
        </w:tabs>
        <w:ind w:left="2520" w:hanging="360"/>
      </w:pPr>
    </w:lvl>
    <w:lvl w:ilvl="4" w:tplc="BFB63F1A" w:tentative="1">
      <w:start w:val="1"/>
      <w:numFmt w:val="lowerLetter"/>
      <w:lvlText w:val="%5."/>
      <w:lvlJc w:val="left"/>
      <w:pPr>
        <w:tabs>
          <w:tab w:val="num" w:pos="3240"/>
        </w:tabs>
        <w:ind w:left="3240" w:hanging="360"/>
      </w:pPr>
    </w:lvl>
    <w:lvl w:ilvl="5" w:tplc="281ACCC6" w:tentative="1">
      <w:start w:val="1"/>
      <w:numFmt w:val="lowerRoman"/>
      <w:lvlText w:val="%6."/>
      <w:lvlJc w:val="right"/>
      <w:pPr>
        <w:tabs>
          <w:tab w:val="num" w:pos="3960"/>
        </w:tabs>
        <w:ind w:left="3960" w:hanging="180"/>
      </w:pPr>
    </w:lvl>
    <w:lvl w:ilvl="6" w:tplc="839C9004" w:tentative="1">
      <w:start w:val="1"/>
      <w:numFmt w:val="decimal"/>
      <w:lvlText w:val="%7."/>
      <w:lvlJc w:val="left"/>
      <w:pPr>
        <w:tabs>
          <w:tab w:val="num" w:pos="4680"/>
        </w:tabs>
        <w:ind w:left="4680" w:hanging="360"/>
      </w:pPr>
    </w:lvl>
    <w:lvl w:ilvl="7" w:tplc="560433A6" w:tentative="1">
      <w:start w:val="1"/>
      <w:numFmt w:val="lowerLetter"/>
      <w:lvlText w:val="%8."/>
      <w:lvlJc w:val="left"/>
      <w:pPr>
        <w:tabs>
          <w:tab w:val="num" w:pos="5400"/>
        </w:tabs>
        <w:ind w:left="5400" w:hanging="360"/>
      </w:pPr>
    </w:lvl>
    <w:lvl w:ilvl="8" w:tplc="E7A07A5A" w:tentative="1">
      <w:start w:val="1"/>
      <w:numFmt w:val="lowerRoman"/>
      <w:lvlText w:val="%9."/>
      <w:lvlJc w:val="right"/>
      <w:pPr>
        <w:tabs>
          <w:tab w:val="num" w:pos="6120"/>
        </w:tabs>
        <w:ind w:left="6120" w:hanging="180"/>
      </w:pPr>
    </w:lvl>
  </w:abstractNum>
  <w:abstractNum w:abstractNumId="48">
    <w:nsid w:val="407C1EDA"/>
    <w:multiLevelType w:val="hybridMultilevel"/>
    <w:tmpl w:val="ABAA3C7A"/>
    <w:lvl w:ilvl="0" w:tplc="4EB29088">
      <w:start w:val="1"/>
      <w:numFmt w:val="bullet"/>
      <w:lvlText w:val=""/>
      <w:lvlJc w:val="left"/>
      <w:pPr>
        <w:tabs>
          <w:tab w:val="num" w:pos="2880"/>
        </w:tabs>
        <w:ind w:left="2880" w:hanging="360"/>
      </w:pPr>
      <w:rPr>
        <w:rFonts w:ascii="Wingdings" w:hAnsi="Wingdings" w:hint="default"/>
        <w:sz w:val="20"/>
      </w:rPr>
    </w:lvl>
    <w:lvl w:ilvl="1" w:tplc="0C0A0003" w:tentative="1">
      <w:start w:val="1"/>
      <w:numFmt w:val="bullet"/>
      <w:lvlText w:val="o"/>
      <w:lvlJc w:val="left"/>
      <w:pPr>
        <w:tabs>
          <w:tab w:val="num" w:pos="3960"/>
        </w:tabs>
        <w:ind w:left="3960" w:hanging="360"/>
      </w:pPr>
      <w:rPr>
        <w:rFonts w:ascii="Courier New" w:hAnsi="Courier New" w:cs="Courier New" w:hint="default"/>
      </w:rPr>
    </w:lvl>
    <w:lvl w:ilvl="2" w:tplc="0C0A0005" w:tentative="1">
      <w:start w:val="1"/>
      <w:numFmt w:val="bullet"/>
      <w:lvlText w:val=""/>
      <w:lvlJc w:val="left"/>
      <w:pPr>
        <w:tabs>
          <w:tab w:val="num" w:pos="4680"/>
        </w:tabs>
        <w:ind w:left="4680" w:hanging="360"/>
      </w:pPr>
      <w:rPr>
        <w:rFonts w:ascii="Wingdings" w:hAnsi="Wingdings" w:hint="default"/>
      </w:rPr>
    </w:lvl>
    <w:lvl w:ilvl="3" w:tplc="0C0A0001" w:tentative="1">
      <w:start w:val="1"/>
      <w:numFmt w:val="bullet"/>
      <w:lvlText w:val=""/>
      <w:lvlJc w:val="left"/>
      <w:pPr>
        <w:tabs>
          <w:tab w:val="num" w:pos="5400"/>
        </w:tabs>
        <w:ind w:left="5400" w:hanging="360"/>
      </w:pPr>
      <w:rPr>
        <w:rFonts w:ascii="Symbol" w:hAnsi="Symbol" w:hint="default"/>
      </w:rPr>
    </w:lvl>
    <w:lvl w:ilvl="4" w:tplc="0C0A0003" w:tentative="1">
      <w:start w:val="1"/>
      <w:numFmt w:val="bullet"/>
      <w:lvlText w:val="o"/>
      <w:lvlJc w:val="left"/>
      <w:pPr>
        <w:tabs>
          <w:tab w:val="num" w:pos="6120"/>
        </w:tabs>
        <w:ind w:left="6120" w:hanging="360"/>
      </w:pPr>
      <w:rPr>
        <w:rFonts w:ascii="Courier New" w:hAnsi="Courier New" w:cs="Courier New" w:hint="default"/>
      </w:rPr>
    </w:lvl>
    <w:lvl w:ilvl="5" w:tplc="0C0A0005" w:tentative="1">
      <w:start w:val="1"/>
      <w:numFmt w:val="bullet"/>
      <w:lvlText w:val=""/>
      <w:lvlJc w:val="left"/>
      <w:pPr>
        <w:tabs>
          <w:tab w:val="num" w:pos="6840"/>
        </w:tabs>
        <w:ind w:left="6840" w:hanging="360"/>
      </w:pPr>
      <w:rPr>
        <w:rFonts w:ascii="Wingdings" w:hAnsi="Wingdings" w:hint="default"/>
      </w:rPr>
    </w:lvl>
    <w:lvl w:ilvl="6" w:tplc="0C0A0001" w:tentative="1">
      <w:start w:val="1"/>
      <w:numFmt w:val="bullet"/>
      <w:lvlText w:val=""/>
      <w:lvlJc w:val="left"/>
      <w:pPr>
        <w:tabs>
          <w:tab w:val="num" w:pos="7560"/>
        </w:tabs>
        <w:ind w:left="7560" w:hanging="360"/>
      </w:pPr>
      <w:rPr>
        <w:rFonts w:ascii="Symbol" w:hAnsi="Symbol" w:hint="default"/>
      </w:rPr>
    </w:lvl>
    <w:lvl w:ilvl="7" w:tplc="0C0A0003" w:tentative="1">
      <w:start w:val="1"/>
      <w:numFmt w:val="bullet"/>
      <w:lvlText w:val="o"/>
      <w:lvlJc w:val="left"/>
      <w:pPr>
        <w:tabs>
          <w:tab w:val="num" w:pos="8280"/>
        </w:tabs>
        <w:ind w:left="8280" w:hanging="360"/>
      </w:pPr>
      <w:rPr>
        <w:rFonts w:ascii="Courier New" w:hAnsi="Courier New" w:cs="Courier New" w:hint="default"/>
      </w:rPr>
    </w:lvl>
    <w:lvl w:ilvl="8" w:tplc="0C0A0005" w:tentative="1">
      <w:start w:val="1"/>
      <w:numFmt w:val="bullet"/>
      <w:lvlText w:val=""/>
      <w:lvlJc w:val="left"/>
      <w:pPr>
        <w:tabs>
          <w:tab w:val="num" w:pos="9000"/>
        </w:tabs>
        <w:ind w:left="9000" w:hanging="360"/>
      </w:pPr>
      <w:rPr>
        <w:rFonts w:ascii="Wingdings" w:hAnsi="Wingdings" w:hint="default"/>
      </w:rPr>
    </w:lvl>
  </w:abstractNum>
  <w:abstractNum w:abstractNumId="49">
    <w:nsid w:val="413B3D79"/>
    <w:multiLevelType w:val="hybridMultilevel"/>
    <w:tmpl w:val="207EC6CE"/>
    <w:lvl w:ilvl="0" w:tplc="FFFFFFFF">
      <w:start w:val="1"/>
      <w:numFmt w:val="bullet"/>
      <w:lvlText w:val=""/>
      <w:lvlJc w:val="left"/>
      <w:pPr>
        <w:tabs>
          <w:tab w:val="num" w:pos="643"/>
        </w:tabs>
        <w:ind w:left="566" w:hanging="283"/>
      </w:pPr>
      <w:rPr>
        <w:rFonts w:ascii="Symbol" w:hAnsi="Symbol" w:hint="default"/>
      </w:rPr>
    </w:lvl>
    <w:lvl w:ilvl="1" w:tplc="FFFFFFFF" w:tentative="1">
      <w:start w:val="1"/>
      <w:numFmt w:val="bullet"/>
      <w:lvlText w:val="o"/>
      <w:lvlJc w:val="left"/>
      <w:pPr>
        <w:tabs>
          <w:tab w:val="num" w:pos="1018"/>
        </w:tabs>
        <w:ind w:left="1018" w:hanging="360"/>
      </w:pPr>
      <w:rPr>
        <w:rFonts w:ascii="Courier New" w:hAnsi="Courier New" w:hint="default"/>
      </w:rPr>
    </w:lvl>
    <w:lvl w:ilvl="2" w:tplc="FFFFFFFF" w:tentative="1">
      <w:start w:val="1"/>
      <w:numFmt w:val="bullet"/>
      <w:lvlText w:val=""/>
      <w:lvlJc w:val="left"/>
      <w:pPr>
        <w:tabs>
          <w:tab w:val="num" w:pos="1738"/>
        </w:tabs>
        <w:ind w:left="1738" w:hanging="360"/>
      </w:pPr>
      <w:rPr>
        <w:rFonts w:ascii="Wingdings" w:hAnsi="Wingdings" w:hint="default"/>
      </w:rPr>
    </w:lvl>
    <w:lvl w:ilvl="3" w:tplc="FFFFFFFF" w:tentative="1">
      <w:start w:val="1"/>
      <w:numFmt w:val="bullet"/>
      <w:lvlText w:val=""/>
      <w:lvlJc w:val="left"/>
      <w:pPr>
        <w:tabs>
          <w:tab w:val="num" w:pos="2458"/>
        </w:tabs>
        <w:ind w:left="2458" w:hanging="360"/>
      </w:pPr>
      <w:rPr>
        <w:rFonts w:ascii="Symbol" w:hAnsi="Symbol" w:hint="default"/>
      </w:rPr>
    </w:lvl>
    <w:lvl w:ilvl="4" w:tplc="FFFFFFFF" w:tentative="1">
      <w:start w:val="1"/>
      <w:numFmt w:val="bullet"/>
      <w:lvlText w:val="o"/>
      <w:lvlJc w:val="left"/>
      <w:pPr>
        <w:tabs>
          <w:tab w:val="num" w:pos="3178"/>
        </w:tabs>
        <w:ind w:left="3178" w:hanging="360"/>
      </w:pPr>
      <w:rPr>
        <w:rFonts w:ascii="Courier New" w:hAnsi="Courier New" w:hint="default"/>
      </w:rPr>
    </w:lvl>
    <w:lvl w:ilvl="5" w:tplc="FFFFFFFF" w:tentative="1">
      <w:start w:val="1"/>
      <w:numFmt w:val="bullet"/>
      <w:lvlText w:val=""/>
      <w:lvlJc w:val="left"/>
      <w:pPr>
        <w:tabs>
          <w:tab w:val="num" w:pos="3898"/>
        </w:tabs>
        <w:ind w:left="3898" w:hanging="360"/>
      </w:pPr>
      <w:rPr>
        <w:rFonts w:ascii="Wingdings" w:hAnsi="Wingdings" w:hint="default"/>
      </w:rPr>
    </w:lvl>
    <w:lvl w:ilvl="6" w:tplc="FFFFFFFF" w:tentative="1">
      <w:start w:val="1"/>
      <w:numFmt w:val="bullet"/>
      <w:lvlText w:val=""/>
      <w:lvlJc w:val="left"/>
      <w:pPr>
        <w:tabs>
          <w:tab w:val="num" w:pos="4618"/>
        </w:tabs>
        <w:ind w:left="4618" w:hanging="360"/>
      </w:pPr>
      <w:rPr>
        <w:rFonts w:ascii="Symbol" w:hAnsi="Symbol" w:hint="default"/>
      </w:rPr>
    </w:lvl>
    <w:lvl w:ilvl="7" w:tplc="FFFFFFFF" w:tentative="1">
      <w:start w:val="1"/>
      <w:numFmt w:val="bullet"/>
      <w:lvlText w:val="o"/>
      <w:lvlJc w:val="left"/>
      <w:pPr>
        <w:tabs>
          <w:tab w:val="num" w:pos="5338"/>
        </w:tabs>
        <w:ind w:left="5338" w:hanging="360"/>
      </w:pPr>
      <w:rPr>
        <w:rFonts w:ascii="Courier New" w:hAnsi="Courier New" w:hint="default"/>
      </w:rPr>
    </w:lvl>
    <w:lvl w:ilvl="8" w:tplc="FFFFFFFF" w:tentative="1">
      <w:start w:val="1"/>
      <w:numFmt w:val="bullet"/>
      <w:lvlText w:val=""/>
      <w:lvlJc w:val="left"/>
      <w:pPr>
        <w:tabs>
          <w:tab w:val="num" w:pos="6058"/>
        </w:tabs>
        <w:ind w:left="6058" w:hanging="360"/>
      </w:pPr>
      <w:rPr>
        <w:rFonts w:ascii="Wingdings" w:hAnsi="Wingdings" w:hint="default"/>
      </w:rPr>
    </w:lvl>
  </w:abstractNum>
  <w:abstractNum w:abstractNumId="50">
    <w:nsid w:val="454B1904"/>
    <w:multiLevelType w:val="hybridMultilevel"/>
    <w:tmpl w:val="BD4EDE42"/>
    <w:lvl w:ilvl="0" w:tplc="3712F660">
      <w:start w:val="3"/>
      <w:numFmt w:val="decimal"/>
      <w:lvlText w:val="%1."/>
      <w:lvlJc w:val="left"/>
      <w:pPr>
        <w:tabs>
          <w:tab w:val="num" w:pos="720"/>
        </w:tabs>
        <w:ind w:left="720" w:hanging="360"/>
      </w:pPr>
    </w:lvl>
    <w:lvl w:ilvl="1" w:tplc="6E6C80DA" w:tentative="1">
      <w:start w:val="1"/>
      <w:numFmt w:val="decimal"/>
      <w:lvlText w:val="%2."/>
      <w:lvlJc w:val="left"/>
      <w:pPr>
        <w:tabs>
          <w:tab w:val="num" w:pos="1440"/>
        </w:tabs>
        <w:ind w:left="1440" w:hanging="360"/>
      </w:pPr>
    </w:lvl>
    <w:lvl w:ilvl="2" w:tplc="B9AC9C9E" w:tentative="1">
      <w:start w:val="1"/>
      <w:numFmt w:val="decimal"/>
      <w:lvlText w:val="%3."/>
      <w:lvlJc w:val="left"/>
      <w:pPr>
        <w:tabs>
          <w:tab w:val="num" w:pos="2160"/>
        </w:tabs>
        <w:ind w:left="2160" w:hanging="360"/>
      </w:pPr>
    </w:lvl>
    <w:lvl w:ilvl="3" w:tplc="F8ACA35A" w:tentative="1">
      <w:start w:val="1"/>
      <w:numFmt w:val="decimal"/>
      <w:lvlText w:val="%4."/>
      <w:lvlJc w:val="left"/>
      <w:pPr>
        <w:tabs>
          <w:tab w:val="num" w:pos="2880"/>
        </w:tabs>
        <w:ind w:left="2880" w:hanging="360"/>
      </w:pPr>
    </w:lvl>
    <w:lvl w:ilvl="4" w:tplc="574A2640" w:tentative="1">
      <w:start w:val="1"/>
      <w:numFmt w:val="decimal"/>
      <w:lvlText w:val="%5."/>
      <w:lvlJc w:val="left"/>
      <w:pPr>
        <w:tabs>
          <w:tab w:val="num" w:pos="3600"/>
        </w:tabs>
        <w:ind w:left="3600" w:hanging="360"/>
      </w:pPr>
    </w:lvl>
    <w:lvl w:ilvl="5" w:tplc="B9186E26" w:tentative="1">
      <w:start w:val="1"/>
      <w:numFmt w:val="decimal"/>
      <w:lvlText w:val="%6."/>
      <w:lvlJc w:val="left"/>
      <w:pPr>
        <w:tabs>
          <w:tab w:val="num" w:pos="4320"/>
        </w:tabs>
        <w:ind w:left="4320" w:hanging="360"/>
      </w:pPr>
    </w:lvl>
    <w:lvl w:ilvl="6" w:tplc="32D0A142" w:tentative="1">
      <w:start w:val="1"/>
      <w:numFmt w:val="decimal"/>
      <w:lvlText w:val="%7."/>
      <w:lvlJc w:val="left"/>
      <w:pPr>
        <w:tabs>
          <w:tab w:val="num" w:pos="5040"/>
        </w:tabs>
        <w:ind w:left="5040" w:hanging="360"/>
      </w:pPr>
    </w:lvl>
    <w:lvl w:ilvl="7" w:tplc="0AEA0E02" w:tentative="1">
      <w:start w:val="1"/>
      <w:numFmt w:val="decimal"/>
      <w:lvlText w:val="%8."/>
      <w:lvlJc w:val="left"/>
      <w:pPr>
        <w:tabs>
          <w:tab w:val="num" w:pos="5760"/>
        </w:tabs>
        <w:ind w:left="5760" w:hanging="360"/>
      </w:pPr>
    </w:lvl>
    <w:lvl w:ilvl="8" w:tplc="CE8A25EA" w:tentative="1">
      <w:start w:val="1"/>
      <w:numFmt w:val="decimal"/>
      <w:lvlText w:val="%9."/>
      <w:lvlJc w:val="left"/>
      <w:pPr>
        <w:tabs>
          <w:tab w:val="num" w:pos="6480"/>
        </w:tabs>
        <w:ind w:left="6480" w:hanging="360"/>
      </w:pPr>
    </w:lvl>
  </w:abstractNum>
  <w:abstractNum w:abstractNumId="51">
    <w:nsid w:val="46020030"/>
    <w:multiLevelType w:val="hybridMultilevel"/>
    <w:tmpl w:val="B91877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488274A4"/>
    <w:multiLevelType w:val="hybridMultilevel"/>
    <w:tmpl w:val="E72AE746"/>
    <w:lvl w:ilvl="0" w:tplc="05B68FB0">
      <w:start w:val="4"/>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491B4ECC"/>
    <w:multiLevelType w:val="multilevel"/>
    <w:tmpl w:val="48125A0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nsid w:val="4DF44A14"/>
    <w:multiLevelType w:val="hybridMultilevel"/>
    <w:tmpl w:val="3468E7E8"/>
    <w:lvl w:ilvl="0" w:tplc="FFFFFFFF">
      <w:start w:val="1"/>
      <w:numFmt w:val="decimal"/>
      <w:lvlText w:val="%1)"/>
      <w:lvlJc w:val="left"/>
      <w:pPr>
        <w:tabs>
          <w:tab w:val="num" w:pos="720"/>
        </w:tabs>
        <w:ind w:left="720" w:hanging="360"/>
      </w:pPr>
      <w:rPr>
        <w:rFonts w:hint="default"/>
      </w:rPr>
    </w:lvl>
    <w:lvl w:ilvl="1" w:tplc="CBC02EE2">
      <w:numFmt w:val="bullet"/>
      <w:lvlText w:val="-"/>
      <w:lvlJc w:val="left"/>
      <w:pPr>
        <w:tabs>
          <w:tab w:val="num" w:pos="1440"/>
        </w:tabs>
        <w:ind w:left="1440" w:hanging="360"/>
      </w:pPr>
      <w:rPr>
        <w:rFonts w:ascii="Arial Narrow" w:eastAsia="Times New Roman" w:hAnsi="Arial Narrow"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4EC6462D"/>
    <w:multiLevelType w:val="hybridMultilevel"/>
    <w:tmpl w:val="BA3AE5A8"/>
    <w:lvl w:ilvl="0" w:tplc="0FFC955C">
      <w:start w:val="5"/>
      <w:numFmt w:val="decimal"/>
      <w:lvlText w:val="%1."/>
      <w:lvlJc w:val="left"/>
      <w:pPr>
        <w:tabs>
          <w:tab w:val="num" w:pos="720"/>
        </w:tabs>
        <w:ind w:left="720" w:hanging="360"/>
      </w:pPr>
    </w:lvl>
    <w:lvl w:ilvl="1" w:tplc="93189F38" w:tentative="1">
      <w:start w:val="1"/>
      <w:numFmt w:val="decimal"/>
      <w:lvlText w:val="%2."/>
      <w:lvlJc w:val="left"/>
      <w:pPr>
        <w:tabs>
          <w:tab w:val="num" w:pos="1440"/>
        </w:tabs>
        <w:ind w:left="1440" w:hanging="360"/>
      </w:pPr>
    </w:lvl>
    <w:lvl w:ilvl="2" w:tplc="8EF610BC" w:tentative="1">
      <w:start w:val="1"/>
      <w:numFmt w:val="decimal"/>
      <w:lvlText w:val="%3."/>
      <w:lvlJc w:val="left"/>
      <w:pPr>
        <w:tabs>
          <w:tab w:val="num" w:pos="2160"/>
        </w:tabs>
        <w:ind w:left="2160" w:hanging="360"/>
      </w:pPr>
    </w:lvl>
    <w:lvl w:ilvl="3" w:tplc="704464AA" w:tentative="1">
      <w:start w:val="1"/>
      <w:numFmt w:val="decimal"/>
      <w:lvlText w:val="%4."/>
      <w:lvlJc w:val="left"/>
      <w:pPr>
        <w:tabs>
          <w:tab w:val="num" w:pos="2880"/>
        </w:tabs>
        <w:ind w:left="2880" w:hanging="360"/>
      </w:pPr>
    </w:lvl>
    <w:lvl w:ilvl="4" w:tplc="69D8F6E2" w:tentative="1">
      <w:start w:val="1"/>
      <w:numFmt w:val="decimal"/>
      <w:lvlText w:val="%5."/>
      <w:lvlJc w:val="left"/>
      <w:pPr>
        <w:tabs>
          <w:tab w:val="num" w:pos="3600"/>
        </w:tabs>
        <w:ind w:left="3600" w:hanging="360"/>
      </w:pPr>
    </w:lvl>
    <w:lvl w:ilvl="5" w:tplc="E2A42E44" w:tentative="1">
      <w:start w:val="1"/>
      <w:numFmt w:val="decimal"/>
      <w:lvlText w:val="%6."/>
      <w:lvlJc w:val="left"/>
      <w:pPr>
        <w:tabs>
          <w:tab w:val="num" w:pos="4320"/>
        </w:tabs>
        <w:ind w:left="4320" w:hanging="360"/>
      </w:pPr>
    </w:lvl>
    <w:lvl w:ilvl="6" w:tplc="45ECD3B2" w:tentative="1">
      <w:start w:val="1"/>
      <w:numFmt w:val="decimal"/>
      <w:lvlText w:val="%7."/>
      <w:lvlJc w:val="left"/>
      <w:pPr>
        <w:tabs>
          <w:tab w:val="num" w:pos="5040"/>
        </w:tabs>
        <w:ind w:left="5040" w:hanging="360"/>
      </w:pPr>
    </w:lvl>
    <w:lvl w:ilvl="7" w:tplc="E1A04C76" w:tentative="1">
      <w:start w:val="1"/>
      <w:numFmt w:val="decimal"/>
      <w:lvlText w:val="%8."/>
      <w:lvlJc w:val="left"/>
      <w:pPr>
        <w:tabs>
          <w:tab w:val="num" w:pos="5760"/>
        </w:tabs>
        <w:ind w:left="5760" w:hanging="360"/>
      </w:pPr>
    </w:lvl>
    <w:lvl w:ilvl="8" w:tplc="DB446E86" w:tentative="1">
      <w:start w:val="1"/>
      <w:numFmt w:val="decimal"/>
      <w:lvlText w:val="%9."/>
      <w:lvlJc w:val="left"/>
      <w:pPr>
        <w:tabs>
          <w:tab w:val="num" w:pos="6480"/>
        </w:tabs>
        <w:ind w:left="6480" w:hanging="360"/>
      </w:pPr>
    </w:lvl>
  </w:abstractNum>
  <w:abstractNum w:abstractNumId="56">
    <w:nsid w:val="4F983B52"/>
    <w:multiLevelType w:val="hybridMultilevel"/>
    <w:tmpl w:val="DBA03DB8"/>
    <w:lvl w:ilvl="0" w:tplc="A3903562">
      <w:start w:val="1"/>
      <w:numFmt w:val="decimal"/>
      <w:lvlText w:val="%1."/>
      <w:lvlJc w:val="left"/>
      <w:pPr>
        <w:tabs>
          <w:tab w:val="num" w:pos="3192"/>
        </w:tabs>
        <w:ind w:left="3192" w:hanging="360"/>
      </w:pPr>
      <w:rPr>
        <w:rFonts w:hint="default"/>
        <w:sz w:val="20"/>
      </w:rPr>
    </w:lvl>
    <w:lvl w:ilvl="1" w:tplc="6DB0645E" w:tentative="1">
      <w:start w:val="1"/>
      <w:numFmt w:val="bullet"/>
      <w:lvlText w:val="o"/>
      <w:lvlJc w:val="left"/>
      <w:pPr>
        <w:tabs>
          <w:tab w:val="num" w:pos="7104"/>
        </w:tabs>
        <w:ind w:left="7104" w:hanging="360"/>
      </w:pPr>
      <w:rPr>
        <w:rFonts w:ascii="Courier New" w:hAnsi="Courier New" w:cs="Courier New" w:hint="default"/>
      </w:rPr>
    </w:lvl>
    <w:lvl w:ilvl="2" w:tplc="D1B497B8" w:tentative="1">
      <w:start w:val="1"/>
      <w:numFmt w:val="bullet"/>
      <w:lvlText w:val=""/>
      <w:lvlJc w:val="left"/>
      <w:pPr>
        <w:tabs>
          <w:tab w:val="num" w:pos="7824"/>
        </w:tabs>
        <w:ind w:left="7824" w:hanging="360"/>
      </w:pPr>
      <w:rPr>
        <w:rFonts w:ascii="Wingdings" w:hAnsi="Wingdings" w:hint="default"/>
      </w:rPr>
    </w:lvl>
    <w:lvl w:ilvl="3" w:tplc="D6FE44D8" w:tentative="1">
      <w:start w:val="1"/>
      <w:numFmt w:val="bullet"/>
      <w:lvlText w:val=""/>
      <w:lvlJc w:val="left"/>
      <w:pPr>
        <w:tabs>
          <w:tab w:val="num" w:pos="8544"/>
        </w:tabs>
        <w:ind w:left="8544" w:hanging="360"/>
      </w:pPr>
      <w:rPr>
        <w:rFonts w:ascii="Symbol" w:hAnsi="Symbol" w:hint="default"/>
      </w:rPr>
    </w:lvl>
    <w:lvl w:ilvl="4" w:tplc="7938D110" w:tentative="1">
      <w:start w:val="1"/>
      <w:numFmt w:val="bullet"/>
      <w:lvlText w:val="o"/>
      <w:lvlJc w:val="left"/>
      <w:pPr>
        <w:tabs>
          <w:tab w:val="num" w:pos="9264"/>
        </w:tabs>
        <w:ind w:left="9264" w:hanging="360"/>
      </w:pPr>
      <w:rPr>
        <w:rFonts w:ascii="Courier New" w:hAnsi="Courier New" w:cs="Courier New" w:hint="default"/>
      </w:rPr>
    </w:lvl>
    <w:lvl w:ilvl="5" w:tplc="DE5C134E" w:tentative="1">
      <w:start w:val="1"/>
      <w:numFmt w:val="bullet"/>
      <w:lvlText w:val=""/>
      <w:lvlJc w:val="left"/>
      <w:pPr>
        <w:tabs>
          <w:tab w:val="num" w:pos="9984"/>
        </w:tabs>
        <w:ind w:left="9984" w:hanging="360"/>
      </w:pPr>
      <w:rPr>
        <w:rFonts w:ascii="Wingdings" w:hAnsi="Wingdings" w:hint="default"/>
      </w:rPr>
    </w:lvl>
    <w:lvl w:ilvl="6" w:tplc="EE9C70F6" w:tentative="1">
      <w:start w:val="1"/>
      <w:numFmt w:val="bullet"/>
      <w:lvlText w:val=""/>
      <w:lvlJc w:val="left"/>
      <w:pPr>
        <w:tabs>
          <w:tab w:val="num" w:pos="10704"/>
        </w:tabs>
        <w:ind w:left="10704" w:hanging="360"/>
      </w:pPr>
      <w:rPr>
        <w:rFonts w:ascii="Symbol" w:hAnsi="Symbol" w:hint="default"/>
      </w:rPr>
    </w:lvl>
    <w:lvl w:ilvl="7" w:tplc="FF8671FE" w:tentative="1">
      <w:start w:val="1"/>
      <w:numFmt w:val="bullet"/>
      <w:lvlText w:val="o"/>
      <w:lvlJc w:val="left"/>
      <w:pPr>
        <w:tabs>
          <w:tab w:val="num" w:pos="11424"/>
        </w:tabs>
        <w:ind w:left="11424" w:hanging="360"/>
      </w:pPr>
      <w:rPr>
        <w:rFonts w:ascii="Courier New" w:hAnsi="Courier New" w:cs="Courier New" w:hint="default"/>
      </w:rPr>
    </w:lvl>
    <w:lvl w:ilvl="8" w:tplc="BFBE7476" w:tentative="1">
      <w:start w:val="1"/>
      <w:numFmt w:val="bullet"/>
      <w:lvlText w:val=""/>
      <w:lvlJc w:val="left"/>
      <w:pPr>
        <w:tabs>
          <w:tab w:val="num" w:pos="12144"/>
        </w:tabs>
        <w:ind w:left="12144" w:hanging="360"/>
      </w:pPr>
      <w:rPr>
        <w:rFonts w:ascii="Wingdings" w:hAnsi="Wingdings" w:hint="default"/>
      </w:rPr>
    </w:lvl>
  </w:abstractNum>
  <w:abstractNum w:abstractNumId="57">
    <w:nsid w:val="511E3F8F"/>
    <w:multiLevelType w:val="hybridMultilevel"/>
    <w:tmpl w:val="1BD8B6FE"/>
    <w:lvl w:ilvl="0" w:tplc="FFFFFFFF">
      <w:start w:val="1"/>
      <w:numFmt w:val="bullet"/>
      <w:lvlText w:val=""/>
      <w:lvlJc w:val="left"/>
      <w:pPr>
        <w:tabs>
          <w:tab w:val="num" w:pos="3240"/>
        </w:tabs>
        <w:ind w:left="3240" w:hanging="360"/>
      </w:pPr>
      <w:rPr>
        <w:rFonts w:ascii="Wingdings" w:hAnsi="Wingdings" w:hint="default"/>
      </w:rPr>
    </w:lvl>
    <w:lvl w:ilvl="1" w:tplc="FFFFFFFF" w:tentative="1">
      <w:start w:val="1"/>
      <w:numFmt w:val="bullet"/>
      <w:lvlText w:val="o"/>
      <w:lvlJc w:val="left"/>
      <w:pPr>
        <w:tabs>
          <w:tab w:val="num" w:pos="3960"/>
        </w:tabs>
        <w:ind w:left="3960" w:hanging="360"/>
      </w:pPr>
      <w:rPr>
        <w:rFonts w:ascii="Courier New" w:hAnsi="Courier New" w:cs="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cs="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cs="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58">
    <w:nsid w:val="517D69B6"/>
    <w:multiLevelType w:val="hybridMultilevel"/>
    <w:tmpl w:val="3C9C81AC"/>
    <w:lvl w:ilvl="0" w:tplc="FFFFFFFF">
      <w:start w:val="6"/>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53F7677B"/>
    <w:multiLevelType w:val="multilevel"/>
    <w:tmpl w:val="2932AC5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0">
    <w:nsid w:val="547F4987"/>
    <w:multiLevelType w:val="hybridMultilevel"/>
    <w:tmpl w:val="1EB8EB46"/>
    <w:lvl w:ilvl="0" w:tplc="6F569EA4">
      <w:numFmt w:val="bullet"/>
      <w:lvlText w:val="-"/>
      <w:lvlJc w:val="left"/>
      <w:pPr>
        <w:ind w:left="360" w:hanging="360"/>
      </w:pPr>
      <w:rPr>
        <w:rFonts w:ascii="Century Gothic" w:eastAsia="Times New Roman" w:hAnsi="Century Gothic" w:cs="Times New Roman" w:hint="default"/>
      </w:rPr>
    </w:lvl>
    <w:lvl w:ilvl="1" w:tplc="0C0A0003" w:tentative="1">
      <w:start w:val="1"/>
      <w:numFmt w:val="bullet"/>
      <w:lvlText w:val="o"/>
      <w:lvlJc w:val="left"/>
      <w:pPr>
        <w:ind w:left="-1752" w:hanging="360"/>
      </w:pPr>
      <w:rPr>
        <w:rFonts w:ascii="Courier New" w:hAnsi="Courier New" w:cs="Courier New" w:hint="default"/>
      </w:rPr>
    </w:lvl>
    <w:lvl w:ilvl="2" w:tplc="0C0A0005" w:tentative="1">
      <w:start w:val="1"/>
      <w:numFmt w:val="bullet"/>
      <w:lvlText w:val=""/>
      <w:lvlJc w:val="left"/>
      <w:pPr>
        <w:ind w:left="-1032" w:hanging="360"/>
      </w:pPr>
      <w:rPr>
        <w:rFonts w:ascii="Wingdings" w:hAnsi="Wingdings" w:hint="default"/>
      </w:rPr>
    </w:lvl>
    <w:lvl w:ilvl="3" w:tplc="0C0A0001" w:tentative="1">
      <w:start w:val="1"/>
      <w:numFmt w:val="bullet"/>
      <w:lvlText w:val=""/>
      <w:lvlJc w:val="left"/>
      <w:pPr>
        <w:ind w:left="-312" w:hanging="360"/>
      </w:pPr>
      <w:rPr>
        <w:rFonts w:ascii="Symbol" w:hAnsi="Symbol" w:hint="default"/>
      </w:rPr>
    </w:lvl>
    <w:lvl w:ilvl="4" w:tplc="0C0A0003" w:tentative="1">
      <w:start w:val="1"/>
      <w:numFmt w:val="bullet"/>
      <w:lvlText w:val="o"/>
      <w:lvlJc w:val="left"/>
      <w:pPr>
        <w:ind w:left="408" w:hanging="360"/>
      </w:pPr>
      <w:rPr>
        <w:rFonts w:ascii="Courier New" w:hAnsi="Courier New" w:cs="Courier New" w:hint="default"/>
      </w:rPr>
    </w:lvl>
    <w:lvl w:ilvl="5" w:tplc="0C0A0005" w:tentative="1">
      <w:start w:val="1"/>
      <w:numFmt w:val="bullet"/>
      <w:lvlText w:val=""/>
      <w:lvlJc w:val="left"/>
      <w:pPr>
        <w:ind w:left="1128" w:hanging="360"/>
      </w:pPr>
      <w:rPr>
        <w:rFonts w:ascii="Wingdings" w:hAnsi="Wingdings" w:hint="default"/>
      </w:rPr>
    </w:lvl>
    <w:lvl w:ilvl="6" w:tplc="0C0A0001" w:tentative="1">
      <w:start w:val="1"/>
      <w:numFmt w:val="bullet"/>
      <w:lvlText w:val=""/>
      <w:lvlJc w:val="left"/>
      <w:pPr>
        <w:ind w:left="1848" w:hanging="360"/>
      </w:pPr>
      <w:rPr>
        <w:rFonts w:ascii="Symbol" w:hAnsi="Symbol" w:hint="default"/>
      </w:rPr>
    </w:lvl>
    <w:lvl w:ilvl="7" w:tplc="0C0A0003" w:tentative="1">
      <w:start w:val="1"/>
      <w:numFmt w:val="bullet"/>
      <w:lvlText w:val="o"/>
      <w:lvlJc w:val="left"/>
      <w:pPr>
        <w:ind w:left="2568" w:hanging="360"/>
      </w:pPr>
      <w:rPr>
        <w:rFonts w:ascii="Courier New" w:hAnsi="Courier New" w:cs="Courier New" w:hint="default"/>
      </w:rPr>
    </w:lvl>
    <w:lvl w:ilvl="8" w:tplc="0C0A0005" w:tentative="1">
      <w:start w:val="1"/>
      <w:numFmt w:val="bullet"/>
      <w:lvlText w:val=""/>
      <w:lvlJc w:val="left"/>
      <w:pPr>
        <w:ind w:left="3288" w:hanging="360"/>
      </w:pPr>
      <w:rPr>
        <w:rFonts w:ascii="Wingdings" w:hAnsi="Wingdings" w:hint="default"/>
      </w:rPr>
    </w:lvl>
  </w:abstractNum>
  <w:abstractNum w:abstractNumId="61">
    <w:nsid w:val="54F91679"/>
    <w:multiLevelType w:val="hybridMultilevel"/>
    <w:tmpl w:val="DE44739E"/>
    <w:lvl w:ilvl="0" w:tplc="0CCC5832">
      <w:start w:val="2"/>
      <w:numFmt w:val="bullet"/>
      <w:lvlText w:val="-"/>
      <w:lvlJc w:val="left"/>
      <w:pPr>
        <w:ind w:left="360" w:hanging="360"/>
      </w:pPr>
      <w:rPr>
        <w:rFonts w:ascii="Arial Narrow" w:eastAsia="Times New Roman" w:hAnsi="Arial Narrow"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56456FAC"/>
    <w:multiLevelType w:val="hybridMultilevel"/>
    <w:tmpl w:val="7068D538"/>
    <w:lvl w:ilvl="0" w:tplc="7F348338">
      <w:start w:val="1"/>
      <w:numFmt w:val="lowerLetter"/>
      <w:lvlText w:val="(%1)"/>
      <w:lvlJc w:val="left"/>
      <w:pPr>
        <w:ind w:left="3192" w:hanging="360"/>
      </w:pPr>
      <w:rPr>
        <w:rFonts w:hint="default"/>
      </w:r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63">
    <w:nsid w:val="58BD1CC4"/>
    <w:multiLevelType w:val="hybridMultilevel"/>
    <w:tmpl w:val="053650D0"/>
    <w:lvl w:ilvl="0" w:tplc="0FCC8A60">
      <w:start w:val="1"/>
      <w:numFmt w:val="decimal"/>
      <w:lvlText w:val="%1."/>
      <w:lvlJc w:val="left"/>
      <w:pPr>
        <w:tabs>
          <w:tab w:val="num" w:pos="720"/>
        </w:tabs>
        <w:ind w:left="720" w:hanging="360"/>
      </w:p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4">
    <w:nsid w:val="5BA6330B"/>
    <w:multiLevelType w:val="hybridMultilevel"/>
    <w:tmpl w:val="FA50824C"/>
    <w:lvl w:ilvl="0" w:tplc="0C0A000F">
      <w:start w:val="1"/>
      <w:numFmt w:val="bullet"/>
      <w:lvlText w:val=""/>
      <w:lvlJc w:val="left"/>
      <w:pPr>
        <w:tabs>
          <w:tab w:val="num" w:pos="2880"/>
        </w:tabs>
        <w:ind w:left="2880" w:hanging="360"/>
      </w:pPr>
      <w:rPr>
        <w:rFonts w:ascii="Wingdings" w:hAnsi="Wingdings" w:hint="default"/>
      </w:rPr>
    </w:lvl>
    <w:lvl w:ilvl="1" w:tplc="0C0A0019" w:tentative="1">
      <w:start w:val="1"/>
      <w:numFmt w:val="bullet"/>
      <w:lvlText w:val="o"/>
      <w:lvlJc w:val="left"/>
      <w:pPr>
        <w:tabs>
          <w:tab w:val="num" w:pos="3600"/>
        </w:tabs>
        <w:ind w:left="3600" w:hanging="360"/>
      </w:pPr>
      <w:rPr>
        <w:rFonts w:ascii="Courier New" w:hAnsi="Courier New" w:cs="Courier New" w:hint="default"/>
      </w:rPr>
    </w:lvl>
    <w:lvl w:ilvl="2" w:tplc="0C0A001B" w:tentative="1">
      <w:start w:val="1"/>
      <w:numFmt w:val="bullet"/>
      <w:lvlText w:val=""/>
      <w:lvlJc w:val="left"/>
      <w:pPr>
        <w:tabs>
          <w:tab w:val="num" w:pos="4320"/>
        </w:tabs>
        <w:ind w:left="4320" w:hanging="360"/>
      </w:pPr>
      <w:rPr>
        <w:rFonts w:ascii="Wingdings" w:hAnsi="Wingdings" w:hint="default"/>
      </w:rPr>
    </w:lvl>
    <w:lvl w:ilvl="3" w:tplc="0C0A000F" w:tentative="1">
      <w:start w:val="1"/>
      <w:numFmt w:val="bullet"/>
      <w:lvlText w:val=""/>
      <w:lvlJc w:val="left"/>
      <w:pPr>
        <w:tabs>
          <w:tab w:val="num" w:pos="5040"/>
        </w:tabs>
        <w:ind w:left="5040" w:hanging="360"/>
      </w:pPr>
      <w:rPr>
        <w:rFonts w:ascii="Symbol" w:hAnsi="Symbol" w:hint="default"/>
      </w:rPr>
    </w:lvl>
    <w:lvl w:ilvl="4" w:tplc="0C0A0019" w:tentative="1">
      <w:start w:val="1"/>
      <w:numFmt w:val="bullet"/>
      <w:lvlText w:val="o"/>
      <w:lvlJc w:val="left"/>
      <w:pPr>
        <w:tabs>
          <w:tab w:val="num" w:pos="5760"/>
        </w:tabs>
        <w:ind w:left="5760" w:hanging="360"/>
      </w:pPr>
      <w:rPr>
        <w:rFonts w:ascii="Courier New" w:hAnsi="Courier New" w:cs="Courier New" w:hint="default"/>
      </w:rPr>
    </w:lvl>
    <w:lvl w:ilvl="5" w:tplc="0C0A001B" w:tentative="1">
      <w:start w:val="1"/>
      <w:numFmt w:val="bullet"/>
      <w:lvlText w:val=""/>
      <w:lvlJc w:val="left"/>
      <w:pPr>
        <w:tabs>
          <w:tab w:val="num" w:pos="6480"/>
        </w:tabs>
        <w:ind w:left="6480" w:hanging="360"/>
      </w:pPr>
      <w:rPr>
        <w:rFonts w:ascii="Wingdings" w:hAnsi="Wingdings" w:hint="default"/>
      </w:rPr>
    </w:lvl>
    <w:lvl w:ilvl="6" w:tplc="0C0A000F" w:tentative="1">
      <w:start w:val="1"/>
      <w:numFmt w:val="bullet"/>
      <w:lvlText w:val=""/>
      <w:lvlJc w:val="left"/>
      <w:pPr>
        <w:tabs>
          <w:tab w:val="num" w:pos="7200"/>
        </w:tabs>
        <w:ind w:left="7200" w:hanging="360"/>
      </w:pPr>
      <w:rPr>
        <w:rFonts w:ascii="Symbol" w:hAnsi="Symbol" w:hint="default"/>
      </w:rPr>
    </w:lvl>
    <w:lvl w:ilvl="7" w:tplc="0C0A0019" w:tentative="1">
      <w:start w:val="1"/>
      <w:numFmt w:val="bullet"/>
      <w:lvlText w:val="o"/>
      <w:lvlJc w:val="left"/>
      <w:pPr>
        <w:tabs>
          <w:tab w:val="num" w:pos="7920"/>
        </w:tabs>
        <w:ind w:left="7920" w:hanging="360"/>
      </w:pPr>
      <w:rPr>
        <w:rFonts w:ascii="Courier New" w:hAnsi="Courier New" w:cs="Courier New" w:hint="default"/>
      </w:rPr>
    </w:lvl>
    <w:lvl w:ilvl="8" w:tplc="0C0A001B" w:tentative="1">
      <w:start w:val="1"/>
      <w:numFmt w:val="bullet"/>
      <w:lvlText w:val=""/>
      <w:lvlJc w:val="left"/>
      <w:pPr>
        <w:tabs>
          <w:tab w:val="num" w:pos="8640"/>
        </w:tabs>
        <w:ind w:left="8640" w:hanging="360"/>
      </w:pPr>
      <w:rPr>
        <w:rFonts w:ascii="Wingdings" w:hAnsi="Wingdings" w:hint="default"/>
      </w:rPr>
    </w:lvl>
  </w:abstractNum>
  <w:abstractNum w:abstractNumId="65">
    <w:nsid w:val="5CE20E0F"/>
    <w:multiLevelType w:val="hybridMultilevel"/>
    <w:tmpl w:val="32A06F9A"/>
    <w:lvl w:ilvl="0" w:tplc="0C0A0001">
      <w:start w:val="1"/>
      <w:numFmt w:val="bullet"/>
      <w:lvlText w:val=""/>
      <w:lvlJc w:val="left"/>
      <w:pPr>
        <w:tabs>
          <w:tab w:val="num" w:pos="360"/>
        </w:tabs>
        <w:ind w:left="360" w:hanging="360"/>
      </w:pPr>
      <w:rPr>
        <w:rFonts w:ascii="Wingdings" w:hAnsi="Wingdings" w:hint="default"/>
        <w:sz w:val="20"/>
      </w:rPr>
    </w:lvl>
    <w:lvl w:ilvl="1" w:tplc="5D12011A"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5DA36F8D"/>
    <w:multiLevelType w:val="hybridMultilevel"/>
    <w:tmpl w:val="7F16EC02"/>
    <w:lvl w:ilvl="0" w:tplc="9690BDC2">
      <w:start w:val="2"/>
      <w:numFmt w:val="decimal"/>
      <w:lvlText w:val="%1."/>
      <w:lvlJc w:val="left"/>
      <w:pPr>
        <w:tabs>
          <w:tab w:val="num" w:pos="720"/>
        </w:tabs>
        <w:ind w:left="720" w:hanging="360"/>
      </w:pPr>
    </w:lvl>
    <w:lvl w:ilvl="1" w:tplc="5E904D5A" w:tentative="1">
      <w:start w:val="1"/>
      <w:numFmt w:val="decimal"/>
      <w:lvlText w:val="%2."/>
      <w:lvlJc w:val="left"/>
      <w:pPr>
        <w:tabs>
          <w:tab w:val="num" w:pos="1440"/>
        </w:tabs>
        <w:ind w:left="1440" w:hanging="360"/>
      </w:pPr>
    </w:lvl>
    <w:lvl w:ilvl="2" w:tplc="F976DA7E" w:tentative="1">
      <w:start w:val="1"/>
      <w:numFmt w:val="decimal"/>
      <w:lvlText w:val="%3."/>
      <w:lvlJc w:val="left"/>
      <w:pPr>
        <w:tabs>
          <w:tab w:val="num" w:pos="2160"/>
        </w:tabs>
        <w:ind w:left="2160" w:hanging="360"/>
      </w:pPr>
    </w:lvl>
    <w:lvl w:ilvl="3" w:tplc="BB30DA1C" w:tentative="1">
      <w:start w:val="1"/>
      <w:numFmt w:val="decimal"/>
      <w:lvlText w:val="%4."/>
      <w:lvlJc w:val="left"/>
      <w:pPr>
        <w:tabs>
          <w:tab w:val="num" w:pos="2880"/>
        </w:tabs>
        <w:ind w:left="2880" w:hanging="360"/>
      </w:pPr>
    </w:lvl>
    <w:lvl w:ilvl="4" w:tplc="FF52B102" w:tentative="1">
      <w:start w:val="1"/>
      <w:numFmt w:val="decimal"/>
      <w:lvlText w:val="%5."/>
      <w:lvlJc w:val="left"/>
      <w:pPr>
        <w:tabs>
          <w:tab w:val="num" w:pos="3600"/>
        </w:tabs>
        <w:ind w:left="3600" w:hanging="360"/>
      </w:pPr>
    </w:lvl>
    <w:lvl w:ilvl="5" w:tplc="1DEC5854" w:tentative="1">
      <w:start w:val="1"/>
      <w:numFmt w:val="decimal"/>
      <w:lvlText w:val="%6."/>
      <w:lvlJc w:val="left"/>
      <w:pPr>
        <w:tabs>
          <w:tab w:val="num" w:pos="4320"/>
        </w:tabs>
        <w:ind w:left="4320" w:hanging="360"/>
      </w:pPr>
    </w:lvl>
    <w:lvl w:ilvl="6" w:tplc="229E70D0" w:tentative="1">
      <w:start w:val="1"/>
      <w:numFmt w:val="decimal"/>
      <w:lvlText w:val="%7."/>
      <w:lvlJc w:val="left"/>
      <w:pPr>
        <w:tabs>
          <w:tab w:val="num" w:pos="5040"/>
        </w:tabs>
        <w:ind w:left="5040" w:hanging="360"/>
      </w:pPr>
    </w:lvl>
    <w:lvl w:ilvl="7" w:tplc="60E6D040" w:tentative="1">
      <w:start w:val="1"/>
      <w:numFmt w:val="decimal"/>
      <w:lvlText w:val="%8."/>
      <w:lvlJc w:val="left"/>
      <w:pPr>
        <w:tabs>
          <w:tab w:val="num" w:pos="5760"/>
        </w:tabs>
        <w:ind w:left="5760" w:hanging="360"/>
      </w:pPr>
    </w:lvl>
    <w:lvl w:ilvl="8" w:tplc="D5CEF40E" w:tentative="1">
      <w:start w:val="1"/>
      <w:numFmt w:val="decimal"/>
      <w:lvlText w:val="%9."/>
      <w:lvlJc w:val="left"/>
      <w:pPr>
        <w:tabs>
          <w:tab w:val="num" w:pos="6480"/>
        </w:tabs>
        <w:ind w:left="6480" w:hanging="360"/>
      </w:pPr>
    </w:lvl>
  </w:abstractNum>
  <w:abstractNum w:abstractNumId="67">
    <w:nsid w:val="5E2339E7"/>
    <w:multiLevelType w:val="hybridMultilevel"/>
    <w:tmpl w:val="001A635A"/>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nsid w:val="5EF76687"/>
    <w:multiLevelType w:val="hybridMultilevel"/>
    <w:tmpl w:val="1F0675F4"/>
    <w:lvl w:ilvl="0" w:tplc="FFFFFFFF">
      <w:start w:val="1"/>
      <w:numFmt w:val="decimal"/>
      <w:lvlText w:val="%1."/>
      <w:lvlJc w:val="left"/>
      <w:pPr>
        <w:tabs>
          <w:tab w:val="num" w:pos="3240"/>
        </w:tabs>
        <w:ind w:left="3240" w:hanging="360"/>
      </w:pPr>
    </w:lvl>
    <w:lvl w:ilvl="1" w:tplc="080A0005">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9">
    <w:nsid w:val="5F662428"/>
    <w:multiLevelType w:val="hybridMultilevel"/>
    <w:tmpl w:val="AA1C8AA2"/>
    <w:lvl w:ilvl="0" w:tplc="FFFFFFFF">
      <w:start w:val="1"/>
      <w:numFmt w:val="bullet"/>
      <w:lvlText w:val="­"/>
      <w:lvlJc w:val="left"/>
      <w:pPr>
        <w:tabs>
          <w:tab w:val="num" w:pos="720"/>
        </w:tabs>
        <w:ind w:left="720" w:hanging="360"/>
      </w:pPr>
      <w:rPr>
        <w:rFonts w:ascii="Times New Roman" w:hAnsi="Times New Roman" w:cs="Times New Roman" w:hint="default"/>
        <w:sz w:val="20"/>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0">
    <w:nsid w:val="5FF916B4"/>
    <w:multiLevelType w:val="hybridMultilevel"/>
    <w:tmpl w:val="76E48410"/>
    <w:lvl w:ilvl="0" w:tplc="6F569EA4">
      <w:numFmt w:val="bullet"/>
      <w:lvlText w:val="-"/>
      <w:lvlJc w:val="left"/>
      <w:pPr>
        <w:ind w:left="360" w:hanging="360"/>
      </w:pPr>
      <w:rPr>
        <w:rFonts w:ascii="Century Gothic" w:eastAsia="Times New Roman" w:hAnsi="Century Gothic" w:cs="Times New Roman" w:hint="default"/>
      </w:rPr>
    </w:lvl>
    <w:lvl w:ilvl="1" w:tplc="0C0A0003" w:tentative="1">
      <w:start w:val="1"/>
      <w:numFmt w:val="bullet"/>
      <w:lvlText w:val="o"/>
      <w:lvlJc w:val="left"/>
      <w:pPr>
        <w:ind w:left="-1752" w:hanging="360"/>
      </w:pPr>
      <w:rPr>
        <w:rFonts w:ascii="Courier New" w:hAnsi="Courier New" w:cs="Courier New" w:hint="default"/>
      </w:rPr>
    </w:lvl>
    <w:lvl w:ilvl="2" w:tplc="0C0A0005" w:tentative="1">
      <w:start w:val="1"/>
      <w:numFmt w:val="bullet"/>
      <w:lvlText w:val=""/>
      <w:lvlJc w:val="left"/>
      <w:pPr>
        <w:ind w:left="-1032" w:hanging="360"/>
      </w:pPr>
      <w:rPr>
        <w:rFonts w:ascii="Wingdings" w:hAnsi="Wingdings" w:hint="default"/>
      </w:rPr>
    </w:lvl>
    <w:lvl w:ilvl="3" w:tplc="0C0A0001" w:tentative="1">
      <w:start w:val="1"/>
      <w:numFmt w:val="bullet"/>
      <w:lvlText w:val=""/>
      <w:lvlJc w:val="left"/>
      <w:pPr>
        <w:ind w:left="-312" w:hanging="360"/>
      </w:pPr>
      <w:rPr>
        <w:rFonts w:ascii="Symbol" w:hAnsi="Symbol" w:hint="default"/>
      </w:rPr>
    </w:lvl>
    <w:lvl w:ilvl="4" w:tplc="0C0A0003" w:tentative="1">
      <w:start w:val="1"/>
      <w:numFmt w:val="bullet"/>
      <w:lvlText w:val="o"/>
      <w:lvlJc w:val="left"/>
      <w:pPr>
        <w:ind w:left="408" w:hanging="360"/>
      </w:pPr>
      <w:rPr>
        <w:rFonts w:ascii="Courier New" w:hAnsi="Courier New" w:cs="Courier New" w:hint="default"/>
      </w:rPr>
    </w:lvl>
    <w:lvl w:ilvl="5" w:tplc="0C0A0005" w:tentative="1">
      <w:start w:val="1"/>
      <w:numFmt w:val="bullet"/>
      <w:lvlText w:val=""/>
      <w:lvlJc w:val="left"/>
      <w:pPr>
        <w:ind w:left="1128" w:hanging="360"/>
      </w:pPr>
      <w:rPr>
        <w:rFonts w:ascii="Wingdings" w:hAnsi="Wingdings" w:hint="default"/>
      </w:rPr>
    </w:lvl>
    <w:lvl w:ilvl="6" w:tplc="0C0A0001" w:tentative="1">
      <w:start w:val="1"/>
      <w:numFmt w:val="bullet"/>
      <w:lvlText w:val=""/>
      <w:lvlJc w:val="left"/>
      <w:pPr>
        <w:ind w:left="1848" w:hanging="360"/>
      </w:pPr>
      <w:rPr>
        <w:rFonts w:ascii="Symbol" w:hAnsi="Symbol" w:hint="default"/>
      </w:rPr>
    </w:lvl>
    <w:lvl w:ilvl="7" w:tplc="0C0A0003" w:tentative="1">
      <w:start w:val="1"/>
      <w:numFmt w:val="bullet"/>
      <w:lvlText w:val="o"/>
      <w:lvlJc w:val="left"/>
      <w:pPr>
        <w:ind w:left="2568" w:hanging="360"/>
      </w:pPr>
      <w:rPr>
        <w:rFonts w:ascii="Courier New" w:hAnsi="Courier New" w:cs="Courier New" w:hint="default"/>
      </w:rPr>
    </w:lvl>
    <w:lvl w:ilvl="8" w:tplc="0C0A0005" w:tentative="1">
      <w:start w:val="1"/>
      <w:numFmt w:val="bullet"/>
      <w:lvlText w:val=""/>
      <w:lvlJc w:val="left"/>
      <w:pPr>
        <w:ind w:left="3288" w:hanging="360"/>
      </w:pPr>
      <w:rPr>
        <w:rFonts w:ascii="Wingdings" w:hAnsi="Wingdings" w:hint="default"/>
      </w:rPr>
    </w:lvl>
  </w:abstractNum>
  <w:abstractNum w:abstractNumId="71">
    <w:nsid w:val="64990524"/>
    <w:multiLevelType w:val="hybridMultilevel"/>
    <w:tmpl w:val="BF50D0AE"/>
    <w:lvl w:ilvl="0" w:tplc="798ECE36">
      <w:start w:val="1"/>
      <w:numFmt w:val="bullet"/>
      <w:lvlText w:val=""/>
      <w:lvlJc w:val="left"/>
      <w:pPr>
        <w:tabs>
          <w:tab w:val="num" w:pos="644"/>
        </w:tabs>
        <w:ind w:left="644" w:hanging="360"/>
      </w:pPr>
      <w:rPr>
        <w:rFonts w:ascii="Wingdings" w:hAnsi="Wingdings" w:hint="default"/>
      </w:rPr>
    </w:lvl>
    <w:lvl w:ilvl="1" w:tplc="9FB09F26" w:tentative="1">
      <w:start w:val="1"/>
      <w:numFmt w:val="bullet"/>
      <w:lvlText w:val="o"/>
      <w:lvlJc w:val="left"/>
      <w:pPr>
        <w:tabs>
          <w:tab w:val="num" w:pos="1364"/>
        </w:tabs>
        <w:ind w:left="1364" w:hanging="360"/>
      </w:pPr>
      <w:rPr>
        <w:rFonts w:ascii="Courier New" w:hAnsi="Courier New" w:cs="Courier New" w:hint="default"/>
      </w:rPr>
    </w:lvl>
    <w:lvl w:ilvl="2" w:tplc="065AFB8C" w:tentative="1">
      <w:start w:val="1"/>
      <w:numFmt w:val="bullet"/>
      <w:lvlText w:val=""/>
      <w:lvlJc w:val="left"/>
      <w:pPr>
        <w:tabs>
          <w:tab w:val="num" w:pos="2084"/>
        </w:tabs>
        <w:ind w:left="2084" w:hanging="360"/>
      </w:pPr>
      <w:rPr>
        <w:rFonts w:ascii="Wingdings" w:hAnsi="Wingdings" w:hint="default"/>
      </w:rPr>
    </w:lvl>
    <w:lvl w:ilvl="3" w:tplc="BEC4FED0" w:tentative="1">
      <w:start w:val="1"/>
      <w:numFmt w:val="bullet"/>
      <w:lvlText w:val=""/>
      <w:lvlJc w:val="left"/>
      <w:pPr>
        <w:tabs>
          <w:tab w:val="num" w:pos="2804"/>
        </w:tabs>
        <w:ind w:left="2804" w:hanging="360"/>
      </w:pPr>
      <w:rPr>
        <w:rFonts w:ascii="Symbol" w:hAnsi="Symbol" w:hint="default"/>
      </w:rPr>
    </w:lvl>
    <w:lvl w:ilvl="4" w:tplc="0868D530" w:tentative="1">
      <w:start w:val="1"/>
      <w:numFmt w:val="bullet"/>
      <w:lvlText w:val="o"/>
      <w:lvlJc w:val="left"/>
      <w:pPr>
        <w:tabs>
          <w:tab w:val="num" w:pos="3524"/>
        </w:tabs>
        <w:ind w:left="3524" w:hanging="360"/>
      </w:pPr>
      <w:rPr>
        <w:rFonts w:ascii="Courier New" w:hAnsi="Courier New" w:cs="Courier New" w:hint="default"/>
      </w:rPr>
    </w:lvl>
    <w:lvl w:ilvl="5" w:tplc="3AC870B0" w:tentative="1">
      <w:start w:val="1"/>
      <w:numFmt w:val="bullet"/>
      <w:lvlText w:val=""/>
      <w:lvlJc w:val="left"/>
      <w:pPr>
        <w:tabs>
          <w:tab w:val="num" w:pos="4244"/>
        </w:tabs>
        <w:ind w:left="4244" w:hanging="360"/>
      </w:pPr>
      <w:rPr>
        <w:rFonts w:ascii="Wingdings" w:hAnsi="Wingdings" w:hint="default"/>
      </w:rPr>
    </w:lvl>
    <w:lvl w:ilvl="6" w:tplc="B3BE2294" w:tentative="1">
      <w:start w:val="1"/>
      <w:numFmt w:val="bullet"/>
      <w:lvlText w:val=""/>
      <w:lvlJc w:val="left"/>
      <w:pPr>
        <w:tabs>
          <w:tab w:val="num" w:pos="4964"/>
        </w:tabs>
        <w:ind w:left="4964" w:hanging="360"/>
      </w:pPr>
      <w:rPr>
        <w:rFonts w:ascii="Symbol" w:hAnsi="Symbol" w:hint="default"/>
      </w:rPr>
    </w:lvl>
    <w:lvl w:ilvl="7" w:tplc="ED9291C6" w:tentative="1">
      <w:start w:val="1"/>
      <w:numFmt w:val="bullet"/>
      <w:lvlText w:val="o"/>
      <w:lvlJc w:val="left"/>
      <w:pPr>
        <w:tabs>
          <w:tab w:val="num" w:pos="5684"/>
        </w:tabs>
        <w:ind w:left="5684" w:hanging="360"/>
      </w:pPr>
      <w:rPr>
        <w:rFonts w:ascii="Courier New" w:hAnsi="Courier New" w:cs="Courier New" w:hint="default"/>
      </w:rPr>
    </w:lvl>
    <w:lvl w:ilvl="8" w:tplc="E47E6C88" w:tentative="1">
      <w:start w:val="1"/>
      <w:numFmt w:val="bullet"/>
      <w:lvlText w:val=""/>
      <w:lvlJc w:val="left"/>
      <w:pPr>
        <w:tabs>
          <w:tab w:val="num" w:pos="6404"/>
        </w:tabs>
        <w:ind w:left="6404" w:hanging="360"/>
      </w:pPr>
      <w:rPr>
        <w:rFonts w:ascii="Wingdings" w:hAnsi="Wingdings" w:hint="default"/>
      </w:rPr>
    </w:lvl>
  </w:abstractNum>
  <w:abstractNum w:abstractNumId="72">
    <w:nsid w:val="64BD60F5"/>
    <w:multiLevelType w:val="hybridMultilevel"/>
    <w:tmpl w:val="E6E6A9AC"/>
    <w:lvl w:ilvl="0" w:tplc="280A0013">
      <w:start w:val="1"/>
      <w:numFmt w:val="upperRoman"/>
      <w:lvlText w:val="%1."/>
      <w:lvlJc w:val="right"/>
      <w:pPr>
        <w:ind w:left="3552" w:hanging="360"/>
      </w:pPr>
    </w:lvl>
    <w:lvl w:ilvl="1" w:tplc="280A0019" w:tentative="1">
      <w:start w:val="1"/>
      <w:numFmt w:val="lowerLetter"/>
      <w:lvlText w:val="%2."/>
      <w:lvlJc w:val="left"/>
      <w:pPr>
        <w:ind w:left="4272" w:hanging="360"/>
      </w:pPr>
    </w:lvl>
    <w:lvl w:ilvl="2" w:tplc="280A001B" w:tentative="1">
      <w:start w:val="1"/>
      <w:numFmt w:val="lowerRoman"/>
      <w:lvlText w:val="%3."/>
      <w:lvlJc w:val="right"/>
      <w:pPr>
        <w:ind w:left="4992" w:hanging="180"/>
      </w:pPr>
    </w:lvl>
    <w:lvl w:ilvl="3" w:tplc="280A000F" w:tentative="1">
      <w:start w:val="1"/>
      <w:numFmt w:val="decimal"/>
      <w:lvlText w:val="%4."/>
      <w:lvlJc w:val="left"/>
      <w:pPr>
        <w:ind w:left="5712" w:hanging="360"/>
      </w:pPr>
    </w:lvl>
    <w:lvl w:ilvl="4" w:tplc="280A0019" w:tentative="1">
      <w:start w:val="1"/>
      <w:numFmt w:val="lowerLetter"/>
      <w:lvlText w:val="%5."/>
      <w:lvlJc w:val="left"/>
      <w:pPr>
        <w:ind w:left="6432" w:hanging="360"/>
      </w:pPr>
    </w:lvl>
    <w:lvl w:ilvl="5" w:tplc="280A001B" w:tentative="1">
      <w:start w:val="1"/>
      <w:numFmt w:val="lowerRoman"/>
      <w:lvlText w:val="%6."/>
      <w:lvlJc w:val="right"/>
      <w:pPr>
        <w:ind w:left="7152" w:hanging="180"/>
      </w:pPr>
    </w:lvl>
    <w:lvl w:ilvl="6" w:tplc="280A000F" w:tentative="1">
      <w:start w:val="1"/>
      <w:numFmt w:val="decimal"/>
      <w:lvlText w:val="%7."/>
      <w:lvlJc w:val="left"/>
      <w:pPr>
        <w:ind w:left="7872" w:hanging="360"/>
      </w:pPr>
    </w:lvl>
    <w:lvl w:ilvl="7" w:tplc="280A0019" w:tentative="1">
      <w:start w:val="1"/>
      <w:numFmt w:val="lowerLetter"/>
      <w:lvlText w:val="%8."/>
      <w:lvlJc w:val="left"/>
      <w:pPr>
        <w:ind w:left="8592" w:hanging="360"/>
      </w:pPr>
    </w:lvl>
    <w:lvl w:ilvl="8" w:tplc="280A001B" w:tentative="1">
      <w:start w:val="1"/>
      <w:numFmt w:val="lowerRoman"/>
      <w:lvlText w:val="%9."/>
      <w:lvlJc w:val="right"/>
      <w:pPr>
        <w:ind w:left="9312" w:hanging="180"/>
      </w:pPr>
    </w:lvl>
  </w:abstractNum>
  <w:abstractNum w:abstractNumId="73">
    <w:nsid w:val="672F5251"/>
    <w:multiLevelType w:val="hybridMultilevel"/>
    <w:tmpl w:val="65943E28"/>
    <w:lvl w:ilvl="0" w:tplc="9E0A975C">
      <w:start w:val="1"/>
      <w:numFmt w:val="bullet"/>
      <w:lvlText w:val="­"/>
      <w:lvlJc w:val="left"/>
      <w:pPr>
        <w:tabs>
          <w:tab w:val="num" w:pos="540"/>
        </w:tabs>
        <w:ind w:left="540" w:hanging="360"/>
      </w:pPr>
      <w:rPr>
        <w:rFonts w:ascii="Times New Roman" w:hAnsi="Times New Roman" w:cs="Times New Roman" w:hint="default"/>
        <w:sz w:val="20"/>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74">
    <w:nsid w:val="67B95EA7"/>
    <w:multiLevelType w:val="singleLevel"/>
    <w:tmpl w:val="6B7002F8"/>
    <w:lvl w:ilvl="0">
      <w:start w:val="1"/>
      <w:numFmt w:val="bullet"/>
      <w:lvlText w:val=""/>
      <w:lvlJc w:val="left"/>
      <w:pPr>
        <w:tabs>
          <w:tab w:val="num" w:pos="360"/>
        </w:tabs>
        <w:ind w:left="360" w:hanging="360"/>
      </w:pPr>
      <w:rPr>
        <w:rFonts w:ascii="Wingdings" w:hAnsi="Wingdings" w:hint="default"/>
        <w:sz w:val="24"/>
      </w:rPr>
    </w:lvl>
  </w:abstractNum>
  <w:abstractNum w:abstractNumId="75">
    <w:nsid w:val="6A051B06"/>
    <w:multiLevelType w:val="hybridMultilevel"/>
    <w:tmpl w:val="499C7CC2"/>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6">
    <w:nsid w:val="6C4435DE"/>
    <w:multiLevelType w:val="hybridMultilevel"/>
    <w:tmpl w:val="9CD62A24"/>
    <w:lvl w:ilvl="0" w:tplc="A1E20404">
      <w:start w:val="1"/>
      <w:numFmt w:val="decimal"/>
      <w:lvlText w:val="%1."/>
      <w:lvlJc w:val="left"/>
      <w:pPr>
        <w:tabs>
          <w:tab w:val="num" w:pos="360"/>
        </w:tabs>
        <w:ind w:left="360" w:hanging="360"/>
      </w:pPr>
      <w:rPr>
        <w:rFonts w:hint="default"/>
      </w:rPr>
    </w:lvl>
    <w:lvl w:ilvl="1" w:tplc="8660B108">
      <w:start w:val="1"/>
      <w:numFmt w:val="lowerLetter"/>
      <w:lvlText w:val="%2."/>
      <w:lvlJc w:val="left"/>
      <w:pPr>
        <w:tabs>
          <w:tab w:val="num" w:pos="1080"/>
        </w:tabs>
        <w:ind w:left="1080" w:hanging="360"/>
      </w:pPr>
    </w:lvl>
    <w:lvl w:ilvl="2" w:tplc="FC22264E" w:tentative="1">
      <w:start w:val="1"/>
      <w:numFmt w:val="lowerRoman"/>
      <w:lvlText w:val="%3."/>
      <w:lvlJc w:val="right"/>
      <w:pPr>
        <w:tabs>
          <w:tab w:val="num" w:pos="1800"/>
        </w:tabs>
        <w:ind w:left="1800" w:hanging="180"/>
      </w:pPr>
    </w:lvl>
    <w:lvl w:ilvl="3" w:tplc="F75E7DB6" w:tentative="1">
      <w:start w:val="1"/>
      <w:numFmt w:val="decimal"/>
      <w:lvlText w:val="%4."/>
      <w:lvlJc w:val="left"/>
      <w:pPr>
        <w:tabs>
          <w:tab w:val="num" w:pos="2520"/>
        </w:tabs>
        <w:ind w:left="2520" w:hanging="360"/>
      </w:pPr>
    </w:lvl>
    <w:lvl w:ilvl="4" w:tplc="4C7C98E4" w:tentative="1">
      <w:start w:val="1"/>
      <w:numFmt w:val="lowerLetter"/>
      <w:lvlText w:val="%5."/>
      <w:lvlJc w:val="left"/>
      <w:pPr>
        <w:tabs>
          <w:tab w:val="num" w:pos="3240"/>
        </w:tabs>
        <w:ind w:left="3240" w:hanging="360"/>
      </w:pPr>
    </w:lvl>
    <w:lvl w:ilvl="5" w:tplc="D55CAAA4" w:tentative="1">
      <w:start w:val="1"/>
      <w:numFmt w:val="lowerRoman"/>
      <w:lvlText w:val="%6."/>
      <w:lvlJc w:val="right"/>
      <w:pPr>
        <w:tabs>
          <w:tab w:val="num" w:pos="3960"/>
        </w:tabs>
        <w:ind w:left="3960" w:hanging="180"/>
      </w:pPr>
    </w:lvl>
    <w:lvl w:ilvl="6" w:tplc="0818C3FA" w:tentative="1">
      <w:start w:val="1"/>
      <w:numFmt w:val="decimal"/>
      <w:lvlText w:val="%7."/>
      <w:lvlJc w:val="left"/>
      <w:pPr>
        <w:tabs>
          <w:tab w:val="num" w:pos="4680"/>
        </w:tabs>
        <w:ind w:left="4680" w:hanging="360"/>
      </w:pPr>
    </w:lvl>
    <w:lvl w:ilvl="7" w:tplc="C478C27E" w:tentative="1">
      <w:start w:val="1"/>
      <w:numFmt w:val="lowerLetter"/>
      <w:lvlText w:val="%8."/>
      <w:lvlJc w:val="left"/>
      <w:pPr>
        <w:tabs>
          <w:tab w:val="num" w:pos="5400"/>
        </w:tabs>
        <w:ind w:left="5400" w:hanging="360"/>
      </w:pPr>
    </w:lvl>
    <w:lvl w:ilvl="8" w:tplc="E668DD5C" w:tentative="1">
      <w:start w:val="1"/>
      <w:numFmt w:val="lowerRoman"/>
      <w:lvlText w:val="%9."/>
      <w:lvlJc w:val="right"/>
      <w:pPr>
        <w:tabs>
          <w:tab w:val="num" w:pos="6120"/>
        </w:tabs>
        <w:ind w:left="6120" w:hanging="180"/>
      </w:pPr>
    </w:lvl>
  </w:abstractNum>
  <w:abstractNum w:abstractNumId="77">
    <w:nsid w:val="6DCF7795"/>
    <w:multiLevelType w:val="hybridMultilevel"/>
    <w:tmpl w:val="B4BC1BC0"/>
    <w:lvl w:ilvl="0" w:tplc="0C0A000F">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8">
    <w:nsid w:val="6EA74619"/>
    <w:multiLevelType w:val="hybridMultilevel"/>
    <w:tmpl w:val="E88246E2"/>
    <w:lvl w:ilvl="0" w:tplc="7F6834F4">
      <w:start w:val="1"/>
      <w:numFmt w:val="bullet"/>
      <w:lvlText w:val=""/>
      <w:lvlJc w:val="left"/>
      <w:pPr>
        <w:tabs>
          <w:tab w:val="num" w:pos="360"/>
        </w:tabs>
        <w:ind w:left="360" w:hanging="360"/>
      </w:pPr>
      <w:rPr>
        <w:rFonts w:ascii="Wingdings" w:hAnsi="Wingdings" w:hint="default"/>
        <w:sz w:val="20"/>
      </w:rPr>
    </w:lvl>
    <w:lvl w:ilvl="1" w:tplc="7F6834F4" w:tentative="1">
      <w:start w:val="1"/>
      <w:numFmt w:val="bullet"/>
      <w:lvlText w:val="o"/>
      <w:lvlJc w:val="left"/>
      <w:pPr>
        <w:tabs>
          <w:tab w:val="num" w:pos="1080"/>
        </w:tabs>
        <w:ind w:left="1080" w:hanging="360"/>
      </w:pPr>
      <w:rPr>
        <w:rFonts w:ascii="Courier New" w:hAnsi="Courier New" w:cs="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cs="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cs="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79">
    <w:nsid w:val="72B3063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0">
    <w:nsid w:val="73D622EB"/>
    <w:multiLevelType w:val="hybridMultilevel"/>
    <w:tmpl w:val="FEE42CE8"/>
    <w:lvl w:ilvl="0" w:tplc="3CFE6AD2">
      <w:start w:val="1"/>
      <w:numFmt w:val="decimal"/>
      <w:lvlText w:val="(%1)"/>
      <w:lvlJc w:val="left"/>
      <w:pPr>
        <w:ind w:left="3192" w:hanging="360"/>
      </w:pPr>
      <w:rPr>
        <w:rFonts w:hint="default"/>
      </w:rPr>
    </w:lvl>
    <w:lvl w:ilvl="1" w:tplc="280A0003" w:tentative="1">
      <w:start w:val="1"/>
      <w:numFmt w:val="bullet"/>
      <w:lvlText w:val="o"/>
      <w:lvlJc w:val="left"/>
      <w:pPr>
        <w:ind w:left="3912" w:hanging="360"/>
      </w:pPr>
      <w:rPr>
        <w:rFonts w:ascii="Courier New" w:hAnsi="Courier New" w:cs="Courier New" w:hint="default"/>
      </w:rPr>
    </w:lvl>
    <w:lvl w:ilvl="2" w:tplc="280A0005" w:tentative="1">
      <w:start w:val="1"/>
      <w:numFmt w:val="bullet"/>
      <w:lvlText w:val=""/>
      <w:lvlJc w:val="left"/>
      <w:pPr>
        <w:ind w:left="4632" w:hanging="360"/>
      </w:pPr>
      <w:rPr>
        <w:rFonts w:ascii="Wingdings" w:hAnsi="Wingdings" w:hint="default"/>
      </w:rPr>
    </w:lvl>
    <w:lvl w:ilvl="3" w:tplc="280A0001" w:tentative="1">
      <w:start w:val="1"/>
      <w:numFmt w:val="bullet"/>
      <w:lvlText w:val=""/>
      <w:lvlJc w:val="left"/>
      <w:pPr>
        <w:ind w:left="5352" w:hanging="360"/>
      </w:pPr>
      <w:rPr>
        <w:rFonts w:ascii="Symbol" w:hAnsi="Symbol" w:hint="default"/>
      </w:rPr>
    </w:lvl>
    <w:lvl w:ilvl="4" w:tplc="280A0003" w:tentative="1">
      <w:start w:val="1"/>
      <w:numFmt w:val="bullet"/>
      <w:lvlText w:val="o"/>
      <w:lvlJc w:val="left"/>
      <w:pPr>
        <w:ind w:left="6072" w:hanging="360"/>
      </w:pPr>
      <w:rPr>
        <w:rFonts w:ascii="Courier New" w:hAnsi="Courier New" w:cs="Courier New" w:hint="default"/>
      </w:rPr>
    </w:lvl>
    <w:lvl w:ilvl="5" w:tplc="280A0005" w:tentative="1">
      <w:start w:val="1"/>
      <w:numFmt w:val="bullet"/>
      <w:lvlText w:val=""/>
      <w:lvlJc w:val="left"/>
      <w:pPr>
        <w:ind w:left="6792" w:hanging="360"/>
      </w:pPr>
      <w:rPr>
        <w:rFonts w:ascii="Wingdings" w:hAnsi="Wingdings" w:hint="default"/>
      </w:rPr>
    </w:lvl>
    <w:lvl w:ilvl="6" w:tplc="280A0001" w:tentative="1">
      <w:start w:val="1"/>
      <w:numFmt w:val="bullet"/>
      <w:lvlText w:val=""/>
      <w:lvlJc w:val="left"/>
      <w:pPr>
        <w:ind w:left="7512" w:hanging="360"/>
      </w:pPr>
      <w:rPr>
        <w:rFonts w:ascii="Symbol" w:hAnsi="Symbol" w:hint="default"/>
      </w:rPr>
    </w:lvl>
    <w:lvl w:ilvl="7" w:tplc="280A0003" w:tentative="1">
      <w:start w:val="1"/>
      <w:numFmt w:val="bullet"/>
      <w:lvlText w:val="o"/>
      <w:lvlJc w:val="left"/>
      <w:pPr>
        <w:ind w:left="8232" w:hanging="360"/>
      </w:pPr>
      <w:rPr>
        <w:rFonts w:ascii="Courier New" w:hAnsi="Courier New" w:cs="Courier New" w:hint="default"/>
      </w:rPr>
    </w:lvl>
    <w:lvl w:ilvl="8" w:tplc="280A0005" w:tentative="1">
      <w:start w:val="1"/>
      <w:numFmt w:val="bullet"/>
      <w:lvlText w:val=""/>
      <w:lvlJc w:val="left"/>
      <w:pPr>
        <w:ind w:left="8952" w:hanging="360"/>
      </w:pPr>
      <w:rPr>
        <w:rFonts w:ascii="Wingdings" w:hAnsi="Wingdings" w:hint="default"/>
      </w:rPr>
    </w:lvl>
  </w:abstractNum>
  <w:abstractNum w:abstractNumId="81">
    <w:nsid w:val="74955723"/>
    <w:multiLevelType w:val="singleLevel"/>
    <w:tmpl w:val="0C0A000F"/>
    <w:lvl w:ilvl="0">
      <w:start w:val="1"/>
      <w:numFmt w:val="decimal"/>
      <w:lvlText w:val="%1."/>
      <w:lvlJc w:val="left"/>
      <w:pPr>
        <w:tabs>
          <w:tab w:val="num" w:pos="2880"/>
        </w:tabs>
        <w:ind w:left="2880" w:hanging="360"/>
      </w:pPr>
      <w:rPr>
        <w:rFonts w:hint="default"/>
      </w:rPr>
    </w:lvl>
  </w:abstractNum>
  <w:abstractNum w:abstractNumId="82">
    <w:nsid w:val="74AB1AE1"/>
    <w:multiLevelType w:val="hybridMultilevel"/>
    <w:tmpl w:val="A22AD5D0"/>
    <w:lvl w:ilvl="0" w:tplc="45FE9BDE">
      <w:start w:val="1"/>
      <w:numFmt w:val="bullet"/>
      <w:lvlText w:val=""/>
      <w:lvlJc w:val="left"/>
      <w:pPr>
        <w:tabs>
          <w:tab w:val="num" w:pos="360"/>
        </w:tabs>
        <w:ind w:left="360" w:hanging="360"/>
      </w:pPr>
      <w:rPr>
        <w:rFonts w:ascii="Wingdings" w:hAnsi="Wingdings" w:hint="default"/>
        <w:sz w:val="20"/>
      </w:rPr>
    </w:lvl>
    <w:lvl w:ilvl="1" w:tplc="002CD4CE" w:tentative="1">
      <w:start w:val="1"/>
      <w:numFmt w:val="bullet"/>
      <w:lvlText w:val="o"/>
      <w:lvlJc w:val="left"/>
      <w:pPr>
        <w:tabs>
          <w:tab w:val="num" w:pos="1440"/>
        </w:tabs>
        <w:ind w:left="1440" w:hanging="360"/>
      </w:pPr>
      <w:rPr>
        <w:rFonts w:ascii="Courier New" w:hAnsi="Courier New" w:cs="Courier New" w:hint="default"/>
      </w:rPr>
    </w:lvl>
    <w:lvl w:ilvl="2" w:tplc="7CEAB39A" w:tentative="1">
      <w:start w:val="1"/>
      <w:numFmt w:val="bullet"/>
      <w:lvlText w:val=""/>
      <w:lvlJc w:val="left"/>
      <w:pPr>
        <w:tabs>
          <w:tab w:val="num" w:pos="2160"/>
        </w:tabs>
        <w:ind w:left="2160" w:hanging="360"/>
      </w:pPr>
      <w:rPr>
        <w:rFonts w:ascii="Wingdings" w:hAnsi="Wingdings" w:hint="default"/>
      </w:rPr>
    </w:lvl>
    <w:lvl w:ilvl="3" w:tplc="8F10C494" w:tentative="1">
      <w:start w:val="1"/>
      <w:numFmt w:val="bullet"/>
      <w:lvlText w:val=""/>
      <w:lvlJc w:val="left"/>
      <w:pPr>
        <w:tabs>
          <w:tab w:val="num" w:pos="2880"/>
        </w:tabs>
        <w:ind w:left="2880" w:hanging="360"/>
      </w:pPr>
      <w:rPr>
        <w:rFonts w:ascii="Symbol" w:hAnsi="Symbol" w:hint="default"/>
      </w:rPr>
    </w:lvl>
    <w:lvl w:ilvl="4" w:tplc="FDE02032" w:tentative="1">
      <w:start w:val="1"/>
      <w:numFmt w:val="bullet"/>
      <w:lvlText w:val="o"/>
      <w:lvlJc w:val="left"/>
      <w:pPr>
        <w:tabs>
          <w:tab w:val="num" w:pos="3600"/>
        </w:tabs>
        <w:ind w:left="3600" w:hanging="360"/>
      </w:pPr>
      <w:rPr>
        <w:rFonts w:ascii="Courier New" w:hAnsi="Courier New" w:cs="Courier New" w:hint="default"/>
      </w:rPr>
    </w:lvl>
    <w:lvl w:ilvl="5" w:tplc="733E8F38" w:tentative="1">
      <w:start w:val="1"/>
      <w:numFmt w:val="bullet"/>
      <w:lvlText w:val=""/>
      <w:lvlJc w:val="left"/>
      <w:pPr>
        <w:tabs>
          <w:tab w:val="num" w:pos="4320"/>
        </w:tabs>
        <w:ind w:left="4320" w:hanging="360"/>
      </w:pPr>
      <w:rPr>
        <w:rFonts w:ascii="Wingdings" w:hAnsi="Wingdings" w:hint="default"/>
      </w:rPr>
    </w:lvl>
    <w:lvl w:ilvl="6" w:tplc="C1AC7CB0" w:tentative="1">
      <w:start w:val="1"/>
      <w:numFmt w:val="bullet"/>
      <w:lvlText w:val=""/>
      <w:lvlJc w:val="left"/>
      <w:pPr>
        <w:tabs>
          <w:tab w:val="num" w:pos="5040"/>
        </w:tabs>
        <w:ind w:left="5040" w:hanging="360"/>
      </w:pPr>
      <w:rPr>
        <w:rFonts w:ascii="Symbol" w:hAnsi="Symbol" w:hint="default"/>
      </w:rPr>
    </w:lvl>
    <w:lvl w:ilvl="7" w:tplc="F6CA2C64" w:tentative="1">
      <w:start w:val="1"/>
      <w:numFmt w:val="bullet"/>
      <w:lvlText w:val="o"/>
      <w:lvlJc w:val="left"/>
      <w:pPr>
        <w:tabs>
          <w:tab w:val="num" w:pos="5760"/>
        </w:tabs>
        <w:ind w:left="5760" w:hanging="360"/>
      </w:pPr>
      <w:rPr>
        <w:rFonts w:ascii="Courier New" w:hAnsi="Courier New" w:cs="Courier New" w:hint="default"/>
      </w:rPr>
    </w:lvl>
    <w:lvl w:ilvl="8" w:tplc="73841EEA" w:tentative="1">
      <w:start w:val="1"/>
      <w:numFmt w:val="bullet"/>
      <w:lvlText w:val=""/>
      <w:lvlJc w:val="left"/>
      <w:pPr>
        <w:tabs>
          <w:tab w:val="num" w:pos="6480"/>
        </w:tabs>
        <w:ind w:left="6480" w:hanging="360"/>
      </w:pPr>
      <w:rPr>
        <w:rFonts w:ascii="Wingdings" w:hAnsi="Wingdings" w:hint="default"/>
      </w:rPr>
    </w:lvl>
  </w:abstractNum>
  <w:abstractNum w:abstractNumId="83">
    <w:nsid w:val="773C0ABE"/>
    <w:multiLevelType w:val="hybridMultilevel"/>
    <w:tmpl w:val="8ED4E092"/>
    <w:lvl w:ilvl="0" w:tplc="FFFFFFFF">
      <w:start w:val="1"/>
      <w:numFmt w:val="bullet"/>
      <w:lvlText w:val=""/>
      <w:lvlJc w:val="left"/>
      <w:pPr>
        <w:tabs>
          <w:tab w:val="num" w:pos="720"/>
        </w:tabs>
        <w:ind w:left="643"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7A002C21"/>
    <w:multiLevelType w:val="hybridMultilevel"/>
    <w:tmpl w:val="5D723E5A"/>
    <w:lvl w:ilvl="0" w:tplc="FFFFFFFF">
      <w:start w:val="1"/>
      <w:numFmt w:val="bullet"/>
      <w:lvlText w:val=""/>
      <w:lvlJc w:val="left"/>
      <w:pPr>
        <w:tabs>
          <w:tab w:val="num" w:pos="3192"/>
        </w:tabs>
        <w:ind w:left="3192" w:hanging="360"/>
      </w:pPr>
      <w:rPr>
        <w:rFonts w:ascii="Wingdings" w:hAnsi="Wingdings" w:hint="default"/>
        <w:sz w:val="20"/>
      </w:rPr>
    </w:lvl>
    <w:lvl w:ilvl="1" w:tplc="FFFFFFFF" w:tentative="1">
      <w:start w:val="1"/>
      <w:numFmt w:val="bullet"/>
      <w:lvlText w:val="o"/>
      <w:lvlJc w:val="left"/>
      <w:pPr>
        <w:tabs>
          <w:tab w:val="num" w:pos="4272"/>
        </w:tabs>
        <w:ind w:left="4272" w:hanging="360"/>
      </w:pPr>
      <w:rPr>
        <w:rFonts w:ascii="Courier New" w:hAnsi="Courier New" w:cs="Courier New" w:hint="default"/>
      </w:rPr>
    </w:lvl>
    <w:lvl w:ilvl="2" w:tplc="FFFFFFFF" w:tentative="1">
      <w:start w:val="1"/>
      <w:numFmt w:val="bullet"/>
      <w:lvlText w:val=""/>
      <w:lvlJc w:val="left"/>
      <w:pPr>
        <w:tabs>
          <w:tab w:val="num" w:pos="4992"/>
        </w:tabs>
        <w:ind w:left="4992" w:hanging="360"/>
      </w:pPr>
      <w:rPr>
        <w:rFonts w:ascii="Wingdings" w:hAnsi="Wingdings" w:hint="default"/>
      </w:rPr>
    </w:lvl>
    <w:lvl w:ilvl="3" w:tplc="FFFFFFFF" w:tentative="1">
      <w:start w:val="1"/>
      <w:numFmt w:val="bullet"/>
      <w:lvlText w:val=""/>
      <w:lvlJc w:val="left"/>
      <w:pPr>
        <w:tabs>
          <w:tab w:val="num" w:pos="5712"/>
        </w:tabs>
        <w:ind w:left="5712" w:hanging="360"/>
      </w:pPr>
      <w:rPr>
        <w:rFonts w:ascii="Symbol" w:hAnsi="Symbol" w:hint="default"/>
      </w:rPr>
    </w:lvl>
    <w:lvl w:ilvl="4" w:tplc="FFFFFFFF" w:tentative="1">
      <w:start w:val="1"/>
      <w:numFmt w:val="bullet"/>
      <w:lvlText w:val="o"/>
      <w:lvlJc w:val="left"/>
      <w:pPr>
        <w:tabs>
          <w:tab w:val="num" w:pos="6432"/>
        </w:tabs>
        <w:ind w:left="6432" w:hanging="360"/>
      </w:pPr>
      <w:rPr>
        <w:rFonts w:ascii="Courier New" w:hAnsi="Courier New" w:cs="Courier New" w:hint="default"/>
      </w:rPr>
    </w:lvl>
    <w:lvl w:ilvl="5" w:tplc="FFFFFFFF" w:tentative="1">
      <w:start w:val="1"/>
      <w:numFmt w:val="bullet"/>
      <w:lvlText w:val=""/>
      <w:lvlJc w:val="left"/>
      <w:pPr>
        <w:tabs>
          <w:tab w:val="num" w:pos="7152"/>
        </w:tabs>
        <w:ind w:left="7152" w:hanging="360"/>
      </w:pPr>
      <w:rPr>
        <w:rFonts w:ascii="Wingdings" w:hAnsi="Wingdings" w:hint="default"/>
      </w:rPr>
    </w:lvl>
    <w:lvl w:ilvl="6" w:tplc="FFFFFFFF" w:tentative="1">
      <w:start w:val="1"/>
      <w:numFmt w:val="bullet"/>
      <w:lvlText w:val=""/>
      <w:lvlJc w:val="left"/>
      <w:pPr>
        <w:tabs>
          <w:tab w:val="num" w:pos="7872"/>
        </w:tabs>
        <w:ind w:left="7872" w:hanging="360"/>
      </w:pPr>
      <w:rPr>
        <w:rFonts w:ascii="Symbol" w:hAnsi="Symbol" w:hint="default"/>
      </w:rPr>
    </w:lvl>
    <w:lvl w:ilvl="7" w:tplc="FFFFFFFF" w:tentative="1">
      <w:start w:val="1"/>
      <w:numFmt w:val="bullet"/>
      <w:lvlText w:val="o"/>
      <w:lvlJc w:val="left"/>
      <w:pPr>
        <w:tabs>
          <w:tab w:val="num" w:pos="8592"/>
        </w:tabs>
        <w:ind w:left="8592" w:hanging="360"/>
      </w:pPr>
      <w:rPr>
        <w:rFonts w:ascii="Courier New" w:hAnsi="Courier New" w:cs="Courier New" w:hint="default"/>
      </w:rPr>
    </w:lvl>
    <w:lvl w:ilvl="8" w:tplc="FFFFFFFF" w:tentative="1">
      <w:start w:val="1"/>
      <w:numFmt w:val="bullet"/>
      <w:lvlText w:val=""/>
      <w:lvlJc w:val="left"/>
      <w:pPr>
        <w:tabs>
          <w:tab w:val="num" w:pos="9312"/>
        </w:tabs>
        <w:ind w:left="9312" w:hanging="360"/>
      </w:pPr>
      <w:rPr>
        <w:rFonts w:ascii="Wingdings" w:hAnsi="Wingdings" w:hint="default"/>
      </w:rPr>
    </w:lvl>
  </w:abstractNum>
  <w:abstractNum w:abstractNumId="85">
    <w:nsid w:val="7C9C49E5"/>
    <w:multiLevelType w:val="hybridMultilevel"/>
    <w:tmpl w:val="40985AE4"/>
    <w:lvl w:ilvl="0" w:tplc="FFFFFFFF">
      <w:start w:val="1"/>
      <w:numFmt w:val="bullet"/>
      <w:lvlText w:val=""/>
      <w:lvlJc w:val="left"/>
      <w:pPr>
        <w:tabs>
          <w:tab w:val="num" w:pos="3600"/>
        </w:tabs>
        <w:ind w:left="3600" w:hanging="360"/>
      </w:pPr>
      <w:rPr>
        <w:rFonts w:ascii="Wingdings" w:hAnsi="Wingdings" w:hint="default"/>
      </w:rPr>
    </w:lvl>
    <w:lvl w:ilvl="1" w:tplc="FFFFFFFF" w:tentative="1">
      <w:start w:val="1"/>
      <w:numFmt w:val="lowerLetter"/>
      <w:lvlText w:val="%2."/>
      <w:lvlJc w:val="left"/>
      <w:pPr>
        <w:tabs>
          <w:tab w:val="num" w:pos="4320"/>
        </w:tabs>
        <w:ind w:left="4320" w:hanging="360"/>
      </w:pPr>
    </w:lvl>
    <w:lvl w:ilvl="2" w:tplc="FFFFFFFF" w:tentative="1">
      <w:start w:val="1"/>
      <w:numFmt w:val="lowerRoman"/>
      <w:lvlText w:val="%3."/>
      <w:lvlJc w:val="right"/>
      <w:pPr>
        <w:tabs>
          <w:tab w:val="num" w:pos="5040"/>
        </w:tabs>
        <w:ind w:left="5040" w:hanging="180"/>
      </w:pPr>
    </w:lvl>
    <w:lvl w:ilvl="3" w:tplc="FFFFFFFF" w:tentative="1">
      <w:start w:val="1"/>
      <w:numFmt w:val="decimal"/>
      <w:lvlText w:val="%4."/>
      <w:lvlJc w:val="left"/>
      <w:pPr>
        <w:tabs>
          <w:tab w:val="num" w:pos="5760"/>
        </w:tabs>
        <w:ind w:left="5760" w:hanging="360"/>
      </w:pPr>
    </w:lvl>
    <w:lvl w:ilvl="4" w:tplc="FFFFFFFF" w:tentative="1">
      <w:start w:val="1"/>
      <w:numFmt w:val="lowerLetter"/>
      <w:lvlText w:val="%5."/>
      <w:lvlJc w:val="left"/>
      <w:pPr>
        <w:tabs>
          <w:tab w:val="num" w:pos="6480"/>
        </w:tabs>
        <w:ind w:left="6480" w:hanging="360"/>
      </w:pPr>
    </w:lvl>
    <w:lvl w:ilvl="5" w:tplc="FFFFFFFF" w:tentative="1">
      <w:start w:val="1"/>
      <w:numFmt w:val="lowerRoman"/>
      <w:lvlText w:val="%6."/>
      <w:lvlJc w:val="right"/>
      <w:pPr>
        <w:tabs>
          <w:tab w:val="num" w:pos="7200"/>
        </w:tabs>
        <w:ind w:left="7200" w:hanging="180"/>
      </w:pPr>
    </w:lvl>
    <w:lvl w:ilvl="6" w:tplc="FFFFFFFF" w:tentative="1">
      <w:start w:val="1"/>
      <w:numFmt w:val="decimal"/>
      <w:lvlText w:val="%7."/>
      <w:lvlJc w:val="left"/>
      <w:pPr>
        <w:tabs>
          <w:tab w:val="num" w:pos="7920"/>
        </w:tabs>
        <w:ind w:left="7920" w:hanging="360"/>
      </w:pPr>
    </w:lvl>
    <w:lvl w:ilvl="7" w:tplc="FFFFFFFF" w:tentative="1">
      <w:start w:val="1"/>
      <w:numFmt w:val="lowerLetter"/>
      <w:lvlText w:val="%8."/>
      <w:lvlJc w:val="left"/>
      <w:pPr>
        <w:tabs>
          <w:tab w:val="num" w:pos="8640"/>
        </w:tabs>
        <w:ind w:left="8640" w:hanging="360"/>
      </w:pPr>
    </w:lvl>
    <w:lvl w:ilvl="8" w:tplc="FFFFFFFF" w:tentative="1">
      <w:start w:val="1"/>
      <w:numFmt w:val="lowerRoman"/>
      <w:lvlText w:val="%9."/>
      <w:lvlJc w:val="right"/>
      <w:pPr>
        <w:tabs>
          <w:tab w:val="num" w:pos="9360"/>
        </w:tabs>
        <w:ind w:left="9360" w:hanging="180"/>
      </w:pPr>
    </w:lvl>
  </w:abstractNum>
  <w:abstractNum w:abstractNumId="86">
    <w:nsid w:val="7E36363B"/>
    <w:multiLevelType w:val="hybridMultilevel"/>
    <w:tmpl w:val="7DC8D81E"/>
    <w:lvl w:ilvl="0" w:tplc="FFFFFFFF">
      <w:start w:val="1"/>
      <w:numFmt w:val="bullet"/>
      <w:lvlText w:val=""/>
      <w:lvlJc w:val="left"/>
      <w:pPr>
        <w:tabs>
          <w:tab w:val="num" w:pos="1065"/>
        </w:tabs>
        <w:ind w:left="988"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nsid w:val="7E707135"/>
    <w:multiLevelType w:val="hybridMultilevel"/>
    <w:tmpl w:val="A822BC64"/>
    <w:lvl w:ilvl="0" w:tplc="FFFFFFFF">
      <w:start w:val="1"/>
      <w:numFmt w:val="bullet"/>
      <w:lvlText w:val=""/>
      <w:lvlJc w:val="left"/>
      <w:pPr>
        <w:tabs>
          <w:tab w:val="num" w:pos="1065"/>
        </w:tabs>
        <w:ind w:left="988"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8">
    <w:nsid w:val="7E782773"/>
    <w:multiLevelType w:val="singleLevel"/>
    <w:tmpl w:val="6B7002F8"/>
    <w:lvl w:ilvl="0">
      <w:start w:val="1"/>
      <w:numFmt w:val="bullet"/>
      <w:lvlText w:val=""/>
      <w:lvlJc w:val="left"/>
      <w:pPr>
        <w:tabs>
          <w:tab w:val="num" w:pos="360"/>
        </w:tabs>
        <w:ind w:left="360" w:hanging="360"/>
      </w:pPr>
      <w:rPr>
        <w:rFonts w:ascii="Wingdings" w:hAnsi="Wingdings" w:hint="default"/>
        <w:sz w:val="24"/>
      </w:rPr>
    </w:lvl>
  </w:abstractNum>
  <w:abstractNum w:abstractNumId="89">
    <w:nsid w:val="7EB079BE"/>
    <w:multiLevelType w:val="multilevel"/>
    <w:tmpl w:val="FE885D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0">
    <w:nsid w:val="7ED46068"/>
    <w:multiLevelType w:val="singleLevel"/>
    <w:tmpl w:val="0C0A000F"/>
    <w:lvl w:ilvl="0">
      <w:start w:val="5"/>
      <w:numFmt w:val="decimal"/>
      <w:lvlText w:val="%1."/>
      <w:lvlJc w:val="left"/>
      <w:pPr>
        <w:tabs>
          <w:tab w:val="num" w:pos="360"/>
        </w:tabs>
        <w:ind w:left="360" w:hanging="360"/>
      </w:pPr>
      <w:rPr>
        <w:rFonts w:hint="default"/>
      </w:rPr>
    </w:lvl>
  </w:abstractNum>
  <w:abstractNum w:abstractNumId="91">
    <w:nsid w:val="7F263A17"/>
    <w:multiLevelType w:val="multilevel"/>
    <w:tmpl w:val="EBAE10F6"/>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92">
    <w:nsid w:val="7F7B6F2B"/>
    <w:multiLevelType w:val="multilevel"/>
    <w:tmpl w:val="28F2273E"/>
    <w:lvl w:ilvl="0">
      <w:start w:val="1"/>
      <w:numFmt w:val="bullet"/>
      <w:lvlText w:val=""/>
      <w:lvlJc w:val="left"/>
      <w:pPr>
        <w:tabs>
          <w:tab w:val="num" w:pos="4320"/>
        </w:tabs>
        <w:ind w:left="4320" w:hanging="360"/>
      </w:pPr>
      <w:rPr>
        <w:rFonts w:ascii="Wingdings" w:hAnsi="Wingdings" w:hint="default"/>
      </w:rPr>
    </w:lvl>
    <w:lvl w:ilvl="1">
      <w:start w:val="1"/>
      <w:numFmt w:val="bullet"/>
      <w:lvlText w:val=""/>
      <w:lvlJc w:val="left"/>
      <w:pPr>
        <w:tabs>
          <w:tab w:val="num" w:pos="5040"/>
        </w:tabs>
        <w:ind w:left="5040" w:hanging="360"/>
      </w:pPr>
      <w:rPr>
        <w:rFonts w:ascii="Wingdings" w:hAnsi="Wingdings" w:hint="default"/>
      </w:rPr>
    </w:lvl>
    <w:lvl w:ilvl="2" w:tentative="1">
      <w:start w:val="1"/>
      <w:numFmt w:val="lowerRoman"/>
      <w:lvlText w:val="%3."/>
      <w:lvlJc w:val="right"/>
      <w:pPr>
        <w:tabs>
          <w:tab w:val="num" w:pos="5760"/>
        </w:tabs>
        <w:ind w:left="5760" w:hanging="180"/>
      </w:pPr>
    </w:lvl>
    <w:lvl w:ilvl="3" w:tentative="1">
      <w:start w:val="1"/>
      <w:numFmt w:val="decimal"/>
      <w:lvlText w:val="%4."/>
      <w:lvlJc w:val="left"/>
      <w:pPr>
        <w:tabs>
          <w:tab w:val="num" w:pos="6480"/>
        </w:tabs>
        <w:ind w:left="6480" w:hanging="360"/>
      </w:pPr>
    </w:lvl>
    <w:lvl w:ilvl="4" w:tentative="1">
      <w:start w:val="1"/>
      <w:numFmt w:val="lowerLetter"/>
      <w:lvlText w:val="%5."/>
      <w:lvlJc w:val="left"/>
      <w:pPr>
        <w:tabs>
          <w:tab w:val="num" w:pos="7200"/>
        </w:tabs>
        <w:ind w:left="7200" w:hanging="360"/>
      </w:pPr>
    </w:lvl>
    <w:lvl w:ilvl="5" w:tentative="1">
      <w:start w:val="1"/>
      <w:numFmt w:val="lowerRoman"/>
      <w:lvlText w:val="%6."/>
      <w:lvlJc w:val="right"/>
      <w:pPr>
        <w:tabs>
          <w:tab w:val="num" w:pos="7920"/>
        </w:tabs>
        <w:ind w:left="7920" w:hanging="180"/>
      </w:pPr>
    </w:lvl>
    <w:lvl w:ilvl="6" w:tentative="1">
      <w:start w:val="1"/>
      <w:numFmt w:val="decimal"/>
      <w:lvlText w:val="%7."/>
      <w:lvlJc w:val="left"/>
      <w:pPr>
        <w:tabs>
          <w:tab w:val="num" w:pos="8640"/>
        </w:tabs>
        <w:ind w:left="8640" w:hanging="360"/>
      </w:pPr>
    </w:lvl>
    <w:lvl w:ilvl="7" w:tentative="1">
      <w:start w:val="1"/>
      <w:numFmt w:val="lowerLetter"/>
      <w:lvlText w:val="%8."/>
      <w:lvlJc w:val="left"/>
      <w:pPr>
        <w:tabs>
          <w:tab w:val="num" w:pos="9360"/>
        </w:tabs>
        <w:ind w:left="9360" w:hanging="360"/>
      </w:pPr>
    </w:lvl>
    <w:lvl w:ilvl="8" w:tentative="1">
      <w:start w:val="1"/>
      <w:numFmt w:val="lowerRoman"/>
      <w:lvlText w:val="%9."/>
      <w:lvlJc w:val="right"/>
      <w:pPr>
        <w:tabs>
          <w:tab w:val="num" w:pos="10080"/>
        </w:tabs>
        <w:ind w:left="10080" w:hanging="180"/>
      </w:pPr>
    </w:lvl>
  </w:abstractNum>
  <w:num w:numId="1">
    <w:abstractNumId w:val="89"/>
  </w:num>
  <w:num w:numId="2">
    <w:abstractNumId w:val="26"/>
  </w:num>
  <w:num w:numId="3">
    <w:abstractNumId w:val="81"/>
  </w:num>
  <w:num w:numId="4">
    <w:abstractNumId w:val="21"/>
  </w:num>
  <w:num w:numId="5">
    <w:abstractNumId w:val="82"/>
  </w:num>
  <w:num w:numId="6">
    <w:abstractNumId w:val="3"/>
  </w:num>
  <w:num w:numId="7">
    <w:abstractNumId w:val="35"/>
  </w:num>
  <w:num w:numId="8">
    <w:abstractNumId w:val="28"/>
  </w:num>
  <w:num w:numId="9">
    <w:abstractNumId w:val="65"/>
  </w:num>
  <w:num w:numId="10">
    <w:abstractNumId w:val="73"/>
  </w:num>
  <w:num w:numId="11">
    <w:abstractNumId w:val="27"/>
  </w:num>
  <w:num w:numId="12">
    <w:abstractNumId w:val="78"/>
  </w:num>
  <w:num w:numId="13">
    <w:abstractNumId w:val="71"/>
  </w:num>
  <w:num w:numId="14">
    <w:abstractNumId w:val="47"/>
  </w:num>
  <w:num w:numId="15">
    <w:abstractNumId w:val="41"/>
  </w:num>
  <w:num w:numId="16">
    <w:abstractNumId w:val="13"/>
  </w:num>
  <w:num w:numId="17">
    <w:abstractNumId w:val="7"/>
  </w:num>
  <w:num w:numId="18">
    <w:abstractNumId w:val="17"/>
  </w:num>
  <w:num w:numId="19">
    <w:abstractNumId w:val="69"/>
  </w:num>
  <w:num w:numId="20">
    <w:abstractNumId w:val="84"/>
  </w:num>
  <w:num w:numId="21">
    <w:abstractNumId w:val="56"/>
  </w:num>
  <w:num w:numId="22">
    <w:abstractNumId w:val="1"/>
  </w:num>
  <w:num w:numId="23">
    <w:abstractNumId w:val="29"/>
  </w:num>
  <w:num w:numId="24">
    <w:abstractNumId w:val="45"/>
  </w:num>
  <w:num w:numId="25">
    <w:abstractNumId w:val="38"/>
  </w:num>
  <w:num w:numId="26">
    <w:abstractNumId w:val="80"/>
  </w:num>
  <w:num w:numId="27">
    <w:abstractNumId w:val="72"/>
  </w:num>
  <w:num w:numId="28">
    <w:abstractNumId w:val="34"/>
  </w:num>
  <w:num w:numId="29">
    <w:abstractNumId w:val="52"/>
  </w:num>
  <w:num w:numId="30">
    <w:abstractNumId w:val="8"/>
  </w:num>
  <w:num w:numId="31">
    <w:abstractNumId w:val="9"/>
  </w:num>
  <w:num w:numId="32">
    <w:abstractNumId w:val="19"/>
  </w:num>
  <w:num w:numId="33">
    <w:abstractNumId w:val="70"/>
  </w:num>
  <w:num w:numId="34">
    <w:abstractNumId w:val="31"/>
  </w:num>
  <w:num w:numId="35">
    <w:abstractNumId w:val="60"/>
  </w:num>
  <w:num w:numId="36">
    <w:abstractNumId w:val="40"/>
  </w:num>
  <w:num w:numId="37">
    <w:abstractNumId w:val="62"/>
  </w:num>
  <w:num w:numId="38">
    <w:abstractNumId w:val="61"/>
  </w:num>
  <w:num w:numId="39">
    <w:abstractNumId w:val="59"/>
  </w:num>
  <w:num w:numId="40">
    <w:abstractNumId w:val="68"/>
  </w:num>
  <w:num w:numId="41">
    <w:abstractNumId w:val="77"/>
  </w:num>
  <w:num w:numId="42">
    <w:abstractNumId w:val="63"/>
  </w:num>
  <w:num w:numId="43">
    <w:abstractNumId w:val="22"/>
  </w:num>
  <w:num w:numId="44">
    <w:abstractNumId w:val="15"/>
  </w:num>
  <w:num w:numId="45">
    <w:abstractNumId w:val="4"/>
  </w:num>
  <w:num w:numId="46">
    <w:abstractNumId w:val="64"/>
  </w:num>
  <w:num w:numId="47">
    <w:abstractNumId w:val="48"/>
  </w:num>
  <w:num w:numId="48">
    <w:abstractNumId w:val="20"/>
  </w:num>
  <w:num w:numId="49">
    <w:abstractNumId w:val="54"/>
  </w:num>
  <w:num w:numId="50">
    <w:abstractNumId w:val="51"/>
  </w:num>
  <w:num w:numId="51">
    <w:abstractNumId w:val="67"/>
  </w:num>
  <w:num w:numId="52">
    <w:abstractNumId w:val="30"/>
  </w:num>
  <w:num w:numId="53">
    <w:abstractNumId w:val="5"/>
  </w:num>
  <w:num w:numId="54">
    <w:abstractNumId w:val="85"/>
  </w:num>
  <w:num w:numId="55">
    <w:abstractNumId w:val="33"/>
  </w:num>
  <w:num w:numId="56">
    <w:abstractNumId w:val="32"/>
  </w:num>
  <w:num w:numId="57">
    <w:abstractNumId w:val="58"/>
  </w:num>
  <w:num w:numId="58">
    <w:abstractNumId w:val="2"/>
  </w:num>
  <w:num w:numId="59">
    <w:abstractNumId w:val="0"/>
  </w:num>
  <w:num w:numId="60">
    <w:abstractNumId w:val="90"/>
  </w:num>
  <w:num w:numId="61">
    <w:abstractNumId w:val="39"/>
  </w:num>
  <w:num w:numId="62">
    <w:abstractNumId w:val="91"/>
  </w:num>
  <w:num w:numId="63">
    <w:abstractNumId w:val="18"/>
  </w:num>
  <w:num w:numId="64">
    <w:abstractNumId w:val="76"/>
  </w:num>
  <w:num w:numId="65">
    <w:abstractNumId w:val="57"/>
  </w:num>
  <w:num w:numId="66">
    <w:abstractNumId w:val="75"/>
  </w:num>
  <w:num w:numId="67">
    <w:abstractNumId w:val="43"/>
  </w:num>
  <w:num w:numId="68">
    <w:abstractNumId w:val="12"/>
  </w:num>
  <w:num w:numId="69">
    <w:abstractNumId w:val="74"/>
  </w:num>
  <w:num w:numId="70">
    <w:abstractNumId w:val="88"/>
  </w:num>
  <w:num w:numId="71">
    <w:abstractNumId w:val="11"/>
  </w:num>
  <w:num w:numId="72">
    <w:abstractNumId w:val="10"/>
  </w:num>
  <w:num w:numId="73">
    <w:abstractNumId w:val="92"/>
  </w:num>
  <w:num w:numId="74">
    <w:abstractNumId w:val="23"/>
  </w:num>
  <w:num w:numId="75">
    <w:abstractNumId w:val="24"/>
  </w:num>
  <w:num w:numId="76">
    <w:abstractNumId w:val="44"/>
  </w:num>
  <w:num w:numId="77">
    <w:abstractNumId w:val="36"/>
  </w:num>
  <w:num w:numId="78">
    <w:abstractNumId w:val="6"/>
  </w:num>
  <w:num w:numId="79">
    <w:abstractNumId w:val="53"/>
  </w:num>
  <w:num w:numId="80">
    <w:abstractNumId w:val="14"/>
  </w:num>
  <w:num w:numId="81">
    <w:abstractNumId w:val="79"/>
  </w:num>
  <w:num w:numId="82">
    <w:abstractNumId w:val="83"/>
  </w:num>
  <w:num w:numId="83">
    <w:abstractNumId w:val="49"/>
  </w:num>
  <w:num w:numId="84">
    <w:abstractNumId w:val="87"/>
  </w:num>
  <w:num w:numId="85">
    <w:abstractNumId w:val="86"/>
  </w:num>
  <w:num w:numId="86">
    <w:abstractNumId w:val="37"/>
  </w:num>
  <w:num w:numId="87">
    <w:abstractNumId w:val="25"/>
  </w:num>
  <w:num w:numId="88">
    <w:abstractNumId w:val="16"/>
  </w:num>
  <w:num w:numId="89">
    <w:abstractNumId w:val="66"/>
  </w:num>
  <w:num w:numId="90">
    <w:abstractNumId w:val="50"/>
  </w:num>
  <w:num w:numId="91">
    <w:abstractNumId w:val="42"/>
  </w:num>
  <w:num w:numId="92">
    <w:abstractNumId w:val="55"/>
  </w:num>
  <w:num w:numId="93">
    <w:abstractNumId w:val="46"/>
  </w:num>
  <w:num w:numId="94">
    <w:abstractNumId w:val="4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D38"/>
    <w:rsid w:val="000034BA"/>
    <w:rsid w:val="00011DF1"/>
    <w:rsid w:val="00013B4B"/>
    <w:rsid w:val="000214CD"/>
    <w:rsid w:val="00021F42"/>
    <w:rsid w:val="000245FC"/>
    <w:rsid w:val="0002501F"/>
    <w:rsid w:val="000368CA"/>
    <w:rsid w:val="000767DC"/>
    <w:rsid w:val="0007734C"/>
    <w:rsid w:val="0008301F"/>
    <w:rsid w:val="000A7A8D"/>
    <w:rsid w:val="000B0924"/>
    <w:rsid w:val="000B309C"/>
    <w:rsid w:val="000B3B83"/>
    <w:rsid w:val="000B7430"/>
    <w:rsid w:val="000C1A7D"/>
    <w:rsid w:val="000C6DA9"/>
    <w:rsid w:val="000C7D19"/>
    <w:rsid w:val="000D0826"/>
    <w:rsid w:val="000D192F"/>
    <w:rsid w:val="000D4071"/>
    <w:rsid w:val="000D519C"/>
    <w:rsid w:val="000E0EDC"/>
    <w:rsid w:val="000E29BA"/>
    <w:rsid w:val="000F1469"/>
    <w:rsid w:val="000F6E71"/>
    <w:rsid w:val="00110695"/>
    <w:rsid w:val="00110E6B"/>
    <w:rsid w:val="0013210D"/>
    <w:rsid w:val="00137A1E"/>
    <w:rsid w:val="001405DA"/>
    <w:rsid w:val="00142EC0"/>
    <w:rsid w:val="00163CC3"/>
    <w:rsid w:val="001662A1"/>
    <w:rsid w:val="0016672F"/>
    <w:rsid w:val="0018431F"/>
    <w:rsid w:val="001A3FE4"/>
    <w:rsid w:val="001A7493"/>
    <w:rsid w:val="001B744A"/>
    <w:rsid w:val="001C4BC1"/>
    <w:rsid w:val="001D2388"/>
    <w:rsid w:val="001D3B30"/>
    <w:rsid w:val="001E2D0A"/>
    <w:rsid w:val="001E38FC"/>
    <w:rsid w:val="001E7FE1"/>
    <w:rsid w:val="002039FA"/>
    <w:rsid w:val="002068F6"/>
    <w:rsid w:val="00210355"/>
    <w:rsid w:val="00211521"/>
    <w:rsid w:val="0022372A"/>
    <w:rsid w:val="002240AE"/>
    <w:rsid w:val="00231CFC"/>
    <w:rsid w:val="00250B52"/>
    <w:rsid w:val="00251208"/>
    <w:rsid w:val="00262C05"/>
    <w:rsid w:val="00266274"/>
    <w:rsid w:val="0027262C"/>
    <w:rsid w:val="00274956"/>
    <w:rsid w:val="00282D35"/>
    <w:rsid w:val="002831E9"/>
    <w:rsid w:val="00283D2E"/>
    <w:rsid w:val="00287017"/>
    <w:rsid w:val="00290BFD"/>
    <w:rsid w:val="002A3FE5"/>
    <w:rsid w:val="002A6B8C"/>
    <w:rsid w:val="002B1C8E"/>
    <w:rsid w:val="002B5501"/>
    <w:rsid w:val="002C3979"/>
    <w:rsid w:val="002D0A14"/>
    <w:rsid w:val="002D37F5"/>
    <w:rsid w:val="002D4E17"/>
    <w:rsid w:val="002D5327"/>
    <w:rsid w:val="002E07C5"/>
    <w:rsid w:val="002F00FA"/>
    <w:rsid w:val="002F082E"/>
    <w:rsid w:val="002F61E4"/>
    <w:rsid w:val="002F7B7D"/>
    <w:rsid w:val="00303536"/>
    <w:rsid w:val="00313EE5"/>
    <w:rsid w:val="003148E6"/>
    <w:rsid w:val="003154B5"/>
    <w:rsid w:val="00316741"/>
    <w:rsid w:val="0033372D"/>
    <w:rsid w:val="00341362"/>
    <w:rsid w:val="0034234F"/>
    <w:rsid w:val="0034364E"/>
    <w:rsid w:val="00354394"/>
    <w:rsid w:val="003729A4"/>
    <w:rsid w:val="003733B6"/>
    <w:rsid w:val="00374649"/>
    <w:rsid w:val="00385BF2"/>
    <w:rsid w:val="0038670E"/>
    <w:rsid w:val="003A02FB"/>
    <w:rsid w:val="003A5EB7"/>
    <w:rsid w:val="003B702C"/>
    <w:rsid w:val="003C1B18"/>
    <w:rsid w:val="00406198"/>
    <w:rsid w:val="0040696B"/>
    <w:rsid w:val="00412EFE"/>
    <w:rsid w:val="004150C9"/>
    <w:rsid w:val="0042498B"/>
    <w:rsid w:val="004320DB"/>
    <w:rsid w:val="004337BC"/>
    <w:rsid w:val="00435E40"/>
    <w:rsid w:val="0044324B"/>
    <w:rsid w:val="00450486"/>
    <w:rsid w:val="00456D96"/>
    <w:rsid w:val="00466C0E"/>
    <w:rsid w:val="004736B7"/>
    <w:rsid w:val="004739FE"/>
    <w:rsid w:val="004752A1"/>
    <w:rsid w:val="004802DC"/>
    <w:rsid w:val="00491244"/>
    <w:rsid w:val="00491DB4"/>
    <w:rsid w:val="004923F3"/>
    <w:rsid w:val="004A192F"/>
    <w:rsid w:val="004A3F9D"/>
    <w:rsid w:val="004A4060"/>
    <w:rsid w:val="004A4FBE"/>
    <w:rsid w:val="004B1832"/>
    <w:rsid w:val="004C276E"/>
    <w:rsid w:val="004C396C"/>
    <w:rsid w:val="004E0FFF"/>
    <w:rsid w:val="004E16DB"/>
    <w:rsid w:val="004E6F80"/>
    <w:rsid w:val="0050059F"/>
    <w:rsid w:val="00501AA7"/>
    <w:rsid w:val="005041CD"/>
    <w:rsid w:val="00505A8D"/>
    <w:rsid w:val="00513F13"/>
    <w:rsid w:val="00523292"/>
    <w:rsid w:val="00523EF7"/>
    <w:rsid w:val="005261D9"/>
    <w:rsid w:val="00537D8E"/>
    <w:rsid w:val="00540C28"/>
    <w:rsid w:val="00547493"/>
    <w:rsid w:val="00551F2B"/>
    <w:rsid w:val="00554CDF"/>
    <w:rsid w:val="0056639C"/>
    <w:rsid w:val="00567DCA"/>
    <w:rsid w:val="00573E38"/>
    <w:rsid w:val="005820A5"/>
    <w:rsid w:val="005844C4"/>
    <w:rsid w:val="005862BB"/>
    <w:rsid w:val="00586E01"/>
    <w:rsid w:val="00586FB7"/>
    <w:rsid w:val="00593A0C"/>
    <w:rsid w:val="00594B5E"/>
    <w:rsid w:val="005A2269"/>
    <w:rsid w:val="005A6A73"/>
    <w:rsid w:val="005B3540"/>
    <w:rsid w:val="005B555E"/>
    <w:rsid w:val="005C0856"/>
    <w:rsid w:val="005C64FA"/>
    <w:rsid w:val="005E71BE"/>
    <w:rsid w:val="00612B34"/>
    <w:rsid w:val="00617623"/>
    <w:rsid w:val="006205D4"/>
    <w:rsid w:val="0063645E"/>
    <w:rsid w:val="006379BA"/>
    <w:rsid w:val="00641A42"/>
    <w:rsid w:val="00641AEF"/>
    <w:rsid w:val="00646154"/>
    <w:rsid w:val="0066076D"/>
    <w:rsid w:val="00664816"/>
    <w:rsid w:val="0066568F"/>
    <w:rsid w:val="00672262"/>
    <w:rsid w:val="006748B4"/>
    <w:rsid w:val="00677A40"/>
    <w:rsid w:val="006A4218"/>
    <w:rsid w:val="006A6512"/>
    <w:rsid w:val="006B4B5E"/>
    <w:rsid w:val="006C4D76"/>
    <w:rsid w:val="006C7483"/>
    <w:rsid w:val="006D35FD"/>
    <w:rsid w:val="006E0CDF"/>
    <w:rsid w:val="006E63FD"/>
    <w:rsid w:val="006F1C47"/>
    <w:rsid w:val="00706DC6"/>
    <w:rsid w:val="00711F71"/>
    <w:rsid w:val="007263A1"/>
    <w:rsid w:val="007328CF"/>
    <w:rsid w:val="007353E1"/>
    <w:rsid w:val="0074544B"/>
    <w:rsid w:val="007470FA"/>
    <w:rsid w:val="00753D18"/>
    <w:rsid w:val="0076084A"/>
    <w:rsid w:val="007636C8"/>
    <w:rsid w:val="00763ADA"/>
    <w:rsid w:val="0077694F"/>
    <w:rsid w:val="00794E8A"/>
    <w:rsid w:val="00795F2D"/>
    <w:rsid w:val="007A05CC"/>
    <w:rsid w:val="007A4DBB"/>
    <w:rsid w:val="007B330B"/>
    <w:rsid w:val="007B373F"/>
    <w:rsid w:val="007B5CD4"/>
    <w:rsid w:val="007D2847"/>
    <w:rsid w:val="007D3B73"/>
    <w:rsid w:val="007F03AC"/>
    <w:rsid w:val="007F4CC1"/>
    <w:rsid w:val="007F6BB7"/>
    <w:rsid w:val="00805934"/>
    <w:rsid w:val="00817E9D"/>
    <w:rsid w:val="00817FDB"/>
    <w:rsid w:val="00821761"/>
    <w:rsid w:val="00822945"/>
    <w:rsid w:val="00827A70"/>
    <w:rsid w:val="00827B13"/>
    <w:rsid w:val="00834160"/>
    <w:rsid w:val="008342D6"/>
    <w:rsid w:val="00835331"/>
    <w:rsid w:val="008444BC"/>
    <w:rsid w:val="0085055C"/>
    <w:rsid w:val="008518C2"/>
    <w:rsid w:val="00851F14"/>
    <w:rsid w:val="008536E0"/>
    <w:rsid w:val="00863EEE"/>
    <w:rsid w:val="00867F7B"/>
    <w:rsid w:val="008757A7"/>
    <w:rsid w:val="00884D18"/>
    <w:rsid w:val="008865E9"/>
    <w:rsid w:val="0088778C"/>
    <w:rsid w:val="008A075E"/>
    <w:rsid w:val="008A4CD5"/>
    <w:rsid w:val="008A5DA8"/>
    <w:rsid w:val="008B7F1F"/>
    <w:rsid w:val="008C7F7E"/>
    <w:rsid w:val="008D10F6"/>
    <w:rsid w:val="008E05B7"/>
    <w:rsid w:val="008E0C31"/>
    <w:rsid w:val="008F1675"/>
    <w:rsid w:val="009005DC"/>
    <w:rsid w:val="00910D78"/>
    <w:rsid w:val="00911378"/>
    <w:rsid w:val="009115B2"/>
    <w:rsid w:val="00912DEA"/>
    <w:rsid w:val="00932057"/>
    <w:rsid w:val="009445B8"/>
    <w:rsid w:val="0095397D"/>
    <w:rsid w:val="009678DE"/>
    <w:rsid w:val="00970C5A"/>
    <w:rsid w:val="00981F89"/>
    <w:rsid w:val="00987D38"/>
    <w:rsid w:val="0099343F"/>
    <w:rsid w:val="00995479"/>
    <w:rsid w:val="00996616"/>
    <w:rsid w:val="00996B6A"/>
    <w:rsid w:val="009A2522"/>
    <w:rsid w:val="009A4249"/>
    <w:rsid w:val="009B517D"/>
    <w:rsid w:val="009B5581"/>
    <w:rsid w:val="009C0347"/>
    <w:rsid w:val="009C3E47"/>
    <w:rsid w:val="009D2E01"/>
    <w:rsid w:val="009F00EE"/>
    <w:rsid w:val="00A11538"/>
    <w:rsid w:val="00A12DEA"/>
    <w:rsid w:val="00A213D7"/>
    <w:rsid w:val="00A23541"/>
    <w:rsid w:val="00A25695"/>
    <w:rsid w:val="00A27680"/>
    <w:rsid w:val="00A406BE"/>
    <w:rsid w:val="00A40B2F"/>
    <w:rsid w:val="00A451BA"/>
    <w:rsid w:val="00A47105"/>
    <w:rsid w:val="00A608F2"/>
    <w:rsid w:val="00A66008"/>
    <w:rsid w:val="00A72544"/>
    <w:rsid w:val="00A765E4"/>
    <w:rsid w:val="00A801F3"/>
    <w:rsid w:val="00A857ED"/>
    <w:rsid w:val="00A934E2"/>
    <w:rsid w:val="00A961F1"/>
    <w:rsid w:val="00AA47C8"/>
    <w:rsid w:val="00AA54D3"/>
    <w:rsid w:val="00AB2351"/>
    <w:rsid w:val="00AB537F"/>
    <w:rsid w:val="00AC28EC"/>
    <w:rsid w:val="00AC2AFA"/>
    <w:rsid w:val="00AC2E88"/>
    <w:rsid w:val="00AD2DD1"/>
    <w:rsid w:val="00AD46CA"/>
    <w:rsid w:val="00AD7EE9"/>
    <w:rsid w:val="00AE0592"/>
    <w:rsid w:val="00B03534"/>
    <w:rsid w:val="00B13863"/>
    <w:rsid w:val="00B43FD7"/>
    <w:rsid w:val="00B5319B"/>
    <w:rsid w:val="00B53272"/>
    <w:rsid w:val="00B53F8A"/>
    <w:rsid w:val="00B55CF1"/>
    <w:rsid w:val="00B710E9"/>
    <w:rsid w:val="00B72318"/>
    <w:rsid w:val="00B7259A"/>
    <w:rsid w:val="00B73C74"/>
    <w:rsid w:val="00B872B3"/>
    <w:rsid w:val="00B90EB0"/>
    <w:rsid w:val="00B92404"/>
    <w:rsid w:val="00BA2FF1"/>
    <w:rsid w:val="00BC0FAA"/>
    <w:rsid w:val="00BC554B"/>
    <w:rsid w:val="00BD582A"/>
    <w:rsid w:val="00BD6609"/>
    <w:rsid w:val="00BE26F4"/>
    <w:rsid w:val="00BF2906"/>
    <w:rsid w:val="00BF4F25"/>
    <w:rsid w:val="00C004FC"/>
    <w:rsid w:val="00C01C6C"/>
    <w:rsid w:val="00C057E2"/>
    <w:rsid w:val="00C12356"/>
    <w:rsid w:val="00C25D34"/>
    <w:rsid w:val="00C37C07"/>
    <w:rsid w:val="00C40C7B"/>
    <w:rsid w:val="00C50C97"/>
    <w:rsid w:val="00C714C9"/>
    <w:rsid w:val="00C72E7D"/>
    <w:rsid w:val="00C73A0B"/>
    <w:rsid w:val="00C74D76"/>
    <w:rsid w:val="00C805EA"/>
    <w:rsid w:val="00CA3C0D"/>
    <w:rsid w:val="00CA50E6"/>
    <w:rsid w:val="00CA6F30"/>
    <w:rsid w:val="00CA7247"/>
    <w:rsid w:val="00CB2C82"/>
    <w:rsid w:val="00CB59C3"/>
    <w:rsid w:val="00CB62EF"/>
    <w:rsid w:val="00CC2415"/>
    <w:rsid w:val="00CC7BEF"/>
    <w:rsid w:val="00CD1A50"/>
    <w:rsid w:val="00CF6E50"/>
    <w:rsid w:val="00D02141"/>
    <w:rsid w:val="00D02C0D"/>
    <w:rsid w:val="00D07439"/>
    <w:rsid w:val="00D16031"/>
    <w:rsid w:val="00D21C8C"/>
    <w:rsid w:val="00D306BD"/>
    <w:rsid w:val="00D30F8A"/>
    <w:rsid w:val="00D40DEE"/>
    <w:rsid w:val="00D432AA"/>
    <w:rsid w:val="00D44D2B"/>
    <w:rsid w:val="00D4646F"/>
    <w:rsid w:val="00D62512"/>
    <w:rsid w:val="00D646FE"/>
    <w:rsid w:val="00D66588"/>
    <w:rsid w:val="00D7373C"/>
    <w:rsid w:val="00D75415"/>
    <w:rsid w:val="00D83B15"/>
    <w:rsid w:val="00D92614"/>
    <w:rsid w:val="00D93E2E"/>
    <w:rsid w:val="00D95840"/>
    <w:rsid w:val="00DA24C0"/>
    <w:rsid w:val="00DB21A2"/>
    <w:rsid w:val="00DB7DBC"/>
    <w:rsid w:val="00DD4BA7"/>
    <w:rsid w:val="00DD644B"/>
    <w:rsid w:val="00DD79DE"/>
    <w:rsid w:val="00DE16A5"/>
    <w:rsid w:val="00DF10E7"/>
    <w:rsid w:val="00E12465"/>
    <w:rsid w:val="00E2482A"/>
    <w:rsid w:val="00E24F3F"/>
    <w:rsid w:val="00E2502F"/>
    <w:rsid w:val="00E25884"/>
    <w:rsid w:val="00E32FB4"/>
    <w:rsid w:val="00E35721"/>
    <w:rsid w:val="00E36231"/>
    <w:rsid w:val="00E36705"/>
    <w:rsid w:val="00E41B5A"/>
    <w:rsid w:val="00E43B53"/>
    <w:rsid w:val="00E45139"/>
    <w:rsid w:val="00E4653A"/>
    <w:rsid w:val="00E4761C"/>
    <w:rsid w:val="00E65918"/>
    <w:rsid w:val="00E672A7"/>
    <w:rsid w:val="00E7448D"/>
    <w:rsid w:val="00E82B0A"/>
    <w:rsid w:val="00E86F68"/>
    <w:rsid w:val="00E90E47"/>
    <w:rsid w:val="00EA1F1C"/>
    <w:rsid w:val="00EA5D02"/>
    <w:rsid w:val="00EA6A7E"/>
    <w:rsid w:val="00EA6EE8"/>
    <w:rsid w:val="00EB4D74"/>
    <w:rsid w:val="00EC3CAE"/>
    <w:rsid w:val="00ED073C"/>
    <w:rsid w:val="00EE2BFB"/>
    <w:rsid w:val="00EE3898"/>
    <w:rsid w:val="00EE5748"/>
    <w:rsid w:val="00EF1F58"/>
    <w:rsid w:val="00EF5ECF"/>
    <w:rsid w:val="00F01A95"/>
    <w:rsid w:val="00F01EBA"/>
    <w:rsid w:val="00F02E8A"/>
    <w:rsid w:val="00F0556D"/>
    <w:rsid w:val="00F10F86"/>
    <w:rsid w:val="00F22756"/>
    <w:rsid w:val="00F22F44"/>
    <w:rsid w:val="00F336BC"/>
    <w:rsid w:val="00F3686E"/>
    <w:rsid w:val="00F368BA"/>
    <w:rsid w:val="00F401AF"/>
    <w:rsid w:val="00F61034"/>
    <w:rsid w:val="00F71AE7"/>
    <w:rsid w:val="00F919C1"/>
    <w:rsid w:val="00FB1326"/>
    <w:rsid w:val="00FC2B24"/>
    <w:rsid w:val="00FD33A7"/>
    <w:rsid w:val="00FD6388"/>
    <w:rsid w:val="00FD7F89"/>
    <w:rsid w:val="00FE28F3"/>
    <w:rsid w:val="00FE3F52"/>
    <w:rsid w:val="00FE77A5"/>
    <w:rsid w:val="00FF15CD"/>
    <w:rsid w:val="00FF2F8E"/>
    <w:rsid w:val="00FF73F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ersonName"/>
  <w:shapeDefaults>
    <o:shapedefaults v:ext="edit" spidmax="11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7D38"/>
    <w:rPr>
      <w:lang w:val="es-ES"/>
    </w:rPr>
  </w:style>
  <w:style w:type="paragraph" w:styleId="Ttulo1">
    <w:name w:val="heading 1"/>
    <w:basedOn w:val="Normal"/>
    <w:next w:val="Normal"/>
    <w:link w:val="Ttulo1Car"/>
    <w:qFormat/>
    <w:rsid w:val="00E2588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87D38"/>
    <w:pPr>
      <w:keepNext/>
      <w:widowControl w:val="0"/>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outlineLvl w:val="1"/>
    </w:pPr>
    <w:rPr>
      <w:b/>
      <w:sz w:val="32"/>
      <w:lang w:val="es-ES_tradnl"/>
    </w:rPr>
  </w:style>
  <w:style w:type="paragraph" w:styleId="Ttulo3">
    <w:name w:val="heading 3"/>
    <w:basedOn w:val="Normal"/>
    <w:next w:val="Normal"/>
    <w:qFormat/>
    <w:rsid w:val="00987D38"/>
    <w:pPr>
      <w:keepNext/>
      <w:widowControl w:val="0"/>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outlineLvl w:val="2"/>
    </w:pPr>
    <w:rPr>
      <w:b/>
      <w:sz w:val="28"/>
      <w:lang w:val="es-ES_tradnl"/>
    </w:rPr>
  </w:style>
  <w:style w:type="paragraph" w:styleId="Ttulo4">
    <w:name w:val="heading 4"/>
    <w:basedOn w:val="Normal"/>
    <w:next w:val="Normal"/>
    <w:link w:val="Ttulo4Car"/>
    <w:qFormat/>
    <w:rsid w:val="00E25884"/>
    <w:pPr>
      <w:keepNext/>
      <w:spacing w:before="240" w:after="60"/>
      <w:outlineLvl w:val="3"/>
    </w:pPr>
    <w:rPr>
      <w:b/>
      <w:bCs/>
      <w:sz w:val="28"/>
      <w:szCs w:val="28"/>
    </w:rPr>
  </w:style>
  <w:style w:type="paragraph" w:styleId="Ttulo5">
    <w:name w:val="heading 5"/>
    <w:basedOn w:val="Normal"/>
    <w:next w:val="Normal"/>
    <w:qFormat/>
    <w:rsid w:val="00987D38"/>
    <w:pPr>
      <w:keepNext/>
      <w:widowControl w:val="0"/>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outlineLvl w:val="4"/>
    </w:pPr>
    <w:rPr>
      <w:b/>
      <w:sz w:val="22"/>
      <w:u w:val="single"/>
      <w:lang w:val="es-ES_tradnl"/>
    </w:rPr>
  </w:style>
  <w:style w:type="paragraph" w:styleId="Ttulo6">
    <w:name w:val="heading 6"/>
    <w:basedOn w:val="Normal"/>
    <w:next w:val="Normal"/>
    <w:link w:val="Ttulo6Car"/>
    <w:qFormat/>
    <w:rsid w:val="008444BC"/>
    <w:pPr>
      <w:keepNext/>
      <w:ind w:left="113" w:right="113"/>
      <w:jc w:val="center"/>
      <w:outlineLvl w:val="5"/>
    </w:pPr>
    <w:rPr>
      <w:b/>
      <w:sz w:val="24"/>
      <w:lang w:val="es-MX" w:eastAsia="es-ES"/>
    </w:rPr>
  </w:style>
  <w:style w:type="paragraph" w:styleId="Ttulo7">
    <w:name w:val="heading 7"/>
    <w:basedOn w:val="Normal"/>
    <w:next w:val="Normal"/>
    <w:link w:val="Ttulo7Car"/>
    <w:qFormat/>
    <w:rsid w:val="009A2522"/>
    <w:pPr>
      <w:spacing w:before="240" w:after="60"/>
      <w:outlineLvl w:val="6"/>
    </w:pPr>
    <w:rPr>
      <w:sz w:val="24"/>
      <w:szCs w:val="24"/>
      <w:lang w:eastAsia="es-ES"/>
    </w:rPr>
  </w:style>
  <w:style w:type="paragraph" w:styleId="Ttulo8">
    <w:name w:val="heading 8"/>
    <w:basedOn w:val="Normal"/>
    <w:next w:val="Normal"/>
    <w:link w:val="Ttulo8Car"/>
    <w:qFormat/>
    <w:rsid w:val="00E25884"/>
    <w:pPr>
      <w:spacing w:before="240" w:after="60"/>
      <w:outlineLvl w:val="7"/>
    </w:pPr>
    <w:rPr>
      <w:i/>
      <w:iCs/>
      <w:sz w:val="24"/>
      <w:szCs w:val="24"/>
    </w:rPr>
  </w:style>
  <w:style w:type="paragraph" w:styleId="Ttulo9">
    <w:name w:val="heading 9"/>
    <w:basedOn w:val="Normal"/>
    <w:next w:val="Normal"/>
    <w:link w:val="Ttulo9Car"/>
    <w:semiHidden/>
    <w:unhideWhenUsed/>
    <w:qFormat/>
    <w:rsid w:val="008444BC"/>
    <w:pPr>
      <w:spacing w:before="240" w:after="60"/>
      <w:outlineLvl w:val="8"/>
    </w:pPr>
    <w:rPr>
      <w:rFonts w:ascii="Cambria" w:hAnsi="Cambria"/>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987D38"/>
    <w:pPr>
      <w:tabs>
        <w:tab w:val="center" w:pos="4419"/>
        <w:tab w:val="right" w:pos="8838"/>
      </w:tabs>
    </w:pPr>
    <w:rPr>
      <w:lang w:val="es-ES_tradnl" w:eastAsia="x-none"/>
    </w:rPr>
  </w:style>
  <w:style w:type="character" w:styleId="Nmerodepgina">
    <w:name w:val="page number"/>
    <w:basedOn w:val="Fuentedeprrafopredeter"/>
    <w:rsid w:val="007328CF"/>
  </w:style>
  <w:style w:type="paragraph" w:styleId="Subttulo">
    <w:name w:val="Subtitle"/>
    <w:basedOn w:val="Normal"/>
    <w:qFormat/>
    <w:rsid w:val="001E2D0A"/>
    <w:pPr>
      <w:jc w:val="center"/>
    </w:pPr>
    <w:rPr>
      <w:rFonts w:ascii="Century Gothic" w:hAnsi="Century Gothic"/>
      <w:b/>
      <w:bCs/>
      <w:szCs w:val="24"/>
      <w:lang w:val="es-PE" w:eastAsia="es-ES"/>
    </w:rPr>
  </w:style>
  <w:style w:type="paragraph" w:styleId="Sangradetextonormal">
    <w:name w:val="Body Text Indent"/>
    <w:basedOn w:val="Normal"/>
    <w:link w:val="SangradetextonormalCar"/>
    <w:rsid w:val="00E25884"/>
    <w:pPr>
      <w:ind w:left="2835" w:hanging="2409"/>
      <w:jc w:val="both"/>
    </w:pPr>
    <w:rPr>
      <w:sz w:val="24"/>
      <w:lang w:val="es-MX" w:eastAsia="x-none"/>
    </w:rPr>
  </w:style>
  <w:style w:type="paragraph" w:styleId="Sangra2detindependiente">
    <w:name w:val="Body Text Indent 2"/>
    <w:basedOn w:val="Normal"/>
    <w:link w:val="Sangra2detindependienteCar"/>
    <w:rsid w:val="00E25884"/>
    <w:pPr>
      <w:ind w:left="360"/>
      <w:jc w:val="both"/>
    </w:pPr>
    <w:rPr>
      <w:sz w:val="24"/>
      <w:lang w:val="es-MX" w:eastAsia="x-none"/>
    </w:rPr>
  </w:style>
  <w:style w:type="paragraph" w:styleId="Textodebloque">
    <w:name w:val="Block Text"/>
    <w:basedOn w:val="Normal"/>
    <w:rsid w:val="00E25884"/>
    <w:pPr>
      <w:ind w:left="72" w:right="-2"/>
    </w:pPr>
    <w:rPr>
      <w:lang w:val="es-MX" w:eastAsia="es-ES"/>
    </w:rPr>
  </w:style>
  <w:style w:type="paragraph" w:styleId="Sangra3detindependiente">
    <w:name w:val="Body Text Indent 3"/>
    <w:basedOn w:val="Normal"/>
    <w:link w:val="Sangra3detindependienteCar"/>
    <w:rsid w:val="00E25884"/>
    <w:pPr>
      <w:ind w:left="426"/>
    </w:pPr>
    <w:rPr>
      <w:sz w:val="24"/>
      <w:lang w:eastAsia="es-ES"/>
    </w:rPr>
  </w:style>
  <w:style w:type="paragraph" w:styleId="Textonotapie">
    <w:name w:val="footnote text"/>
    <w:basedOn w:val="Normal"/>
    <w:link w:val="TextonotapieCar"/>
    <w:rsid w:val="00E25884"/>
    <w:rPr>
      <w:lang w:eastAsia="es-ES"/>
    </w:rPr>
  </w:style>
  <w:style w:type="character" w:styleId="Refdenotaalpie">
    <w:name w:val="footnote reference"/>
    <w:rsid w:val="00E25884"/>
    <w:rPr>
      <w:vertAlign w:val="superscript"/>
    </w:rPr>
  </w:style>
  <w:style w:type="character" w:styleId="Hipervnculo">
    <w:name w:val="Hyperlink"/>
    <w:rsid w:val="00E25884"/>
    <w:rPr>
      <w:color w:val="0000FF"/>
      <w:u w:val="single"/>
    </w:rPr>
  </w:style>
  <w:style w:type="paragraph" w:customStyle="1" w:styleId="BodyText21">
    <w:name w:val="Body Text 21"/>
    <w:basedOn w:val="Normal"/>
    <w:rsid w:val="00AC28EC"/>
    <w:pPr>
      <w:suppressAutoHyphens/>
      <w:jc w:val="both"/>
    </w:pPr>
    <w:rPr>
      <w:b/>
      <w:spacing w:val="-3"/>
      <w:sz w:val="22"/>
      <w:lang w:val="es-ES_tradnl" w:eastAsia="es-ES"/>
    </w:rPr>
  </w:style>
  <w:style w:type="paragraph" w:customStyle="1" w:styleId="Textoindependiente21">
    <w:name w:val="Texto independiente 21"/>
    <w:basedOn w:val="Normal"/>
    <w:rsid w:val="00AC28EC"/>
    <w:pPr>
      <w:widowControl w:val="0"/>
      <w:jc w:val="both"/>
    </w:pPr>
    <w:rPr>
      <w:sz w:val="22"/>
      <w:lang w:val="en-US" w:eastAsia="es-ES"/>
    </w:rPr>
  </w:style>
  <w:style w:type="paragraph" w:styleId="Ttulo">
    <w:name w:val="Title"/>
    <w:basedOn w:val="Normal"/>
    <w:link w:val="TtuloCar"/>
    <w:qFormat/>
    <w:rsid w:val="00EF1F58"/>
    <w:pPr>
      <w:jc w:val="center"/>
    </w:pPr>
    <w:rPr>
      <w:rFonts w:ascii="Arial Narrow" w:hAnsi="Arial Narrow"/>
      <w:b/>
      <w:bCs/>
      <w:sz w:val="24"/>
      <w:szCs w:val="24"/>
      <w:lang w:val="es-PE" w:eastAsia="es-ES"/>
    </w:rPr>
  </w:style>
  <w:style w:type="character" w:customStyle="1" w:styleId="TtuloCar">
    <w:name w:val="Título Car"/>
    <w:link w:val="Ttulo"/>
    <w:rsid w:val="00EF1F58"/>
    <w:rPr>
      <w:rFonts w:ascii="Arial Narrow" w:hAnsi="Arial Narrow"/>
      <w:b/>
      <w:bCs/>
      <w:sz w:val="24"/>
      <w:szCs w:val="24"/>
      <w:lang w:val="es-PE" w:eastAsia="es-ES"/>
    </w:rPr>
  </w:style>
  <w:style w:type="table" w:styleId="Tablaconcuadrcula">
    <w:name w:val="Table Grid"/>
    <w:basedOn w:val="Tablanormal"/>
    <w:uiPriority w:val="59"/>
    <w:rsid w:val="004C2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8A075E"/>
    <w:pPr>
      <w:widowControl w:val="0"/>
      <w:jc w:val="both"/>
    </w:pPr>
    <w:rPr>
      <w:color w:val="000000"/>
      <w:sz w:val="22"/>
      <w:lang w:val="es-PE" w:eastAsia="es-ES"/>
    </w:rPr>
  </w:style>
  <w:style w:type="character" w:customStyle="1" w:styleId="PiedepginaCar">
    <w:name w:val="Pie de página Car"/>
    <w:link w:val="Piedepgina"/>
    <w:rsid w:val="00F22756"/>
    <w:rPr>
      <w:lang w:val="es-ES_tradnl"/>
    </w:rPr>
  </w:style>
  <w:style w:type="paragraph" w:styleId="Textoindependiente2">
    <w:name w:val="Body Text 2"/>
    <w:basedOn w:val="Normal"/>
    <w:link w:val="Textoindependiente2Car"/>
    <w:rsid w:val="008444BC"/>
    <w:pPr>
      <w:spacing w:after="120" w:line="480" w:lineRule="auto"/>
    </w:pPr>
  </w:style>
  <w:style w:type="character" w:customStyle="1" w:styleId="Textoindependiente2Car">
    <w:name w:val="Texto independiente 2 Car"/>
    <w:link w:val="Textoindependiente2"/>
    <w:rsid w:val="008444BC"/>
    <w:rPr>
      <w:lang w:eastAsia="es-PE"/>
    </w:rPr>
  </w:style>
  <w:style w:type="character" w:customStyle="1" w:styleId="Ttulo6Car">
    <w:name w:val="Título 6 Car"/>
    <w:link w:val="Ttulo6"/>
    <w:rsid w:val="008444BC"/>
    <w:rPr>
      <w:b/>
      <w:sz w:val="24"/>
      <w:lang w:val="es-MX"/>
    </w:rPr>
  </w:style>
  <w:style w:type="character" w:customStyle="1" w:styleId="Ttulo9Car">
    <w:name w:val="Título 9 Car"/>
    <w:link w:val="Ttulo9"/>
    <w:semiHidden/>
    <w:rsid w:val="008444BC"/>
    <w:rPr>
      <w:rFonts w:ascii="Cambria" w:hAnsi="Cambria"/>
      <w:sz w:val="22"/>
      <w:szCs w:val="22"/>
    </w:rPr>
  </w:style>
  <w:style w:type="paragraph" w:styleId="Encabezado">
    <w:name w:val="header"/>
    <w:basedOn w:val="Normal"/>
    <w:link w:val="EncabezadoCar"/>
    <w:rsid w:val="008444BC"/>
    <w:pPr>
      <w:tabs>
        <w:tab w:val="center" w:pos="4252"/>
        <w:tab w:val="right" w:pos="8504"/>
      </w:tabs>
    </w:pPr>
    <w:rPr>
      <w:lang w:eastAsia="es-ES"/>
    </w:rPr>
  </w:style>
  <w:style w:type="character" w:customStyle="1" w:styleId="EncabezadoCar">
    <w:name w:val="Encabezado Car"/>
    <w:basedOn w:val="Fuentedeprrafopredeter"/>
    <w:link w:val="Encabezado"/>
    <w:rsid w:val="008444BC"/>
  </w:style>
  <w:style w:type="paragraph" w:styleId="NormalWeb">
    <w:name w:val="Normal (Web)"/>
    <w:basedOn w:val="Normal"/>
    <w:uiPriority w:val="99"/>
    <w:rsid w:val="008444BC"/>
    <w:pPr>
      <w:spacing w:before="100" w:beforeAutospacing="1" w:after="100" w:afterAutospacing="1"/>
    </w:pPr>
    <w:rPr>
      <w:sz w:val="24"/>
      <w:szCs w:val="24"/>
      <w:lang w:eastAsia="es-ES"/>
    </w:rPr>
  </w:style>
  <w:style w:type="character" w:customStyle="1" w:styleId="TextonotapieCar">
    <w:name w:val="Texto nota pie Car"/>
    <w:link w:val="Textonotapie"/>
    <w:rsid w:val="008444BC"/>
  </w:style>
  <w:style w:type="paragraph" w:styleId="Prrafodelista">
    <w:name w:val="List Paragraph"/>
    <w:basedOn w:val="Normal"/>
    <w:uiPriority w:val="34"/>
    <w:qFormat/>
    <w:rsid w:val="008444BC"/>
    <w:pPr>
      <w:spacing w:after="200" w:line="276" w:lineRule="auto"/>
      <w:ind w:left="720"/>
      <w:contextualSpacing/>
    </w:pPr>
    <w:rPr>
      <w:rFonts w:ascii="Calibri" w:hAnsi="Calibri"/>
      <w:sz w:val="22"/>
      <w:szCs w:val="22"/>
      <w:lang w:val="es-PE"/>
    </w:rPr>
  </w:style>
  <w:style w:type="character" w:customStyle="1" w:styleId="SangradetextonormalCar">
    <w:name w:val="Sangría de texto normal Car"/>
    <w:link w:val="Sangradetextonormal"/>
    <w:rsid w:val="008444BC"/>
    <w:rPr>
      <w:sz w:val="24"/>
      <w:lang w:val="es-MX"/>
    </w:rPr>
  </w:style>
  <w:style w:type="character" w:customStyle="1" w:styleId="Sangra2detindependienteCar">
    <w:name w:val="Sangría 2 de t. independiente Car"/>
    <w:link w:val="Sangra2detindependiente"/>
    <w:rsid w:val="008444BC"/>
    <w:rPr>
      <w:sz w:val="24"/>
      <w:lang w:val="es-MX"/>
    </w:rPr>
  </w:style>
  <w:style w:type="paragraph" w:styleId="Textoindependiente3">
    <w:name w:val="Body Text 3"/>
    <w:basedOn w:val="Normal"/>
    <w:link w:val="Textoindependiente3Car"/>
    <w:rsid w:val="008444BC"/>
    <w:pPr>
      <w:spacing w:after="120"/>
    </w:pPr>
    <w:rPr>
      <w:sz w:val="16"/>
      <w:szCs w:val="16"/>
      <w:lang w:eastAsia="es-ES"/>
    </w:rPr>
  </w:style>
  <w:style w:type="character" w:customStyle="1" w:styleId="Textoindependiente3Car">
    <w:name w:val="Texto independiente 3 Car"/>
    <w:link w:val="Textoindependiente3"/>
    <w:rsid w:val="008444BC"/>
    <w:rPr>
      <w:sz w:val="16"/>
      <w:szCs w:val="16"/>
    </w:rPr>
  </w:style>
  <w:style w:type="character" w:customStyle="1" w:styleId="Sangra3detindependienteCar">
    <w:name w:val="Sangría 3 de t. independiente Car"/>
    <w:link w:val="Sangra3detindependiente"/>
    <w:rsid w:val="008444BC"/>
    <w:rPr>
      <w:sz w:val="24"/>
    </w:rPr>
  </w:style>
  <w:style w:type="character" w:customStyle="1" w:styleId="Ttulo8Car">
    <w:name w:val="Título 8 Car"/>
    <w:link w:val="Ttulo8"/>
    <w:rsid w:val="008444BC"/>
    <w:rPr>
      <w:i/>
      <w:iCs/>
      <w:sz w:val="24"/>
      <w:szCs w:val="24"/>
      <w:lang w:eastAsia="es-PE"/>
    </w:rPr>
  </w:style>
  <w:style w:type="character" w:customStyle="1" w:styleId="Ttulo7Car">
    <w:name w:val="Título 7 Car"/>
    <w:link w:val="Ttulo7"/>
    <w:rsid w:val="009A2522"/>
    <w:rPr>
      <w:sz w:val="24"/>
      <w:szCs w:val="24"/>
    </w:rPr>
  </w:style>
  <w:style w:type="character" w:styleId="Textoennegrita">
    <w:name w:val="Strong"/>
    <w:qFormat/>
    <w:rsid w:val="009A2522"/>
    <w:rPr>
      <w:b/>
      <w:bCs/>
    </w:rPr>
  </w:style>
  <w:style w:type="character" w:customStyle="1" w:styleId="Ttulo1Car">
    <w:name w:val="Título 1 Car"/>
    <w:link w:val="Ttulo1"/>
    <w:rsid w:val="009A2522"/>
    <w:rPr>
      <w:rFonts w:ascii="Arial" w:hAnsi="Arial" w:cs="Arial"/>
      <w:b/>
      <w:bCs/>
      <w:kern w:val="32"/>
      <w:sz w:val="32"/>
      <w:szCs w:val="32"/>
      <w:lang w:eastAsia="es-PE"/>
    </w:rPr>
  </w:style>
  <w:style w:type="character" w:customStyle="1" w:styleId="Ttulo4Car">
    <w:name w:val="Título 4 Car"/>
    <w:link w:val="Ttulo4"/>
    <w:rsid w:val="00D93E2E"/>
    <w:rPr>
      <w:b/>
      <w:bCs/>
      <w:sz w:val="28"/>
      <w:szCs w:val="28"/>
      <w:lang w:eastAsia="es-PE"/>
    </w:rPr>
  </w:style>
  <w:style w:type="paragraph" w:styleId="Textodeglobo">
    <w:name w:val="Balloon Text"/>
    <w:basedOn w:val="Normal"/>
    <w:link w:val="TextodegloboCar"/>
    <w:rsid w:val="00B55CF1"/>
    <w:rPr>
      <w:rFonts w:ascii="Tahoma" w:hAnsi="Tahoma" w:cs="Tahoma"/>
      <w:sz w:val="16"/>
      <w:szCs w:val="16"/>
    </w:rPr>
  </w:style>
  <w:style w:type="character" w:customStyle="1" w:styleId="TextodegloboCar">
    <w:name w:val="Texto de globo Car"/>
    <w:link w:val="Textodeglobo"/>
    <w:rsid w:val="00B55CF1"/>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7D38"/>
    <w:rPr>
      <w:lang w:val="es-ES"/>
    </w:rPr>
  </w:style>
  <w:style w:type="paragraph" w:styleId="Ttulo1">
    <w:name w:val="heading 1"/>
    <w:basedOn w:val="Normal"/>
    <w:next w:val="Normal"/>
    <w:link w:val="Ttulo1Car"/>
    <w:qFormat/>
    <w:rsid w:val="00E25884"/>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87D38"/>
    <w:pPr>
      <w:keepNext/>
      <w:widowControl w:val="0"/>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outlineLvl w:val="1"/>
    </w:pPr>
    <w:rPr>
      <w:b/>
      <w:sz w:val="32"/>
      <w:lang w:val="es-ES_tradnl"/>
    </w:rPr>
  </w:style>
  <w:style w:type="paragraph" w:styleId="Ttulo3">
    <w:name w:val="heading 3"/>
    <w:basedOn w:val="Normal"/>
    <w:next w:val="Normal"/>
    <w:qFormat/>
    <w:rsid w:val="00987D38"/>
    <w:pPr>
      <w:keepNext/>
      <w:widowControl w:val="0"/>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outlineLvl w:val="2"/>
    </w:pPr>
    <w:rPr>
      <w:b/>
      <w:sz w:val="28"/>
      <w:lang w:val="es-ES_tradnl"/>
    </w:rPr>
  </w:style>
  <w:style w:type="paragraph" w:styleId="Ttulo4">
    <w:name w:val="heading 4"/>
    <w:basedOn w:val="Normal"/>
    <w:next w:val="Normal"/>
    <w:link w:val="Ttulo4Car"/>
    <w:qFormat/>
    <w:rsid w:val="00E25884"/>
    <w:pPr>
      <w:keepNext/>
      <w:spacing w:before="240" w:after="60"/>
      <w:outlineLvl w:val="3"/>
    </w:pPr>
    <w:rPr>
      <w:b/>
      <w:bCs/>
      <w:sz w:val="28"/>
      <w:szCs w:val="28"/>
    </w:rPr>
  </w:style>
  <w:style w:type="paragraph" w:styleId="Ttulo5">
    <w:name w:val="heading 5"/>
    <w:basedOn w:val="Normal"/>
    <w:next w:val="Normal"/>
    <w:qFormat/>
    <w:rsid w:val="00987D38"/>
    <w:pPr>
      <w:keepNext/>
      <w:widowControl w:val="0"/>
      <w:tabs>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outlineLvl w:val="4"/>
    </w:pPr>
    <w:rPr>
      <w:b/>
      <w:sz w:val="22"/>
      <w:u w:val="single"/>
      <w:lang w:val="es-ES_tradnl"/>
    </w:rPr>
  </w:style>
  <w:style w:type="paragraph" w:styleId="Ttulo6">
    <w:name w:val="heading 6"/>
    <w:basedOn w:val="Normal"/>
    <w:next w:val="Normal"/>
    <w:link w:val="Ttulo6Car"/>
    <w:qFormat/>
    <w:rsid w:val="008444BC"/>
    <w:pPr>
      <w:keepNext/>
      <w:ind w:left="113" w:right="113"/>
      <w:jc w:val="center"/>
      <w:outlineLvl w:val="5"/>
    </w:pPr>
    <w:rPr>
      <w:b/>
      <w:sz w:val="24"/>
      <w:lang w:val="es-MX" w:eastAsia="es-ES"/>
    </w:rPr>
  </w:style>
  <w:style w:type="paragraph" w:styleId="Ttulo7">
    <w:name w:val="heading 7"/>
    <w:basedOn w:val="Normal"/>
    <w:next w:val="Normal"/>
    <w:link w:val="Ttulo7Car"/>
    <w:qFormat/>
    <w:rsid w:val="009A2522"/>
    <w:pPr>
      <w:spacing w:before="240" w:after="60"/>
      <w:outlineLvl w:val="6"/>
    </w:pPr>
    <w:rPr>
      <w:sz w:val="24"/>
      <w:szCs w:val="24"/>
      <w:lang w:eastAsia="es-ES"/>
    </w:rPr>
  </w:style>
  <w:style w:type="paragraph" w:styleId="Ttulo8">
    <w:name w:val="heading 8"/>
    <w:basedOn w:val="Normal"/>
    <w:next w:val="Normal"/>
    <w:link w:val="Ttulo8Car"/>
    <w:qFormat/>
    <w:rsid w:val="00E25884"/>
    <w:pPr>
      <w:spacing w:before="240" w:after="60"/>
      <w:outlineLvl w:val="7"/>
    </w:pPr>
    <w:rPr>
      <w:i/>
      <w:iCs/>
      <w:sz w:val="24"/>
      <w:szCs w:val="24"/>
    </w:rPr>
  </w:style>
  <w:style w:type="paragraph" w:styleId="Ttulo9">
    <w:name w:val="heading 9"/>
    <w:basedOn w:val="Normal"/>
    <w:next w:val="Normal"/>
    <w:link w:val="Ttulo9Car"/>
    <w:semiHidden/>
    <w:unhideWhenUsed/>
    <w:qFormat/>
    <w:rsid w:val="008444BC"/>
    <w:pPr>
      <w:spacing w:before="240" w:after="60"/>
      <w:outlineLvl w:val="8"/>
    </w:pPr>
    <w:rPr>
      <w:rFonts w:ascii="Cambria" w:hAnsi="Cambria"/>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987D38"/>
    <w:pPr>
      <w:tabs>
        <w:tab w:val="center" w:pos="4419"/>
        <w:tab w:val="right" w:pos="8838"/>
      </w:tabs>
    </w:pPr>
    <w:rPr>
      <w:lang w:val="es-ES_tradnl" w:eastAsia="x-none"/>
    </w:rPr>
  </w:style>
  <w:style w:type="character" w:styleId="Nmerodepgina">
    <w:name w:val="page number"/>
    <w:basedOn w:val="Fuentedeprrafopredeter"/>
    <w:rsid w:val="007328CF"/>
  </w:style>
  <w:style w:type="paragraph" w:styleId="Subttulo">
    <w:name w:val="Subtitle"/>
    <w:basedOn w:val="Normal"/>
    <w:qFormat/>
    <w:rsid w:val="001E2D0A"/>
    <w:pPr>
      <w:jc w:val="center"/>
    </w:pPr>
    <w:rPr>
      <w:rFonts w:ascii="Century Gothic" w:hAnsi="Century Gothic"/>
      <w:b/>
      <w:bCs/>
      <w:szCs w:val="24"/>
      <w:lang w:val="es-PE" w:eastAsia="es-ES"/>
    </w:rPr>
  </w:style>
  <w:style w:type="paragraph" w:styleId="Sangradetextonormal">
    <w:name w:val="Body Text Indent"/>
    <w:basedOn w:val="Normal"/>
    <w:link w:val="SangradetextonormalCar"/>
    <w:rsid w:val="00E25884"/>
    <w:pPr>
      <w:ind w:left="2835" w:hanging="2409"/>
      <w:jc w:val="both"/>
    </w:pPr>
    <w:rPr>
      <w:sz w:val="24"/>
      <w:lang w:val="es-MX" w:eastAsia="x-none"/>
    </w:rPr>
  </w:style>
  <w:style w:type="paragraph" w:styleId="Sangra2detindependiente">
    <w:name w:val="Body Text Indent 2"/>
    <w:basedOn w:val="Normal"/>
    <w:link w:val="Sangra2detindependienteCar"/>
    <w:rsid w:val="00E25884"/>
    <w:pPr>
      <w:ind w:left="360"/>
      <w:jc w:val="both"/>
    </w:pPr>
    <w:rPr>
      <w:sz w:val="24"/>
      <w:lang w:val="es-MX" w:eastAsia="x-none"/>
    </w:rPr>
  </w:style>
  <w:style w:type="paragraph" w:styleId="Textodebloque">
    <w:name w:val="Block Text"/>
    <w:basedOn w:val="Normal"/>
    <w:rsid w:val="00E25884"/>
    <w:pPr>
      <w:ind w:left="72" w:right="-2"/>
    </w:pPr>
    <w:rPr>
      <w:lang w:val="es-MX" w:eastAsia="es-ES"/>
    </w:rPr>
  </w:style>
  <w:style w:type="paragraph" w:styleId="Sangra3detindependiente">
    <w:name w:val="Body Text Indent 3"/>
    <w:basedOn w:val="Normal"/>
    <w:link w:val="Sangra3detindependienteCar"/>
    <w:rsid w:val="00E25884"/>
    <w:pPr>
      <w:ind w:left="426"/>
    </w:pPr>
    <w:rPr>
      <w:sz w:val="24"/>
      <w:lang w:eastAsia="es-ES"/>
    </w:rPr>
  </w:style>
  <w:style w:type="paragraph" w:styleId="Textonotapie">
    <w:name w:val="footnote text"/>
    <w:basedOn w:val="Normal"/>
    <w:link w:val="TextonotapieCar"/>
    <w:rsid w:val="00E25884"/>
    <w:rPr>
      <w:lang w:eastAsia="es-ES"/>
    </w:rPr>
  </w:style>
  <w:style w:type="character" w:styleId="Refdenotaalpie">
    <w:name w:val="footnote reference"/>
    <w:rsid w:val="00E25884"/>
    <w:rPr>
      <w:vertAlign w:val="superscript"/>
    </w:rPr>
  </w:style>
  <w:style w:type="character" w:styleId="Hipervnculo">
    <w:name w:val="Hyperlink"/>
    <w:rsid w:val="00E25884"/>
    <w:rPr>
      <w:color w:val="0000FF"/>
      <w:u w:val="single"/>
    </w:rPr>
  </w:style>
  <w:style w:type="paragraph" w:customStyle="1" w:styleId="BodyText21">
    <w:name w:val="Body Text 21"/>
    <w:basedOn w:val="Normal"/>
    <w:rsid w:val="00AC28EC"/>
    <w:pPr>
      <w:suppressAutoHyphens/>
      <w:jc w:val="both"/>
    </w:pPr>
    <w:rPr>
      <w:b/>
      <w:spacing w:val="-3"/>
      <w:sz w:val="22"/>
      <w:lang w:val="es-ES_tradnl" w:eastAsia="es-ES"/>
    </w:rPr>
  </w:style>
  <w:style w:type="paragraph" w:customStyle="1" w:styleId="Textoindependiente21">
    <w:name w:val="Texto independiente 21"/>
    <w:basedOn w:val="Normal"/>
    <w:rsid w:val="00AC28EC"/>
    <w:pPr>
      <w:widowControl w:val="0"/>
      <w:jc w:val="both"/>
    </w:pPr>
    <w:rPr>
      <w:sz w:val="22"/>
      <w:lang w:val="en-US" w:eastAsia="es-ES"/>
    </w:rPr>
  </w:style>
  <w:style w:type="paragraph" w:styleId="Ttulo">
    <w:name w:val="Title"/>
    <w:basedOn w:val="Normal"/>
    <w:link w:val="TtuloCar"/>
    <w:qFormat/>
    <w:rsid w:val="00EF1F58"/>
    <w:pPr>
      <w:jc w:val="center"/>
    </w:pPr>
    <w:rPr>
      <w:rFonts w:ascii="Arial Narrow" w:hAnsi="Arial Narrow"/>
      <w:b/>
      <w:bCs/>
      <w:sz w:val="24"/>
      <w:szCs w:val="24"/>
      <w:lang w:val="es-PE" w:eastAsia="es-ES"/>
    </w:rPr>
  </w:style>
  <w:style w:type="character" w:customStyle="1" w:styleId="TtuloCar">
    <w:name w:val="Título Car"/>
    <w:link w:val="Ttulo"/>
    <w:rsid w:val="00EF1F58"/>
    <w:rPr>
      <w:rFonts w:ascii="Arial Narrow" w:hAnsi="Arial Narrow"/>
      <w:b/>
      <w:bCs/>
      <w:sz w:val="24"/>
      <w:szCs w:val="24"/>
      <w:lang w:val="es-PE" w:eastAsia="es-ES"/>
    </w:rPr>
  </w:style>
  <w:style w:type="table" w:styleId="Tablaconcuadrcula">
    <w:name w:val="Table Grid"/>
    <w:basedOn w:val="Tablanormal"/>
    <w:uiPriority w:val="59"/>
    <w:rsid w:val="004C2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8A075E"/>
    <w:pPr>
      <w:widowControl w:val="0"/>
      <w:jc w:val="both"/>
    </w:pPr>
    <w:rPr>
      <w:color w:val="000000"/>
      <w:sz w:val="22"/>
      <w:lang w:val="es-PE" w:eastAsia="es-ES"/>
    </w:rPr>
  </w:style>
  <w:style w:type="character" w:customStyle="1" w:styleId="PiedepginaCar">
    <w:name w:val="Pie de página Car"/>
    <w:link w:val="Piedepgina"/>
    <w:rsid w:val="00F22756"/>
    <w:rPr>
      <w:lang w:val="es-ES_tradnl"/>
    </w:rPr>
  </w:style>
  <w:style w:type="paragraph" w:styleId="Textoindependiente2">
    <w:name w:val="Body Text 2"/>
    <w:basedOn w:val="Normal"/>
    <w:link w:val="Textoindependiente2Car"/>
    <w:rsid w:val="008444BC"/>
    <w:pPr>
      <w:spacing w:after="120" w:line="480" w:lineRule="auto"/>
    </w:pPr>
  </w:style>
  <w:style w:type="character" w:customStyle="1" w:styleId="Textoindependiente2Car">
    <w:name w:val="Texto independiente 2 Car"/>
    <w:link w:val="Textoindependiente2"/>
    <w:rsid w:val="008444BC"/>
    <w:rPr>
      <w:lang w:eastAsia="es-PE"/>
    </w:rPr>
  </w:style>
  <w:style w:type="character" w:customStyle="1" w:styleId="Ttulo6Car">
    <w:name w:val="Título 6 Car"/>
    <w:link w:val="Ttulo6"/>
    <w:rsid w:val="008444BC"/>
    <w:rPr>
      <w:b/>
      <w:sz w:val="24"/>
      <w:lang w:val="es-MX"/>
    </w:rPr>
  </w:style>
  <w:style w:type="character" w:customStyle="1" w:styleId="Ttulo9Car">
    <w:name w:val="Título 9 Car"/>
    <w:link w:val="Ttulo9"/>
    <w:semiHidden/>
    <w:rsid w:val="008444BC"/>
    <w:rPr>
      <w:rFonts w:ascii="Cambria" w:hAnsi="Cambria"/>
      <w:sz w:val="22"/>
      <w:szCs w:val="22"/>
    </w:rPr>
  </w:style>
  <w:style w:type="paragraph" w:styleId="Encabezado">
    <w:name w:val="header"/>
    <w:basedOn w:val="Normal"/>
    <w:link w:val="EncabezadoCar"/>
    <w:rsid w:val="008444BC"/>
    <w:pPr>
      <w:tabs>
        <w:tab w:val="center" w:pos="4252"/>
        <w:tab w:val="right" w:pos="8504"/>
      </w:tabs>
    </w:pPr>
    <w:rPr>
      <w:lang w:eastAsia="es-ES"/>
    </w:rPr>
  </w:style>
  <w:style w:type="character" w:customStyle="1" w:styleId="EncabezadoCar">
    <w:name w:val="Encabezado Car"/>
    <w:basedOn w:val="Fuentedeprrafopredeter"/>
    <w:link w:val="Encabezado"/>
    <w:rsid w:val="008444BC"/>
  </w:style>
  <w:style w:type="paragraph" w:styleId="NormalWeb">
    <w:name w:val="Normal (Web)"/>
    <w:basedOn w:val="Normal"/>
    <w:uiPriority w:val="99"/>
    <w:rsid w:val="008444BC"/>
    <w:pPr>
      <w:spacing w:before="100" w:beforeAutospacing="1" w:after="100" w:afterAutospacing="1"/>
    </w:pPr>
    <w:rPr>
      <w:sz w:val="24"/>
      <w:szCs w:val="24"/>
      <w:lang w:eastAsia="es-ES"/>
    </w:rPr>
  </w:style>
  <w:style w:type="character" w:customStyle="1" w:styleId="TextonotapieCar">
    <w:name w:val="Texto nota pie Car"/>
    <w:link w:val="Textonotapie"/>
    <w:rsid w:val="008444BC"/>
  </w:style>
  <w:style w:type="paragraph" w:styleId="Prrafodelista">
    <w:name w:val="List Paragraph"/>
    <w:basedOn w:val="Normal"/>
    <w:uiPriority w:val="34"/>
    <w:qFormat/>
    <w:rsid w:val="008444BC"/>
    <w:pPr>
      <w:spacing w:after="200" w:line="276" w:lineRule="auto"/>
      <w:ind w:left="720"/>
      <w:contextualSpacing/>
    </w:pPr>
    <w:rPr>
      <w:rFonts w:ascii="Calibri" w:hAnsi="Calibri"/>
      <w:sz w:val="22"/>
      <w:szCs w:val="22"/>
      <w:lang w:val="es-PE"/>
    </w:rPr>
  </w:style>
  <w:style w:type="character" w:customStyle="1" w:styleId="SangradetextonormalCar">
    <w:name w:val="Sangría de texto normal Car"/>
    <w:link w:val="Sangradetextonormal"/>
    <w:rsid w:val="008444BC"/>
    <w:rPr>
      <w:sz w:val="24"/>
      <w:lang w:val="es-MX"/>
    </w:rPr>
  </w:style>
  <w:style w:type="character" w:customStyle="1" w:styleId="Sangra2detindependienteCar">
    <w:name w:val="Sangría 2 de t. independiente Car"/>
    <w:link w:val="Sangra2detindependiente"/>
    <w:rsid w:val="008444BC"/>
    <w:rPr>
      <w:sz w:val="24"/>
      <w:lang w:val="es-MX"/>
    </w:rPr>
  </w:style>
  <w:style w:type="paragraph" w:styleId="Textoindependiente3">
    <w:name w:val="Body Text 3"/>
    <w:basedOn w:val="Normal"/>
    <w:link w:val="Textoindependiente3Car"/>
    <w:rsid w:val="008444BC"/>
    <w:pPr>
      <w:spacing w:after="120"/>
    </w:pPr>
    <w:rPr>
      <w:sz w:val="16"/>
      <w:szCs w:val="16"/>
      <w:lang w:eastAsia="es-ES"/>
    </w:rPr>
  </w:style>
  <w:style w:type="character" w:customStyle="1" w:styleId="Textoindependiente3Car">
    <w:name w:val="Texto independiente 3 Car"/>
    <w:link w:val="Textoindependiente3"/>
    <w:rsid w:val="008444BC"/>
    <w:rPr>
      <w:sz w:val="16"/>
      <w:szCs w:val="16"/>
    </w:rPr>
  </w:style>
  <w:style w:type="character" w:customStyle="1" w:styleId="Sangra3detindependienteCar">
    <w:name w:val="Sangría 3 de t. independiente Car"/>
    <w:link w:val="Sangra3detindependiente"/>
    <w:rsid w:val="008444BC"/>
    <w:rPr>
      <w:sz w:val="24"/>
    </w:rPr>
  </w:style>
  <w:style w:type="character" w:customStyle="1" w:styleId="Ttulo8Car">
    <w:name w:val="Título 8 Car"/>
    <w:link w:val="Ttulo8"/>
    <w:rsid w:val="008444BC"/>
    <w:rPr>
      <w:i/>
      <w:iCs/>
      <w:sz w:val="24"/>
      <w:szCs w:val="24"/>
      <w:lang w:eastAsia="es-PE"/>
    </w:rPr>
  </w:style>
  <w:style w:type="character" w:customStyle="1" w:styleId="Ttulo7Car">
    <w:name w:val="Título 7 Car"/>
    <w:link w:val="Ttulo7"/>
    <w:rsid w:val="009A2522"/>
    <w:rPr>
      <w:sz w:val="24"/>
      <w:szCs w:val="24"/>
    </w:rPr>
  </w:style>
  <w:style w:type="character" w:styleId="Textoennegrita">
    <w:name w:val="Strong"/>
    <w:qFormat/>
    <w:rsid w:val="009A2522"/>
    <w:rPr>
      <w:b/>
      <w:bCs/>
    </w:rPr>
  </w:style>
  <w:style w:type="character" w:customStyle="1" w:styleId="Ttulo1Car">
    <w:name w:val="Título 1 Car"/>
    <w:link w:val="Ttulo1"/>
    <w:rsid w:val="009A2522"/>
    <w:rPr>
      <w:rFonts w:ascii="Arial" w:hAnsi="Arial" w:cs="Arial"/>
      <w:b/>
      <w:bCs/>
      <w:kern w:val="32"/>
      <w:sz w:val="32"/>
      <w:szCs w:val="32"/>
      <w:lang w:eastAsia="es-PE"/>
    </w:rPr>
  </w:style>
  <w:style w:type="character" w:customStyle="1" w:styleId="Ttulo4Car">
    <w:name w:val="Título 4 Car"/>
    <w:link w:val="Ttulo4"/>
    <w:rsid w:val="00D93E2E"/>
    <w:rPr>
      <w:b/>
      <w:bCs/>
      <w:sz w:val="28"/>
      <w:szCs w:val="28"/>
      <w:lang w:eastAsia="es-PE"/>
    </w:rPr>
  </w:style>
  <w:style w:type="paragraph" w:styleId="Textodeglobo">
    <w:name w:val="Balloon Text"/>
    <w:basedOn w:val="Normal"/>
    <w:link w:val="TextodegloboCar"/>
    <w:rsid w:val="00B55CF1"/>
    <w:rPr>
      <w:rFonts w:ascii="Tahoma" w:hAnsi="Tahoma" w:cs="Tahoma"/>
      <w:sz w:val="16"/>
      <w:szCs w:val="16"/>
    </w:rPr>
  </w:style>
  <w:style w:type="character" w:customStyle="1" w:styleId="TextodegloboCar">
    <w:name w:val="Texto de globo Car"/>
    <w:link w:val="Textodeglobo"/>
    <w:rsid w:val="00B55CF1"/>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6205">
      <w:bodyDiv w:val="1"/>
      <w:marLeft w:val="0"/>
      <w:marRight w:val="0"/>
      <w:marTop w:val="0"/>
      <w:marBottom w:val="0"/>
      <w:divBdr>
        <w:top w:val="none" w:sz="0" w:space="0" w:color="auto"/>
        <w:left w:val="none" w:sz="0" w:space="0" w:color="auto"/>
        <w:bottom w:val="none" w:sz="0" w:space="0" w:color="auto"/>
        <w:right w:val="none" w:sz="0" w:space="0" w:color="auto"/>
      </w:divBdr>
    </w:div>
    <w:div w:id="460148834">
      <w:bodyDiv w:val="1"/>
      <w:marLeft w:val="0"/>
      <w:marRight w:val="0"/>
      <w:marTop w:val="0"/>
      <w:marBottom w:val="0"/>
      <w:divBdr>
        <w:top w:val="none" w:sz="0" w:space="0" w:color="auto"/>
        <w:left w:val="none" w:sz="0" w:space="0" w:color="auto"/>
        <w:bottom w:val="none" w:sz="0" w:space="0" w:color="auto"/>
        <w:right w:val="none" w:sz="0" w:space="0" w:color="auto"/>
      </w:divBdr>
    </w:div>
    <w:div w:id="963270187">
      <w:bodyDiv w:val="1"/>
      <w:marLeft w:val="0"/>
      <w:marRight w:val="0"/>
      <w:marTop w:val="0"/>
      <w:marBottom w:val="0"/>
      <w:divBdr>
        <w:top w:val="none" w:sz="0" w:space="0" w:color="auto"/>
        <w:left w:val="none" w:sz="0" w:space="0" w:color="auto"/>
        <w:bottom w:val="none" w:sz="0" w:space="0" w:color="auto"/>
        <w:right w:val="none" w:sz="0" w:space="0" w:color="auto"/>
      </w:divBdr>
    </w:div>
    <w:div w:id="1196502189">
      <w:bodyDiv w:val="1"/>
      <w:marLeft w:val="0"/>
      <w:marRight w:val="0"/>
      <w:marTop w:val="0"/>
      <w:marBottom w:val="0"/>
      <w:divBdr>
        <w:top w:val="none" w:sz="0" w:space="0" w:color="auto"/>
        <w:left w:val="none" w:sz="0" w:space="0" w:color="auto"/>
        <w:bottom w:val="none" w:sz="0" w:space="0" w:color="auto"/>
        <w:right w:val="none" w:sz="0" w:space="0" w:color="auto"/>
      </w:divBdr>
      <w:divsChild>
        <w:div w:id="501548640">
          <w:marLeft w:val="547"/>
          <w:marRight w:val="0"/>
          <w:marTop w:val="0"/>
          <w:marBottom w:val="0"/>
          <w:divBdr>
            <w:top w:val="none" w:sz="0" w:space="0" w:color="auto"/>
            <w:left w:val="none" w:sz="0" w:space="0" w:color="auto"/>
            <w:bottom w:val="none" w:sz="0" w:space="0" w:color="auto"/>
            <w:right w:val="none" w:sz="0" w:space="0" w:color="auto"/>
          </w:divBdr>
        </w:div>
        <w:div w:id="1082138354">
          <w:marLeft w:val="547"/>
          <w:marRight w:val="0"/>
          <w:marTop w:val="0"/>
          <w:marBottom w:val="0"/>
          <w:divBdr>
            <w:top w:val="none" w:sz="0" w:space="0" w:color="auto"/>
            <w:left w:val="none" w:sz="0" w:space="0" w:color="auto"/>
            <w:bottom w:val="none" w:sz="0" w:space="0" w:color="auto"/>
            <w:right w:val="none" w:sz="0" w:space="0" w:color="auto"/>
          </w:divBdr>
        </w:div>
        <w:div w:id="1458571980">
          <w:marLeft w:val="547"/>
          <w:marRight w:val="0"/>
          <w:marTop w:val="0"/>
          <w:marBottom w:val="0"/>
          <w:divBdr>
            <w:top w:val="none" w:sz="0" w:space="0" w:color="auto"/>
            <w:left w:val="none" w:sz="0" w:space="0" w:color="auto"/>
            <w:bottom w:val="none" w:sz="0" w:space="0" w:color="auto"/>
            <w:right w:val="none" w:sz="0" w:space="0" w:color="auto"/>
          </w:divBdr>
        </w:div>
        <w:div w:id="1870948655">
          <w:marLeft w:val="547"/>
          <w:marRight w:val="0"/>
          <w:marTop w:val="0"/>
          <w:marBottom w:val="0"/>
          <w:divBdr>
            <w:top w:val="none" w:sz="0" w:space="0" w:color="auto"/>
            <w:left w:val="none" w:sz="0" w:space="0" w:color="auto"/>
            <w:bottom w:val="none" w:sz="0" w:space="0" w:color="auto"/>
            <w:right w:val="none" w:sz="0" w:space="0" w:color="auto"/>
          </w:divBdr>
        </w:div>
        <w:div w:id="1880629215">
          <w:marLeft w:val="547"/>
          <w:marRight w:val="0"/>
          <w:marTop w:val="0"/>
          <w:marBottom w:val="0"/>
          <w:divBdr>
            <w:top w:val="none" w:sz="0" w:space="0" w:color="auto"/>
            <w:left w:val="none" w:sz="0" w:space="0" w:color="auto"/>
            <w:bottom w:val="none" w:sz="0" w:space="0" w:color="auto"/>
            <w:right w:val="none" w:sz="0" w:space="0" w:color="auto"/>
          </w:divBdr>
        </w:div>
        <w:div w:id="2082869885">
          <w:marLeft w:val="547"/>
          <w:marRight w:val="0"/>
          <w:marTop w:val="0"/>
          <w:marBottom w:val="0"/>
          <w:divBdr>
            <w:top w:val="none" w:sz="0" w:space="0" w:color="auto"/>
            <w:left w:val="none" w:sz="0" w:space="0" w:color="auto"/>
            <w:bottom w:val="none" w:sz="0" w:space="0" w:color="auto"/>
            <w:right w:val="none" w:sz="0" w:space="0" w:color="auto"/>
          </w:divBdr>
        </w:div>
      </w:divsChild>
    </w:div>
    <w:div w:id="1484663058">
      <w:bodyDiv w:val="1"/>
      <w:marLeft w:val="0"/>
      <w:marRight w:val="0"/>
      <w:marTop w:val="0"/>
      <w:marBottom w:val="0"/>
      <w:divBdr>
        <w:top w:val="none" w:sz="0" w:space="0" w:color="auto"/>
        <w:left w:val="none" w:sz="0" w:space="0" w:color="auto"/>
        <w:bottom w:val="none" w:sz="0" w:space="0" w:color="auto"/>
        <w:right w:val="none" w:sz="0" w:space="0" w:color="auto"/>
      </w:divBdr>
    </w:div>
    <w:div w:id="1860922698">
      <w:bodyDiv w:val="1"/>
      <w:marLeft w:val="0"/>
      <w:marRight w:val="0"/>
      <w:marTop w:val="0"/>
      <w:marBottom w:val="0"/>
      <w:divBdr>
        <w:top w:val="none" w:sz="0" w:space="0" w:color="auto"/>
        <w:left w:val="none" w:sz="0" w:space="0" w:color="auto"/>
        <w:bottom w:val="none" w:sz="0" w:space="0" w:color="auto"/>
        <w:right w:val="none" w:sz="0" w:space="0" w:color="auto"/>
      </w:divBdr>
    </w:div>
    <w:div w:id="214585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Bolsa"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es.wikipedia.org/wiki/Ciencia_social" TargetMode="External"/><Relationship Id="rId17" Type="http://schemas.openxmlformats.org/officeDocument/2006/relationships/hyperlink" Target="http://www.monografias.com/trabajos16/marca/marca.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s.wikipedia.org/wiki/John_Maynard_Keynes" TargetMode="External"/><Relationship Id="rId22" Type="http://schemas.openxmlformats.org/officeDocument/2006/relationships/footer" Target="footer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CCC073-2CB1-43FE-89F2-46C96AA2E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170</Pages>
  <Words>35107</Words>
  <Characters>193092</Characters>
  <Application>Microsoft Office Word</Application>
  <DocSecurity>0</DocSecurity>
  <Lines>1609</Lines>
  <Paragraphs>455</Paragraphs>
  <ScaleCrop>false</ScaleCrop>
  <HeadingPairs>
    <vt:vector size="2" baseType="variant">
      <vt:variant>
        <vt:lpstr>Título</vt:lpstr>
      </vt:variant>
      <vt:variant>
        <vt:i4>1</vt:i4>
      </vt:variant>
    </vt:vector>
  </HeadingPairs>
  <TitlesOfParts>
    <vt:vector size="1" baseType="lpstr">
      <vt:lpstr/>
    </vt:vector>
  </TitlesOfParts>
  <Company>UPC</Company>
  <LinksUpToDate>false</LinksUpToDate>
  <CharactersWithSpaces>227744</CharactersWithSpaces>
  <SharedDoc>false</SharedDoc>
  <HLinks>
    <vt:vector size="24" baseType="variant">
      <vt:variant>
        <vt:i4>3866739</vt:i4>
      </vt:variant>
      <vt:variant>
        <vt:i4>9</vt:i4>
      </vt:variant>
      <vt:variant>
        <vt:i4>0</vt:i4>
      </vt:variant>
      <vt:variant>
        <vt:i4>5</vt:i4>
      </vt:variant>
      <vt:variant>
        <vt:lpwstr>http://www.monografias.com/trabajos16/marca/marca.shtml</vt:lpwstr>
      </vt:variant>
      <vt:variant>
        <vt:lpwstr/>
      </vt:variant>
      <vt:variant>
        <vt:i4>1572943</vt:i4>
      </vt:variant>
      <vt:variant>
        <vt:i4>6</vt:i4>
      </vt:variant>
      <vt:variant>
        <vt:i4>0</vt:i4>
      </vt:variant>
      <vt:variant>
        <vt:i4>5</vt:i4>
      </vt:variant>
      <vt:variant>
        <vt:lpwstr>http://es.wikipedia.org/wiki/John_Maynard_Keynes</vt:lpwstr>
      </vt:variant>
      <vt:variant>
        <vt:lpwstr/>
      </vt:variant>
      <vt:variant>
        <vt:i4>7340084</vt:i4>
      </vt:variant>
      <vt:variant>
        <vt:i4>3</vt:i4>
      </vt:variant>
      <vt:variant>
        <vt:i4>0</vt:i4>
      </vt:variant>
      <vt:variant>
        <vt:i4>5</vt:i4>
      </vt:variant>
      <vt:variant>
        <vt:lpwstr>http://es.wikipedia.org/wiki/Bolsa</vt:lpwstr>
      </vt:variant>
      <vt:variant>
        <vt:lpwstr/>
      </vt:variant>
      <vt:variant>
        <vt:i4>6946847</vt:i4>
      </vt:variant>
      <vt:variant>
        <vt:i4>0</vt:i4>
      </vt:variant>
      <vt:variant>
        <vt:i4>0</vt:i4>
      </vt:variant>
      <vt:variant>
        <vt:i4>5</vt:i4>
      </vt:variant>
      <vt:variant>
        <vt:lpwstr>http://es.wikipedia.org/wiki/Ciencia_social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Dirección de Sistemas</dc:creator>
  <cp:lastModifiedBy>Erick Neemias Atencio Reyes</cp:lastModifiedBy>
  <cp:revision>3</cp:revision>
  <cp:lastPrinted>2014-03-12T22:08:00Z</cp:lastPrinted>
  <dcterms:created xsi:type="dcterms:W3CDTF">2015-03-12T22:40:00Z</dcterms:created>
  <dcterms:modified xsi:type="dcterms:W3CDTF">2015-03-12T22:41:00Z</dcterms:modified>
</cp:coreProperties>
</file>