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7A4" w:rsidRDefault="00CA37A4" w:rsidP="00C27B88">
      <w:pPr>
        <w:pStyle w:val="Texto"/>
      </w:pPr>
    </w:p>
    <w:p w:rsidR="00C27B88" w:rsidRDefault="00C27B88" w:rsidP="00C27B88">
      <w:pPr>
        <w:pStyle w:val="1Universidad"/>
      </w:pPr>
      <w:r>
        <w:t>UNIVERSIDAD PERUANA DE CIENCIAS APLICADAS</w:t>
      </w:r>
    </w:p>
    <w:p w:rsidR="00C27B88" w:rsidRDefault="00C27B88" w:rsidP="00C27B88">
      <w:pPr>
        <w:pStyle w:val="Texto"/>
      </w:pPr>
    </w:p>
    <w:p w:rsidR="00C27B88" w:rsidRDefault="00C27B88" w:rsidP="00C27B88">
      <w:pPr>
        <w:pStyle w:val="1Facultad"/>
      </w:pPr>
      <w:r>
        <w:t>ESCUELA DE POSTGRADO</w:t>
      </w:r>
    </w:p>
    <w:p w:rsidR="00C27B88" w:rsidRDefault="00C27B88" w:rsidP="00C27B88">
      <w:pPr>
        <w:pStyle w:val="Texto"/>
      </w:pPr>
    </w:p>
    <w:p w:rsidR="00C27B88" w:rsidRDefault="00C27B88" w:rsidP="00C27B88">
      <w:pPr>
        <w:pStyle w:val="1Dept"/>
      </w:pPr>
      <w:r>
        <w:t xml:space="preserve">PROGRAMA DE MAESTRÍA EN ADMINISTRACIÓN </w:t>
      </w:r>
      <w:proofErr w:type="gramStart"/>
      <w:r>
        <w:t>DE EMPRESAS</w:t>
      </w:r>
      <w:proofErr w:type="gramEnd"/>
    </w:p>
    <w:p w:rsidR="00C27B88" w:rsidRDefault="00C27B88" w:rsidP="00C27B88">
      <w:pPr>
        <w:pStyle w:val="Texto"/>
      </w:pPr>
    </w:p>
    <w:p w:rsidR="00C27B88" w:rsidRDefault="00C27B88" w:rsidP="00C27B88">
      <w:pPr>
        <w:pStyle w:val="1TitulTesis"/>
      </w:pPr>
      <w:r>
        <w:t xml:space="preserve">PLAN DE NEGOCIOS PARA UN CENTRO </w:t>
      </w:r>
      <w:proofErr w:type="gramStart"/>
      <w:r>
        <w:t>DE EVALUACIÓN</w:t>
      </w:r>
      <w:proofErr w:type="gramEnd"/>
      <w:r>
        <w:t xml:space="preserve"> DE CONOCIMIENTOS ESPECIALIZADOS PARA PROFESIONALES EN TECNOLOGÍAS DE LA INFORMACIÓN</w:t>
      </w:r>
    </w:p>
    <w:p w:rsidR="00C27B88" w:rsidRDefault="00C27B88" w:rsidP="00C27B88">
      <w:pPr>
        <w:pStyle w:val="Texto"/>
      </w:pPr>
    </w:p>
    <w:p w:rsidR="00C27B88" w:rsidRDefault="00C27B88" w:rsidP="00C27B88">
      <w:pPr>
        <w:pStyle w:val="1Autor"/>
      </w:pPr>
      <w:r>
        <w:t>TESIS PRESENTADA POR </w:t>
      </w:r>
      <w:proofErr w:type="gramStart"/>
      <w:r>
        <w:t>:</w:t>
      </w:r>
      <w:proofErr w:type="gramEnd"/>
      <w:r>
        <w:br/>
        <w:t>GUSTAVO GARCÍA VILLEGAS</w:t>
      </w:r>
    </w:p>
    <w:p w:rsidR="00C27B88" w:rsidRDefault="00C27B88" w:rsidP="00C27B88">
      <w:pPr>
        <w:pStyle w:val="Texto"/>
      </w:pPr>
    </w:p>
    <w:p w:rsidR="00C27B88" w:rsidRDefault="00C27B88" w:rsidP="00B8469E">
      <w:pPr>
        <w:pStyle w:val="1Grado"/>
      </w:pPr>
      <w:r>
        <w:t xml:space="preserve">PARA OPTAR EL GRADO ACADÉMICO DE MAGÍSTER EN ADMINISTRACIÓN </w:t>
      </w:r>
      <w:proofErr w:type="gramStart"/>
      <w:r>
        <w:t>DE EMPRESAS</w:t>
      </w:r>
      <w:proofErr w:type="gramEnd"/>
    </w:p>
    <w:p w:rsidR="00C27B88" w:rsidRDefault="00C27B88" w:rsidP="00C27B88">
      <w:pPr>
        <w:pStyle w:val="Texto"/>
      </w:pPr>
    </w:p>
    <w:p w:rsidR="00C27B88" w:rsidRDefault="00C27B88" w:rsidP="00B8469E">
      <w:pPr>
        <w:pStyle w:val="1Fecha"/>
      </w:pPr>
      <w:r>
        <w:t>LIMA, MARZO DE 2014</w:t>
      </w:r>
    </w:p>
    <w:p w:rsidR="00C27B88" w:rsidRDefault="00C27B88" w:rsidP="00C27B88">
      <w:pPr>
        <w:pStyle w:val="Texto"/>
      </w:pPr>
    </w:p>
    <w:p w:rsidR="00C27B88" w:rsidRDefault="00C27B88" w:rsidP="00C27B88">
      <w:pPr>
        <w:pStyle w:val="Texto"/>
      </w:pPr>
      <w:r>
        <w:br w:type="page"/>
      </w:r>
    </w:p>
    <w:p w:rsidR="00C27B88" w:rsidRDefault="00C27B88" w:rsidP="00C27B88">
      <w:pPr>
        <w:pStyle w:val="Texto"/>
      </w:pPr>
    </w:p>
    <w:p w:rsidR="00C27B88" w:rsidRDefault="00C27B88" w:rsidP="00C27B88">
      <w:pPr>
        <w:pStyle w:val="Texto"/>
      </w:pPr>
    </w:p>
    <w:p w:rsidR="00CA37A4" w:rsidRDefault="00CA37A4" w:rsidP="00C27B88">
      <w:pPr>
        <w:pStyle w:val="Texto"/>
      </w:pPr>
    </w:p>
    <w:p w:rsidR="00CA37A4" w:rsidRDefault="00CA37A4" w:rsidP="00C27B88">
      <w:pPr>
        <w:pStyle w:val="Texto"/>
      </w:pPr>
    </w:p>
    <w:p w:rsidR="00CA37A4" w:rsidRPr="00CA37A4" w:rsidRDefault="00CA37A4" w:rsidP="007E16F7">
      <w:pPr>
        <w:pStyle w:val="Texto"/>
        <w:jc w:val="right"/>
        <w:rPr>
          <w:i/>
        </w:rPr>
      </w:pPr>
      <w:r w:rsidRPr="00CA37A4">
        <w:rPr>
          <w:i/>
        </w:rPr>
        <w:t xml:space="preserve"> “El caballo se alista para el día de la batalla;</w:t>
      </w:r>
    </w:p>
    <w:p w:rsidR="00CA37A4" w:rsidRPr="00CA37A4" w:rsidRDefault="00CA37A4" w:rsidP="007E16F7">
      <w:pPr>
        <w:pStyle w:val="Texto"/>
        <w:jc w:val="right"/>
        <w:rPr>
          <w:i/>
        </w:rPr>
      </w:pPr>
      <w:r w:rsidRPr="00CA37A4">
        <w:rPr>
          <w:i/>
        </w:rPr>
        <w:t>Mas Jehová es el que da la victoria.”</w:t>
      </w:r>
    </w:p>
    <w:p w:rsidR="00CA37A4" w:rsidRPr="00CA37A4" w:rsidRDefault="00CA37A4" w:rsidP="007E16F7">
      <w:pPr>
        <w:pStyle w:val="Texto"/>
        <w:jc w:val="right"/>
        <w:rPr>
          <w:i/>
        </w:rPr>
      </w:pPr>
      <w:r w:rsidRPr="00CA37A4">
        <w:rPr>
          <w:i/>
        </w:rPr>
        <w:t>Proverbios 21:31</w:t>
      </w:r>
    </w:p>
    <w:p w:rsidR="00364440" w:rsidRDefault="00364440" w:rsidP="007E16F7">
      <w:pPr>
        <w:pStyle w:val="Texto"/>
        <w:jc w:val="right"/>
      </w:pPr>
    </w:p>
    <w:p w:rsidR="00C27B88" w:rsidRDefault="00C27B88" w:rsidP="007E16F7">
      <w:pPr>
        <w:pStyle w:val="Texto"/>
        <w:jc w:val="right"/>
      </w:pPr>
    </w:p>
    <w:p w:rsidR="00491784" w:rsidRDefault="00491784" w:rsidP="007E16F7">
      <w:pPr>
        <w:pStyle w:val="Texto"/>
        <w:jc w:val="right"/>
        <w:rPr>
          <w:i/>
        </w:rPr>
      </w:pPr>
      <w:r w:rsidRPr="00491784">
        <w:rPr>
          <w:i/>
        </w:rPr>
        <w:t>Con todo mi amor,</w:t>
      </w:r>
      <w:r>
        <w:rPr>
          <w:i/>
        </w:rPr>
        <w:t xml:space="preserve"> </w:t>
      </w:r>
      <w:r w:rsidRPr="00491784">
        <w:rPr>
          <w:i/>
        </w:rPr>
        <w:t>para mis padres Max y Mila,</w:t>
      </w:r>
    </w:p>
    <w:p w:rsidR="00491784" w:rsidRDefault="00491784" w:rsidP="007E16F7">
      <w:pPr>
        <w:pStyle w:val="Texto"/>
        <w:jc w:val="right"/>
        <w:rPr>
          <w:i/>
        </w:rPr>
      </w:pPr>
      <w:proofErr w:type="gramStart"/>
      <w:r w:rsidRPr="00491784">
        <w:rPr>
          <w:i/>
        </w:rPr>
        <w:t>por</w:t>
      </w:r>
      <w:proofErr w:type="gramEnd"/>
      <w:r w:rsidRPr="00491784">
        <w:rPr>
          <w:i/>
        </w:rPr>
        <w:t xml:space="preserve"> su apoyo incondicional</w:t>
      </w:r>
      <w:r>
        <w:rPr>
          <w:i/>
        </w:rPr>
        <w:t xml:space="preserve"> </w:t>
      </w:r>
      <w:r w:rsidRPr="00491784">
        <w:rPr>
          <w:i/>
        </w:rPr>
        <w:t>desde siempre.</w:t>
      </w:r>
    </w:p>
    <w:p w:rsidR="00364440" w:rsidRPr="00CA37A4" w:rsidRDefault="00BD4FC2" w:rsidP="007E16F7">
      <w:pPr>
        <w:pStyle w:val="Texto"/>
        <w:jc w:val="right"/>
        <w:rPr>
          <w:i/>
        </w:rPr>
      </w:pPr>
      <w:r>
        <w:rPr>
          <w:i/>
        </w:rPr>
        <w:t xml:space="preserve">Gracias </w:t>
      </w:r>
      <w:r w:rsidR="00491784">
        <w:rPr>
          <w:i/>
        </w:rPr>
        <w:t xml:space="preserve"> a Dios por sus vida</w:t>
      </w:r>
      <w:r>
        <w:rPr>
          <w:i/>
        </w:rPr>
        <w:t>s…</w:t>
      </w:r>
      <w:bookmarkStart w:id="0" w:name="_GoBack"/>
      <w:bookmarkEnd w:id="0"/>
    </w:p>
    <w:p w:rsidR="00364440" w:rsidRDefault="00364440" w:rsidP="00C27B88">
      <w:pPr>
        <w:pStyle w:val="Texto"/>
      </w:pPr>
    </w:p>
    <w:p w:rsidR="00364440" w:rsidRDefault="00364440" w:rsidP="00C27B88">
      <w:pPr>
        <w:pStyle w:val="Texto"/>
      </w:pPr>
      <w:r>
        <w:br w:type="page"/>
      </w:r>
    </w:p>
    <w:p w:rsidR="00B8469E" w:rsidRDefault="00B8469E" w:rsidP="00C27B88">
      <w:pPr>
        <w:pStyle w:val="Texto"/>
      </w:pPr>
    </w:p>
    <w:p w:rsidR="00B8469E" w:rsidRDefault="00B8469E" w:rsidP="00C27B88">
      <w:pPr>
        <w:pStyle w:val="Texto"/>
      </w:pPr>
    </w:p>
    <w:p w:rsidR="00B8469E" w:rsidRDefault="00B8469E" w:rsidP="00C27B88">
      <w:pPr>
        <w:pStyle w:val="Texto"/>
      </w:pPr>
    </w:p>
    <w:p w:rsidR="00246744" w:rsidRPr="008A286B" w:rsidRDefault="00246744" w:rsidP="00B8469E">
      <w:pPr>
        <w:pStyle w:val="Tit-Prelim"/>
      </w:pPr>
      <w:bookmarkStart w:id="1" w:name="_Toc397462234"/>
      <w:r w:rsidRPr="008A286B">
        <w:t>RESUMEN EJECUTIVO</w:t>
      </w:r>
      <w:bookmarkEnd w:id="1"/>
    </w:p>
    <w:p w:rsidR="00246744" w:rsidRDefault="00246744" w:rsidP="00C27B88">
      <w:pPr>
        <w:pStyle w:val="Texto"/>
      </w:pPr>
    </w:p>
    <w:p w:rsidR="00246744" w:rsidRPr="005D5835" w:rsidRDefault="00246744" w:rsidP="00C27B88">
      <w:pPr>
        <w:pStyle w:val="Texto"/>
      </w:pPr>
      <w:r w:rsidRPr="005D5835">
        <w:t>En la actualidad, la continua evolución y el uso extendido de las tecnologías de la información en las empresas conlleva a la necesidad de contar con profesionales idóneos para asumir la responsabilidad de liderar el proceso de adaptación de estas tecnologías en las empresas.</w:t>
      </w:r>
    </w:p>
    <w:p w:rsidR="00246744" w:rsidRPr="005D5835" w:rsidRDefault="00246744" w:rsidP="00C27B88">
      <w:pPr>
        <w:pStyle w:val="Texto"/>
      </w:pPr>
      <w:r w:rsidRPr="005D5835">
        <w:t>Las empresas contratan profesionales TI de distintos perfiles, ya sea técnicos especializados o ejecutivos de primer nivel, haciendo uso de recursos propios o tercerizando esta función en empresas especializadas en reclutamiento y selección de personal.</w:t>
      </w:r>
    </w:p>
    <w:p w:rsidR="00246744" w:rsidRPr="005D5835" w:rsidRDefault="00246744" w:rsidP="00C27B88">
      <w:pPr>
        <w:pStyle w:val="Texto"/>
      </w:pPr>
      <w:r w:rsidRPr="005D5835">
        <w:t>Sin embargo, dado que el conocimiento técnico de estos profesionales es especializado, muchas veces no se obtienen los resultados esperados, ya que los profesionales contratados, a pesar de señalar en sus hojas de vida los conocimientos y experiencia requeridos, no llegan a cubrir las expectativas de las empresas por falta de destrezas o mayores habilidades técnicas. Esto solamente se puede comprobar, una vez que dichos profesionales se encuentran desarrollando las labores para las que fueron contratados.</w:t>
      </w:r>
    </w:p>
    <w:p w:rsidR="00246744" w:rsidRPr="005D5835" w:rsidRDefault="00B27749" w:rsidP="00C27B88">
      <w:pPr>
        <w:pStyle w:val="Texto"/>
      </w:pPr>
      <w:r>
        <w:t xml:space="preserve">Ante esta situación, </w:t>
      </w:r>
      <w:r w:rsidR="00246744" w:rsidRPr="005D5835">
        <w:t>surge la necesidad de validar los conocimientos nominales de dichos profesionales antes de su contratación mediante evaluaciones técnicas que aseguren el nivel adecuado requerido por las empresas.</w:t>
      </w:r>
    </w:p>
    <w:p w:rsidR="00246744" w:rsidRPr="005D5835" w:rsidRDefault="00B27749" w:rsidP="00C27B88">
      <w:pPr>
        <w:pStyle w:val="Texto"/>
      </w:pPr>
      <w:r>
        <w:t>Es así que</w:t>
      </w:r>
      <w:r w:rsidR="00246744" w:rsidRPr="005D5835">
        <w:t xml:space="preserve"> nace la idea de implementar un Centro de Evaluación de Conocimientos Especializados para Profesionales TI, que se encargue de asegurar a las empresas que los profesionales que contratarán, cuentan con el nivel esperado de conocimientos y habilidades técnicas en el rubro de las tecnologías de la información.</w:t>
      </w:r>
    </w:p>
    <w:p w:rsidR="00246744" w:rsidRPr="005D5835" w:rsidRDefault="004B64FD" w:rsidP="00C27B88">
      <w:pPr>
        <w:pStyle w:val="Texto"/>
      </w:pPr>
      <w:r>
        <w:t xml:space="preserve">El presente documento contiene el análisis realizado </w:t>
      </w:r>
      <w:r w:rsidR="0097668B">
        <w:t>con el objetivo de determinar la viabilidad y rentabilidad de esta idea de negocio. Como parte de</w:t>
      </w:r>
      <w:r w:rsidR="00A569E5">
        <w:t>l</w:t>
      </w:r>
      <w:r w:rsidR="0097668B">
        <w:t xml:space="preserve"> estudio, </w:t>
      </w:r>
      <w:r w:rsidR="00764AAE">
        <w:t xml:space="preserve">se </w:t>
      </w:r>
      <w:r w:rsidR="006F163B">
        <w:t>concluye</w:t>
      </w:r>
      <w:r w:rsidR="00764AAE">
        <w:t xml:space="preserve"> </w:t>
      </w:r>
      <w:r w:rsidR="00246744" w:rsidRPr="005D5835">
        <w:t>que actualmente existe un mercado no atendido</w:t>
      </w:r>
      <w:r w:rsidR="00B27749">
        <w:t>,</w:t>
      </w:r>
      <w:r w:rsidR="00246744" w:rsidRPr="005D5835">
        <w:t xml:space="preserve"> dispuesto a contratar el servicio ofrecido, </w:t>
      </w:r>
      <w:r w:rsidR="00B70817">
        <w:t>debido a</w:t>
      </w:r>
      <w:r w:rsidR="00246744" w:rsidRPr="005D5835">
        <w:t xml:space="preserve"> que se encuentra insatisfecho con los medios con los que cuenta actualmente para la evaluación de profesionales TI.</w:t>
      </w:r>
      <w:r w:rsidR="006F163B">
        <w:t xml:space="preserve"> </w:t>
      </w:r>
      <w:r w:rsidR="0097668B">
        <w:t>Asimismo, se determina que</w:t>
      </w:r>
      <w:r w:rsidR="00246744" w:rsidRPr="005D5835">
        <w:t xml:space="preserve"> las condiciones externas a nivel político, económico, social y tecnológico, son en su mayoría favorables, por lo que no existen mayores impedimentos para incursionar en el mercado objetivo.</w:t>
      </w:r>
    </w:p>
    <w:p w:rsidR="00246744" w:rsidRPr="005D5835" w:rsidRDefault="00246744" w:rsidP="00C27B88">
      <w:pPr>
        <w:pStyle w:val="Texto"/>
      </w:pPr>
      <w:r w:rsidRPr="002A1518">
        <w:t xml:space="preserve">Por otro lado, el análisis financiero muestra una utilidad disponible y un flujo de caja proyectado positivos desde el </w:t>
      </w:r>
      <w:r w:rsidR="00543EC7" w:rsidRPr="002A1518">
        <w:t>primer</w:t>
      </w:r>
      <w:r w:rsidRPr="002A1518">
        <w:t xml:space="preserve"> año de las operaciones del negocio, con una rentabilidad mayor a las ofrecidas por otras alternativas financieras del mercado.</w:t>
      </w:r>
      <w:r w:rsidR="006F163B" w:rsidRPr="002A1518">
        <w:t xml:space="preserve"> S</w:t>
      </w:r>
      <w:r w:rsidRPr="002A1518">
        <w:t xml:space="preserve">e espera que a mediano y largo plazo </w:t>
      </w:r>
      <w:r w:rsidR="00B27749" w:rsidRPr="002A1518">
        <w:t>el Centro de Evaluación de Conocimientos Especializados para Profesionales TI</w:t>
      </w:r>
      <w:r w:rsidRPr="002A1518">
        <w:t xml:space="preserve"> se </w:t>
      </w:r>
      <w:r w:rsidR="00AE5480" w:rsidRPr="002A1518">
        <w:t>posicione</w:t>
      </w:r>
      <w:r w:rsidRPr="002A1518">
        <w:t xml:space="preserve"> como el primer y más reconocido centro de evaluaciones del rubro.</w:t>
      </w:r>
    </w:p>
    <w:p w:rsidR="00C27B88" w:rsidRDefault="00A65AFC" w:rsidP="00C27B88">
      <w:pPr>
        <w:pStyle w:val="Texto"/>
      </w:pPr>
      <w:r>
        <w:t>Finalmente, s</w:t>
      </w:r>
      <w:r w:rsidR="00B27749">
        <w:t>e puede</w:t>
      </w:r>
      <w:r w:rsidR="00246744" w:rsidRPr="005D5835">
        <w:t xml:space="preserve"> </w:t>
      </w:r>
      <w:r w:rsidR="006F163B">
        <w:t>concluir</w:t>
      </w:r>
      <w:r w:rsidR="00246744" w:rsidRPr="005D5835">
        <w:t xml:space="preserve"> que el proyecto de negocio presentado es viable y rentable.</w:t>
      </w:r>
    </w:p>
    <w:p w:rsidR="000A5212" w:rsidRDefault="00246744" w:rsidP="00C27B88">
      <w:pPr>
        <w:pStyle w:val="Texto"/>
        <w:rPr>
          <w:b/>
        </w:rPr>
      </w:pPr>
      <w:r>
        <w:rPr>
          <w:b/>
          <w:sz w:val="32"/>
        </w:rPr>
        <w:br w:type="page"/>
      </w:r>
    </w:p>
    <w:p w:rsidR="00D02B88" w:rsidRDefault="00C27B88" w:rsidP="00D02B88">
      <w:pPr>
        <w:pStyle w:val="Indices"/>
        <w:rPr>
          <w:noProof/>
        </w:rPr>
      </w:pPr>
      <w:r>
        <w:t>ÍNDICE</w:t>
      </w:r>
      <w:r w:rsidR="00D02B88">
        <w:fldChar w:fldCharType="begin"/>
      </w:r>
      <w:r w:rsidR="00D02B88">
        <w:instrText xml:space="preserve"> TOC \o "2-4" \h \z \t "Título 1,1,Tit-Prelim,1,3|Anex_tit1,1,3|Bibli_tit1,1" </w:instrText>
      </w:r>
      <w:r w:rsidR="00D02B88">
        <w:fldChar w:fldCharType="separate"/>
      </w:r>
    </w:p>
    <w:p w:rsidR="00D02B88" w:rsidRDefault="00D02B88">
      <w:pPr>
        <w:pStyle w:val="TDC1"/>
        <w:tabs>
          <w:tab w:val="right" w:leader="dot" w:pos="9416"/>
        </w:tabs>
        <w:rPr>
          <w:rFonts w:eastAsiaTheme="minorEastAsia" w:cstheme="minorBidi"/>
          <w:b w:val="0"/>
          <w:bCs w:val="0"/>
          <w:caps w:val="0"/>
          <w:noProof/>
          <w:sz w:val="22"/>
          <w:szCs w:val="22"/>
          <w:lang w:val="es-PE"/>
        </w:rPr>
      </w:pPr>
      <w:hyperlink w:anchor="_Toc397462234" w:history="1">
        <w:r w:rsidRPr="00B67510">
          <w:rPr>
            <w:rStyle w:val="Hipervnculo"/>
            <w:noProof/>
          </w:rPr>
          <w:t>RESUMEN EJECUTIVO</w:t>
        </w:r>
        <w:r>
          <w:rPr>
            <w:noProof/>
            <w:webHidden/>
          </w:rPr>
          <w:tab/>
        </w:r>
        <w:r>
          <w:rPr>
            <w:noProof/>
            <w:webHidden/>
          </w:rPr>
          <w:fldChar w:fldCharType="begin"/>
        </w:r>
        <w:r>
          <w:rPr>
            <w:noProof/>
            <w:webHidden/>
          </w:rPr>
          <w:instrText xml:space="preserve"> PAGEREF _Toc397462234 \h </w:instrText>
        </w:r>
        <w:r>
          <w:rPr>
            <w:noProof/>
            <w:webHidden/>
          </w:rPr>
        </w:r>
        <w:r>
          <w:rPr>
            <w:noProof/>
            <w:webHidden/>
          </w:rPr>
          <w:fldChar w:fldCharType="separate"/>
        </w:r>
        <w:r>
          <w:rPr>
            <w:noProof/>
            <w:webHidden/>
          </w:rPr>
          <w:t>3</w:t>
        </w:r>
        <w:r>
          <w:rPr>
            <w:noProof/>
            <w:webHidden/>
          </w:rPr>
          <w:fldChar w:fldCharType="end"/>
        </w:r>
      </w:hyperlink>
    </w:p>
    <w:p w:rsidR="00D02B88" w:rsidRDefault="00D02B88">
      <w:pPr>
        <w:pStyle w:val="TDC1"/>
        <w:tabs>
          <w:tab w:val="right" w:leader="dot" w:pos="9416"/>
        </w:tabs>
        <w:rPr>
          <w:rFonts w:eastAsiaTheme="minorEastAsia" w:cstheme="minorBidi"/>
          <w:b w:val="0"/>
          <w:bCs w:val="0"/>
          <w:caps w:val="0"/>
          <w:noProof/>
          <w:sz w:val="22"/>
          <w:szCs w:val="22"/>
          <w:lang w:val="es-PE"/>
        </w:rPr>
      </w:pPr>
      <w:hyperlink w:anchor="_Toc397462235" w:history="1">
        <w:r w:rsidRPr="00B67510">
          <w:rPr>
            <w:rStyle w:val="Hipervnculo"/>
            <w:noProof/>
          </w:rPr>
          <w:t>INTRODUCCIÓN</w:t>
        </w:r>
        <w:r>
          <w:rPr>
            <w:noProof/>
            <w:webHidden/>
          </w:rPr>
          <w:tab/>
        </w:r>
        <w:r>
          <w:rPr>
            <w:noProof/>
            <w:webHidden/>
          </w:rPr>
          <w:fldChar w:fldCharType="begin"/>
        </w:r>
        <w:r>
          <w:rPr>
            <w:noProof/>
            <w:webHidden/>
          </w:rPr>
          <w:instrText xml:space="preserve"> PAGEREF _Toc397462235 \h </w:instrText>
        </w:r>
        <w:r>
          <w:rPr>
            <w:noProof/>
            <w:webHidden/>
          </w:rPr>
        </w:r>
        <w:r>
          <w:rPr>
            <w:noProof/>
            <w:webHidden/>
          </w:rPr>
          <w:fldChar w:fldCharType="separate"/>
        </w:r>
        <w:r>
          <w:rPr>
            <w:noProof/>
            <w:webHidden/>
          </w:rPr>
          <w:t>6</w:t>
        </w:r>
        <w:r>
          <w:rPr>
            <w:noProof/>
            <w:webHidden/>
          </w:rPr>
          <w:fldChar w:fldCharType="end"/>
        </w:r>
      </w:hyperlink>
    </w:p>
    <w:p w:rsidR="00D02B88" w:rsidRDefault="00D02B88">
      <w:pPr>
        <w:pStyle w:val="TDC1"/>
        <w:tabs>
          <w:tab w:val="right" w:leader="dot" w:pos="9416"/>
        </w:tabs>
        <w:rPr>
          <w:rFonts w:eastAsiaTheme="minorEastAsia" w:cstheme="minorBidi"/>
          <w:b w:val="0"/>
          <w:bCs w:val="0"/>
          <w:caps w:val="0"/>
          <w:noProof/>
          <w:sz w:val="22"/>
          <w:szCs w:val="22"/>
          <w:lang w:val="es-PE"/>
        </w:rPr>
      </w:pPr>
      <w:hyperlink w:anchor="_Toc397462236" w:history="1">
        <w:r w:rsidRPr="00B67510">
          <w:rPr>
            <w:rStyle w:val="Hipervnculo"/>
            <w:noProof/>
          </w:rPr>
          <w:t>CAPÍTULO 1 : MODELO DE NEGOCIO Y DEFINICIONES ESTRATÉGICAS</w:t>
        </w:r>
        <w:r>
          <w:rPr>
            <w:noProof/>
            <w:webHidden/>
          </w:rPr>
          <w:tab/>
        </w:r>
        <w:r>
          <w:rPr>
            <w:noProof/>
            <w:webHidden/>
          </w:rPr>
          <w:fldChar w:fldCharType="begin"/>
        </w:r>
        <w:r>
          <w:rPr>
            <w:noProof/>
            <w:webHidden/>
          </w:rPr>
          <w:instrText xml:space="preserve"> PAGEREF _Toc397462236 \h </w:instrText>
        </w:r>
        <w:r>
          <w:rPr>
            <w:noProof/>
            <w:webHidden/>
          </w:rPr>
        </w:r>
        <w:r>
          <w:rPr>
            <w:noProof/>
            <w:webHidden/>
          </w:rPr>
          <w:fldChar w:fldCharType="separate"/>
        </w:r>
        <w:r>
          <w:rPr>
            <w:noProof/>
            <w:webHidden/>
          </w:rPr>
          <w:t>7</w:t>
        </w:r>
        <w:r>
          <w:rPr>
            <w:noProof/>
            <w:webHidden/>
          </w:rPr>
          <w:fldChar w:fldCharType="end"/>
        </w:r>
      </w:hyperlink>
    </w:p>
    <w:p w:rsidR="00D02B88" w:rsidRDefault="00D02B88">
      <w:pPr>
        <w:pStyle w:val="TDC2"/>
        <w:tabs>
          <w:tab w:val="right" w:leader="dot" w:pos="9416"/>
        </w:tabs>
        <w:rPr>
          <w:rFonts w:eastAsiaTheme="minorEastAsia" w:cstheme="minorBidi"/>
          <w:smallCaps w:val="0"/>
          <w:noProof/>
          <w:sz w:val="22"/>
          <w:szCs w:val="22"/>
          <w:lang w:val="es-PE"/>
        </w:rPr>
      </w:pPr>
      <w:hyperlink w:anchor="_Toc397462237" w:history="1">
        <w:r w:rsidRPr="00B67510">
          <w:rPr>
            <w:rStyle w:val="Hipervnculo"/>
            <w:noProof/>
          </w:rPr>
          <w:t>1.1. MODELO CANVAS</w:t>
        </w:r>
        <w:r>
          <w:rPr>
            <w:noProof/>
            <w:webHidden/>
          </w:rPr>
          <w:tab/>
        </w:r>
        <w:r>
          <w:rPr>
            <w:noProof/>
            <w:webHidden/>
          </w:rPr>
          <w:fldChar w:fldCharType="begin"/>
        </w:r>
        <w:r>
          <w:rPr>
            <w:noProof/>
            <w:webHidden/>
          </w:rPr>
          <w:instrText xml:space="preserve"> PAGEREF _Toc397462237 \h </w:instrText>
        </w:r>
        <w:r>
          <w:rPr>
            <w:noProof/>
            <w:webHidden/>
          </w:rPr>
        </w:r>
        <w:r>
          <w:rPr>
            <w:noProof/>
            <w:webHidden/>
          </w:rPr>
          <w:fldChar w:fldCharType="separate"/>
        </w:r>
        <w:r>
          <w:rPr>
            <w:noProof/>
            <w:webHidden/>
          </w:rPr>
          <w:t>7</w:t>
        </w:r>
        <w:r>
          <w:rPr>
            <w:noProof/>
            <w:webHidden/>
          </w:rPr>
          <w:fldChar w:fldCharType="end"/>
        </w:r>
      </w:hyperlink>
    </w:p>
    <w:p w:rsidR="00D02B88" w:rsidRDefault="00D02B88">
      <w:pPr>
        <w:pStyle w:val="TDC2"/>
        <w:tabs>
          <w:tab w:val="right" w:leader="dot" w:pos="9416"/>
        </w:tabs>
        <w:rPr>
          <w:rFonts w:eastAsiaTheme="minorEastAsia" w:cstheme="minorBidi"/>
          <w:smallCaps w:val="0"/>
          <w:noProof/>
          <w:sz w:val="22"/>
          <w:szCs w:val="22"/>
          <w:lang w:val="es-PE"/>
        </w:rPr>
      </w:pPr>
      <w:hyperlink w:anchor="_Toc397462238" w:history="1">
        <w:r w:rsidRPr="00B67510">
          <w:rPr>
            <w:rStyle w:val="Hipervnculo"/>
            <w:noProof/>
          </w:rPr>
          <w:t>1.2. CONCEPTO DE NEGOCIO</w:t>
        </w:r>
        <w:r>
          <w:rPr>
            <w:noProof/>
            <w:webHidden/>
          </w:rPr>
          <w:tab/>
        </w:r>
        <w:r>
          <w:rPr>
            <w:noProof/>
            <w:webHidden/>
          </w:rPr>
          <w:fldChar w:fldCharType="begin"/>
        </w:r>
        <w:r>
          <w:rPr>
            <w:noProof/>
            <w:webHidden/>
          </w:rPr>
          <w:instrText xml:space="preserve"> PAGEREF _Toc397462238 \h </w:instrText>
        </w:r>
        <w:r>
          <w:rPr>
            <w:noProof/>
            <w:webHidden/>
          </w:rPr>
        </w:r>
        <w:r>
          <w:rPr>
            <w:noProof/>
            <w:webHidden/>
          </w:rPr>
          <w:fldChar w:fldCharType="separate"/>
        </w:r>
        <w:r>
          <w:rPr>
            <w:noProof/>
            <w:webHidden/>
          </w:rPr>
          <w:t>9</w:t>
        </w:r>
        <w:r>
          <w:rPr>
            <w:noProof/>
            <w:webHidden/>
          </w:rPr>
          <w:fldChar w:fldCharType="end"/>
        </w:r>
      </w:hyperlink>
    </w:p>
    <w:p w:rsidR="00D02B88" w:rsidRDefault="00D02B88">
      <w:pPr>
        <w:pStyle w:val="TDC2"/>
        <w:tabs>
          <w:tab w:val="right" w:leader="dot" w:pos="9416"/>
        </w:tabs>
        <w:rPr>
          <w:rFonts w:eastAsiaTheme="minorEastAsia" w:cstheme="minorBidi"/>
          <w:smallCaps w:val="0"/>
          <w:noProof/>
          <w:sz w:val="22"/>
          <w:szCs w:val="22"/>
          <w:lang w:val="es-PE"/>
        </w:rPr>
      </w:pPr>
      <w:hyperlink w:anchor="_Toc397462239" w:history="1">
        <w:r w:rsidRPr="00B67510">
          <w:rPr>
            <w:rStyle w:val="Hipervnculo"/>
            <w:noProof/>
          </w:rPr>
          <w:t>1.3. PERSPECTIVA DEL NEGOCIO</w:t>
        </w:r>
        <w:r>
          <w:rPr>
            <w:noProof/>
            <w:webHidden/>
          </w:rPr>
          <w:tab/>
        </w:r>
        <w:r>
          <w:rPr>
            <w:noProof/>
            <w:webHidden/>
          </w:rPr>
          <w:fldChar w:fldCharType="begin"/>
        </w:r>
        <w:r>
          <w:rPr>
            <w:noProof/>
            <w:webHidden/>
          </w:rPr>
          <w:instrText xml:space="preserve"> PAGEREF _Toc397462239 \h </w:instrText>
        </w:r>
        <w:r>
          <w:rPr>
            <w:noProof/>
            <w:webHidden/>
          </w:rPr>
        </w:r>
        <w:r>
          <w:rPr>
            <w:noProof/>
            <w:webHidden/>
          </w:rPr>
          <w:fldChar w:fldCharType="separate"/>
        </w:r>
        <w:r>
          <w:rPr>
            <w:noProof/>
            <w:webHidden/>
          </w:rPr>
          <w:t>9</w:t>
        </w:r>
        <w:r>
          <w:rPr>
            <w:noProof/>
            <w:webHidden/>
          </w:rPr>
          <w:fldChar w:fldCharType="end"/>
        </w:r>
      </w:hyperlink>
    </w:p>
    <w:p w:rsidR="00D02B88" w:rsidRDefault="00D02B88">
      <w:pPr>
        <w:pStyle w:val="TDC2"/>
        <w:tabs>
          <w:tab w:val="right" w:leader="dot" w:pos="9416"/>
        </w:tabs>
        <w:rPr>
          <w:rFonts w:eastAsiaTheme="minorEastAsia" w:cstheme="minorBidi"/>
          <w:smallCaps w:val="0"/>
          <w:noProof/>
          <w:sz w:val="22"/>
          <w:szCs w:val="22"/>
          <w:lang w:val="es-PE"/>
        </w:rPr>
      </w:pPr>
      <w:hyperlink w:anchor="_Toc397462240" w:history="1">
        <w:r w:rsidRPr="00B67510">
          <w:rPr>
            <w:rStyle w:val="Hipervnculo"/>
            <w:noProof/>
          </w:rPr>
          <w:t>1.4. DEFINICIONES ESTRATEGICAS</w:t>
        </w:r>
        <w:r>
          <w:rPr>
            <w:noProof/>
            <w:webHidden/>
          </w:rPr>
          <w:tab/>
        </w:r>
        <w:r>
          <w:rPr>
            <w:noProof/>
            <w:webHidden/>
          </w:rPr>
          <w:fldChar w:fldCharType="begin"/>
        </w:r>
        <w:r>
          <w:rPr>
            <w:noProof/>
            <w:webHidden/>
          </w:rPr>
          <w:instrText xml:space="preserve"> PAGEREF _Toc397462240 \h </w:instrText>
        </w:r>
        <w:r>
          <w:rPr>
            <w:noProof/>
            <w:webHidden/>
          </w:rPr>
        </w:r>
        <w:r>
          <w:rPr>
            <w:noProof/>
            <w:webHidden/>
          </w:rPr>
          <w:fldChar w:fldCharType="separate"/>
        </w:r>
        <w:r>
          <w:rPr>
            <w:noProof/>
            <w:webHidden/>
          </w:rPr>
          <w:t>10</w:t>
        </w:r>
        <w:r>
          <w:rPr>
            <w:noProof/>
            <w:webHidden/>
          </w:rPr>
          <w:fldChar w:fldCharType="end"/>
        </w:r>
      </w:hyperlink>
    </w:p>
    <w:p w:rsidR="00D02B88" w:rsidRDefault="00D02B88">
      <w:pPr>
        <w:pStyle w:val="TDC3"/>
        <w:tabs>
          <w:tab w:val="right" w:leader="dot" w:pos="9416"/>
        </w:tabs>
        <w:rPr>
          <w:rFonts w:eastAsiaTheme="minorEastAsia" w:cstheme="minorBidi"/>
          <w:i w:val="0"/>
          <w:iCs w:val="0"/>
          <w:noProof/>
          <w:sz w:val="22"/>
          <w:szCs w:val="22"/>
          <w:lang w:val="es-PE"/>
        </w:rPr>
      </w:pPr>
      <w:hyperlink w:anchor="_Toc397462241" w:history="1">
        <w:r w:rsidRPr="00B67510">
          <w:rPr>
            <w:rStyle w:val="Hipervnculo"/>
            <w:noProof/>
          </w:rPr>
          <w:t>1.4.1. Misión</w:t>
        </w:r>
        <w:r>
          <w:rPr>
            <w:noProof/>
            <w:webHidden/>
          </w:rPr>
          <w:tab/>
        </w:r>
        <w:r>
          <w:rPr>
            <w:noProof/>
            <w:webHidden/>
          </w:rPr>
          <w:fldChar w:fldCharType="begin"/>
        </w:r>
        <w:r>
          <w:rPr>
            <w:noProof/>
            <w:webHidden/>
          </w:rPr>
          <w:instrText xml:space="preserve"> PAGEREF _Toc397462241 \h </w:instrText>
        </w:r>
        <w:r>
          <w:rPr>
            <w:noProof/>
            <w:webHidden/>
          </w:rPr>
        </w:r>
        <w:r>
          <w:rPr>
            <w:noProof/>
            <w:webHidden/>
          </w:rPr>
          <w:fldChar w:fldCharType="separate"/>
        </w:r>
        <w:r>
          <w:rPr>
            <w:noProof/>
            <w:webHidden/>
          </w:rPr>
          <w:t>10</w:t>
        </w:r>
        <w:r>
          <w:rPr>
            <w:noProof/>
            <w:webHidden/>
          </w:rPr>
          <w:fldChar w:fldCharType="end"/>
        </w:r>
      </w:hyperlink>
    </w:p>
    <w:p w:rsidR="00D02B88" w:rsidRDefault="00D02B88">
      <w:pPr>
        <w:pStyle w:val="TDC3"/>
        <w:tabs>
          <w:tab w:val="right" w:leader="dot" w:pos="9416"/>
        </w:tabs>
        <w:rPr>
          <w:rFonts w:eastAsiaTheme="minorEastAsia" w:cstheme="minorBidi"/>
          <w:i w:val="0"/>
          <w:iCs w:val="0"/>
          <w:noProof/>
          <w:sz w:val="22"/>
          <w:szCs w:val="22"/>
          <w:lang w:val="es-PE"/>
        </w:rPr>
      </w:pPr>
      <w:hyperlink w:anchor="_Toc397462242" w:history="1">
        <w:r w:rsidRPr="00B67510">
          <w:rPr>
            <w:rStyle w:val="Hipervnculo"/>
            <w:noProof/>
          </w:rPr>
          <w:t>1.4.2. Visión</w:t>
        </w:r>
        <w:r>
          <w:rPr>
            <w:noProof/>
            <w:webHidden/>
          </w:rPr>
          <w:tab/>
        </w:r>
        <w:r>
          <w:rPr>
            <w:noProof/>
            <w:webHidden/>
          </w:rPr>
          <w:fldChar w:fldCharType="begin"/>
        </w:r>
        <w:r>
          <w:rPr>
            <w:noProof/>
            <w:webHidden/>
          </w:rPr>
          <w:instrText xml:space="preserve"> PAGEREF _Toc397462242 \h </w:instrText>
        </w:r>
        <w:r>
          <w:rPr>
            <w:noProof/>
            <w:webHidden/>
          </w:rPr>
        </w:r>
        <w:r>
          <w:rPr>
            <w:noProof/>
            <w:webHidden/>
          </w:rPr>
          <w:fldChar w:fldCharType="separate"/>
        </w:r>
        <w:r>
          <w:rPr>
            <w:noProof/>
            <w:webHidden/>
          </w:rPr>
          <w:t>10</w:t>
        </w:r>
        <w:r>
          <w:rPr>
            <w:noProof/>
            <w:webHidden/>
          </w:rPr>
          <w:fldChar w:fldCharType="end"/>
        </w:r>
      </w:hyperlink>
    </w:p>
    <w:p w:rsidR="00D02B88" w:rsidRDefault="00D02B88">
      <w:pPr>
        <w:pStyle w:val="TDC3"/>
        <w:tabs>
          <w:tab w:val="right" w:leader="dot" w:pos="9416"/>
        </w:tabs>
        <w:rPr>
          <w:rFonts w:eastAsiaTheme="minorEastAsia" w:cstheme="minorBidi"/>
          <w:i w:val="0"/>
          <w:iCs w:val="0"/>
          <w:noProof/>
          <w:sz w:val="22"/>
          <w:szCs w:val="22"/>
          <w:lang w:val="es-PE"/>
        </w:rPr>
      </w:pPr>
      <w:hyperlink w:anchor="_Toc397462243" w:history="1">
        <w:r w:rsidRPr="00B67510">
          <w:rPr>
            <w:rStyle w:val="Hipervnculo"/>
            <w:noProof/>
          </w:rPr>
          <w:t>1.4.3. Valores</w:t>
        </w:r>
        <w:r>
          <w:rPr>
            <w:noProof/>
            <w:webHidden/>
          </w:rPr>
          <w:tab/>
        </w:r>
        <w:r>
          <w:rPr>
            <w:noProof/>
            <w:webHidden/>
          </w:rPr>
          <w:fldChar w:fldCharType="begin"/>
        </w:r>
        <w:r>
          <w:rPr>
            <w:noProof/>
            <w:webHidden/>
          </w:rPr>
          <w:instrText xml:space="preserve"> PAGEREF _Toc397462243 \h </w:instrText>
        </w:r>
        <w:r>
          <w:rPr>
            <w:noProof/>
            <w:webHidden/>
          </w:rPr>
        </w:r>
        <w:r>
          <w:rPr>
            <w:noProof/>
            <w:webHidden/>
          </w:rPr>
          <w:fldChar w:fldCharType="separate"/>
        </w:r>
        <w:r>
          <w:rPr>
            <w:noProof/>
            <w:webHidden/>
          </w:rPr>
          <w:t>10</w:t>
        </w:r>
        <w:r>
          <w:rPr>
            <w:noProof/>
            <w:webHidden/>
          </w:rPr>
          <w:fldChar w:fldCharType="end"/>
        </w:r>
      </w:hyperlink>
    </w:p>
    <w:p w:rsidR="00D02B88" w:rsidRDefault="00D02B88">
      <w:pPr>
        <w:pStyle w:val="TDC3"/>
        <w:tabs>
          <w:tab w:val="right" w:leader="dot" w:pos="9416"/>
        </w:tabs>
        <w:rPr>
          <w:rFonts w:eastAsiaTheme="minorEastAsia" w:cstheme="minorBidi"/>
          <w:i w:val="0"/>
          <w:iCs w:val="0"/>
          <w:noProof/>
          <w:sz w:val="22"/>
          <w:szCs w:val="22"/>
          <w:lang w:val="es-PE"/>
        </w:rPr>
      </w:pPr>
      <w:hyperlink w:anchor="_Toc397462244" w:history="1">
        <w:r w:rsidRPr="00B67510">
          <w:rPr>
            <w:rStyle w:val="Hipervnculo"/>
            <w:noProof/>
          </w:rPr>
          <w:t>1.4.4. Objetivos Estratégicos</w:t>
        </w:r>
        <w:r>
          <w:rPr>
            <w:noProof/>
            <w:webHidden/>
          </w:rPr>
          <w:tab/>
        </w:r>
        <w:r>
          <w:rPr>
            <w:noProof/>
            <w:webHidden/>
          </w:rPr>
          <w:fldChar w:fldCharType="begin"/>
        </w:r>
        <w:r>
          <w:rPr>
            <w:noProof/>
            <w:webHidden/>
          </w:rPr>
          <w:instrText xml:space="preserve"> PAGEREF _Toc397462244 \h </w:instrText>
        </w:r>
        <w:r>
          <w:rPr>
            <w:noProof/>
            <w:webHidden/>
          </w:rPr>
        </w:r>
        <w:r>
          <w:rPr>
            <w:noProof/>
            <w:webHidden/>
          </w:rPr>
          <w:fldChar w:fldCharType="separate"/>
        </w:r>
        <w:r>
          <w:rPr>
            <w:noProof/>
            <w:webHidden/>
          </w:rPr>
          <w:t>11</w:t>
        </w:r>
        <w:r>
          <w:rPr>
            <w:noProof/>
            <w:webHidden/>
          </w:rPr>
          <w:fldChar w:fldCharType="end"/>
        </w:r>
      </w:hyperlink>
    </w:p>
    <w:p w:rsidR="00D02B88" w:rsidRDefault="00D02B88">
      <w:pPr>
        <w:pStyle w:val="TDC1"/>
        <w:tabs>
          <w:tab w:val="right" w:leader="dot" w:pos="9416"/>
        </w:tabs>
        <w:rPr>
          <w:rFonts w:eastAsiaTheme="minorEastAsia" w:cstheme="minorBidi"/>
          <w:b w:val="0"/>
          <w:bCs w:val="0"/>
          <w:caps w:val="0"/>
          <w:noProof/>
          <w:sz w:val="22"/>
          <w:szCs w:val="22"/>
          <w:lang w:val="es-PE"/>
        </w:rPr>
      </w:pPr>
      <w:hyperlink w:anchor="_Toc397462245" w:history="1">
        <w:r w:rsidRPr="00B67510">
          <w:rPr>
            <w:rStyle w:val="Hipervnculo"/>
            <w:noProof/>
          </w:rPr>
          <w:t>CAPITULO 2 : ANÁLISIS INTERNO Y EXTERNO</w:t>
        </w:r>
        <w:r>
          <w:rPr>
            <w:noProof/>
            <w:webHidden/>
          </w:rPr>
          <w:tab/>
        </w:r>
        <w:r>
          <w:rPr>
            <w:noProof/>
            <w:webHidden/>
          </w:rPr>
          <w:fldChar w:fldCharType="begin"/>
        </w:r>
        <w:r>
          <w:rPr>
            <w:noProof/>
            <w:webHidden/>
          </w:rPr>
          <w:instrText xml:space="preserve"> PAGEREF _Toc397462245 \h </w:instrText>
        </w:r>
        <w:r>
          <w:rPr>
            <w:noProof/>
            <w:webHidden/>
          </w:rPr>
        </w:r>
        <w:r>
          <w:rPr>
            <w:noProof/>
            <w:webHidden/>
          </w:rPr>
          <w:fldChar w:fldCharType="separate"/>
        </w:r>
        <w:r>
          <w:rPr>
            <w:noProof/>
            <w:webHidden/>
          </w:rPr>
          <w:t>12</w:t>
        </w:r>
        <w:r>
          <w:rPr>
            <w:noProof/>
            <w:webHidden/>
          </w:rPr>
          <w:fldChar w:fldCharType="end"/>
        </w:r>
      </w:hyperlink>
    </w:p>
    <w:p w:rsidR="00D02B88" w:rsidRDefault="00D02B88">
      <w:pPr>
        <w:pStyle w:val="TDC2"/>
        <w:tabs>
          <w:tab w:val="right" w:leader="dot" w:pos="9416"/>
        </w:tabs>
        <w:rPr>
          <w:rFonts w:eastAsiaTheme="minorEastAsia" w:cstheme="minorBidi"/>
          <w:smallCaps w:val="0"/>
          <w:noProof/>
          <w:sz w:val="22"/>
          <w:szCs w:val="22"/>
          <w:lang w:val="es-PE"/>
        </w:rPr>
      </w:pPr>
      <w:hyperlink w:anchor="_Toc397462246" w:history="1">
        <w:r w:rsidRPr="00B67510">
          <w:rPr>
            <w:rStyle w:val="Hipervnculo"/>
            <w:noProof/>
          </w:rPr>
          <w:t>2.1. ANÁLISIS DEL MACRO-ENTORNO (ANALISIS PEST)</w:t>
        </w:r>
        <w:r>
          <w:rPr>
            <w:noProof/>
            <w:webHidden/>
          </w:rPr>
          <w:tab/>
        </w:r>
        <w:r>
          <w:rPr>
            <w:noProof/>
            <w:webHidden/>
          </w:rPr>
          <w:fldChar w:fldCharType="begin"/>
        </w:r>
        <w:r>
          <w:rPr>
            <w:noProof/>
            <w:webHidden/>
          </w:rPr>
          <w:instrText xml:space="preserve"> PAGEREF _Toc397462246 \h </w:instrText>
        </w:r>
        <w:r>
          <w:rPr>
            <w:noProof/>
            <w:webHidden/>
          </w:rPr>
        </w:r>
        <w:r>
          <w:rPr>
            <w:noProof/>
            <w:webHidden/>
          </w:rPr>
          <w:fldChar w:fldCharType="separate"/>
        </w:r>
        <w:r>
          <w:rPr>
            <w:noProof/>
            <w:webHidden/>
          </w:rPr>
          <w:t>12</w:t>
        </w:r>
        <w:r>
          <w:rPr>
            <w:noProof/>
            <w:webHidden/>
          </w:rPr>
          <w:fldChar w:fldCharType="end"/>
        </w:r>
      </w:hyperlink>
    </w:p>
    <w:p w:rsidR="00D02B88" w:rsidRDefault="00D02B88">
      <w:pPr>
        <w:pStyle w:val="TDC3"/>
        <w:tabs>
          <w:tab w:val="right" w:leader="dot" w:pos="9416"/>
        </w:tabs>
        <w:rPr>
          <w:rFonts w:eastAsiaTheme="minorEastAsia" w:cstheme="minorBidi"/>
          <w:i w:val="0"/>
          <w:iCs w:val="0"/>
          <w:noProof/>
          <w:sz w:val="22"/>
          <w:szCs w:val="22"/>
          <w:lang w:val="es-PE"/>
        </w:rPr>
      </w:pPr>
      <w:hyperlink w:anchor="_Toc397462247" w:history="1">
        <w:r w:rsidRPr="00B67510">
          <w:rPr>
            <w:rStyle w:val="Hipervnculo"/>
            <w:noProof/>
          </w:rPr>
          <w:t>2.1.1. Factores Políticos</w:t>
        </w:r>
        <w:r>
          <w:rPr>
            <w:noProof/>
            <w:webHidden/>
          </w:rPr>
          <w:tab/>
        </w:r>
        <w:r>
          <w:rPr>
            <w:noProof/>
            <w:webHidden/>
          </w:rPr>
          <w:fldChar w:fldCharType="begin"/>
        </w:r>
        <w:r>
          <w:rPr>
            <w:noProof/>
            <w:webHidden/>
          </w:rPr>
          <w:instrText xml:space="preserve"> PAGEREF _Toc397462247 \h </w:instrText>
        </w:r>
        <w:r>
          <w:rPr>
            <w:noProof/>
            <w:webHidden/>
          </w:rPr>
        </w:r>
        <w:r>
          <w:rPr>
            <w:noProof/>
            <w:webHidden/>
          </w:rPr>
          <w:fldChar w:fldCharType="separate"/>
        </w:r>
        <w:r>
          <w:rPr>
            <w:noProof/>
            <w:webHidden/>
          </w:rPr>
          <w:t>12</w:t>
        </w:r>
        <w:r>
          <w:rPr>
            <w:noProof/>
            <w:webHidden/>
          </w:rPr>
          <w:fldChar w:fldCharType="end"/>
        </w:r>
      </w:hyperlink>
    </w:p>
    <w:p w:rsidR="00D02B88" w:rsidRDefault="00D02B88">
      <w:pPr>
        <w:pStyle w:val="TDC3"/>
        <w:tabs>
          <w:tab w:val="right" w:leader="dot" w:pos="9416"/>
        </w:tabs>
        <w:rPr>
          <w:rFonts w:eastAsiaTheme="minorEastAsia" w:cstheme="minorBidi"/>
          <w:i w:val="0"/>
          <w:iCs w:val="0"/>
          <w:noProof/>
          <w:sz w:val="22"/>
          <w:szCs w:val="22"/>
          <w:lang w:val="es-PE"/>
        </w:rPr>
      </w:pPr>
      <w:hyperlink w:anchor="_Toc397462248" w:history="1">
        <w:r w:rsidRPr="00B67510">
          <w:rPr>
            <w:rStyle w:val="Hipervnculo"/>
            <w:noProof/>
          </w:rPr>
          <w:t>2.1.2. Factores Económicos</w:t>
        </w:r>
        <w:r>
          <w:rPr>
            <w:noProof/>
            <w:webHidden/>
          </w:rPr>
          <w:tab/>
        </w:r>
        <w:r>
          <w:rPr>
            <w:noProof/>
            <w:webHidden/>
          </w:rPr>
          <w:fldChar w:fldCharType="begin"/>
        </w:r>
        <w:r>
          <w:rPr>
            <w:noProof/>
            <w:webHidden/>
          </w:rPr>
          <w:instrText xml:space="preserve"> PAGEREF _Toc397462248 \h </w:instrText>
        </w:r>
        <w:r>
          <w:rPr>
            <w:noProof/>
            <w:webHidden/>
          </w:rPr>
        </w:r>
        <w:r>
          <w:rPr>
            <w:noProof/>
            <w:webHidden/>
          </w:rPr>
          <w:fldChar w:fldCharType="separate"/>
        </w:r>
        <w:r>
          <w:rPr>
            <w:noProof/>
            <w:webHidden/>
          </w:rPr>
          <w:t>12</w:t>
        </w:r>
        <w:r>
          <w:rPr>
            <w:noProof/>
            <w:webHidden/>
          </w:rPr>
          <w:fldChar w:fldCharType="end"/>
        </w:r>
      </w:hyperlink>
    </w:p>
    <w:p w:rsidR="00D02B88" w:rsidRDefault="00D02B88">
      <w:pPr>
        <w:pStyle w:val="TDC3"/>
        <w:tabs>
          <w:tab w:val="right" w:leader="dot" w:pos="9416"/>
        </w:tabs>
        <w:rPr>
          <w:rFonts w:eastAsiaTheme="minorEastAsia" w:cstheme="minorBidi"/>
          <w:i w:val="0"/>
          <w:iCs w:val="0"/>
          <w:noProof/>
          <w:sz w:val="22"/>
          <w:szCs w:val="22"/>
          <w:lang w:val="es-PE"/>
        </w:rPr>
      </w:pPr>
      <w:hyperlink w:anchor="_Toc397462249" w:history="1">
        <w:r w:rsidRPr="00B67510">
          <w:rPr>
            <w:rStyle w:val="Hipervnculo"/>
            <w:noProof/>
          </w:rPr>
          <w:t>2.1.3. Factores Sociales</w:t>
        </w:r>
        <w:r>
          <w:rPr>
            <w:noProof/>
            <w:webHidden/>
          </w:rPr>
          <w:tab/>
        </w:r>
        <w:r>
          <w:rPr>
            <w:noProof/>
            <w:webHidden/>
          </w:rPr>
          <w:fldChar w:fldCharType="begin"/>
        </w:r>
        <w:r>
          <w:rPr>
            <w:noProof/>
            <w:webHidden/>
          </w:rPr>
          <w:instrText xml:space="preserve"> PAGEREF _Toc397462249 \h </w:instrText>
        </w:r>
        <w:r>
          <w:rPr>
            <w:noProof/>
            <w:webHidden/>
          </w:rPr>
        </w:r>
        <w:r>
          <w:rPr>
            <w:noProof/>
            <w:webHidden/>
          </w:rPr>
          <w:fldChar w:fldCharType="separate"/>
        </w:r>
        <w:r>
          <w:rPr>
            <w:noProof/>
            <w:webHidden/>
          </w:rPr>
          <w:t>13</w:t>
        </w:r>
        <w:r>
          <w:rPr>
            <w:noProof/>
            <w:webHidden/>
          </w:rPr>
          <w:fldChar w:fldCharType="end"/>
        </w:r>
      </w:hyperlink>
    </w:p>
    <w:p w:rsidR="00D02B88" w:rsidRDefault="00D02B88">
      <w:pPr>
        <w:pStyle w:val="TDC3"/>
        <w:tabs>
          <w:tab w:val="right" w:leader="dot" w:pos="9416"/>
        </w:tabs>
        <w:rPr>
          <w:rFonts w:eastAsiaTheme="minorEastAsia" w:cstheme="minorBidi"/>
          <w:i w:val="0"/>
          <w:iCs w:val="0"/>
          <w:noProof/>
          <w:sz w:val="22"/>
          <w:szCs w:val="22"/>
          <w:lang w:val="es-PE"/>
        </w:rPr>
      </w:pPr>
      <w:hyperlink w:anchor="_Toc397462250" w:history="1">
        <w:r w:rsidRPr="00B67510">
          <w:rPr>
            <w:rStyle w:val="Hipervnculo"/>
            <w:noProof/>
          </w:rPr>
          <w:t>2.1.4. Factores Tecnológicos</w:t>
        </w:r>
        <w:r>
          <w:rPr>
            <w:noProof/>
            <w:webHidden/>
          </w:rPr>
          <w:tab/>
        </w:r>
        <w:r>
          <w:rPr>
            <w:noProof/>
            <w:webHidden/>
          </w:rPr>
          <w:fldChar w:fldCharType="begin"/>
        </w:r>
        <w:r>
          <w:rPr>
            <w:noProof/>
            <w:webHidden/>
          </w:rPr>
          <w:instrText xml:space="preserve"> PAGEREF _Toc397462250 \h </w:instrText>
        </w:r>
        <w:r>
          <w:rPr>
            <w:noProof/>
            <w:webHidden/>
          </w:rPr>
        </w:r>
        <w:r>
          <w:rPr>
            <w:noProof/>
            <w:webHidden/>
          </w:rPr>
          <w:fldChar w:fldCharType="separate"/>
        </w:r>
        <w:r>
          <w:rPr>
            <w:noProof/>
            <w:webHidden/>
          </w:rPr>
          <w:t>13</w:t>
        </w:r>
        <w:r>
          <w:rPr>
            <w:noProof/>
            <w:webHidden/>
          </w:rPr>
          <w:fldChar w:fldCharType="end"/>
        </w:r>
      </w:hyperlink>
    </w:p>
    <w:p w:rsidR="00D02B88" w:rsidRDefault="00D02B88">
      <w:pPr>
        <w:pStyle w:val="TDC2"/>
        <w:tabs>
          <w:tab w:val="right" w:leader="dot" w:pos="9416"/>
        </w:tabs>
        <w:rPr>
          <w:rFonts w:eastAsiaTheme="minorEastAsia" w:cstheme="minorBidi"/>
          <w:smallCaps w:val="0"/>
          <w:noProof/>
          <w:sz w:val="22"/>
          <w:szCs w:val="22"/>
          <w:lang w:val="es-PE"/>
        </w:rPr>
      </w:pPr>
      <w:hyperlink w:anchor="_Toc397462251" w:history="1">
        <w:r w:rsidRPr="00B67510">
          <w:rPr>
            <w:rStyle w:val="Hipervnculo"/>
            <w:noProof/>
          </w:rPr>
          <w:t>2.2. ANÁLISIS DEL MICRO-ENTORNO (5 FUERZAS DE PORTER)</w:t>
        </w:r>
        <w:r>
          <w:rPr>
            <w:noProof/>
            <w:webHidden/>
          </w:rPr>
          <w:tab/>
        </w:r>
        <w:r>
          <w:rPr>
            <w:noProof/>
            <w:webHidden/>
          </w:rPr>
          <w:fldChar w:fldCharType="begin"/>
        </w:r>
        <w:r>
          <w:rPr>
            <w:noProof/>
            <w:webHidden/>
          </w:rPr>
          <w:instrText xml:space="preserve"> PAGEREF _Toc397462251 \h </w:instrText>
        </w:r>
        <w:r>
          <w:rPr>
            <w:noProof/>
            <w:webHidden/>
          </w:rPr>
        </w:r>
        <w:r>
          <w:rPr>
            <w:noProof/>
            <w:webHidden/>
          </w:rPr>
          <w:fldChar w:fldCharType="separate"/>
        </w:r>
        <w:r>
          <w:rPr>
            <w:noProof/>
            <w:webHidden/>
          </w:rPr>
          <w:t>13</w:t>
        </w:r>
        <w:r>
          <w:rPr>
            <w:noProof/>
            <w:webHidden/>
          </w:rPr>
          <w:fldChar w:fldCharType="end"/>
        </w:r>
      </w:hyperlink>
    </w:p>
    <w:p w:rsidR="00D02B88" w:rsidRDefault="00D02B88">
      <w:pPr>
        <w:pStyle w:val="TDC3"/>
        <w:tabs>
          <w:tab w:val="right" w:leader="dot" w:pos="9416"/>
        </w:tabs>
        <w:rPr>
          <w:rFonts w:eastAsiaTheme="minorEastAsia" w:cstheme="minorBidi"/>
          <w:i w:val="0"/>
          <w:iCs w:val="0"/>
          <w:noProof/>
          <w:sz w:val="22"/>
          <w:szCs w:val="22"/>
          <w:lang w:val="es-PE"/>
        </w:rPr>
      </w:pPr>
      <w:hyperlink w:anchor="_Toc397462252" w:history="1">
        <w:r w:rsidRPr="00B67510">
          <w:rPr>
            <w:rStyle w:val="Hipervnculo"/>
            <w:noProof/>
          </w:rPr>
          <w:t>2.2.1. Entrada de Nuevos Competidores</w:t>
        </w:r>
        <w:r>
          <w:rPr>
            <w:noProof/>
            <w:webHidden/>
          </w:rPr>
          <w:tab/>
        </w:r>
        <w:r>
          <w:rPr>
            <w:noProof/>
            <w:webHidden/>
          </w:rPr>
          <w:fldChar w:fldCharType="begin"/>
        </w:r>
        <w:r>
          <w:rPr>
            <w:noProof/>
            <w:webHidden/>
          </w:rPr>
          <w:instrText xml:space="preserve"> PAGEREF _Toc397462252 \h </w:instrText>
        </w:r>
        <w:r>
          <w:rPr>
            <w:noProof/>
            <w:webHidden/>
          </w:rPr>
        </w:r>
        <w:r>
          <w:rPr>
            <w:noProof/>
            <w:webHidden/>
          </w:rPr>
          <w:fldChar w:fldCharType="separate"/>
        </w:r>
        <w:r>
          <w:rPr>
            <w:noProof/>
            <w:webHidden/>
          </w:rPr>
          <w:t>14</w:t>
        </w:r>
        <w:r>
          <w:rPr>
            <w:noProof/>
            <w:webHidden/>
          </w:rPr>
          <w:fldChar w:fldCharType="end"/>
        </w:r>
      </w:hyperlink>
    </w:p>
    <w:p w:rsidR="00D02B88" w:rsidRDefault="00D02B88">
      <w:pPr>
        <w:pStyle w:val="TDC3"/>
        <w:tabs>
          <w:tab w:val="right" w:leader="dot" w:pos="9416"/>
        </w:tabs>
        <w:rPr>
          <w:rFonts w:eastAsiaTheme="minorEastAsia" w:cstheme="minorBidi"/>
          <w:i w:val="0"/>
          <w:iCs w:val="0"/>
          <w:noProof/>
          <w:sz w:val="22"/>
          <w:szCs w:val="22"/>
          <w:lang w:val="es-PE"/>
        </w:rPr>
      </w:pPr>
      <w:hyperlink w:anchor="_Toc397462253" w:history="1">
        <w:r w:rsidRPr="00B67510">
          <w:rPr>
            <w:rStyle w:val="Hipervnculo"/>
            <w:noProof/>
          </w:rPr>
          <w:t>2.2.2. Poder de Negociación de los Proveedores</w:t>
        </w:r>
        <w:r>
          <w:rPr>
            <w:noProof/>
            <w:webHidden/>
          </w:rPr>
          <w:tab/>
        </w:r>
        <w:r>
          <w:rPr>
            <w:noProof/>
            <w:webHidden/>
          </w:rPr>
          <w:fldChar w:fldCharType="begin"/>
        </w:r>
        <w:r>
          <w:rPr>
            <w:noProof/>
            <w:webHidden/>
          </w:rPr>
          <w:instrText xml:space="preserve"> PAGEREF _Toc397462253 \h </w:instrText>
        </w:r>
        <w:r>
          <w:rPr>
            <w:noProof/>
            <w:webHidden/>
          </w:rPr>
        </w:r>
        <w:r>
          <w:rPr>
            <w:noProof/>
            <w:webHidden/>
          </w:rPr>
          <w:fldChar w:fldCharType="separate"/>
        </w:r>
        <w:r>
          <w:rPr>
            <w:noProof/>
            <w:webHidden/>
          </w:rPr>
          <w:t>15</w:t>
        </w:r>
        <w:r>
          <w:rPr>
            <w:noProof/>
            <w:webHidden/>
          </w:rPr>
          <w:fldChar w:fldCharType="end"/>
        </w:r>
      </w:hyperlink>
    </w:p>
    <w:p w:rsidR="00D02B88" w:rsidRDefault="00D02B88">
      <w:pPr>
        <w:pStyle w:val="TDC3"/>
        <w:tabs>
          <w:tab w:val="right" w:leader="dot" w:pos="9416"/>
        </w:tabs>
        <w:rPr>
          <w:rFonts w:eastAsiaTheme="minorEastAsia" w:cstheme="minorBidi"/>
          <w:i w:val="0"/>
          <w:iCs w:val="0"/>
          <w:noProof/>
          <w:sz w:val="22"/>
          <w:szCs w:val="22"/>
          <w:lang w:val="es-PE"/>
        </w:rPr>
      </w:pPr>
      <w:hyperlink w:anchor="_Toc397462254" w:history="1">
        <w:r w:rsidRPr="00B67510">
          <w:rPr>
            <w:rStyle w:val="Hipervnculo"/>
            <w:noProof/>
          </w:rPr>
          <w:t>2.2.3. Poder de Negociación de los Compradores / Clientes</w:t>
        </w:r>
        <w:r>
          <w:rPr>
            <w:noProof/>
            <w:webHidden/>
          </w:rPr>
          <w:tab/>
        </w:r>
        <w:r>
          <w:rPr>
            <w:noProof/>
            <w:webHidden/>
          </w:rPr>
          <w:fldChar w:fldCharType="begin"/>
        </w:r>
        <w:r>
          <w:rPr>
            <w:noProof/>
            <w:webHidden/>
          </w:rPr>
          <w:instrText xml:space="preserve"> PAGEREF _Toc397462254 \h </w:instrText>
        </w:r>
        <w:r>
          <w:rPr>
            <w:noProof/>
            <w:webHidden/>
          </w:rPr>
        </w:r>
        <w:r>
          <w:rPr>
            <w:noProof/>
            <w:webHidden/>
          </w:rPr>
          <w:fldChar w:fldCharType="separate"/>
        </w:r>
        <w:r>
          <w:rPr>
            <w:noProof/>
            <w:webHidden/>
          </w:rPr>
          <w:t>15</w:t>
        </w:r>
        <w:r>
          <w:rPr>
            <w:noProof/>
            <w:webHidden/>
          </w:rPr>
          <w:fldChar w:fldCharType="end"/>
        </w:r>
      </w:hyperlink>
    </w:p>
    <w:p w:rsidR="00D02B88" w:rsidRDefault="00D02B88">
      <w:pPr>
        <w:pStyle w:val="TDC3"/>
        <w:tabs>
          <w:tab w:val="right" w:leader="dot" w:pos="9416"/>
        </w:tabs>
        <w:rPr>
          <w:rFonts w:eastAsiaTheme="minorEastAsia" w:cstheme="minorBidi"/>
          <w:i w:val="0"/>
          <w:iCs w:val="0"/>
          <w:noProof/>
          <w:sz w:val="22"/>
          <w:szCs w:val="22"/>
          <w:lang w:val="es-PE"/>
        </w:rPr>
      </w:pPr>
      <w:hyperlink w:anchor="_Toc397462255" w:history="1">
        <w:r w:rsidRPr="00B67510">
          <w:rPr>
            <w:rStyle w:val="Hipervnculo"/>
            <w:noProof/>
          </w:rPr>
          <w:t>2.2.4. Competidores Actuales</w:t>
        </w:r>
        <w:r>
          <w:rPr>
            <w:noProof/>
            <w:webHidden/>
          </w:rPr>
          <w:tab/>
        </w:r>
        <w:r>
          <w:rPr>
            <w:noProof/>
            <w:webHidden/>
          </w:rPr>
          <w:fldChar w:fldCharType="begin"/>
        </w:r>
        <w:r>
          <w:rPr>
            <w:noProof/>
            <w:webHidden/>
          </w:rPr>
          <w:instrText xml:space="preserve"> PAGEREF _Toc397462255 \h </w:instrText>
        </w:r>
        <w:r>
          <w:rPr>
            <w:noProof/>
            <w:webHidden/>
          </w:rPr>
        </w:r>
        <w:r>
          <w:rPr>
            <w:noProof/>
            <w:webHidden/>
          </w:rPr>
          <w:fldChar w:fldCharType="separate"/>
        </w:r>
        <w:r>
          <w:rPr>
            <w:noProof/>
            <w:webHidden/>
          </w:rPr>
          <w:t>15</w:t>
        </w:r>
        <w:r>
          <w:rPr>
            <w:noProof/>
            <w:webHidden/>
          </w:rPr>
          <w:fldChar w:fldCharType="end"/>
        </w:r>
      </w:hyperlink>
    </w:p>
    <w:p w:rsidR="00D02B88" w:rsidRDefault="00D02B88">
      <w:pPr>
        <w:pStyle w:val="TDC3"/>
        <w:tabs>
          <w:tab w:val="right" w:leader="dot" w:pos="9416"/>
        </w:tabs>
        <w:rPr>
          <w:rFonts w:eastAsiaTheme="minorEastAsia" w:cstheme="minorBidi"/>
          <w:i w:val="0"/>
          <w:iCs w:val="0"/>
          <w:noProof/>
          <w:sz w:val="22"/>
          <w:szCs w:val="22"/>
          <w:lang w:val="es-PE"/>
        </w:rPr>
      </w:pPr>
      <w:hyperlink w:anchor="_Toc397462256" w:history="1">
        <w:r w:rsidRPr="00B67510">
          <w:rPr>
            <w:rStyle w:val="Hipervnculo"/>
            <w:noProof/>
          </w:rPr>
          <w:t>2.2.5. Productos Sustitutos</w:t>
        </w:r>
        <w:r>
          <w:rPr>
            <w:noProof/>
            <w:webHidden/>
          </w:rPr>
          <w:tab/>
        </w:r>
        <w:r>
          <w:rPr>
            <w:noProof/>
            <w:webHidden/>
          </w:rPr>
          <w:fldChar w:fldCharType="begin"/>
        </w:r>
        <w:r>
          <w:rPr>
            <w:noProof/>
            <w:webHidden/>
          </w:rPr>
          <w:instrText xml:space="preserve"> PAGEREF _Toc397462256 \h </w:instrText>
        </w:r>
        <w:r>
          <w:rPr>
            <w:noProof/>
            <w:webHidden/>
          </w:rPr>
        </w:r>
        <w:r>
          <w:rPr>
            <w:noProof/>
            <w:webHidden/>
          </w:rPr>
          <w:fldChar w:fldCharType="separate"/>
        </w:r>
        <w:r>
          <w:rPr>
            <w:noProof/>
            <w:webHidden/>
          </w:rPr>
          <w:t>16</w:t>
        </w:r>
        <w:r>
          <w:rPr>
            <w:noProof/>
            <w:webHidden/>
          </w:rPr>
          <w:fldChar w:fldCharType="end"/>
        </w:r>
      </w:hyperlink>
    </w:p>
    <w:p w:rsidR="00D02B88" w:rsidRDefault="00D02B88">
      <w:pPr>
        <w:pStyle w:val="TDC2"/>
        <w:tabs>
          <w:tab w:val="right" w:leader="dot" w:pos="9416"/>
        </w:tabs>
        <w:rPr>
          <w:rFonts w:eastAsiaTheme="minorEastAsia" w:cstheme="minorBidi"/>
          <w:smallCaps w:val="0"/>
          <w:noProof/>
          <w:sz w:val="22"/>
          <w:szCs w:val="22"/>
          <w:lang w:val="es-PE"/>
        </w:rPr>
      </w:pPr>
      <w:hyperlink w:anchor="_Toc397462257" w:history="1">
        <w:r w:rsidRPr="00B67510">
          <w:rPr>
            <w:rStyle w:val="Hipervnculo"/>
            <w:noProof/>
          </w:rPr>
          <w:t>2.3. ANÁLISIS DE LA CADENA DE VALOR</w:t>
        </w:r>
        <w:r>
          <w:rPr>
            <w:noProof/>
            <w:webHidden/>
          </w:rPr>
          <w:tab/>
        </w:r>
        <w:r>
          <w:rPr>
            <w:noProof/>
            <w:webHidden/>
          </w:rPr>
          <w:fldChar w:fldCharType="begin"/>
        </w:r>
        <w:r>
          <w:rPr>
            <w:noProof/>
            <w:webHidden/>
          </w:rPr>
          <w:instrText xml:space="preserve"> PAGEREF _Toc397462257 \h </w:instrText>
        </w:r>
        <w:r>
          <w:rPr>
            <w:noProof/>
            <w:webHidden/>
          </w:rPr>
        </w:r>
        <w:r>
          <w:rPr>
            <w:noProof/>
            <w:webHidden/>
          </w:rPr>
          <w:fldChar w:fldCharType="separate"/>
        </w:r>
        <w:r>
          <w:rPr>
            <w:noProof/>
            <w:webHidden/>
          </w:rPr>
          <w:t>16</w:t>
        </w:r>
        <w:r>
          <w:rPr>
            <w:noProof/>
            <w:webHidden/>
          </w:rPr>
          <w:fldChar w:fldCharType="end"/>
        </w:r>
      </w:hyperlink>
    </w:p>
    <w:p w:rsidR="00D02B88" w:rsidRDefault="00D02B88">
      <w:pPr>
        <w:pStyle w:val="TDC3"/>
        <w:tabs>
          <w:tab w:val="right" w:leader="dot" w:pos="9416"/>
        </w:tabs>
        <w:rPr>
          <w:rFonts w:eastAsiaTheme="minorEastAsia" w:cstheme="minorBidi"/>
          <w:i w:val="0"/>
          <w:iCs w:val="0"/>
          <w:noProof/>
          <w:sz w:val="22"/>
          <w:szCs w:val="22"/>
          <w:lang w:val="es-PE"/>
        </w:rPr>
      </w:pPr>
      <w:hyperlink w:anchor="_Toc397462258" w:history="1">
        <w:r w:rsidRPr="00B67510">
          <w:rPr>
            <w:rStyle w:val="Hipervnculo"/>
            <w:noProof/>
          </w:rPr>
          <w:t>2.3.1. Actividades Primarias</w:t>
        </w:r>
        <w:r>
          <w:rPr>
            <w:noProof/>
            <w:webHidden/>
          </w:rPr>
          <w:tab/>
        </w:r>
        <w:r>
          <w:rPr>
            <w:noProof/>
            <w:webHidden/>
          </w:rPr>
          <w:fldChar w:fldCharType="begin"/>
        </w:r>
        <w:r>
          <w:rPr>
            <w:noProof/>
            <w:webHidden/>
          </w:rPr>
          <w:instrText xml:space="preserve"> PAGEREF _Toc397462258 \h </w:instrText>
        </w:r>
        <w:r>
          <w:rPr>
            <w:noProof/>
            <w:webHidden/>
          </w:rPr>
        </w:r>
        <w:r>
          <w:rPr>
            <w:noProof/>
            <w:webHidden/>
          </w:rPr>
          <w:fldChar w:fldCharType="separate"/>
        </w:r>
        <w:r>
          <w:rPr>
            <w:noProof/>
            <w:webHidden/>
          </w:rPr>
          <w:t>17</w:t>
        </w:r>
        <w:r>
          <w:rPr>
            <w:noProof/>
            <w:webHidden/>
          </w:rPr>
          <w:fldChar w:fldCharType="end"/>
        </w:r>
      </w:hyperlink>
    </w:p>
    <w:p w:rsidR="00D02B88" w:rsidRDefault="00D02B88">
      <w:pPr>
        <w:pStyle w:val="TDC3"/>
        <w:tabs>
          <w:tab w:val="right" w:leader="dot" w:pos="9416"/>
        </w:tabs>
        <w:rPr>
          <w:rFonts w:eastAsiaTheme="minorEastAsia" w:cstheme="minorBidi"/>
          <w:i w:val="0"/>
          <w:iCs w:val="0"/>
          <w:noProof/>
          <w:sz w:val="22"/>
          <w:szCs w:val="22"/>
          <w:lang w:val="es-PE"/>
        </w:rPr>
      </w:pPr>
      <w:hyperlink w:anchor="_Toc397462259" w:history="1">
        <w:r w:rsidRPr="00B67510">
          <w:rPr>
            <w:rStyle w:val="Hipervnculo"/>
            <w:noProof/>
          </w:rPr>
          <w:t>2.3.2. Actividades de Apoyo</w:t>
        </w:r>
        <w:r>
          <w:rPr>
            <w:noProof/>
            <w:webHidden/>
          </w:rPr>
          <w:tab/>
        </w:r>
        <w:r>
          <w:rPr>
            <w:noProof/>
            <w:webHidden/>
          </w:rPr>
          <w:fldChar w:fldCharType="begin"/>
        </w:r>
        <w:r>
          <w:rPr>
            <w:noProof/>
            <w:webHidden/>
          </w:rPr>
          <w:instrText xml:space="preserve"> PAGEREF _Toc397462259 \h </w:instrText>
        </w:r>
        <w:r>
          <w:rPr>
            <w:noProof/>
            <w:webHidden/>
          </w:rPr>
        </w:r>
        <w:r>
          <w:rPr>
            <w:noProof/>
            <w:webHidden/>
          </w:rPr>
          <w:fldChar w:fldCharType="separate"/>
        </w:r>
        <w:r>
          <w:rPr>
            <w:noProof/>
            <w:webHidden/>
          </w:rPr>
          <w:t>18</w:t>
        </w:r>
        <w:r>
          <w:rPr>
            <w:noProof/>
            <w:webHidden/>
          </w:rPr>
          <w:fldChar w:fldCharType="end"/>
        </w:r>
      </w:hyperlink>
    </w:p>
    <w:p w:rsidR="00D02B88" w:rsidRDefault="00D02B88">
      <w:pPr>
        <w:pStyle w:val="TDC2"/>
        <w:tabs>
          <w:tab w:val="right" w:leader="dot" w:pos="9416"/>
        </w:tabs>
        <w:rPr>
          <w:rFonts w:eastAsiaTheme="minorEastAsia" w:cstheme="minorBidi"/>
          <w:smallCaps w:val="0"/>
          <w:noProof/>
          <w:sz w:val="22"/>
          <w:szCs w:val="22"/>
          <w:lang w:val="es-PE"/>
        </w:rPr>
      </w:pPr>
      <w:hyperlink w:anchor="_Toc397462260" w:history="1">
        <w:r w:rsidRPr="00B67510">
          <w:rPr>
            <w:rStyle w:val="Hipervnculo"/>
            <w:noProof/>
          </w:rPr>
          <w:t>2.4. ANÁLISIS FODA</w:t>
        </w:r>
        <w:r>
          <w:rPr>
            <w:noProof/>
            <w:webHidden/>
          </w:rPr>
          <w:tab/>
        </w:r>
        <w:r>
          <w:rPr>
            <w:noProof/>
            <w:webHidden/>
          </w:rPr>
          <w:fldChar w:fldCharType="begin"/>
        </w:r>
        <w:r>
          <w:rPr>
            <w:noProof/>
            <w:webHidden/>
          </w:rPr>
          <w:instrText xml:space="preserve"> PAGEREF _Toc397462260 \h </w:instrText>
        </w:r>
        <w:r>
          <w:rPr>
            <w:noProof/>
            <w:webHidden/>
          </w:rPr>
        </w:r>
        <w:r>
          <w:rPr>
            <w:noProof/>
            <w:webHidden/>
          </w:rPr>
          <w:fldChar w:fldCharType="separate"/>
        </w:r>
        <w:r>
          <w:rPr>
            <w:noProof/>
            <w:webHidden/>
          </w:rPr>
          <w:t>18</w:t>
        </w:r>
        <w:r>
          <w:rPr>
            <w:noProof/>
            <w:webHidden/>
          </w:rPr>
          <w:fldChar w:fldCharType="end"/>
        </w:r>
      </w:hyperlink>
    </w:p>
    <w:p w:rsidR="00D02B88" w:rsidRDefault="00D02B88">
      <w:pPr>
        <w:pStyle w:val="TDC3"/>
        <w:tabs>
          <w:tab w:val="right" w:leader="dot" w:pos="9416"/>
        </w:tabs>
        <w:rPr>
          <w:rFonts w:eastAsiaTheme="minorEastAsia" w:cstheme="minorBidi"/>
          <w:i w:val="0"/>
          <w:iCs w:val="0"/>
          <w:noProof/>
          <w:sz w:val="22"/>
          <w:szCs w:val="22"/>
          <w:lang w:val="es-PE"/>
        </w:rPr>
      </w:pPr>
      <w:hyperlink w:anchor="_Toc397462261" w:history="1">
        <w:r w:rsidRPr="00B67510">
          <w:rPr>
            <w:rStyle w:val="Hipervnculo"/>
            <w:noProof/>
          </w:rPr>
          <w:t>2.4.1. Matriz FODA</w:t>
        </w:r>
        <w:r>
          <w:rPr>
            <w:noProof/>
            <w:webHidden/>
          </w:rPr>
          <w:tab/>
        </w:r>
        <w:r>
          <w:rPr>
            <w:noProof/>
            <w:webHidden/>
          </w:rPr>
          <w:fldChar w:fldCharType="begin"/>
        </w:r>
        <w:r>
          <w:rPr>
            <w:noProof/>
            <w:webHidden/>
          </w:rPr>
          <w:instrText xml:space="preserve"> PAGEREF _Toc397462261 \h </w:instrText>
        </w:r>
        <w:r>
          <w:rPr>
            <w:noProof/>
            <w:webHidden/>
          </w:rPr>
        </w:r>
        <w:r>
          <w:rPr>
            <w:noProof/>
            <w:webHidden/>
          </w:rPr>
          <w:fldChar w:fldCharType="separate"/>
        </w:r>
        <w:r>
          <w:rPr>
            <w:noProof/>
            <w:webHidden/>
          </w:rPr>
          <w:t>18</w:t>
        </w:r>
        <w:r>
          <w:rPr>
            <w:noProof/>
            <w:webHidden/>
          </w:rPr>
          <w:fldChar w:fldCharType="end"/>
        </w:r>
      </w:hyperlink>
    </w:p>
    <w:p w:rsidR="00D02B88" w:rsidRDefault="00D02B88">
      <w:pPr>
        <w:pStyle w:val="TDC3"/>
        <w:tabs>
          <w:tab w:val="right" w:leader="dot" w:pos="9416"/>
        </w:tabs>
        <w:rPr>
          <w:rFonts w:eastAsiaTheme="minorEastAsia" w:cstheme="minorBidi"/>
          <w:i w:val="0"/>
          <w:iCs w:val="0"/>
          <w:noProof/>
          <w:sz w:val="22"/>
          <w:szCs w:val="22"/>
          <w:lang w:val="es-PE"/>
        </w:rPr>
      </w:pPr>
      <w:hyperlink w:anchor="_Toc397462262" w:history="1">
        <w:r w:rsidRPr="00B67510">
          <w:rPr>
            <w:rStyle w:val="Hipervnculo"/>
            <w:noProof/>
          </w:rPr>
          <w:t>2.4.2. Estrategias Alternativas</w:t>
        </w:r>
        <w:r>
          <w:rPr>
            <w:noProof/>
            <w:webHidden/>
          </w:rPr>
          <w:tab/>
        </w:r>
        <w:r>
          <w:rPr>
            <w:noProof/>
            <w:webHidden/>
          </w:rPr>
          <w:fldChar w:fldCharType="begin"/>
        </w:r>
        <w:r>
          <w:rPr>
            <w:noProof/>
            <w:webHidden/>
          </w:rPr>
          <w:instrText xml:space="preserve"> PAGEREF _Toc397462262 \h </w:instrText>
        </w:r>
        <w:r>
          <w:rPr>
            <w:noProof/>
            <w:webHidden/>
          </w:rPr>
        </w:r>
        <w:r>
          <w:rPr>
            <w:noProof/>
            <w:webHidden/>
          </w:rPr>
          <w:fldChar w:fldCharType="separate"/>
        </w:r>
        <w:r>
          <w:rPr>
            <w:noProof/>
            <w:webHidden/>
          </w:rPr>
          <w:t>20</w:t>
        </w:r>
        <w:r>
          <w:rPr>
            <w:noProof/>
            <w:webHidden/>
          </w:rPr>
          <w:fldChar w:fldCharType="end"/>
        </w:r>
      </w:hyperlink>
    </w:p>
    <w:p w:rsidR="00D02B88" w:rsidRDefault="00D02B88">
      <w:pPr>
        <w:pStyle w:val="TDC2"/>
        <w:tabs>
          <w:tab w:val="right" w:leader="dot" w:pos="9416"/>
        </w:tabs>
        <w:rPr>
          <w:rFonts w:eastAsiaTheme="minorEastAsia" w:cstheme="minorBidi"/>
          <w:smallCaps w:val="0"/>
          <w:noProof/>
          <w:sz w:val="22"/>
          <w:szCs w:val="22"/>
          <w:lang w:val="es-PE"/>
        </w:rPr>
      </w:pPr>
      <w:hyperlink w:anchor="_Toc397462263" w:history="1">
        <w:r w:rsidRPr="00B67510">
          <w:rPr>
            <w:rStyle w:val="Hipervnculo"/>
            <w:noProof/>
          </w:rPr>
          <w:t>2.5. VENTAJAS COMPETITIVAS</w:t>
        </w:r>
        <w:r>
          <w:rPr>
            <w:noProof/>
            <w:webHidden/>
          </w:rPr>
          <w:tab/>
        </w:r>
        <w:r>
          <w:rPr>
            <w:noProof/>
            <w:webHidden/>
          </w:rPr>
          <w:fldChar w:fldCharType="begin"/>
        </w:r>
        <w:r>
          <w:rPr>
            <w:noProof/>
            <w:webHidden/>
          </w:rPr>
          <w:instrText xml:space="preserve"> PAGEREF _Toc397462263 \h </w:instrText>
        </w:r>
        <w:r>
          <w:rPr>
            <w:noProof/>
            <w:webHidden/>
          </w:rPr>
        </w:r>
        <w:r>
          <w:rPr>
            <w:noProof/>
            <w:webHidden/>
          </w:rPr>
          <w:fldChar w:fldCharType="separate"/>
        </w:r>
        <w:r>
          <w:rPr>
            <w:noProof/>
            <w:webHidden/>
          </w:rPr>
          <w:t>20</w:t>
        </w:r>
        <w:r>
          <w:rPr>
            <w:noProof/>
            <w:webHidden/>
          </w:rPr>
          <w:fldChar w:fldCharType="end"/>
        </w:r>
      </w:hyperlink>
    </w:p>
    <w:p w:rsidR="00D02B88" w:rsidRDefault="00D02B88">
      <w:pPr>
        <w:pStyle w:val="TDC2"/>
        <w:tabs>
          <w:tab w:val="right" w:leader="dot" w:pos="9416"/>
        </w:tabs>
        <w:rPr>
          <w:rFonts w:eastAsiaTheme="minorEastAsia" w:cstheme="minorBidi"/>
          <w:smallCaps w:val="0"/>
          <w:noProof/>
          <w:sz w:val="22"/>
          <w:szCs w:val="22"/>
          <w:lang w:val="es-PE"/>
        </w:rPr>
      </w:pPr>
      <w:hyperlink w:anchor="_Toc397462264" w:history="1">
        <w:r w:rsidRPr="00B67510">
          <w:rPr>
            <w:rStyle w:val="Hipervnculo"/>
            <w:noProof/>
          </w:rPr>
          <w:t>2.6. ESTRATEGIAS GENERICAS</w:t>
        </w:r>
        <w:r>
          <w:rPr>
            <w:noProof/>
            <w:webHidden/>
          </w:rPr>
          <w:tab/>
        </w:r>
        <w:r>
          <w:rPr>
            <w:noProof/>
            <w:webHidden/>
          </w:rPr>
          <w:fldChar w:fldCharType="begin"/>
        </w:r>
        <w:r>
          <w:rPr>
            <w:noProof/>
            <w:webHidden/>
          </w:rPr>
          <w:instrText xml:space="preserve"> PAGEREF _Toc397462264 \h </w:instrText>
        </w:r>
        <w:r>
          <w:rPr>
            <w:noProof/>
            <w:webHidden/>
          </w:rPr>
        </w:r>
        <w:r>
          <w:rPr>
            <w:noProof/>
            <w:webHidden/>
          </w:rPr>
          <w:fldChar w:fldCharType="separate"/>
        </w:r>
        <w:r>
          <w:rPr>
            <w:noProof/>
            <w:webHidden/>
          </w:rPr>
          <w:t>20</w:t>
        </w:r>
        <w:r>
          <w:rPr>
            <w:noProof/>
            <w:webHidden/>
          </w:rPr>
          <w:fldChar w:fldCharType="end"/>
        </w:r>
      </w:hyperlink>
    </w:p>
    <w:p w:rsidR="00D02B88" w:rsidRDefault="00D02B88">
      <w:pPr>
        <w:pStyle w:val="TDC1"/>
        <w:tabs>
          <w:tab w:val="right" w:leader="dot" w:pos="9416"/>
        </w:tabs>
        <w:rPr>
          <w:rFonts w:eastAsiaTheme="minorEastAsia" w:cstheme="minorBidi"/>
          <w:b w:val="0"/>
          <w:bCs w:val="0"/>
          <w:caps w:val="0"/>
          <w:noProof/>
          <w:sz w:val="22"/>
          <w:szCs w:val="22"/>
          <w:lang w:val="es-PE"/>
        </w:rPr>
      </w:pPr>
      <w:hyperlink w:anchor="_Toc397462265" w:history="1">
        <w:r w:rsidRPr="00B67510">
          <w:rPr>
            <w:rStyle w:val="Hipervnculo"/>
            <w:noProof/>
          </w:rPr>
          <w:t>CAPITULO 3 : MARKETING, VENTAS Y OPERACIONES</w:t>
        </w:r>
        <w:r>
          <w:rPr>
            <w:noProof/>
            <w:webHidden/>
          </w:rPr>
          <w:tab/>
        </w:r>
        <w:r>
          <w:rPr>
            <w:noProof/>
            <w:webHidden/>
          </w:rPr>
          <w:fldChar w:fldCharType="begin"/>
        </w:r>
        <w:r>
          <w:rPr>
            <w:noProof/>
            <w:webHidden/>
          </w:rPr>
          <w:instrText xml:space="preserve"> PAGEREF _Toc397462265 \h </w:instrText>
        </w:r>
        <w:r>
          <w:rPr>
            <w:noProof/>
            <w:webHidden/>
          </w:rPr>
        </w:r>
        <w:r>
          <w:rPr>
            <w:noProof/>
            <w:webHidden/>
          </w:rPr>
          <w:fldChar w:fldCharType="separate"/>
        </w:r>
        <w:r>
          <w:rPr>
            <w:noProof/>
            <w:webHidden/>
          </w:rPr>
          <w:t>22</w:t>
        </w:r>
        <w:r>
          <w:rPr>
            <w:noProof/>
            <w:webHidden/>
          </w:rPr>
          <w:fldChar w:fldCharType="end"/>
        </w:r>
      </w:hyperlink>
    </w:p>
    <w:p w:rsidR="00D02B88" w:rsidRDefault="00D02B88">
      <w:pPr>
        <w:pStyle w:val="TDC2"/>
        <w:tabs>
          <w:tab w:val="right" w:leader="dot" w:pos="9416"/>
        </w:tabs>
        <w:rPr>
          <w:rFonts w:eastAsiaTheme="minorEastAsia" w:cstheme="minorBidi"/>
          <w:smallCaps w:val="0"/>
          <w:noProof/>
          <w:sz w:val="22"/>
          <w:szCs w:val="22"/>
          <w:lang w:val="es-PE"/>
        </w:rPr>
      </w:pPr>
      <w:hyperlink w:anchor="_Toc397462266" w:history="1">
        <w:r w:rsidRPr="00B67510">
          <w:rPr>
            <w:rStyle w:val="Hipervnculo"/>
            <w:noProof/>
          </w:rPr>
          <w:t>3.1. EL MERCADO</w:t>
        </w:r>
        <w:r>
          <w:rPr>
            <w:noProof/>
            <w:webHidden/>
          </w:rPr>
          <w:tab/>
        </w:r>
        <w:r>
          <w:rPr>
            <w:noProof/>
            <w:webHidden/>
          </w:rPr>
          <w:fldChar w:fldCharType="begin"/>
        </w:r>
        <w:r>
          <w:rPr>
            <w:noProof/>
            <w:webHidden/>
          </w:rPr>
          <w:instrText xml:space="preserve"> PAGEREF _Toc397462266 \h </w:instrText>
        </w:r>
        <w:r>
          <w:rPr>
            <w:noProof/>
            <w:webHidden/>
          </w:rPr>
        </w:r>
        <w:r>
          <w:rPr>
            <w:noProof/>
            <w:webHidden/>
          </w:rPr>
          <w:fldChar w:fldCharType="separate"/>
        </w:r>
        <w:r>
          <w:rPr>
            <w:noProof/>
            <w:webHidden/>
          </w:rPr>
          <w:t>22</w:t>
        </w:r>
        <w:r>
          <w:rPr>
            <w:noProof/>
            <w:webHidden/>
          </w:rPr>
          <w:fldChar w:fldCharType="end"/>
        </w:r>
      </w:hyperlink>
    </w:p>
    <w:p w:rsidR="00D02B88" w:rsidRDefault="00D02B88">
      <w:pPr>
        <w:pStyle w:val="TDC2"/>
        <w:tabs>
          <w:tab w:val="right" w:leader="dot" w:pos="9416"/>
        </w:tabs>
        <w:rPr>
          <w:rFonts w:eastAsiaTheme="minorEastAsia" w:cstheme="minorBidi"/>
          <w:smallCaps w:val="0"/>
          <w:noProof/>
          <w:sz w:val="22"/>
          <w:szCs w:val="22"/>
          <w:lang w:val="es-PE"/>
        </w:rPr>
      </w:pPr>
      <w:hyperlink w:anchor="_Toc397462267" w:history="1">
        <w:r w:rsidRPr="00B67510">
          <w:rPr>
            <w:rStyle w:val="Hipervnculo"/>
            <w:noProof/>
          </w:rPr>
          <w:t>3.2. PLAN DE MARKETING</w:t>
        </w:r>
        <w:r>
          <w:rPr>
            <w:noProof/>
            <w:webHidden/>
          </w:rPr>
          <w:tab/>
        </w:r>
        <w:r>
          <w:rPr>
            <w:noProof/>
            <w:webHidden/>
          </w:rPr>
          <w:fldChar w:fldCharType="begin"/>
        </w:r>
        <w:r>
          <w:rPr>
            <w:noProof/>
            <w:webHidden/>
          </w:rPr>
          <w:instrText xml:space="preserve"> PAGEREF _Toc397462267 \h </w:instrText>
        </w:r>
        <w:r>
          <w:rPr>
            <w:noProof/>
            <w:webHidden/>
          </w:rPr>
        </w:r>
        <w:r>
          <w:rPr>
            <w:noProof/>
            <w:webHidden/>
          </w:rPr>
          <w:fldChar w:fldCharType="separate"/>
        </w:r>
        <w:r>
          <w:rPr>
            <w:noProof/>
            <w:webHidden/>
          </w:rPr>
          <w:t>22</w:t>
        </w:r>
        <w:r>
          <w:rPr>
            <w:noProof/>
            <w:webHidden/>
          </w:rPr>
          <w:fldChar w:fldCharType="end"/>
        </w:r>
      </w:hyperlink>
    </w:p>
    <w:p w:rsidR="00D02B88" w:rsidRDefault="00D02B88">
      <w:pPr>
        <w:pStyle w:val="TDC3"/>
        <w:tabs>
          <w:tab w:val="right" w:leader="dot" w:pos="9416"/>
        </w:tabs>
        <w:rPr>
          <w:rFonts w:eastAsiaTheme="minorEastAsia" w:cstheme="minorBidi"/>
          <w:i w:val="0"/>
          <w:iCs w:val="0"/>
          <w:noProof/>
          <w:sz w:val="22"/>
          <w:szCs w:val="22"/>
          <w:lang w:val="es-PE"/>
        </w:rPr>
      </w:pPr>
      <w:hyperlink w:anchor="_Toc397462268" w:history="1">
        <w:r w:rsidRPr="00B67510">
          <w:rPr>
            <w:rStyle w:val="Hipervnculo"/>
            <w:noProof/>
          </w:rPr>
          <w:t>3.2.1. Análisis del Cliente</w:t>
        </w:r>
        <w:r>
          <w:rPr>
            <w:noProof/>
            <w:webHidden/>
          </w:rPr>
          <w:tab/>
        </w:r>
        <w:r>
          <w:rPr>
            <w:noProof/>
            <w:webHidden/>
          </w:rPr>
          <w:fldChar w:fldCharType="begin"/>
        </w:r>
        <w:r>
          <w:rPr>
            <w:noProof/>
            <w:webHidden/>
          </w:rPr>
          <w:instrText xml:space="preserve"> PAGEREF _Toc397462268 \h </w:instrText>
        </w:r>
        <w:r>
          <w:rPr>
            <w:noProof/>
            <w:webHidden/>
          </w:rPr>
        </w:r>
        <w:r>
          <w:rPr>
            <w:noProof/>
            <w:webHidden/>
          </w:rPr>
          <w:fldChar w:fldCharType="separate"/>
        </w:r>
        <w:r>
          <w:rPr>
            <w:noProof/>
            <w:webHidden/>
          </w:rPr>
          <w:t>22</w:t>
        </w:r>
        <w:r>
          <w:rPr>
            <w:noProof/>
            <w:webHidden/>
          </w:rPr>
          <w:fldChar w:fldCharType="end"/>
        </w:r>
      </w:hyperlink>
    </w:p>
    <w:p w:rsidR="00D02B88" w:rsidRDefault="00D02B88">
      <w:pPr>
        <w:pStyle w:val="TDC3"/>
        <w:tabs>
          <w:tab w:val="right" w:leader="dot" w:pos="9416"/>
        </w:tabs>
        <w:rPr>
          <w:rFonts w:eastAsiaTheme="minorEastAsia" w:cstheme="minorBidi"/>
          <w:i w:val="0"/>
          <w:iCs w:val="0"/>
          <w:noProof/>
          <w:sz w:val="22"/>
          <w:szCs w:val="22"/>
          <w:lang w:val="es-PE"/>
        </w:rPr>
      </w:pPr>
      <w:hyperlink w:anchor="_Toc397462269" w:history="1">
        <w:r w:rsidRPr="00B67510">
          <w:rPr>
            <w:rStyle w:val="Hipervnculo"/>
            <w:noProof/>
          </w:rPr>
          <w:t>3.2.2. Segmentación</w:t>
        </w:r>
        <w:r>
          <w:rPr>
            <w:noProof/>
            <w:webHidden/>
          </w:rPr>
          <w:tab/>
        </w:r>
        <w:r>
          <w:rPr>
            <w:noProof/>
            <w:webHidden/>
          </w:rPr>
          <w:fldChar w:fldCharType="begin"/>
        </w:r>
        <w:r>
          <w:rPr>
            <w:noProof/>
            <w:webHidden/>
          </w:rPr>
          <w:instrText xml:space="preserve"> PAGEREF _Toc397462269 \h </w:instrText>
        </w:r>
        <w:r>
          <w:rPr>
            <w:noProof/>
            <w:webHidden/>
          </w:rPr>
        </w:r>
        <w:r>
          <w:rPr>
            <w:noProof/>
            <w:webHidden/>
          </w:rPr>
          <w:fldChar w:fldCharType="separate"/>
        </w:r>
        <w:r>
          <w:rPr>
            <w:noProof/>
            <w:webHidden/>
          </w:rPr>
          <w:t>25</w:t>
        </w:r>
        <w:r>
          <w:rPr>
            <w:noProof/>
            <w:webHidden/>
          </w:rPr>
          <w:fldChar w:fldCharType="end"/>
        </w:r>
      </w:hyperlink>
    </w:p>
    <w:p w:rsidR="00D02B88" w:rsidRDefault="00D02B88">
      <w:pPr>
        <w:pStyle w:val="TDC3"/>
        <w:tabs>
          <w:tab w:val="right" w:leader="dot" w:pos="9416"/>
        </w:tabs>
        <w:rPr>
          <w:rFonts w:eastAsiaTheme="minorEastAsia" w:cstheme="minorBidi"/>
          <w:i w:val="0"/>
          <w:iCs w:val="0"/>
          <w:noProof/>
          <w:sz w:val="22"/>
          <w:szCs w:val="22"/>
          <w:lang w:val="es-PE"/>
        </w:rPr>
      </w:pPr>
      <w:hyperlink w:anchor="_Toc397462270" w:history="1">
        <w:r w:rsidRPr="00B67510">
          <w:rPr>
            <w:rStyle w:val="Hipervnculo"/>
            <w:noProof/>
          </w:rPr>
          <w:t>3.2.3. Posicionamiento</w:t>
        </w:r>
        <w:r>
          <w:rPr>
            <w:noProof/>
            <w:webHidden/>
          </w:rPr>
          <w:tab/>
        </w:r>
        <w:r>
          <w:rPr>
            <w:noProof/>
            <w:webHidden/>
          </w:rPr>
          <w:fldChar w:fldCharType="begin"/>
        </w:r>
        <w:r>
          <w:rPr>
            <w:noProof/>
            <w:webHidden/>
          </w:rPr>
          <w:instrText xml:space="preserve"> PAGEREF _Toc397462270 \h </w:instrText>
        </w:r>
        <w:r>
          <w:rPr>
            <w:noProof/>
            <w:webHidden/>
          </w:rPr>
        </w:r>
        <w:r>
          <w:rPr>
            <w:noProof/>
            <w:webHidden/>
          </w:rPr>
          <w:fldChar w:fldCharType="separate"/>
        </w:r>
        <w:r>
          <w:rPr>
            <w:noProof/>
            <w:webHidden/>
          </w:rPr>
          <w:t>26</w:t>
        </w:r>
        <w:r>
          <w:rPr>
            <w:noProof/>
            <w:webHidden/>
          </w:rPr>
          <w:fldChar w:fldCharType="end"/>
        </w:r>
      </w:hyperlink>
    </w:p>
    <w:p w:rsidR="00D02B88" w:rsidRDefault="00D02B88">
      <w:pPr>
        <w:pStyle w:val="TDC3"/>
        <w:tabs>
          <w:tab w:val="right" w:leader="dot" w:pos="9416"/>
        </w:tabs>
        <w:rPr>
          <w:rFonts w:eastAsiaTheme="minorEastAsia" w:cstheme="minorBidi"/>
          <w:i w:val="0"/>
          <w:iCs w:val="0"/>
          <w:noProof/>
          <w:sz w:val="22"/>
          <w:szCs w:val="22"/>
          <w:lang w:val="es-PE"/>
        </w:rPr>
      </w:pPr>
      <w:hyperlink w:anchor="_Toc397462271" w:history="1">
        <w:r w:rsidRPr="00B67510">
          <w:rPr>
            <w:rStyle w:val="Hipervnculo"/>
            <w:noProof/>
          </w:rPr>
          <w:t>3.2.4. Estrategias de Crecimiento</w:t>
        </w:r>
        <w:r>
          <w:rPr>
            <w:noProof/>
            <w:webHidden/>
          </w:rPr>
          <w:tab/>
        </w:r>
        <w:r>
          <w:rPr>
            <w:noProof/>
            <w:webHidden/>
          </w:rPr>
          <w:fldChar w:fldCharType="begin"/>
        </w:r>
        <w:r>
          <w:rPr>
            <w:noProof/>
            <w:webHidden/>
          </w:rPr>
          <w:instrText xml:space="preserve"> PAGEREF _Toc397462271 \h </w:instrText>
        </w:r>
        <w:r>
          <w:rPr>
            <w:noProof/>
            <w:webHidden/>
          </w:rPr>
        </w:r>
        <w:r>
          <w:rPr>
            <w:noProof/>
            <w:webHidden/>
          </w:rPr>
          <w:fldChar w:fldCharType="separate"/>
        </w:r>
        <w:r>
          <w:rPr>
            <w:noProof/>
            <w:webHidden/>
          </w:rPr>
          <w:t>27</w:t>
        </w:r>
        <w:r>
          <w:rPr>
            <w:noProof/>
            <w:webHidden/>
          </w:rPr>
          <w:fldChar w:fldCharType="end"/>
        </w:r>
      </w:hyperlink>
    </w:p>
    <w:p w:rsidR="00D02B88" w:rsidRDefault="00D02B88">
      <w:pPr>
        <w:pStyle w:val="TDC3"/>
        <w:tabs>
          <w:tab w:val="right" w:leader="dot" w:pos="9416"/>
        </w:tabs>
        <w:rPr>
          <w:rFonts w:eastAsiaTheme="minorEastAsia" w:cstheme="minorBidi"/>
          <w:i w:val="0"/>
          <w:iCs w:val="0"/>
          <w:noProof/>
          <w:sz w:val="22"/>
          <w:szCs w:val="22"/>
          <w:lang w:val="es-PE"/>
        </w:rPr>
      </w:pPr>
      <w:hyperlink w:anchor="_Toc397462272" w:history="1">
        <w:r w:rsidRPr="00B67510">
          <w:rPr>
            <w:rStyle w:val="Hipervnculo"/>
            <w:noProof/>
          </w:rPr>
          <w:t>3.2.5. Estrategias Competitivas</w:t>
        </w:r>
        <w:r>
          <w:rPr>
            <w:noProof/>
            <w:webHidden/>
          </w:rPr>
          <w:tab/>
        </w:r>
        <w:r>
          <w:rPr>
            <w:noProof/>
            <w:webHidden/>
          </w:rPr>
          <w:fldChar w:fldCharType="begin"/>
        </w:r>
        <w:r>
          <w:rPr>
            <w:noProof/>
            <w:webHidden/>
          </w:rPr>
          <w:instrText xml:space="preserve"> PAGEREF _Toc397462272 \h </w:instrText>
        </w:r>
        <w:r>
          <w:rPr>
            <w:noProof/>
            <w:webHidden/>
          </w:rPr>
        </w:r>
        <w:r>
          <w:rPr>
            <w:noProof/>
            <w:webHidden/>
          </w:rPr>
          <w:fldChar w:fldCharType="separate"/>
        </w:r>
        <w:r>
          <w:rPr>
            <w:noProof/>
            <w:webHidden/>
          </w:rPr>
          <w:t>27</w:t>
        </w:r>
        <w:r>
          <w:rPr>
            <w:noProof/>
            <w:webHidden/>
          </w:rPr>
          <w:fldChar w:fldCharType="end"/>
        </w:r>
      </w:hyperlink>
    </w:p>
    <w:p w:rsidR="00D02B88" w:rsidRDefault="00D02B88">
      <w:pPr>
        <w:pStyle w:val="TDC3"/>
        <w:tabs>
          <w:tab w:val="right" w:leader="dot" w:pos="9416"/>
        </w:tabs>
        <w:rPr>
          <w:rFonts w:eastAsiaTheme="minorEastAsia" w:cstheme="minorBidi"/>
          <w:i w:val="0"/>
          <w:iCs w:val="0"/>
          <w:noProof/>
          <w:sz w:val="22"/>
          <w:szCs w:val="22"/>
          <w:lang w:val="es-PE"/>
        </w:rPr>
      </w:pPr>
      <w:hyperlink w:anchor="_Toc397462273" w:history="1">
        <w:r w:rsidRPr="00B67510">
          <w:rPr>
            <w:rStyle w:val="Hipervnculo"/>
            <w:noProof/>
          </w:rPr>
          <w:t>3.2.6. Ciclo de Vida del Producto (CVP)</w:t>
        </w:r>
        <w:r>
          <w:rPr>
            <w:noProof/>
            <w:webHidden/>
          </w:rPr>
          <w:tab/>
        </w:r>
        <w:r>
          <w:rPr>
            <w:noProof/>
            <w:webHidden/>
          </w:rPr>
          <w:fldChar w:fldCharType="begin"/>
        </w:r>
        <w:r>
          <w:rPr>
            <w:noProof/>
            <w:webHidden/>
          </w:rPr>
          <w:instrText xml:space="preserve"> PAGEREF _Toc397462273 \h </w:instrText>
        </w:r>
        <w:r>
          <w:rPr>
            <w:noProof/>
            <w:webHidden/>
          </w:rPr>
        </w:r>
        <w:r>
          <w:rPr>
            <w:noProof/>
            <w:webHidden/>
          </w:rPr>
          <w:fldChar w:fldCharType="separate"/>
        </w:r>
        <w:r>
          <w:rPr>
            <w:noProof/>
            <w:webHidden/>
          </w:rPr>
          <w:t>28</w:t>
        </w:r>
        <w:r>
          <w:rPr>
            <w:noProof/>
            <w:webHidden/>
          </w:rPr>
          <w:fldChar w:fldCharType="end"/>
        </w:r>
      </w:hyperlink>
    </w:p>
    <w:p w:rsidR="00D02B88" w:rsidRDefault="00D02B88">
      <w:pPr>
        <w:pStyle w:val="TDC3"/>
        <w:tabs>
          <w:tab w:val="right" w:leader="dot" w:pos="9416"/>
        </w:tabs>
        <w:rPr>
          <w:rFonts w:eastAsiaTheme="minorEastAsia" w:cstheme="minorBidi"/>
          <w:i w:val="0"/>
          <w:iCs w:val="0"/>
          <w:noProof/>
          <w:sz w:val="22"/>
          <w:szCs w:val="22"/>
          <w:lang w:val="es-PE"/>
        </w:rPr>
      </w:pPr>
      <w:hyperlink w:anchor="_Toc397462274" w:history="1">
        <w:r w:rsidRPr="00B67510">
          <w:rPr>
            <w:rStyle w:val="Hipervnculo"/>
            <w:noProof/>
          </w:rPr>
          <w:t>3.2.7. Objetivos Tácticos según el CVP</w:t>
        </w:r>
        <w:r>
          <w:rPr>
            <w:noProof/>
            <w:webHidden/>
          </w:rPr>
          <w:tab/>
        </w:r>
        <w:r>
          <w:rPr>
            <w:noProof/>
            <w:webHidden/>
          </w:rPr>
          <w:fldChar w:fldCharType="begin"/>
        </w:r>
        <w:r>
          <w:rPr>
            <w:noProof/>
            <w:webHidden/>
          </w:rPr>
          <w:instrText xml:space="preserve"> PAGEREF _Toc397462274 \h </w:instrText>
        </w:r>
        <w:r>
          <w:rPr>
            <w:noProof/>
            <w:webHidden/>
          </w:rPr>
        </w:r>
        <w:r>
          <w:rPr>
            <w:noProof/>
            <w:webHidden/>
          </w:rPr>
          <w:fldChar w:fldCharType="separate"/>
        </w:r>
        <w:r>
          <w:rPr>
            <w:noProof/>
            <w:webHidden/>
          </w:rPr>
          <w:t>28</w:t>
        </w:r>
        <w:r>
          <w:rPr>
            <w:noProof/>
            <w:webHidden/>
          </w:rPr>
          <w:fldChar w:fldCharType="end"/>
        </w:r>
      </w:hyperlink>
    </w:p>
    <w:p w:rsidR="00D02B88" w:rsidRDefault="00D02B88">
      <w:pPr>
        <w:pStyle w:val="TDC3"/>
        <w:tabs>
          <w:tab w:val="right" w:leader="dot" w:pos="9416"/>
        </w:tabs>
        <w:rPr>
          <w:rFonts w:eastAsiaTheme="minorEastAsia" w:cstheme="minorBidi"/>
          <w:i w:val="0"/>
          <w:iCs w:val="0"/>
          <w:noProof/>
          <w:sz w:val="22"/>
          <w:szCs w:val="22"/>
          <w:lang w:val="es-PE"/>
        </w:rPr>
      </w:pPr>
      <w:hyperlink w:anchor="_Toc397462275" w:history="1">
        <w:r w:rsidRPr="00B67510">
          <w:rPr>
            <w:rStyle w:val="Hipervnculo"/>
            <w:noProof/>
          </w:rPr>
          <w:t>3.2.8. Marketing MIX</w:t>
        </w:r>
        <w:r>
          <w:rPr>
            <w:noProof/>
            <w:webHidden/>
          </w:rPr>
          <w:tab/>
        </w:r>
        <w:r>
          <w:rPr>
            <w:noProof/>
            <w:webHidden/>
          </w:rPr>
          <w:fldChar w:fldCharType="begin"/>
        </w:r>
        <w:r>
          <w:rPr>
            <w:noProof/>
            <w:webHidden/>
          </w:rPr>
          <w:instrText xml:space="preserve"> PAGEREF _Toc397462275 \h </w:instrText>
        </w:r>
        <w:r>
          <w:rPr>
            <w:noProof/>
            <w:webHidden/>
          </w:rPr>
        </w:r>
        <w:r>
          <w:rPr>
            <w:noProof/>
            <w:webHidden/>
          </w:rPr>
          <w:fldChar w:fldCharType="separate"/>
        </w:r>
        <w:r>
          <w:rPr>
            <w:noProof/>
            <w:webHidden/>
          </w:rPr>
          <w:t>28</w:t>
        </w:r>
        <w:r>
          <w:rPr>
            <w:noProof/>
            <w:webHidden/>
          </w:rPr>
          <w:fldChar w:fldCharType="end"/>
        </w:r>
      </w:hyperlink>
    </w:p>
    <w:p w:rsidR="00D02B88" w:rsidRDefault="00D02B88">
      <w:pPr>
        <w:pStyle w:val="TDC4"/>
        <w:tabs>
          <w:tab w:val="right" w:leader="dot" w:pos="9416"/>
        </w:tabs>
        <w:rPr>
          <w:rFonts w:eastAsiaTheme="minorEastAsia" w:cstheme="minorBidi"/>
          <w:noProof/>
          <w:sz w:val="22"/>
          <w:szCs w:val="22"/>
          <w:lang w:val="es-PE"/>
        </w:rPr>
      </w:pPr>
      <w:hyperlink w:anchor="_Toc397462276" w:history="1">
        <w:r w:rsidRPr="00B67510">
          <w:rPr>
            <w:rStyle w:val="Hipervnculo"/>
            <w:noProof/>
          </w:rPr>
          <w:t>3.2.8.1. Producto</w:t>
        </w:r>
        <w:r>
          <w:rPr>
            <w:noProof/>
            <w:webHidden/>
          </w:rPr>
          <w:tab/>
        </w:r>
        <w:r>
          <w:rPr>
            <w:noProof/>
            <w:webHidden/>
          </w:rPr>
          <w:fldChar w:fldCharType="begin"/>
        </w:r>
        <w:r>
          <w:rPr>
            <w:noProof/>
            <w:webHidden/>
          </w:rPr>
          <w:instrText xml:space="preserve"> PAGEREF _Toc397462276 \h </w:instrText>
        </w:r>
        <w:r>
          <w:rPr>
            <w:noProof/>
            <w:webHidden/>
          </w:rPr>
        </w:r>
        <w:r>
          <w:rPr>
            <w:noProof/>
            <w:webHidden/>
          </w:rPr>
          <w:fldChar w:fldCharType="separate"/>
        </w:r>
        <w:r>
          <w:rPr>
            <w:noProof/>
            <w:webHidden/>
          </w:rPr>
          <w:t>29</w:t>
        </w:r>
        <w:r>
          <w:rPr>
            <w:noProof/>
            <w:webHidden/>
          </w:rPr>
          <w:fldChar w:fldCharType="end"/>
        </w:r>
      </w:hyperlink>
    </w:p>
    <w:p w:rsidR="00D02B88" w:rsidRDefault="00D02B88">
      <w:pPr>
        <w:pStyle w:val="TDC4"/>
        <w:tabs>
          <w:tab w:val="right" w:leader="dot" w:pos="9416"/>
        </w:tabs>
        <w:rPr>
          <w:rFonts w:eastAsiaTheme="minorEastAsia" w:cstheme="minorBidi"/>
          <w:noProof/>
          <w:sz w:val="22"/>
          <w:szCs w:val="22"/>
          <w:lang w:val="es-PE"/>
        </w:rPr>
      </w:pPr>
      <w:hyperlink w:anchor="_Toc397462277" w:history="1">
        <w:r w:rsidRPr="00B67510">
          <w:rPr>
            <w:rStyle w:val="Hipervnculo"/>
            <w:noProof/>
          </w:rPr>
          <w:t>3.2.8.2. Precio</w:t>
        </w:r>
        <w:r>
          <w:rPr>
            <w:noProof/>
            <w:webHidden/>
          </w:rPr>
          <w:tab/>
        </w:r>
        <w:r>
          <w:rPr>
            <w:noProof/>
            <w:webHidden/>
          </w:rPr>
          <w:fldChar w:fldCharType="begin"/>
        </w:r>
        <w:r>
          <w:rPr>
            <w:noProof/>
            <w:webHidden/>
          </w:rPr>
          <w:instrText xml:space="preserve"> PAGEREF _Toc397462277 \h </w:instrText>
        </w:r>
        <w:r>
          <w:rPr>
            <w:noProof/>
            <w:webHidden/>
          </w:rPr>
        </w:r>
        <w:r>
          <w:rPr>
            <w:noProof/>
            <w:webHidden/>
          </w:rPr>
          <w:fldChar w:fldCharType="separate"/>
        </w:r>
        <w:r>
          <w:rPr>
            <w:noProof/>
            <w:webHidden/>
          </w:rPr>
          <w:t>32</w:t>
        </w:r>
        <w:r>
          <w:rPr>
            <w:noProof/>
            <w:webHidden/>
          </w:rPr>
          <w:fldChar w:fldCharType="end"/>
        </w:r>
      </w:hyperlink>
    </w:p>
    <w:p w:rsidR="00D02B88" w:rsidRDefault="00D02B88">
      <w:pPr>
        <w:pStyle w:val="TDC4"/>
        <w:tabs>
          <w:tab w:val="right" w:leader="dot" w:pos="9416"/>
        </w:tabs>
        <w:rPr>
          <w:rFonts w:eastAsiaTheme="minorEastAsia" w:cstheme="minorBidi"/>
          <w:noProof/>
          <w:sz w:val="22"/>
          <w:szCs w:val="22"/>
          <w:lang w:val="es-PE"/>
        </w:rPr>
      </w:pPr>
      <w:hyperlink w:anchor="_Toc397462278" w:history="1">
        <w:r w:rsidRPr="00B67510">
          <w:rPr>
            <w:rStyle w:val="Hipervnculo"/>
            <w:noProof/>
          </w:rPr>
          <w:t>3.2.8.3. Distribución</w:t>
        </w:r>
        <w:r>
          <w:rPr>
            <w:noProof/>
            <w:webHidden/>
          </w:rPr>
          <w:tab/>
        </w:r>
        <w:r>
          <w:rPr>
            <w:noProof/>
            <w:webHidden/>
          </w:rPr>
          <w:fldChar w:fldCharType="begin"/>
        </w:r>
        <w:r>
          <w:rPr>
            <w:noProof/>
            <w:webHidden/>
          </w:rPr>
          <w:instrText xml:space="preserve"> PAGEREF _Toc397462278 \h </w:instrText>
        </w:r>
        <w:r>
          <w:rPr>
            <w:noProof/>
            <w:webHidden/>
          </w:rPr>
        </w:r>
        <w:r>
          <w:rPr>
            <w:noProof/>
            <w:webHidden/>
          </w:rPr>
          <w:fldChar w:fldCharType="separate"/>
        </w:r>
        <w:r>
          <w:rPr>
            <w:noProof/>
            <w:webHidden/>
          </w:rPr>
          <w:t>32</w:t>
        </w:r>
        <w:r>
          <w:rPr>
            <w:noProof/>
            <w:webHidden/>
          </w:rPr>
          <w:fldChar w:fldCharType="end"/>
        </w:r>
      </w:hyperlink>
    </w:p>
    <w:p w:rsidR="00D02B88" w:rsidRDefault="00D02B88">
      <w:pPr>
        <w:pStyle w:val="TDC4"/>
        <w:tabs>
          <w:tab w:val="right" w:leader="dot" w:pos="9416"/>
        </w:tabs>
        <w:rPr>
          <w:rFonts w:eastAsiaTheme="minorEastAsia" w:cstheme="minorBidi"/>
          <w:noProof/>
          <w:sz w:val="22"/>
          <w:szCs w:val="22"/>
          <w:lang w:val="es-PE"/>
        </w:rPr>
      </w:pPr>
      <w:hyperlink w:anchor="_Toc397462279" w:history="1">
        <w:r w:rsidRPr="00B67510">
          <w:rPr>
            <w:rStyle w:val="Hipervnculo"/>
            <w:noProof/>
          </w:rPr>
          <w:t>3.2.8.4. Promoción</w:t>
        </w:r>
        <w:r>
          <w:rPr>
            <w:noProof/>
            <w:webHidden/>
          </w:rPr>
          <w:tab/>
        </w:r>
        <w:r>
          <w:rPr>
            <w:noProof/>
            <w:webHidden/>
          </w:rPr>
          <w:fldChar w:fldCharType="begin"/>
        </w:r>
        <w:r>
          <w:rPr>
            <w:noProof/>
            <w:webHidden/>
          </w:rPr>
          <w:instrText xml:space="preserve"> PAGEREF _Toc397462279 \h </w:instrText>
        </w:r>
        <w:r>
          <w:rPr>
            <w:noProof/>
            <w:webHidden/>
          </w:rPr>
        </w:r>
        <w:r>
          <w:rPr>
            <w:noProof/>
            <w:webHidden/>
          </w:rPr>
          <w:fldChar w:fldCharType="separate"/>
        </w:r>
        <w:r>
          <w:rPr>
            <w:noProof/>
            <w:webHidden/>
          </w:rPr>
          <w:t>32</w:t>
        </w:r>
        <w:r>
          <w:rPr>
            <w:noProof/>
            <w:webHidden/>
          </w:rPr>
          <w:fldChar w:fldCharType="end"/>
        </w:r>
      </w:hyperlink>
    </w:p>
    <w:p w:rsidR="00D02B88" w:rsidRDefault="00D02B88">
      <w:pPr>
        <w:pStyle w:val="TDC2"/>
        <w:tabs>
          <w:tab w:val="right" w:leader="dot" w:pos="9416"/>
        </w:tabs>
        <w:rPr>
          <w:rFonts w:eastAsiaTheme="minorEastAsia" w:cstheme="minorBidi"/>
          <w:smallCaps w:val="0"/>
          <w:noProof/>
          <w:sz w:val="22"/>
          <w:szCs w:val="22"/>
          <w:lang w:val="es-PE"/>
        </w:rPr>
      </w:pPr>
      <w:hyperlink w:anchor="_Toc397462280" w:history="1">
        <w:r w:rsidRPr="00B67510">
          <w:rPr>
            <w:rStyle w:val="Hipervnculo"/>
            <w:noProof/>
          </w:rPr>
          <w:t>3.3. PROYECCIÓN ANUAL DE VENTAS</w:t>
        </w:r>
        <w:r>
          <w:rPr>
            <w:noProof/>
            <w:webHidden/>
          </w:rPr>
          <w:tab/>
        </w:r>
        <w:r>
          <w:rPr>
            <w:noProof/>
            <w:webHidden/>
          </w:rPr>
          <w:fldChar w:fldCharType="begin"/>
        </w:r>
        <w:r>
          <w:rPr>
            <w:noProof/>
            <w:webHidden/>
          </w:rPr>
          <w:instrText xml:space="preserve"> PAGEREF _Toc397462280 \h </w:instrText>
        </w:r>
        <w:r>
          <w:rPr>
            <w:noProof/>
            <w:webHidden/>
          </w:rPr>
        </w:r>
        <w:r>
          <w:rPr>
            <w:noProof/>
            <w:webHidden/>
          </w:rPr>
          <w:fldChar w:fldCharType="separate"/>
        </w:r>
        <w:r>
          <w:rPr>
            <w:noProof/>
            <w:webHidden/>
          </w:rPr>
          <w:t>33</w:t>
        </w:r>
        <w:r>
          <w:rPr>
            <w:noProof/>
            <w:webHidden/>
          </w:rPr>
          <w:fldChar w:fldCharType="end"/>
        </w:r>
      </w:hyperlink>
    </w:p>
    <w:p w:rsidR="00D02B88" w:rsidRDefault="00D02B88">
      <w:pPr>
        <w:pStyle w:val="TDC2"/>
        <w:tabs>
          <w:tab w:val="right" w:leader="dot" w:pos="9416"/>
        </w:tabs>
        <w:rPr>
          <w:rFonts w:eastAsiaTheme="minorEastAsia" w:cstheme="minorBidi"/>
          <w:smallCaps w:val="0"/>
          <w:noProof/>
          <w:sz w:val="22"/>
          <w:szCs w:val="22"/>
          <w:lang w:val="es-PE"/>
        </w:rPr>
      </w:pPr>
      <w:hyperlink w:anchor="_Toc397462281" w:history="1">
        <w:r w:rsidRPr="00B67510">
          <w:rPr>
            <w:rStyle w:val="Hipervnculo"/>
            <w:noProof/>
          </w:rPr>
          <w:t>3.4. ESTRUCTURA ORGANIZACIONAL Y OPERACIONES</w:t>
        </w:r>
        <w:r>
          <w:rPr>
            <w:noProof/>
            <w:webHidden/>
          </w:rPr>
          <w:tab/>
        </w:r>
        <w:r>
          <w:rPr>
            <w:noProof/>
            <w:webHidden/>
          </w:rPr>
          <w:fldChar w:fldCharType="begin"/>
        </w:r>
        <w:r>
          <w:rPr>
            <w:noProof/>
            <w:webHidden/>
          </w:rPr>
          <w:instrText xml:space="preserve"> PAGEREF _Toc397462281 \h </w:instrText>
        </w:r>
        <w:r>
          <w:rPr>
            <w:noProof/>
            <w:webHidden/>
          </w:rPr>
        </w:r>
        <w:r>
          <w:rPr>
            <w:noProof/>
            <w:webHidden/>
          </w:rPr>
          <w:fldChar w:fldCharType="separate"/>
        </w:r>
        <w:r>
          <w:rPr>
            <w:noProof/>
            <w:webHidden/>
          </w:rPr>
          <w:t>35</w:t>
        </w:r>
        <w:r>
          <w:rPr>
            <w:noProof/>
            <w:webHidden/>
          </w:rPr>
          <w:fldChar w:fldCharType="end"/>
        </w:r>
      </w:hyperlink>
    </w:p>
    <w:p w:rsidR="00D02B88" w:rsidRDefault="00D02B88">
      <w:pPr>
        <w:pStyle w:val="TDC3"/>
        <w:tabs>
          <w:tab w:val="right" w:leader="dot" w:pos="9416"/>
        </w:tabs>
        <w:rPr>
          <w:rFonts w:eastAsiaTheme="minorEastAsia" w:cstheme="minorBidi"/>
          <w:i w:val="0"/>
          <w:iCs w:val="0"/>
          <w:noProof/>
          <w:sz w:val="22"/>
          <w:szCs w:val="22"/>
          <w:lang w:val="es-PE"/>
        </w:rPr>
      </w:pPr>
      <w:hyperlink w:anchor="_Toc397462282" w:history="1">
        <w:r w:rsidRPr="00B67510">
          <w:rPr>
            <w:rStyle w:val="Hipervnculo"/>
            <w:noProof/>
          </w:rPr>
          <w:t>3.4.1. Modelo de Gestión</w:t>
        </w:r>
        <w:r>
          <w:rPr>
            <w:noProof/>
            <w:webHidden/>
          </w:rPr>
          <w:tab/>
        </w:r>
        <w:r>
          <w:rPr>
            <w:noProof/>
            <w:webHidden/>
          </w:rPr>
          <w:fldChar w:fldCharType="begin"/>
        </w:r>
        <w:r>
          <w:rPr>
            <w:noProof/>
            <w:webHidden/>
          </w:rPr>
          <w:instrText xml:space="preserve"> PAGEREF _Toc397462282 \h </w:instrText>
        </w:r>
        <w:r>
          <w:rPr>
            <w:noProof/>
            <w:webHidden/>
          </w:rPr>
        </w:r>
        <w:r>
          <w:rPr>
            <w:noProof/>
            <w:webHidden/>
          </w:rPr>
          <w:fldChar w:fldCharType="separate"/>
        </w:r>
        <w:r>
          <w:rPr>
            <w:noProof/>
            <w:webHidden/>
          </w:rPr>
          <w:t>35</w:t>
        </w:r>
        <w:r>
          <w:rPr>
            <w:noProof/>
            <w:webHidden/>
          </w:rPr>
          <w:fldChar w:fldCharType="end"/>
        </w:r>
      </w:hyperlink>
    </w:p>
    <w:p w:rsidR="00D02B88" w:rsidRDefault="00D02B88">
      <w:pPr>
        <w:pStyle w:val="TDC3"/>
        <w:tabs>
          <w:tab w:val="right" w:leader="dot" w:pos="9416"/>
        </w:tabs>
        <w:rPr>
          <w:rFonts w:eastAsiaTheme="minorEastAsia" w:cstheme="minorBidi"/>
          <w:i w:val="0"/>
          <w:iCs w:val="0"/>
          <w:noProof/>
          <w:sz w:val="22"/>
          <w:szCs w:val="22"/>
          <w:lang w:val="es-PE"/>
        </w:rPr>
      </w:pPr>
      <w:hyperlink w:anchor="_Toc397462283" w:history="1">
        <w:r w:rsidRPr="00B67510">
          <w:rPr>
            <w:rStyle w:val="Hipervnculo"/>
            <w:noProof/>
          </w:rPr>
          <w:t>3.4.2. Recursos Humanos</w:t>
        </w:r>
        <w:r>
          <w:rPr>
            <w:noProof/>
            <w:webHidden/>
          </w:rPr>
          <w:tab/>
        </w:r>
        <w:r>
          <w:rPr>
            <w:noProof/>
            <w:webHidden/>
          </w:rPr>
          <w:fldChar w:fldCharType="begin"/>
        </w:r>
        <w:r>
          <w:rPr>
            <w:noProof/>
            <w:webHidden/>
          </w:rPr>
          <w:instrText xml:space="preserve"> PAGEREF _Toc397462283 \h </w:instrText>
        </w:r>
        <w:r>
          <w:rPr>
            <w:noProof/>
            <w:webHidden/>
          </w:rPr>
        </w:r>
        <w:r>
          <w:rPr>
            <w:noProof/>
            <w:webHidden/>
          </w:rPr>
          <w:fldChar w:fldCharType="separate"/>
        </w:r>
        <w:r>
          <w:rPr>
            <w:noProof/>
            <w:webHidden/>
          </w:rPr>
          <w:t>35</w:t>
        </w:r>
        <w:r>
          <w:rPr>
            <w:noProof/>
            <w:webHidden/>
          </w:rPr>
          <w:fldChar w:fldCharType="end"/>
        </w:r>
      </w:hyperlink>
    </w:p>
    <w:p w:rsidR="00D02B88" w:rsidRDefault="00D02B88">
      <w:pPr>
        <w:pStyle w:val="TDC3"/>
        <w:tabs>
          <w:tab w:val="right" w:leader="dot" w:pos="9416"/>
        </w:tabs>
        <w:rPr>
          <w:rFonts w:eastAsiaTheme="minorEastAsia" w:cstheme="minorBidi"/>
          <w:i w:val="0"/>
          <w:iCs w:val="0"/>
          <w:noProof/>
          <w:sz w:val="22"/>
          <w:szCs w:val="22"/>
          <w:lang w:val="es-PE"/>
        </w:rPr>
      </w:pPr>
      <w:hyperlink w:anchor="_Toc397462284" w:history="1">
        <w:r w:rsidRPr="00B67510">
          <w:rPr>
            <w:rStyle w:val="Hipervnculo"/>
            <w:noProof/>
          </w:rPr>
          <w:t>3.4.3. Estructura Organizacional</w:t>
        </w:r>
        <w:r>
          <w:rPr>
            <w:noProof/>
            <w:webHidden/>
          </w:rPr>
          <w:tab/>
        </w:r>
        <w:r>
          <w:rPr>
            <w:noProof/>
            <w:webHidden/>
          </w:rPr>
          <w:fldChar w:fldCharType="begin"/>
        </w:r>
        <w:r>
          <w:rPr>
            <w:noProof/>
            <w:webHidden/>
          </w:rPr>
          <w:instrText xml:space="preserve"> PAGEREF _Toc397462284 \h </w:instrText>
        </w:r>
        <w:r>
          <w:rPr>
            <w:noProof/>
            <w:webHidden/>
          </w:rPr>
        </w:r>
        <w:r>
          <w:rPr>
            <w:noProof/>
            <w:webHidden/>
          </w:rPr>
          <w:fldChar w:fldCharType="separate"/>
        </w:r>
        <w:r>
          <w:rPr>
            <w:noProof/>
            <w:webHidden/>
          </w:rPr>
          <w:t>36</w:t>
        </w:r>
        <w:r>
          <w:rPr>
            <w:noProof/>
            <w:webHidden/>
          </w:rPr>
          <w:fldChar w:fldCharType="end"/>
        </w:r>
      </w:hyperlink>
    </w:p>
    <w:p w:rsidR="00D02B88" w:rsidRDefault="00D02B88">
      <w:pPr>
        <w:pStyle w:val="TDC3"/>
        <w:tabs>
          <w:tab w:val="right" w:leader="dot" w:pos="9416"/>
        </w:tabs>
        <w:rPr>
          <w:rFonts w:eastAsiaTheme="minorEastAsia" w:cstheme="minorBidi"/>
          <w:i w:val="0"/>
          <w:iCs w:val="0"/>
          <w:noProof/>
          <w:sz w:val="22"/>
          <w:szCs w:val="22"/>
          <w:lang w:val="es-PE"/>
        </w:rPr>
      </w:pPr>
      <w:hyperlink w:anchor="_Toc397462285" w:history="1">
        <w:r w:rsidRPr="00B67510">
          <w:rPr>
            <w:rStyle w:val="Hipervnculo"/>
            <w:noProof/>
          </w:rPr>
          <w:t>3.4.4. Inmueble y Equipamiento</w:t>
        </w:r>
        <w:r>
          <w:rPr>
            <w:noProof/>
            <w:webHidden/>
          </w:rPr>
          <w:tab/>
        </w:r>
        <w:r>
          <w:rPr>
            <w:noProof/>
            <w:webHidden/>
          </w:rPr>
          <w:fldChar w:fldCharType="begin"/>
        </w:r>
        <w:r>
          <w:rPr>
            <w:noProof/>
            <w:webHidden/>
          </w:rPr>
          <w:instrText xml:space="preserve"> PAGEREF _Toc397462285 \h </w:instrText>
        </w:r>
        <w:r>
          <w:rPr>
            <w:noProof/>
            <w:webHidden/>
          </w:rPr>
        </w:r>
        <w:r>
          <w:rPr>
            <w:noProof/>
            <w:webHidden/>
          </w:rPr>
          <w:fldChar w:fldCharType="separate"/>
        </w:r>
        <w:r>
          <w:rPr>
            <w:noProof/>
            <w:webHidden/>
          </w:rPr>
          <w:t>36</w:t>
        </w:r>
        <w:r>
          <w:rPr>
            <w:noProof/>
            <w:webHidden/>
          </w:rPr>
          <w:fldChar w:fldCharType="end"/>
        </w:r>
      </w:hyperlink>
    </w:p>
    <w:p w:rsidR="00D02B88" w:rsidRDefault="00D02B88">
      <w:pPr>
        <w:pStyle w:val="TDC1"/>
        <w:tabs>
          <w:tab w:val="right" w:leader="dot" w:pos="9416"/>
        </w:tabs>
        <w:rPr>
          <w:rFonts w:eastAsiaTheme="minorEastAsia" w:cstheme="minorBidi"/>
          <w:b w:val="0"/>
          <w:bCs w:val="0"/>
          <w:caps w:val="0"/>
          <w:noProof/>
          <w:sz w:val="22"/>
          <w:szCs w:val="22"/>
          <w:lang w:val="es-PE"/>
        </w:rPr>
      </w:pPr>
      <w:hyperlink w:anchor="_Toc397462286" w:history="1">
        <w:r w:rsidRPr="00B67510">
          <w:rPr>
            <w:rStyle w:val="Hipervnculo"/>
            <w:noProof/>
          </w:rPr>
          <w:t>CAPITULO 4 : ANALISIS ECONÓMICO Y FINANCIERO</w:t>
        </w:r>
        <w:r>
          <w:rPr>
            <w:noProof/>
            <w:webHidden/>
          </w:rPr>
          <w:tab/>
        </w:r>
        <w:r>
          <w:rPr>
            <w:noProof/>
            <w:webHidden/>
          </w:rPr>
          <w:fldChar w:fldCharType="begin"/>
        </w:r>
        <w:r>
          <w:rPr>
            <w:noProof/>
            <w:webHidden/>
          </w:rPr>
          <w:instrText xml:space="preserve"> PAGEREF _Toc397462286 \h </w:instrText>
        </w:r>
        <w:r>
          <w:rPr>
            <w:noProof/>
            <w:webHidden/>
          </w:rPr>
        </w:r>
        <w:r>
          <w:rPr>
            <w:noProof/>
            <w:webHidden/>
          </w:rPr>
          <w:fldChar w:fldCharType="separate"/>
        </w:r>
        <w:r>
          <w:rPr>
            <w:noProof/>
            <w:webHidden/>
          </w:rPr>
          <w:t>37</w:t>
        </w:r>
        <w:r>
          <w:rPr>
            <w:noProof/>
            <w:webHidden/>
          </w:rPr>
          <w:fldChar w:fldCharType="end"/>
        </w:r>
      </w:hyperlink>
    </w:p>
    <w:p w:rsidR="00D02B88" w:rsidRDefault="00D02B88">
      <w:pPr>
        <w:pStyle w:val="TDC2"/>
        <w:tabs>
          <w:tab w:val="right" w:leader="dot" w:pos="9416"/>
        </w:tabs>
        <w:rPr>
          <w:rFonts w:eastAsiaTheme="minorEastAsia" w:cstheme="minorBidi"/>
          <w:smallCaps w:val="0"/>
          <w:noProof/>
          <w:sz w:val="22"/>
          <w:szCs w:val="22"/>
          <w:lang w:val="es-PE"/>
        </w:rPr>
      </w:pPr>
      <w:hyperlink w:anchor="_Toc397462287" w:history="1">
        <w:r w:rsidRPr="00B67510">
          <w:rPr>
            <w:rStyle w:val="Hipervnculo"/>
            <w:noProof/>
          </w:rPr>
          <w:t>4.1. DATOS INICIALES</w:t>
        </w:r>
        <w:r>
          <w:rPr>
            <w:noProof/>
            <w:webHidden/>
          </w:rPr>
          <w:tab/>
        </w:r>
        <w:r>
          <w:rPr>
            <w:noProof/>
            <w:webHidden/>
          </w:rPr>
          <w:fldChar w:fldCharType="begin"/>
        </w:r>
        <w:r>
          <w:rPr>
            <w:noProof/>
            <w:webHidden/>
          </w:rPr>
          <w:instrText xml:space="preserve"> PAGEREF _Toc397462287 \h </w:instrText>
        </w:r>
        <w:r>
          <w:rPr>
            <w:noProof/>
            <w:webHidden/>
          </w:rPr>
        </w:r>
        <w:r>
          <w:rPr>
            <w:noProof/>
            <w:webHidden/>
          </w:rPr>
          <w:fldChar w:fldCharType="separate"/>
        </w:r>
        <w:r>
          <w:rPr>
            <w:noProof/>
            <w:webHidden/>
          </w:rPr>
          <w:t>37</w:t>
        </w:r>
        <w:r>
          <w:rPr>
            <w:noProof/>
            <w:webHidden/>
          </w:rPr>
          <w:fldChar w:fldCharType="end"/>
        </w:r>
      </w:hyperlink>
    </w:p>
    <w:p w:rsidR="00D02B88" w:rsidRDefault="00D02B88">
      <w:pPr>
        <w:pStyle w:val="TDC2"/>
        <w:tabs>
          <w:tab w:val="right" w:leader="dot" w:pos="9416"/>
        </w:tabs>
        <w:rPr>
          <w:rFonts w:eastAsiaTheme="minorEastAsia" w:cstheme="minorBidi"/>
          <w:smallCaps w:val="0"/>
          <w:noProof/>
          <w:sz w:val="22"/>
          <w:szCs w:val="22"/>
          <w:lang w:val="es-PE"/>
        </w:rPr>
      </w:pPr>
      <w:hyperlink w:anchor="_Toc397462288" w:history="1">
        <w:r w:rsidRPr="00B67510">
          <w:rPr>
            <w:rStyle w:val="Hipervnculo"/>
            <w:noProof/>
          </w:rPr>
          <w:t>4.2. ESTADO DE RESULTADOS ESPERADO</w:t>
        </w:r>
        <w:r>
          <w:rPr>
            <w:noProof/>
            <w:webHidden/>
          </w:rPr>
          <w:tab/>
        </w:r>
        <w:r>
          <w:rPr>
            <w:noProof/>
            <w:webHidden/>
          </w:rPr>
          <w:fldChar w:fldCharType="begin"/>
        </w:r>
        <w:r>
          <w:rPr>
            <w:noProof/>
            <w:webHidden/>
          </w:rPr>
          <w:instrText xml:space="preserve"> PAGEREF _Toc397462288 \h </w:instrText>
        </w:r>
        <w:r>
          <w:rPr>
            <w:noProof/>
            <w:webHidden/>
          </w:rPr>
        </w:r>
        <w:r>
          <w:rPr>
            <w:noProof/>
            <w:webHidden/>
          </w:rPr>
          <w:fldChar w:fldCharType="separate"/>
        </w:r>
        <w:r>
          <w:rPr>
            <w:noProof/>
            <w:webHidden/>
          </w:rPr>
          <w:t>37</w:t>
        </w:r>
        <w:r>
          <w:rPr>
            <w:noProof/>
            <w:webHidden/>
          </w:rPr>
          <w:fldChar w:fldCharType="end"/>
        </w:r>
      </w:hyperlink>
    </w:p>
    <w:p w:rsidR="00D02B88" w:rsidRDefault="00D02B88">
      <w:pPr>
        <w:pStyle w:val="TDC2"/>
        <w:tabs>
          <w:tab w:val="right" w:leader="dot" w:pos="9416"/>
        </w:tabs>
        <w:rPr>
          <w:rFonts w:eastAsiaTheme="minorEastAsia" w:cstheme="minorBidi"/>
          <w:smallCaps w:val="0"/>
          <w:noProof/>
          <w:sz w:val="22"/>
          <w:szCs w:val="22"/>
          <w:lang w:val="es-PE"/>
        </w:rPr>
      </w:pPr>
      <w:hyperlink w:anchor="_Toc397462289" w:history="1">
        <w:r w:rsidRPr="00B67510">
          <w:rPr>
            <w:rStyle w:val="Hipervnculo"/>
            <w:noProof/>
          </w:rPr>
          <w:t>4.3. FLUJO DE CAJA DISPONIBLE PROYECTADO</w:t>
        </w:r>
        <w:r>
          <w:rPr>
            <w:noProof/>
            <w:webHidden/>
          </w:rPr>
          <w:tab/>
        </w:r>
        <w:r>
          <w:rPr>
            <w:noProof/>
            <w:webHidden/>
          </w:rPr>
          <w:fldChar w:fldCharType="begin"/>
        </w:r>
        <w:r>
          <w:rPr>
            <w:noProof/>
            <w:webHidden/>
          </w:rPr>
          <w:instrText xml:space="preserve"> PAGEREF _Toc397462289 \h </w:instrText>
        </w:r>
        <w:r>
          <w:rPr>
            <w:noProof/>
            <w:webHidden/>
          </w:rPr>
        </w:r>
        <w:r>
          <w:rPr>
            <w:noProof/>
            <w:webHidden/>
          </w:rPr>
          <w:fldChar w:fldCharType="separate"/>
        </w:r>
        <w:r>
          <w:rPr>
            <w:noProof/>
            <w:webHidden/>
          </w:rPr>
          <w:t>39</w:t>
        </w:r>
        <w:r>
          <w:rPr>
            <w:noProof/>
            <w:webHidden/>
          </w:rPr>
          <w:fldChar w:fldCharType="end"/>
        </w:r>
      </w:hyperlink>
    </w:p>
    <w:p w:rsidR="00D02B88" w:rsidRDefault="00D02B88">
      <w:pPr>
        <w:pStyle w:val="TDC2"/>
        <w:tabs>
          <w:tab w:val="right" w:leader="dot" w:pos="9416"/>
        </w:tabs>
        <w:rPr>
          <w:rFonts w:eastAsiaTheme="minorEastAsia" w:cstheme="minorBidi"/>
          <w:smallCaps w:val="0"/>
          <w:noProof/>
          <w:sz w:val="22"/>
          <w:szCs w:val="22"/>
          <w:lang w:val="es-PE"/>
        </w:rPr>
      </w:pPr>
      <w:hyperlink w:anchor="_Toc397462290" w:history="1">
        <w:r w:rsidRPr="00B67510">
          <w:rPr>
            <w:rStyle w:val="Hipervnculo"/>
            <w:noProof/>
          </w:rPr>
          <w:t>4.4. BALANCE PROYECTADO</w:t>
        </w:r>
        <w:r>
          <w:rPr>
            <w:noProof/>
            <w:webHidden/>
          </w:rPr>
          <w:tab/>
        </w:r>
        <w:r>
          <w:rPr>
            <w:noProof/>
            <w:webHidden/>
          </w:rPr>
          <w:fldChar w:fldCharType="begin"/>
        </w:r>
        <w:r>
          <w:rPr>
            <w:noProof/>
            <w:webHidden/>
          </w:rPr>
          <w:instrText xml:space="preserve"> PAGEREF _Toc397462290 \h </w:instrText>
        </w:r>
        <w:r>
          <w:rPr>
            <w:noProof/>
            <w:webHidden/>
          </w:rPr>
        </w:r>
        <w:r>
          <w:rPr>
            <w:noProof/>
            <w:webHidden/>
          </w:rPr>
          <w:fldChar w:fldCharType="separate"/>
        </w:r>
        <w:r>
          <w:rPr>
            <w:noProof/>
            <w:webHidden/>
          </w:rPr>
          <w:t>40</w:t>
        </w:r>
        <w:r>
          <w:rPr>
            <w:noProof/>
            <w:webHidden/>
          </w:rPr>
          <w:fldChar w:fldCharType="end"/>
        </w:r>
      </w:hyperlink>
    </w:p>
    <w:p w:rsidR="00D02B88" w:rsidRDefault="00D02B88">
      <w:pPr>
        <w:pStyle w:val="TDC2"/>
        <w:tabs>
          <w:tab w:val="right" w:leader="dot" w:pos="9416"/>
        </w:tabs>
        <w:rPr>
          <w:rFonts w:eastAsiaTheme="minorEastAsia" w:cstheme="minorBidi"/>
          <w:smallCaps w:val="0"/>
          <w:noProof/>
          <w:sz w:val="22"/>
          <w:szCs w:val="22"/>
          <w:lang w:val="es-PE"/>
        </w:rPr>
      </w:pPr>
      <w:hyperlink w:anchor="_Toc397462291" w:history="1">
        <w:r w:rsidRPr="00B67510">
          <w:rPr>
            <w:rStyle w:val="Hipervnculo"/>
            <w:noProof/>
          </w:rPr>
          <w:t>4.5. VAN Y TIR</w:t>
        </w:r>
        <w:r>
          <w:rPr>
            <w:noProof/>
            <w:webHidden/>
          </w:rPr>
          <w:tab/>
        </w:r>
        <w:r>
          <w:rPr>
            <w:noProof/>
            <w:webHidden/>
          </w:rPr>
          <w:fldChar w:fldCharType="begin"/>
        </w:r>
        <w:r>
          <w:rPr>
            <w:noProof/>
            <w:webHidden/>
          </w:rPr>
          <w:instrText xml:space="preserve"> PAGEREF _Toc397462291 \h </w:instrText>
        </w:r>
        <w:r>
          <w:rPr>
            <w:noProof/>
            <w:webHidden/>
          </w:rPr>
        </w:r>
        <w:r>
          <w:rPr>
            <w:noProof/>
            <w:webHidden/>
          </w:rPr>
          <w:fldChar w:fldCharType="separate"/>
        </w:r>
        <w:r>
          <w:rPr>
            <w:noProof/>
            <w:webHidden/>
          </w:rPr>
          <w:t>40</w:t>
        </w:r>
        <w:r>
          <w:rPr>
            <w:noProof/>
            <w:webHidden/>
          </w:rPr>
          <w:fldChar w:fldCharType="end"/>
        </w:r>
      </w:hyperlink>
    </w:p>
    <w:p w:rsidR="00D02B88" w:rsidRDefault="00D02B88">
      <w:pPr>
        <w:pStyle w:val="TDC1"/>
        <w:tabs>
          <w:tab w:val="right" w:leader="dot" w:pos="9416"/>
        </w:tabs>
        <w:rPr>
          <w:rFonts w:eastAsiaTheme="minorEastAsia" w:cstheme="minorBidi"/>
          <w:b w:val="0"/>
          <w:bCs w:val="0"/>
          <w:caps w:val="0"/>
          <w:noProof/>
          <w:sz w:val="22"/>
          <w:szCs w:val="22"/>
          <w:lang w:val="es-PE"/>
        </w:rPr>
      </w:pPr>
      <w:hyperlink w:anchor="_Toc397462292" w:history="1">
        <w:r w:rsidRPr="00B67510">
          <w:rPr>
            <w:rStyle w:val="Hipervnculo"/>
            <w:noProof/>
          </w:rPr>
          <w:t>CONCLUSIONES</w:t>
        </w:r>
        <w:r>
          <w:rPr>
            <w:noProof/>
            <w:webHidden/>
          </w:rPr>
          <w:tab/>
        </w:r>
        <w:r>
          <w:rPr>
            <w:noProof/>
            <w:webHidden/>
          </w:rPr>
          <w:fldChar w:fldCharType="begin"/>
        </w:r>
        <w:r>
          <w:rPr>
            <w:noProof/>
            <w:webHidden/>
          </w:rPr>
          <w:instrText xml:space="preserve"> PAGEREF _Toc397462292 \h </w:instrText>
        </w:r>
        <w:r>
          <w:rPr>
            <w:noProof/>
            <w:webHidden/>
          </w:rPr>
        </w:r>
        <w:r>
          <w:rPr>
            <w:noProof/>
            <w:webHidden/>
          </w:rPr>
          <w:fldChar w:fldCharType="separate"/>
        </w:r>
        <w:r>
          <w:rPr>
            <w:noProof/>
            <w:webHidden/>
          </w:rPr>
          <w:t>42</w:t>
        </w:r>
        <w:r>
          <w:rPr>
            <w:noProof/>
            <w:webHidden/>
          </w:rPr>
          <w:fldChar w:fldCharType="end"/>
        </w:r>
      </w:hyperlink>
    </w:p>
    <w:p w:rsidR="00D02B88" w:rsidRDefault="00D02B88">
      <w:pPr>
        <w:pStyle w:val="TDC1"/>
        <w:tabs>
          <w:tab w:val="right" w:leader="dot" w:pos="9416"/>
        </w:tabs>
        <w:rPr>
          <w:rFonts w:eastAsiaTheme="minorEastAsia" w:cstheme="minorBidi"/>
          <w:b w:val="0"/>
          <w:bCs w:val="0"/>
          <w:caps w:val="0"/>
          <w:noProof/>
          <w:sz w:val="22"/>
          <w:szCs w:val="22"/>
          <w:lang w:val="es-PE"/>
        </w:rPr>
      </w:pPr>
      <w:hyperlink w:anchor="_Toc397462293" w:history="1">
        <w:r w:rsidRPr="00B67510">
          <w:rPr>
            <w:rStyle w:val="Hipervnculo"/>
            <w:noProof/>
          </w:rPr>
          <w:t>RECOMENDACIONES</w:t>
        </w:r>
        <w:r>
          <w:rPr>
            <w:noProof/>
            <w:webHidden/>
          </w:rPr>
          <w:tab/>
        </w:r>
        <w:r>
          <w:rPr>
            <w:noProof/>
            <w:webHidden/>
          </w:rPr>
          <w:fldChar w:fldCharType="begin"/>
        </w:r>
        <w:r>
          <w:rPr>
            <w:noProof/>
            <w:webHidden/>
          </w:rPr>
          <w:instrText xml:space="preserve"> PAGEREF _Toc397462293 \h </w:instrText>
        </w:r>
        <w:r>
          <w:rPr>
            <w:noProof/>
            <w:webHidden/>
          </w:rPr>
        </w:r>
        <w:r>
          <w:rPr>
            <w:noProof/>
            <w:webHidden/>
          </w:rPr>
          <w:fldChar w:fldCharType="separate"/>
        </w:r>
        <w:r>
          <w:rPr>
            <w:noProof/>
            <w:webHidden/>
          </w:rPr>
          <w:t>44</w:t>
        </w:r>
        <w:r>
          <w:rPr>
            <w:noProof/>
            <w:webHidden/>
          </w:rPr>
          <w:fldChar w:fldCharType="end"/>
        </w:r>
      </w:hyperlink>
    </w:p>
    <w:p w:rsidR="00D02B88" w:rsidRDefault="00D02B88">
      <w:pPr>
        <w:pStyle w:val="TDC1"/>
        <w:tabs>
          <w:tab w:val="right" w:leader="dot" w:pos="9416"/>
        </w:tabs>
        <w:rPr>
          <w:rFonts w:eastAsiaTheme="minorEastAsia" w:cstheme="minorBidi"/>
          <w:b w:val="0"/>
          <w:bCs w:val="0"/>
          <w:caps w:val="0"/>
          <w:noProof/>
          <w:sz w:val="22"/>
          <w:szCs w:val="22"/>
          <w:lang w:val="es-PE"/>
        </w:rPr>
      </w:pPr>
      <w:hyperlink w:anchor="_Toc397462294" w:history="1">
        <w:r w:rsidRPr="00B67510">
          <w:rPr>
            <w:rStyle w:val="Hipervnculo"/>
            <w:noProof/>
          </w:rPr>
          <w:t>BIBLIOGRAFÍA</w:t>
        </w:r>
        <w:r>
          <w:rPr>
            <w:noProof/>
            <w:webHidden/>
          </w:rPr>
          <w:tab/>
        </w:r>
        <w:r>
          <w:rPr>
            <w:noProof/>
            <w:webHidden/>
          </w:rPr>
          <w:fldChar w:fldCharType="begin"/>
        </w:r>
        <w:r>
          <w:rPr>
            <w:noProof/>
            <w:webHidden/>
          </w:rPr>
          <w:instrText xml:space="preserve"> PAGEREF _Toc397462294 \h </w:instrText>
        </w:r>
        <w:r>
          <w:rPr>
            <w:noProof/>
            <w:webHidden/>
          </w:rPr>
        </w:r>
        <w:r>
          <w:rPr>
            <w:noProof/>
            <w:webHidden/>
          </w:rPr>
          <w:fldChar w:fldCharType="separate"/>
        </w:r>
        <w:r>
          <w:rPr>
            <w:noProof/>
            <w:webHidden/>
          </w:rPr>
          <w:t>47</w:t>
        </w:r>
        <w:r>
          <w:rPr>
            <w:noProof/>
            <w:webHidden/>
          </w:rPr>
          <w:fldChar w:fldCharType="end"/>
        </w:r>
      </w:hyperlink>
    </w:p>
    <w:p w:rsidR="007B761B" w:rsidRDefault="00D02B88" w:rsidP="00D02B88">
      <w:pPr>
        <w:pStyle w:val="Indices"/>
      </w:pPr>
      <w:r>
        <w:fldChar w:fldCharType="end"/>
      </w:r>
    </w:p>
    <w:p w:rsidR="00C27B88" w:rsidRDefault="00C27B88" w:rsidP="00C27B88">
      <w:pPr>
        <w:pStyle w:val="Texto"/>
      </w:pPr>
    </w:p>
    <w:p w:rsidR="00C27B88" w:rsidRDefault="00C27B88" w:rsidP="00C27B88">
      <w:pPr>
        <w:pStyle w:val="Texto"/>
        <w:rPr>
          <w:u w:val="single"/>
        </w:rPr>
      </w:pPr>
      <w:r>
        <w:br w:type="page"/>
      </w:r>
    </w:p>
    <w:p w:rsidR="00C27B88" w:rsidRDefault="00C27B88" w:rsidP="00C27B88">
      <w:pPr>
        <w:pStyle w:val="Texto"/>
      </w:pPr>
    </w:p>
    <w:p w:rsidR="007B761B" w:rsidRDefault="007B761B" w:rsidP="00C27B88">
      <w:pPr>
        <w:pStyle w:val="Texto"/>
      </w:pPr>
    </w:p>
    <w:p w:rsidR="00B8469E" w:rsidRDefault="00B8469E" w:rsidP="00C27B88">
      <w:pPr>
        <w:pStyle w:val="Texto"/>
      </w:pPr>
    </w:p>
    <w:p w:rsidR="004E3BDA" w:rsidRPr="008560A7" w:rsidRDefault="00AE5480" w:rsidP="00B8469E">
      <w:pPr>
        <w:pStyle w:val="Tit-Prelim"/>
      </w:pPr>
      <w:bookmarkStart w:id="2" w:name="_Toc387668794"/>
      <w:bookmarkStart w:id="3" w:name="_Toc397462235"/>
      <w:r w:rsidRPr="008560A7">
        <w:t>INTRODUCCIÓN</w:t>
      </w:r>
      <w:bookmarkEnd w:id="2"/>
      <w:bookmarkEnd w:id="3"/>
    </w:p>
    <w:p w:rsidR="004E3BDA" w:rsidRPr="005D5835" w:rsidRDefault="004E3BDA" w:rsidP="00C27B88">
      <w:pPr>
        <w:pStyle w:val="Texto"/>
        <w:rPr>
          <w:b/>
        </w:rPr>
      </w:pPr>
    </w:p>
    <w:p w:rsidR="0058411D" w:rsidRDefault="0058411D" w:rsidP="00C27B88">
      <w:pPr>
        <w:pStyle w:val="Texto"/>
      </w:pPr>
      <w:r w:rsidRPr="005D5835">
        <w:t>El presente documento tiene como objetivo presentar el Plan de Negocios para implementar un Centro de Evaluación de Conocimientos Especializados para Profesionales TI (CETI), que servirá como Tesis para adquirir el grado de magister de</w:t>
      </w:r>
      <w:r w:rsidR="00804973">
        <w:t xml:space="preserve"> </w:t>
      </w:r>
      <w:r w:rsidRPr="005D5835">
        <w:t>l</w:t>
      </w:r>
      <w:r w:rsidR="00804973">
        <w:t xml:space="preserve">a Maestría de Administración de Empresas </w:t>
      </w:r>
      <w:r w:rsidRPr="005D5835">
        <w:t>de la Escuela de Postgrado de la UPC.</w:t>
      </w:r>
    </w:p>
    <w:p w:rsidR="004B5F33" w:rsidRPr="005D5835" w:rsidRDefault="004B5F33" w:rsidP="00C27B88">
      <w:pPr>
        <w:pStyle w:val="Texto"/>
      </w:pPr>
    </w:p>
    <w:p w:rsidR="00B8469E" w:rsidRDefault="003D4C85" w:rsidP="00C27B88">
      <w:pPr>
        <w:pStyle w:val="Texto"/>
      </w:pPr>
      <w:r>
        <w:br w:type="page"/>
      </w:r>
    </w:p>
    <w:p w:rsidR="00B8469E" w:rsidRPr="007A1B51" w:rsidRDefault="00B8469E" w:rsidP="00B8469E">
      <w:pPr>
        <w:pStyle w:val="Ttulo1"/>
      </w:pPr>
      <w:bookmarkStart w:id="4" w:name="_Toc387668795"/>
      <w:bookmarkStart w:id="5" w:name="_Toc397462236"/>
      <w:r>
        <w:t>CAPÍ</w:t>
      </w:r>
      <w:r w:rsidR="007A1B51" w:rsidRPr="00D7215E">
        <w:t>TULO 1</w:t>
      </w:r>
      <w:bookmarkEnd w:id="4"/>
      <w:r>
        <w:t xml:space="preserve"> : </w:t>
      </w:r>
      <w:r w:rsidRPr="007A1B51">
        <w:t>MODELO DE NEGOCIO</w:t>
      </w:r>
      <w:r>
        <w:t xml:space="preserve"> Y DEFINICIONES ESTRATÉGICAS</w:t>
      </w:r>
      <w:bookmarkEnd w:id="5"/>
    </w:p>
    <w:p w:rsidR="00027FDF" w:rsidRPr="007A1B51" w:rsidRDefault="00027FDF" w:rsidP="00C27B88">
      <w:pPr>
        <w:pStyle w:val="Texto"/>
      </w:pPr>
    </w:p>
    <w:p w:rsidR="004E3BDA" w:rsidRDefault="00B8469E" w:rsidP="00B8469E">
      <w:pPr>
        <w:pStyle w:val="Ttulo2"/>
      </w:pPr>
      <w:bookmarkStart w:id="6" w:name="_Toc387668797"/>
      <w:bookmarkStart w:id="7" w:name="_Toc397462237"/>
      <w:r>
        <w:t xml:space="preserve">1.1. </w:t>
      </w:r>
      <w:r w:rsidRPr="007A1B51">
        <w:t>MODELO CANVAS</w:t>
      </w:r>
      <w:bookmarkEnd w:id="6"/>
      <w:bookmarkEnd w:id="7"/>
    </w:p>
    <w:p w:rsidR="00804973" w:rsidRDefault="00804973" w:rsidP="00C27B88">
      <w:pPr>
        <w:pStyle w:val="Texto"/>
      </w:pPr>
    </w:p>
    <w:p w:rsidR="00AA259D" w:rsidRDefault="003D4C85" w:rsidP="00C27B88">
      <w:pPr>
        <w:pStyle w:val="Texto"/>
      </w:pPr>
      <w:r>
        <w:t>A continuación se p</w:t>
      </w:r>
      <w:r w:rsidR="00AA259D">
        <w:t xml:space="preserve">resenta el modelo de negocio </w:t>
      </w:r>
      <w:r w:rsidR="00804973">
        <w:t xml:space="preserve">del </w:t>
      </w:r>
      <w:r w:rsidR="00804973" w:rsidRPr="005D5835">
        <w:t>Centro de Evaluación de Conocimientos Especializados para Profesionales TI (CETI)</w:t>
      </w:r>
      <w:r w:rsidR="00804973">
        <w:t xml:space="preserve">, </w:t>
      </w:r>
      <w:r w:rsidR="00AA259D">
        <w:t xml:space="preserve">utilizando el Modelo CANVAS propuesto por </w:t>
      </w:r>
      <w:r w:rsidR="00D40E32" w:rsidRPr="005D5835">
        <w:t>OSTERWALDER</w:t>
      </w:r>
      <w:r w:rsidR="00D40E32">
        <w:t xml:space="preserve"> y</w:t>
      </w:r>
      <w:r w:rsidR="00D40E32" w:rsidRPr="005D5835">
        <w:t xml:space="preserve"> PIGNEUR</w:t>
      </w:r>
      <w:r w:rsidR="00804973">
        <w:t xml:space="preserve"> en 2011.</w:t>
      </w:r>
    </w:p>
    <w:p w:rsidR="00C42FB7" w:rsidRDefault="00C42FB7" w:rsidP="00804973">
      <w:pPr>
        <w:spacing w:line="480" w:lineRule="auto"/>
        <w:ind w:left="1080"/>
        <w:rPr>
          <w:szCs w:val="24"/>
        </w:rPr>
      </w:pPr>
    </w:p>
    <w:p w:rsidR="00804973" w:rsidRDefault="00804973" w:rsidP="00804973">
      <w:pPr>
        <w:spacing w:line="480" w:lineRule="auto"/>
        <w:ind w:left="1080"/>
        <w:rPr>
          <w:szCs w:val="24"/>
        </w:rPr>
        <w:sectPr w:rsidR="00804973" w:rsidSect="0084066D">
          <w:headerReference w:type="default" r:id="rId8"/>
          <w:pgSz w:w="11906" w:h="16838"/>
          <w:pgMar w:top="1985" w:right="992" w:bottom="992" w:left="1488" w:header="709" w:footer="709" w:gutter="0"/>
          <w:pgNumType w:start="1"/>
          <w:cols w:space="708"/>
          <w:docGrid w:linePitch="360"/>
        </w:sectPr>
      </w:pPr>
    </w:p>
    <w:p w:rsidR="003D4C85" w:rsidRDefault="003D4C85" w:rsidP="003D4C85">
      <w:pPr>
        <w:spacing w:line="480" w:lineRule="auto"/>
        <w:ind w:left="1080"/>
        <w:rPr>
          <w:szCs w:val="24"/>
        </w:rPr>
      </w:pPr>
    </w:p>
    <w:p w:rsidR="003D4C85" w:rsidRPr="003D4C85" w:rsidRDefault="003D4C85" w:rsidP="003D4C85">
      <w:pPr>
        <w:spacing w:line="480" w:lineRule="auto"/>
        <w:ind w:left="1080"/>
        <w:jc w:val="center"/>
        <w:rPr>
          <w:b/>
          <w:szCs w:val="24"/>
        </w:rPr>
      </w:pPr>
      <w:r w:rsidRPr="003D4C85">
        <w:rPr>
          <w:b/>
          <w:szCs w:val="24"/>
        </w:rPr>
        <w:t>MODELO CANVAS</w:t>
      </w:r>
    </w:p>
    <w:tbl>
      <w:tblPr>
        <w:tblStyle w:val="Tablaconcuadrcula"/>
        <w:tblW w:w="0" w:type="auto"/>
        <w:tblLayout w:type="fixed"/>
        <w:tblLook w:val="04A0"/>
      </w:tblPr>
      <w:tblGrid>
        <w:gridCol w:w="2824"/>
        <w:gridCol w:w="3238"/>
        <w:gridCol w:w="1054"/>
        <w:gridCol w:w="1923"/>
        <w:gridCol w:w="2693"/>
        <w:gridCol w:w="2488"/>
      </w:tblGrid>
      <w:tr w:rsidR="004E3BDA" w:rsidRPr="00A15822" w:rsidTr="00027FDF">
        <w:trPr>
          <w:trHeight w:val="1697"/>
        </w:trPr>
        <w:tc>
          <w:tcPr>
            <w:tcW w:w="2824" w:type="dxa"/>
            <w:vMerge w:val="restart"/>
          </w:tcPr>
          <w:p w:rsidR="004E3BDA" w:rsidRPr="00A15822" w:rsidRDefault="004E3BDA" w:rsidP="006A277D">
            <w:pPr>
              <w:rPr>
                <w:sz w:val="21"/>
                <w:szCs w:val="21"/>
              </w:rPr>
            </w:pPr>
            <w:r w:rsidRPr="00A15822">
              <w:rPr>
                <w:noProof/>
                <w:sz w:val="21"/>
                <w:szCs w:val="21"/>
                <w:highlight w:val="yellow"/>
              </w:rPr>
              <w:drawing>
                <wp:inline distT="0" distB="0" distL="0" distR="0">
                  <wp:extent cx="1362075" cy="367301"/>
                  <wp:effectExtent l="19050" t="0" r="9525" b="0"/>
                  <wp:docPr id="1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362075" cy="367301"/>
                          </a:xfrm>
                          <a:prstGeom prst="rect">
                            <a:avLst/>
                          </a:prstGeom>
                          <a:noFill/>
                          <a:ln w="9525">
                            <a:noFill/>
                            <a:miter lim="800000"/>
                            <a:headEnd/>
                            <a:tailEnd/>
                          </a:ln>
                        </pic:spPr>
                      </pic:pic>
                    </a:graphicData>
                  </a:graphic>
                </wp:inline>
              </w:drawing>
            </w:r>
          </w:p>
          <w:p w:rsidR="004E3BDA" w:rsidRPr="00A15822" w:rsidRDefault="004E3BDA" w:rsidP="006A277D">
            <w:pPr>
              <w:rPr>
                <w:sz w:val="21"/>
                <w:szCs w:val="21"/>
              </w:rPr>
            </w:pPr>
          </w:p>
          <w:p w:rsidR="004E3BDA" w:rsidRPr="00A15822" w:rsidRDefault="004E3BDA" w:rsidP="006A277D">
            <w:pPr>
              <w:pStyle w:val="Prrafodelista"/>
              <w:numPr>
                <w:ilvl w:val="0"/>
                <w:numId w:val="4"/>
              </w:numPr>
              <w:rPr>
                <w:sz w:val="21"/>
                <w:szCs w:val="21"/>
              </w:rPr>
            </w:pPr>
            <w:r w:rsidRPr="00A15822">
              <w:rPr>
                <w:sz w:val="21"/>
                <w:szCs w:val="21"/>
              </w:rPr>
              <w:t>Proveedores internacionales de hosting para alojar plataforma</w:t>
            </w:r>
            <w:r w:rsidR="00E56E44" w:rsidRPr="00A15822">
              <w:rPr>
                <w:sz w:val="21"/>
                <w:szCs w:val="21"/>
              </w:rPr>
              <w:t>s</w:t>
            </w:r>
            <w:r w:rsidRPr="00A15822">
              <w:rPr>
                <w:sz w:val="21"/>
                <w:szCs w:val="21"/>
              </w:rPr>
              <w:t xml:space="preserve"> virtual</w:t>
            </w:r>
            <w:r w:rsidR="00E56E44" w:rsidRPr="00A15822">
              <w:rPr>
                <w:sz w:val="21"/>
                <w:szCs w:val="21"/>
              </w:rPr>
              <w:t>es</w:t>
            </w:r>
          </w:p>
        </w:tc>
        <w:tc>
          <w:tcPr>
            <w:tcW w:w="3238" w:type="dxa"/>
          </w:tcPr>
          <w:p w:rsidR="004E3BDA" w:rsidRPr="00A15822" w:rsidRDefault="004E3BDA" w:rsidP="006A277D">
            <w:pPr>
              <w:rPr>
                <w:sz w:val="21"/>
                <w:szCs w:val="21"/>
              </w:rPr>
            </w:pPr>
            <w:r w:rsidRPr="00A15822">
              <w:rPr>
                <w:noProof/>
                <w:sz w:val="21"/>
                <w:szCs w:val="21"/>
                <w:highlight w:val="yellow"/>
              </w:rPr>
              <w:drawing>
                <wp:inline distT="0" distB="0" distL="0" distR="0">
                  <wp:extent cx="1390650" cy="328560"/>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390650" cy="328560"/>
                          </a:xfrm>
                          <a:prstGeom prst="rect">
                            <a:avLst/>
                          </a:prstGeom>
                          <a:noFill/>
                          <a:ln w="9525">
                            <a:noFill/>
                            <a:miter lim="800000"/>
                            <a:headEnd/>
                            <a:tailEnd/>
                          </a:ln>
                        </pic:spPr>
                      </pic:pic>
                    </a:graphicData>
                  </a:graphic>
                </wp:inline>
              </w:drawing>
            </w:r>
          </w:p>
          <w:p w:rsidR="004E3BDA" w:rsidRPr="00A15822" w:rsidRDefault="004E3BDA" w:rsidP="006A277D">
            <w:pPr>
              <w:rPr>
                <w:sz w:val="21"/>
                <w:szCs w:val="21"/>
              </w:rPr>
            </w:pPr>
          </w:p>
          <w:p w:rsidR="004E3BDA" w:rsidRPr="00A15822" w:rsidRDefault="004E3BDA" w:rsidP="006A277D">
            <w:pPr>
              <w:pStyle w:val="Prrafodelista"/>
              <w:numPr>
                <w:ilvl w:val="0"/>
                <w:numId w:val="4"/>
              </w:numPr>
              <w:rPr>
                <w:sz w:val="21"/>
                <w:szCs w:val="21"/>
              </w:rPr>
            </w:pPr>
            <w:r w:rsidRPr="00A15822">
              <w:rPr>
                <w:sz w:val="21"/>
                <w:szCs w:val="21"/>
              </w:rPr>
              <w:t>Gestión de la plataforma virtual de servicio al cliente</w:t>
            </w:r>
          </w:p>
          <w:p w:rsidR="004E3BDA" w:rsidRPr="00A15822" w:rsidRDefault="009C6C94" w:rsidP="006A277D">
            <w:pPr>
              <w:pStyle w:val="Prrafodelista"/>
              <w:numPr>
                <w:ilvl w:val="0"/>
                <w:numId w:val="4"/>
              </w:numPr>
              <w:rPr>
                <w:sz w:val="21"/>
                <w:szCs w:val="21"/>
              </w:rPr>
            </w:pPr>
            <w:r w:rsidRPr="00A15822">
              <w:rPr>
                <w:sz w:val="21"/>
                <w:szCs w:val="21"/>
              </w:rPr>
              <w:t xml:space="preserve">Gestión de la plataforma virtual </w:t>
            </w:r>
            <w:proofErr w:type="gramStart"/>
            <w:r w:rsidRPr="00A15822">
              <w:rPr>
                <w:sz w:val="21"/>
                <w:szCs w:val="21"/>
              </w:rPr>
              <w:t>de evaluaciones</w:t>
            </w:r>
            <w:proofErr w:type="gramEnd"/>
            <w:r w:rsidRPr="00A15822">
              <w:rPr>
                <w:sz w:val="21"/>
                <w:szCs w:val="21"/>
              </w:rPr>
              <w:t xml:space="preserve"> en línea.</w:t>
            </w:r>
          </w:p>
          <w:p w:rsidR="004E3BDA" w:rsidRPr="00A15822" w:rsidRDefault="004E3BDA" w:rsidP="006A277D">
            <w:pPr>
              <w:pStyle w:val="Prrafodelista"/>
              <w:numPr>
                <w:ilvl w:val="0"/>
                <w:numId w:val="4"/>
              </w:numPr>
              <w:rPr>
                <w:sz w:val="21"/>
                <w:szCs w:val="21"/>
              </w:rPr>
            </w:pPr>
            <w:r w:rsidRPr="00A15822">
              <w:rPr>
                <w:sz w:val="21"/>
                <w:szCs w:val="21"/>
              </w:rPr>
              <w:t xml:space="preserve">Gestión de los ambientes </w:t>
            </w:r>
            <w:r w:rsidR="009C6C94" w:rsidRPr="00A15822">
              <w:rPr>
                <w:sz w:val="21"/>
                <w:szCs w:val="21"/>
              </w:rPr>
              <w:t xml:space="preserve">físicos </w:t>
            </w:r>
            <w:proofErr w:type="gramStart"/>
            <w:r w:rsidRPr="00A15822">
              <w:rPr>
                <w:sz w:val="21"/>
                <w:szCs w:val="21"/>
              </w:rPr>
              <w:t>de evaluaciones</w:t>
            </w:r>
            <w:proofErr w:type="gramEnd"/>
          </w:p>
          <w:p w:rsidR="004E3BDA" w:rsidRPr="00A15822" w:rsidRDefault="004E3BDA" w:rsidP="006A277D">
            <w:pPr>
              <w:pStyle w:val="Prrafodelista"/>
              <w:numPr>
                <w:ilvl w:val="0"/>
                <w:numId w:val="4"/>
              </w:numPr>
              <w:rPr>
                <w:sz w:val="21"/>
                <w:szCs w:val="21"/>
              </w:rPr>
            </w:pPr>
            <w:r w:rsidRPr="00A15822">
              <w:rPr>
                <w:sz w:val="21"/>
                <w:szCs w:val="21"/>
              </w:rPr>
              <w:t>D</w:t>
            </w:r>
            <w:r w:rsidR="009C6C94" w:rsidRPr="00A15822">
              <w:rPr>
                <w:sz w:val="21"/>
                <w:szCs w:val="21"/>
              </w:rPr>
              <w:t xml:space="preserve">esarrollo </w:t>
            </w:r>
            <w:r w:rsidR="00992149" w:rsidRPr="00A15822">
              <w:rPr>
                <w:sz w:val="21"/>
                <w:szCs w:val="21"/>
              </w:rPr>
              <w:t xml:space="preserve">del software </w:t>
            </w:r>
            <w:r w:rsidR="009C6C94" w:rsidRPr="00A15822">
              <w:rPr>
                <w:sz w:val="21"/>
                <w:szCs w:val="21"/>
              </w:rPr>
              <w:t>de las evaluaciones en línea.</w:t>
            </w:r>
          </w:p>
          <w:p w:rsidR="004E3BDA" w:rsidRPr="00A15822" w:rsidRDefault="004E3BDA" w:rsidP="006A277D">
            <w:pPr>
              <w:pStyle w:val="Prrafodelista"/>
              <w:rPr>
                <w:sz w:val="21"/>
                <w:szCs w:val="21"/>
              </w:rPr>
            </w:pPr>
          </w:p>
        </w:tc>
        <w:tc>
          <w:tcPr>
            <w:tcW w:w="2977" w:type="dxa"/>
            <w:gridSpan w:val="2"/>
            <w:vMerge w:val="restart"/>
          </w:tcPr>
          <w:p w:rsidR="004E3BDA" w:rsidRPr="00A15822" w:rsidRDefault="004E3BDA" w:rsidP="006A277D">
            <w:pPr>
              <w:rPr>
                <w:sz w:val="21"/>
                <w:szCs w:val="21"/>
              </w:rPr>
            </w:pPr>
            <w:r w:rsidRPr="00A15822">
              <w:rPr>
                <w:noProof/>
                <w:sz w:val="21"/>
                <w:szCs w:val="21"/>
                <w:highlight w:val="yellow"/>
              </w:rPr>
              <w:drawing>
                <wp:inline distT="0" distB="0" distL="0" distR="0">
                  <wp:extent cx="1419225" cy="441002"/>
                  <wp:effectExtent l="1905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1419225" cy="441002"/>
                          </a:xfrm>
                          <a:prstGeom prst="rect">
                            <a:avLst/>
                          </a:prstGeom>
                          <a:noFill/>
                          <a:ln w="9525">
                            <a:noFill/>
                            <a:miter lim="800000"/>
                            <a:headEnd/>
                            <a:tailEnd/>
                          </a:ln>
                        </pic:spPr>
                      </pic:pic>
                    </a:graphicData>
                  </a:graphic>
                </wp:inline>
              </w:drawing>
            </w:r>
          </w:p>
          <w:p w:rsidR="004E3BDA" w:rsidRPr="00A15822" w:rsidRDefault="004E3BDA" w:rsidP="006A277D">
            <w:pPr>
              <w:rPr>
                <w:sz w:val="21"/>
                <w:szCs w:val="21"/>
              </w:rPr>
            </w:pPr>
          </w:p>
          <w:p w:rsidR="000D34A4" w:rsidRPr="00A15822" w:rsidRDefault="000D34A4" w:rsidP="006A277D">
            <w:pPr>
              <w:pStyle w:val="Prrafodelista"/>
              <w:numPr>
                <w:ilvl w:val="0"/>
                <w:numId w:val="4"/>
              </w:numPr>
              <w:rPr>
                <w:sz w:val="21"/>
                <w:szCs w:val="21"/>
              </w:rPr>
            </w:pPr>
            <w:r w:rsidRPr="00A15822">
              <w:rPr>
                <w:sz w:val="21"/>
                <w:szCs w:val="21"/>
              </w:rPr>
              <w:t>Incremento de la confianza de que los profesionales TI que contratan las empresas cuentan con las competencias técnicas requeridas para el puesto.</w:t>
            </w:r>
          </w:p>
          <w:p w:rsidR="004E3BDA" w:rsidRPr="00A15822" w:rsidRDefault="004E3BDA" w:rsidP="006A277D">
            <w:pPr>
              <w:pStyle w:val="Prrafodelista"/>
              <w:numPr>
                <w:ilvl w:val="0"/>
                <w:numId w:val="4"/>
              </w:numPr>
              <w:rPr>
                <w:sz w:val="21"/>
                <w:szCs w:val="21"/>
              </w:rPr>
            </w:pPr>
            <w:r w:rsidRPr="00A15822">
              <w:rPr>
                <w:sz w:val="21"/>
                <w:szCs w:val="21"/>
              </w:rPr>
              <w:t xml:space="preserve">Validación de </w:t>
            </w:r>
            <w:r w:rsidR="000D34A4" w:rsidRPr="00A15822">
              <w:rPr>
                <w:sz w:val="21"/>
                <w:szCs w:val="21"/>
              </w:rPr>
              <w:t xml:space="preserve">los </w:t>
            </w:r>
            <w:r w:rsidRPr="00A15822">
              <w:rPr>
                <w:sz w:val="21"/>
                <w:szCs w:val="21"/>
              </w:rPr>
              <w:t xml:space="preserve">conocimientos especializados de </w:t>
            </w:r>
            <w:r w:rsidR="000D34A4" w:rsidRPr="00A15822">
              <w:rPr>
                <w:sz w:val="21"/>
                <w:szCs w:val="21"/>
              </w:rPr>
              <w:t xml:space="preserve">los </w:t>
            </w:r>
            <w:r w:rsidRPr="00A15822">
              <w:rPr>
                <w:sz w:val="21"/>
                <w:szCs w:val="21"/>
              </w:rPr>
              <w:t>profesionales TI</w:t>
            </w:r>
            <w:r w:rsidR="000D34A4" w:rsidRPr="00A15822">
              <w:rPr>
                <w:sz w:val="21"/>
                <w:szCs w:val="21"/>
              </w:rPr>
              <w:t xml:space="preserve"> que postulan </w:t>
            </w:r>
            <w:r w:rsidRPr="00A15822">
              <w:rPr>
                <w:sz w:val="21"/>
                <w:szCs w:val="21"/>
              </w:rPr>
              <w:t xml:space="preserve">a </w:t>
            </w:r>
            <w:r w:rsidR="000D34A4" w:rsidRPr="00A15822">
              <w:rPr>
                <w:sz w:val="21"/>
                <w:szCs w:val="21"/>
              </w:rPr>
              <w:t xml:space="preserve">las </w:t>
            </w:r>
            <w:r w:rsidRPr="00A15822">
              <w:rPr>
                <w:sz w:val="21"/>
                <w:szCs w:val="21"/>
              </w:rPr>
              <w:t>empresas.</w:t>
            </w:r>
          </w:p>
          <w:p w:rsidR="00EA6757" w:rsidRPr="00A15822" w:rsidRDefault="00EA6757" w:rsidP="006A277D">
            <w:pPr>
              <w:pStyle w:val="Prrafodelista"/>
              <w:numPr>
                <w:ilvl w:val="0"/>
                <w:numId w:val="4"/>
              </w:numPr>
              <w:rPr>
                <w:sz w:val="21"/>
                <w:szCs w:val="21"/>
              </w:rPr>
            </w:pPr>
            <w:r w:rsidRPr="00A15822">
              <w:rPr>
                <w:sz w:val="21"/>
                <w:szCs w:val="21"/>
              </w:rPr>
              <w:t xml:space="preserve">Cartera </w:t>
            </w:r>
            <w:proofErr w:type="gramStart"/>
            <w:r w:rsidRPr="00A15822">
              <w:rPr>
                <w:sz w:val="21"/>
                <w:szCs w:val="21"/>
              </w:rPr>
              <w:t>de evaluaciones</w:t>
            </w:r>
            <w:proofErr w:type="gramEnd"/>
            <w:r w:rsidRPr="00A15822">
              <w:rPr>
                <w:sz w:val="21"/>
                <w:szCs w:val="21"/>
              </w:rPr>
              <w:t xml:space="preserve"> TI más requeridas por </w:t>
            </w:r>
            <w:r w:rsidR="000D34A4" w:rsidRPr="00A15822">
              <w:rPr>
                <w:sz w:val="21"/>
                <w:szCs w:val="21"/>
              </w:rPr>
              <w:t xml:space="preserve">las </w:t>
            </w:r>
            <w:r w:rsidRPr="00A15822">
              <w:rPr>
                <w:sz w:val="21"/>
                <w:szCs w:val="21"/>
              </w:rPr>
              <w:t>empresas</w:t>
            </w:r>
          </w:p>
          <w:p w:rsidR="004E3BDA" w:rsidRPr="00A15822" w:rsidRDefault="004E3BDA" w:rsidP="006A277D">
            <w:pPr>
              <w:pStyle w:val="Prrafodelista"/>
              <w:numPr>
                <w:ilvl w:val="0"/>
                <w:numId w:val="4"/>
              </w:numPr>
              <w:rPr>
                <w:sz w:val="21"/>
                <w:szCs w:val="21"/>
              </w:rPr>
            </w:pPr>
            <w:r w:rsidRPr="00A15822">
              <w:rPr>
                <w:sz w:val="21"/>
                <w:szCs w:val="21"/>
              </w:rPr>
              <w:t>Agilidad y rapidez en el servicio</w:t>
            </w:r>
          </w:p>
        </w:tc>
        <w:tc>
          <w:tcPr>
            <w:tcW w:w="2693" w:type="dxa"/>
          </w:tcPr>
          <w:p w:rsidR="004E3BDA" w:rsidRPr="00A15822" w:rsidRDefault="004E3BDA" w:rsidP="006A277D">
            <w:pPr>
              <w:rPr>
                <w:sz w:val="21"/>
                <w:szCs w:val="21"/>
              </w:rPr>
            </w:pPr>
            <w:r w:rsidRPr="00A15822">
              <w:rPr>
                <w:noProof/>
                <w:sz w:val="21"/>
                <w:szCs w:val="21"/>
                <w:highlight w:val="yellow"/>
              </w:rPr>
              <w:drawing>
                <wp:inline distT="0" distB="0" distL="0" distR="0">
                  <wp:extent cx="1495425" cy="373856"/>
                  <wp:effectExtent l="1905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1495425" cy="373856"/>
                          </a:xfrm>
                          <a:prstGeom prst="rect">
                            <a:avLst/>
                          </a:prstGeom>
                          <a:noFill/>
                          <a:ln w="9525">
                            <a:noFill/>
                            <a:miter lim="800000"/>
                            <a:headEnd/>
                            <a:tailEnd/>
                          </a:ln>
                        </pic:spPr>
                      </pic:pic>
                    </a:graphicData>
                  </a:graphic>
                </wp:inline>
              </w:drawing>
            </w:r>
          </w:p>
          <w:p w:rsidR="004E3BDA" w:rsidRPr="00A15822" w:rsidRDefault="004E3BDA" w:rsidP="006A277D">
            <w:pPr>
              <w:rPr>
                <w:sz w:val="21"/>
                <w:szCs w:val="21"/>
              </w:rPr>
            </w:pPr>
          </w:p>
          <w:p w:rsidR="004E3BDA" w:rsidRPr="00A15822" w:rsidRDefault="004E3BDA" w:rsidP="006A277D">
            <w:pPr>
              <w:pStyle w:val="Prrafodelista"/>
              <w:numPr>
                <w:ilvl w:val="0"/>
                <w:numId w:val="4"/>
              </w:numPr>
              <w:rPr>
                <w:sz w:val="21"/>
                <w:szCs w:val="21"/>
              </w:rPr>
            </w:pPr>
            <w:r w:rsidRPr="00A15822">
              <w:rPr>
                <w:sz w:val="21"/>
                <w:szCs w:val="21"/>
              </w:rPr>
              <w:t xml:space="preserve">Relaciones de confianza a largo plazo mediante agentes asignados </w:t>
            </w:r>
            <w:proofErr w:type="gramStart"/>
            <w:r w:rsidRPr="00A15822">
              <w:rPr>
                <w:sz w:val="21"/>
                <w:szCs w:val="21"/>
              </w:rPr>
              <w:t>a</w:t>
            </w:r>
            <w:proofErr w:type="gramEnd"/>
            <w:r w:rsidRPr="00A15822">
              <w:rPr>
                <w:sz w:val="21"/>
                <w:szCs w:val="21"/>
              </w:rPr>
              <w:t xml:space="preserve"> cada cliente</w:t>
            </w:r>
          </w:p>
          <w:p w:rsidR="004E3BDA" w:rsidRPr="00A15822" w:rsidRDefault="004E3BDA" w:rsidP="006A277D">
            <w:pPr>
              <w:pStyle w:val="Prrafodelista"/>
              <w:rPr>
                <w:sz w:val="21"/>
                <w:szCs w:val="21"/>
              </w:rPr>
            </w:pPr>
          </w:p>
        </w:tc>
        <w:tc>
          <w:tcPr>
            <w:tcW w:w="2488" w:type="dxa"/>
            <w:vMerge w:val="restart"/>
          </w:tcPr>
          <w:p w:rsidR="004E3BDA" w:rsidRPr="00A15822" w:rsidRDefault="004E3BDA" w:rsidP="006A277D">
            <w:pPr>
              <w:rPr>
                <w:sz w:val="21"/>
                <w:szCs w:val="21"/>
              </w:rPr>
            </w:pPr>
            <w:r w:rsidRPr="00A15822">
              <w:rPr>
                <w:noProof/>
                <w:sz w:val="21"/>
                <w:szCs w:val="21"/>
                <w:highlight w:val="yellow"/>
              </w:rPr>
              <w:drawing>
                <wp:inline distT="0" distB="0" distL="0" distR="0">
                  <wp:extent cx="1476375" cy="398124"/>
                  <wp:effectExtent l="1905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1476375" cy="398124"/>
                          </a:xfrm>
                          <a:prstGeom prst="rect">
                            <a:avLst/>
                          </a:prstGeom>
                          <a:noFill/>
                          <a:ln w="9525">
                            <a:noFill/>
                            <a:miter lim="800000"/>
                            <a:headEnd/>
                            <a:tailEnd/>
                          </a:ln>
                        </pic:spPr>
                      </pic:pic>
                    </a:graphicData>
                  </a:graphic>
                </wp:inline>
              </w:drawing>
            </w:r>
          </w:p>
          <w:p w:rsidR="004E3BDA" w:rsidRPr="00A15822" w:rsidRDefault="004E3BDA" w:rsidP="006A277D">
            <w:pPr>
              <w:rPr>
                <w:sz w:val="21"/>
                <w:szCs w:val="21"/>
              </w:rPr>
            </w:pPr>
          </w:p>
          <w:p w:rsidR="004E3BDA" w:rsidRPr="00A15822" w:rsidRDefault="004E3BDA" w:rsidP="006A277D">
            <w:pPr>
              <w:pStyle w:val="Prrafodelista"/>
              <w:numPr>
                <w:ilvl w:val="0"/>
                <w:numId w:val="4"/>
              </w:numPr>
              <w:rPr>
                <w:sz w:val="21"/>
                <w:szCs w:val="21"/>
              </w:rPr>
            </w:pPr>
            <w:r w:rsidRPr="00A15822">
              <w:rPr>
                <w:sz w:val="21"/>
                <w:szCs w:val="21"/>
              </w:rPr>
              <w:t>Empresas privadas y públicas que contratan profesionales TI directamente.</w:t>
            </w:r>
          </w:p>
          <w:p w:rsidR="004E3BDA" w:rsidRPr="00A15822" w:rsidRDefault="004E3BDA" w:rsidP="006A277D">
            <w:pPr>
              <w:pStyle w:val="Prrafodelista"/>
              <w:numPr>
                <w:ilvl w:val="0"/>
                <w:numId w:val="4"/>
              </w:numPr>
              <w:rPr>
                <w:sz w:val="21"/>
                <w:szCs w:val="21"/>
              </w:rPr>
            </w:pPr>
            <w:r w:rsidRPr="00A15822">
              <w:rPr>
                <w:sz w:val="21"/>
                <w:szCs w:val="21"/>
              </w:rPr>
              <w:t>Consultoras de RRHH que realizan procesos de reclutamiento y selección de profesionales TI</w:t>
            </w:r>
          </w:p>
        </w:tc>
      </w:tr>
      <w:tr w:rsidR="004E3BDA" w:rsidRPr="00A15822" w:rsidTr="00027FDF">
        <w:trPr>
          <w:trHeight w:val="2515"/>
        </w:trPr>
        <w:tc>
          <w:tcPr>
            <w:tcW w:w="2824" w:type="dxa"/>
            <w:vMerge/>
          </w:tcPr>
          <w:p w:rsidR="004E3BDA" w:rsidRPr="00A15822" w:rsidRDefault="004E3BDA" w:rsidP="006A277D">
            <w:pPr>
              <w:rPr>
                <w:sz w:val="21"/>
                <w:szCs w:val="21"/>
              </w:rPr>
            </w:pPr>
          </w:p>
        </w:tc>
        <w:tc>
          <w:tcPr>
            <w:tcW w:w="3238" w:type="dxa"/>
          </w:tcPr>
          <w:p w:rsidR="004E3BDA" w:rsidRPr="00A15822" w:rsidRDefault="004E3BDA" w:rsidP="006A277D">
            <w:pPr>
              <w:rPr>
                <w:sz w:val="21"/>
                <w:szCs w:val="21"/>
              </w:rPr>
            </w:pPr>
            <w:r w:rsidRPr="00A15822">
              <w:rPr>
                <w:noProof/>
                <w:sz w:val="21"/>
                <w:szCs w:val="21"/>
                <w:highlight w:val="yellow"/>
              </w:rPr>
              <w:drawing>
                <wp:inline distT="0" distB="0" distL="0" distR="0">
                  <wp:extent cx="1257300" cy="383583"/>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1257300" cy="383583"/>
                          </a:xfrm>
                          <a:prstGeom prst="rect">
                            <a:avLst/>
                          </a:prstGeom>
                          <a:noFill/>
                          <a:ln w="9525">
                            <a:noFill/>
                            <a:miter lim="800000"/>
                            <a:headEnd/>
                            <a:tailEnd/>
                          </a:ln>
                        </pic:spPr>
                      </pic:pic>
                    </a:graphicData>
                  </a:graphic>
                </wp:inline>
              </w:drawing>
            </w:r>
          </w:p>
          <w:p w:rsidR="004E3BDA" w:rsidRPr="00A15822" w:rsidRDefault="004E3BDA" w:rsidP="006A277D">
            <w:pPr>
              <w:rPr>
                <w:sz w:val="21"/>
                <w:szCs w:val="21"/>
              </w:rPr>
            </w:pPr>
          </w:p>
          <w:p w:rsidR="004E3BDA" w:rsidRPr="00A15822" w:rsidRDefault="004E3BDA" w:rsidP="006A277D">
            <w:pPr>
              <w:pStyle w:val="Prrafodelista"/>
              <w:numPr>
                <w:ilvl w:val="0"/>
                <w:numId w:val="4"/>
              </w:numPr>
              <w:rPr>
                <w:sz w:val="21"/>
                <w:szCs w:val="21"/>
              </w:rPr>
            </w:pPr>
            <w:r w:rsidRPr="00A15822">
              <w:rPr>
                <w:sz w:val="21"/>
                <w:szCs w:val="21"/>
              </w:rPr>
              <w:t>Plataforma virtual de servicio al cliente</w:t>
            </w:r>
          </w:p>
          <w:p w:rsidR="004E3BDA" w:rsidRPr="00A15822" w:rsidRDefault="004E3BDA" w:rsidP="006A277D">
            <w:pPr>
              <w:pStyle w:val="Prrafodelista"/>
              <w:numPr>
                <w:ilvl w:val="0"/>
                <w:numId w:val="4"/>
              </w:numPr>
              <w:rPr>
                <w:sz w:val="21"/>
                <w:szCs w:val="21"/>
              </w:rPr>
            </w:pPr>
            <w:r w:rsidRPr="00A15822">
              <w:rPr>
                <w:sz w:val="21"/>
                <w:szCs w:val="21"/>
              </w:rPr>
              <w:t xml:space="preserve">Plataforma </w:t>
            </w:r>
            <w:r w:rsidR="00992149" w:rsidRPr="00A15822">
              <w:rPr>
                <w:sz w:val="21"/>
                <w:szCs w:val="21"/>
              </w:rPr>
              <w:t>virtual e evaluaciones en línea.</w:t>
            </w:r>
          </w:p>
          <w:p w:rsidR="004E3BDA" w:rsidRPr="00A15822" w:rsidRDefault="004E3BDA" w:rsidP="006A277D">
            <w:pPr>
              <w:pStyle w:val="Prrafodelista"/>
              <w:numPr>
                <w:ilvl w:val="0"/>
                <w:numId w:val="4"/>
              </w:numPr>
              <w:rPr>
                <w:sz w:val="21"/>
                <w:szCs w:val="21"/>
              </w:rPr>
            </w:pPr>
            <w:r w:rsidRPr="00A15822">
              <w:rPr>
                <w:sz w:val="21"/>
                <w:szCs w:val="21"/>
              </w:rPr>
              <w:t>Instalaciones físicas</w:t>
            </w:r>
          </w:p>
          <w:p w:rsidR="004E3BDA" w:rsidRPr="00A15822" w:rsidRDefault="004E3BDA" w:rsidP="006A277D">
            <w:pPr>
              <w:pStyle w:val="Prrafodelista"/>
              <w:numPr>
                <w:ilvl w:val="0"/>
                <w:numId w:val="4"/>
              </w:numPr>
              <w:rPr>
                <w:sz w:val="21"/>
                <w:szCs w:val="21"/>
              </w:rPr>
            </w:pPr>
            <w:r w:rsidRPr="00A15822">
              <w:rPr>
                <w:sz w:val="21"/>
                <w:szCs w:val="21"/>
              </w:rPr>
              <w:t xml:space="preserve">Desarrolladores de software </w:t>
            </w:r>
            <w:r w:rsidR="00056D9B" w:rsidRPr="00A15822">
              <w:rPr>
                <w:sz w:val="21"/>
                <w:szCs w:val="21"/>
              </w:rPr>
              <w:t>in-house</w:t>
            </w:r>
          </w:p>
        </w:tc>
        <w:tc>
          <w:tcPr>
            <w:tcW w:w="2977" w:type="dxa"/>
            <w:gridSpan w:val="2"/>
            <w:vMerge/>
          </w:tcPr>
          <w:p w:rsidR="004E3BDA" w:rsidRPr="00A15822" w:rsidRDefault="004E3BDA" w:rsidP="006A277D">
            <w:pPr>
              <w:rPr>
                <w:sz w:val="21"/>
                <w:szCs w:val="21"/>
              </w:rPr>
            </w:pPr>
          </w:p>
        </w:tc>
        <w:tc>
          <w:tcPr>
            <w:tcW w:w="2693" w:type="dxa"/>
          </w:tcPr>
          <w:p w:rsidR="004E3BDA" w:rsidRPr="00A15822" w:rsidRDefault="004E3BDA" w:rsidP="006A277D">
            <w:pPr>
              <w:rPr>
                <w:sz w:val="21"/>
                <w:szCs w:val="21"/>
              </w:rPr>
            </w:pPr>
            <w:r w:rsidRPr="00A15822">
              <w:rPr>
                <w:noProof/>
                <w:sz w:val="21"/>
                <w:szCs w:val="21"/>
                <w:highlight w:val="yellow"/>
              </w:rPr>
              <w:drawing>
                <wp:inline distT="0" distB="0" distL="0" distR="0">
                  <wp:extent cx="1238250" cy="379918"/>
                  <wp:effectExtent l="1905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1238250" cy="379918"/>
                          </a:xfrm>
                          <a:prstGeom prst="rect">
                            <a:avLst/>
                          </a:prstGeom>
                          <a:noFill/>
                          <a:ln w="9525">
                            <a:noFill/>
                            <a:miter lim="800000"/>
                            <a:headEnd/>
                            <a:tailEnd/>
                          </a:ln>
                        </pic:spPr>
                      </pic:pic>
                    </a:graphicData>
                  </a:graphic>
                </wp:inline>
              </w:drawing>
            </w:r>
          </w:p>
          <w:p w:rsidR="004E3BDA" w:rsidRPr="00A15822" w:rsidRDefault="004E3BDA" w:rsidP="006A277D">
            <w:pPr>
              <w:rPr>
                <w:sz w:val="21"/>
                <w:szCs w:val="21"/>
              </w:rPr>
            </w:pPr>
          </w:p>
          <w:p w:rsidR="004E3BDA" w:rsidRPr="00A15822" w:rsidRDefault="004E3BDA" w:rsidP="006A277D">
            <w:pPr>
              <w:pStyle w:val="Prrafodelista"/>
              <w:numPr>
                <w:ilvl w:val="0"/>
                <w:numId w:val="4"/>
              </w:numPr>
              <w:rPr>
                <w:sz w:val="21"/>
                <w:szCs w:val="21"/>
              </w:rPr>
            </w:pPr>
            <w:r w:rsidRPr="00A15822">
              <w:rPr>
                <w:sz w:val="21"/>
                <w:szCs w:val="21"/>
              </w:rPr>
              <w:t>1er contacto: vía web o telefónico</w:t>
            </w:r>
          </w:p>
          <w:p w:rsidR="004E3BDA" w:rsidRPr="00A15822" w:rsidRDefault="004E3BDA" w:rsidP="006A277D">
            <w:pPr>
              <w:pStyle w:val="Prrafodelista"/>
              <w:numPr>
                <w:ilvl w:val="0"/>
                <w:numId w:val="4"/>
              </w:numPr>
              <w:rPr>
                <w:sz w:val="21"/>
                <w:szCs w:val="21"/>
              </w:rPr>
            </w:pPr>
            <w:r w:rsidRPr="00A15822">
              <w:rPr>
                <w:sz w:val="21"/>
                <w:szCs w:val="21"/>
              </w:rPr>
              <w:t>2do contacto: telefónico</w:t>
            </w:r>
          </w:p>
          <w:p w:rsidR="004E3BDA" w:rsidRPr="00A15822" w:rsidRDefault="004E3BDA" w:rsidP="006A277D">
            <w:pPr>
              <w:pStyle w:val="Prrafodelista"/>
              <w:numPr>
                <w:ilvl w:val="0"/>
                <w:numId w:val="4"/>
              </w:numPr>
              <w:rPr>
                <w:sz w:val="21"/>
                <w:szCs w:val="21"/>
              </w:rPr>
            </w:pPr>
            <w:r w:rsidRPr="00A15822">
              <w:rPr>
                <w:sz w:val="21"/>
                <w:szCs w:val="21"/>
              </w:rPr>
              <w:t>3er contacto (opcional): visitas personales</w:t>
            </w:r>
          </w:p>
          <w:p w:rsidR="004E3BDA" w:rsidRPr="00A15822" w:rsidRDefault="004E3BDA" w:rsidP="006A277D">
            <w:pPr>
              <w:pStyle w:val="Prrafodelista"/>
              <w:rPr>
                <w:sz w:val="21"/>
                <w:szCs w:val="21"/>
              </w:rPr>
            </w:pPr>
          </w:p>
        </w:tc>
        <w:tc>
          <w:tcPr>
            <w:tcW w:w="2488" w:type="dxa"/>
            <w:vMerge/>
          </w:tcPr>
          <w:p w:rsidR="004E3BDA" w:rsidRPr="00A15822" w:rsidRDefault="004E3BDA" w:rsidP="006A277D">
            <w:pPr>
              <w:rPr>
                <w:sz w:val="21"/>
                <w:szCs w:val="21"/>
              </w:rPr>
            </w:pPr>
          </w:p>
        </w:tc>
      </w:tr>
      <w:tr w:rsidR="004E3BDA" w:rsidRPr="00A15822" w:rsidTr="004E3BDA">
        <w:trPr>
          <w:trHeight w:val="1687"/>
        </w:trPr>
        <w:tc>
          <w:tcPr>
            <w:tcW w:w="7116" w:type="dxa"/>
            <w:gridSpan w:val="3"/>
          </w:tcPr>
          <w:p w:rsidR="004E3BDA" w:rsidRPr="00A15822" w:rsidRDefault="004E3BDA" w:rsidP="006A277D">
            <w:pPr>
              <w:rPr>
                <w:sz w:val="21"/>
                <w:szCs w:val="21"/>
              </w:rPr>
            </w:pPr>
            <w:r w:rsidRPr="00A15822">
              <w:rPr>
                <w:noProof/>
                <w:sz w:val="21"/>
                <w:szCs w:val="21"/>
                <w:highlight w:val="yellow"/>
              </w:rPr>
              <w:drawing>
                <wp:inline distT="0" distB="0" distL="0" distR="0">
                  <wp:extent cx="4076700" cy="426834"/>
                  <wp:effectExtent l="1905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4076700" cy="426834"/>
                          </a:xfrm>
                          <a:prstGeom prst="rect">
                            <a:avLst/>
                          </a:prstGeom>
                          <a:noFill/>
                          <a:ln w="9525">
                            <a:noFill/>
                            <a:miter lim="800000"/>
                            <a:headEnd/>
                            <a:tailEnd/>
                          </a:ln>
                        </pic:spPr>
                      </pic:pic>
                    </a:graphicData>
                  </a:graphic>
                </wp:inline>
              </w:drawing>
            </w:r>
          </w:p>
          <w:p w:rsidR="004E3BDA" w:rsidRPr="00A15822" w:rsidRDefault="004E3BDA" w:rsidP="006A277D">
            <w:pPr>
              <w:rPr>
                <w:sz w:val="21"/>
                <w:szCs w:val="21"/>
              </w:rPr>
            </w:pPr>
          </w:p>
          <w:p w:rsidR="004E3BDA" w:rsidRPr="00A15822" w:rsidRDefault="004E3BDA" w:rsidP="006A277D">
            <w:pPr>
              <w:pStyle w:val="Prrafodelista"/>
              <w:numPr>
                <w:ilvl w:val="0"/>
                <w:numId w:val="4"/>
              </w:numPr>
              <w:rPr>
                <w:sz w:val="21"/>
                <w:szCs w:val="21"/>
              </w:rPr>
            </w:pPr>
            <w:r w:rsidRPr="00A15822">
              <w:rPr>
                <w:sz w:val="21"/>
                <w:szCs w:val="21"/>
              </w:rPr>
              <w:t xml:space="preserve">Costos de mantenimiento de la </w:t>
            </w:r>
            <w:r w:rsidR="00192DA4" w:rsidRPr="00A15822">
              <w:rPr>
                <w:sz w:val="21"/>
                <w:szCs w:val="21"/>
              </w:rPr>
              <w:t>plataformas virtuales</w:t>
            </w:r>
            <w:r w:rsidRPr="00A15822">
              <w:rPr>
                <w:sz w:val="21"/>
                <w:szCs w:val="21"/>
              </w:rPr>
              <w:t xml:space="preserve"> (costos fijos)</w:t>
            </w:r>
          </w:p>
          <w:p w:rsidR="004E3BDA" w:rsidRPr="00A15822" w:rsidRDefault="004E3BDA" w:rsidP="006A277D">
            <w:pPr>
              <w:pStyle w:val="Prrafodelista"/>
              <w:numPr>
                <w:ilvl w:val="0"/>
                <w:numId w:val="4"/>
              </w:numPr>
              <w:rPr>
                <w:sz w:val="21"/>
                <w:szCs w:val="21"/>
              </w:rPr>
            </w:pPr>
            <w:r w:rsidRPr="00A15822">
              <w:rPr>
                <w:sz w:val="21"/>
                <w:szCs w:val="21"/>
              </w:rPr>
              <w:t xml:space="preserve">Costo anual </w:t>
            </w:r>
            <w:proofErr w:type="gramStart"/>
            <w:r w:rsidRPr="00A15822">
              <w:rPr>
                <w:sz w:val="21"/>
                <w:szCs w:val="21"/>
              </w:rPr>
              <w:t>de alquiler</w:t>
            </w:r>
            <w:proofErr w:type="gramEnd"/>
            <w:r w:rsidRPr="00A15822">
              <w:rPr>
                <w:sz w:val="21"/>
                <w:szCs w:val="21"/>
              </w:rPr>
              <w:t xml:space="preserve"> de servicios de hosting (costo fijo)</w:t>
            </w:r>
          </w:p>
          <w:p w:rsidR="004E3BDA" w:rsidRPr="00A15822" w:rsidRDefault="004E3BDA" w:rsidP="006A277D">
            <w:pPr>
              <w:pStyle w:val="Prrafodelista"/>
              <w:numPr>
                <w:ilvl w:val="0"/>
                <w:numId w:val="4"/>
              </w:numPr>
              <w:rPr>
                <w:sz w:val="21"/>
                <w:szCs w:val="21"/>
              </w:rPr>
            </w:pPr>
            <w:r w:rsidRPr="00A15822">
              <w:rPr>
                <w:sz w:val="21"/>
                <w:szCs w:val="21"/>
              </w:rPr>
              <w:t xml:space="preserve">Costo de remuneraciones </w:t>
            </w:r>
            <w:proofErr w:type="gramStart"/>
            <w:r w:rsidRPr="00A15822">
              <w:rPr>
                <w:sz w:val="21"/>
                <w:szCs w:val="21"/>
              </w:rPr>
              <w:t>de agentes</w:t>
            </w:r>
            <w:proofErr w:type="gramEnd"/>
            <w:r w:rsidRPr="00A15822">
              <w:rPr>
                <w:sz w:val="21"/>
                <w:szCs w:val="21"/>
              </w:rPr>
              <w:t xml:space="preserve"> comerciales (costo variable)</w:t>
            </w:r>
          </w:p>
        </w:tc>
        <w:tc>
          <w:tcPr>
            <w:tcW w:w="7104" w:type="dxa"/>
            <w:gridSpan w:val="3"/>
          </w:tcPr>
          <w:p w:rsidR="004E3BDA" w:rsidRPr="00A15822" w:rsidRDefault="004E3BDA" w:rsidP="006A277D">
            <w:pPr>
              <w:rPr>
                <w:sz w:val="21"/>
                <w:szCs w:val="21"/>
              </w:rPr>
            </w:pPr>
            <w:r w:rsidRPr="00A15822">
              <w:rPr>
                <w:noProof/>
                <w:sz w:val="21"/>
                <w:szCs w:val="21"/>
                <w:highlight w:val="yellow"/>
              </w:rPr>
              <w:drawing>
                <wp:inline distT="0" distB="0" distL="0" distR="0">
                  <wp:extent cx="4085588" cy="545399"/>
                  <wp:effectExtent l="1905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4086167" cy="545476"/>
                          </a:xfrm>
                          <a:prstGeom prst="rect">
                            <a:avLst/>
                          </a:prstGeom>
                          <a:solidFill>
                            <a:srgbClr val="FFFF00"/>
                          </a:solidFill>
                          <a:ln w="9525">
                            <a:noFill/>
                            <a:miter lim="800000"/>
                            <a:headEnd/>
                            <a:tailEnd/>
                          </a:ln>
                        </pic:spPr>
                      </pic:pic>
                    </a:graphicData>
                  </a:graphic>
                </wp:inline>
              </w:drawing>
            </w:r>
          </w:p>
          <w:p w:rsidR="00C8740F" w:rsidRPr="00A15822" w:rsidRDefault="00C8740F" w:rsidP="006A277D">
            <w:pPr>
              <w:pStyle w:val="Prrafodelista"/>
              <w:ind w:left="360"/>
              <w:rPr>
                <w:sz w:val="21"/>
                <w:szCs w:val="21"/>
              </w:rPr>
            </w:pPr>
          </w:p>
          <w:p w:rsidR="004E3BDA" w:rsidRPr="00A15822" w:rsidRDefault="004E3BDA" w:rsidP="006A277D">
            <w:pPr>
              <w:pStyle w:val="Prrafodelista"/>
              <w:numPr>
                <w:ilvl w:val="0"/>
                <w:numId w:val="4"/>
              </w:numPr>
              <w:rPr>
                <w:sz w:val="21"/>
                <w:szCs w:val="21"/>
              </w:rPr>
            </w:pPr>
            <w:r w:rsidRPr="00A15822">
              <w:rPr>
                <w:sz w:val="21"/>
                <w:szCs w:val="21"/>
              </w:rPr>
              <w:t>Pago por evaluación por candidato</w:t>
            </w:r>
          </w:p>
          <w:p w:rsidR="004E3BDA" w:rsidRPr="00A15822" w:rsidRDefault="004E3BDA" w:rsidP="006A277D">
            <w:pPr>
              <w:pStyle w:val="Prrafodelista"/>
              <w:numPr>
                <w:ilvl w:val="0"/>
                <w:numId w:val="4"/>
              </w:numPr>
              <w:rPr>
                <w:sz w:val="21"/>
                <w:szCs w:val="21"/>
              </w:rPr>
            </w:pPr>
            <w:r w:rsidRPr="00A15822">
              <w:rPr>
                <w:sz w:val="21"/>
                <w:szCs w:val="21"/>
              </w:rPr>
              <w:t xml:space="preserve">Pago por paquete </w:t>
            </w:r>
            <w:proofErr w:type="gramStart"/>
            <w:r w:rsidRPr="00A15822">
              <w:rPr>
                <w:sz w:val="21"/>
                <w:szCs w:val="21"/>
              </w:rPr>
              <w:t>de evaluaciones</w:t>
            </w:r>
            <w:proofErr w:type="gramEnd"/>
          </w:p>
        </w:tc>
      </w:tr>
    </w:tbl>
    <w:p w:rsidR="004E3BDA" w:rsidRPr="005D5835" w:rsidRDefault="004E3BDA" w:rsidP="005D5835">
      <w:pPr>
        <w:spacing w:line="480" w:lineRule="auto"/>
        <w:rPr>
          <w:szCs w:val="24"/>
        </w:rPr>
        <w:sectPr w:rsidR="004E3BDA" w:rsidRPr="005D5835" w:rsidSect="00AE5480">
          <w:pgSz w:w="16838" w:h="11906" w:orient="landscape"/>
          <w:pgMar w:top="992" w:right="992" w:bottom="1488" w:left="1985" w:header="709" w:footer="709" w:gutter="0"/>
          <w:cols w:space="708"/>
          <w:docGrid w:linePitch="360"/>
        </w:sectPr>
      </w:pPr>
    </w:p>
    <w:p w:rsidR="00C42FB7" w:rsidRDefault="00C42FB7" w:rsidP="00C27B88">
      <w:pPr>
        <w:pStyle w:val="Texto"/>
      </w:pPr>
      <w:r w:rsidRPr="003E00B5">
        <w:lastRenderedPageBreak/>
        <w:t xml:space="preserve">Este modelo de negocio cae dentro de la categoría de </w:t>
      </w:r>
      <w:r w:rsidRPr="003E00B5">
        <w:rPr>
          <w:i/>
          <w:u w:val="single"/>
        </w:rPr>
        <w:t>“e-Service</w:t>
      </w:r>
      <w:r w:rsidR="00CE6468" w:rsidRPr="003E00B5">
        <w:rPr>
          <w:i/>
          <w:u w:val="single"/>
        </w:rPr>
        <w:t>s</w:t>
      </w:r>
      <w:r w:rsidRPr="003E00B5">
        <w:rPr>
          <w:i/>
          <w:u w:val="single"/>
        </w:rPr>
        <w:t>”</w:t>
      </w:r>
      <w:r w:rsidRPr="003E00B5">
        <w:rPr>
          <w:i/>
        </w:rPr>
        <w:t xml:space="preserve"> o </w:t>
      </w:r>
      <w:r w:rsidRPr="003E00B5">
        <w:rPr>
          <w:i/>
          <w:u w:val="single"/>
        </w:rPr>
        <w:t>“Servicios Electrónicos”</w:t>
      </w:r>
      <w:r w:rsidR="00AF0AC7" w:rsidRPr="003E00B5">
        <w:t>, es decir</w:t>
      </w:r>
      <w:r w:rsidR="00C95C1E" w:rsidRPr="003E00B5">
        <w:t>,</w:t>
      </w:r>
      <w:r w:rsidR="00AF0AC7" w:rsidRPr="003E00B5">
        <w:t xml:space="preserve"> la prestación de servicios a través de Internet</w:t>
      </w:r>
      <w:r w:rsidR="00293CEF">
        <w:t>,</w:t>
      </w:r>
      <w:r w:rsidR="00AF0AC7" w:rsidRPr="003E00B5">
        <w:t xml:space="preserve"> llegando hasta una transacción válida de compra y venta, a diferencia de sitios web tradicionales que sólo tienen </w:t>
      </w:r>
      <w:r w:rsidR="00C95C1E" w:rsidRPr="003E00B5">
        <w:t xml:space="preserve">disponible </w:t>
      </w:r>
      <w:r w:rsidR="00AF0AC7" w:rsidRPr="003E00B5">
        <w:t>información descriptiva y no hay ninguna transacción en línea.</w:t>
      </w:r>
    </w:p>
    <w:p w:rsidR="00C42FB7" w:rsidRDefault="0003118F" w:rsidP="00C27B88">
      <w:pPr>
        <w:pStyle w:val="Texto"/>
      </w:pPr>
      <w:r>
        <w:t>E</w:t>
      </w:r>
      <w:r w:rsidR="00223DC4" w:rsidRPr="003E00B5">
        <w:t xml:space="preserve">xiste interacción con </w:t>
      </w:r>
      <w:r w:rsidR="000470D0" w:rsidRPr="003E00B5">
        <w:t>la realid</w:t>
      </w:r>
      <w:r w:rsidR="006A6A01" w:rsidRPr="003E00B5">
        <w:t xml:space="preserve">ad </w:t>
      </w:r>
      <w:proofErr w:type="gramStart"/>
      <w:r w:rsidR="006A6A01" w:rsidRPr="003E00B5">
        <w:t>a</w:t>
      </w:r>
      <w:proofErr w:type="gramEnd"/>
      <w:r w:rsidR="006A6A01" w:rsidRPr="003E00B5">
        <w:t xml:space="preserve"> través de </w:t>
      </w:r>
      <w:r w:rsidR="000470D0" w:rsidRPr="003E00B5">
        <w:t xml:space="preserve">los </w:t>
      </w:r>
      <w:r w:rsidR="006A6A01" w:rsidRPr="003E00B5">
        <w:t xml:space="preserve">agentes comerciales </w:t>
      </w:r>
      <w:r w:rsidR="000470D0" w:rsidRPr="003E00B5">
        <w:t>asignados a cada cliente</w:t>
      </w:r>
      <w:r w:rsidR="00DF3980">
        <w:t xml:space="preserve"> para la prestación del servicio</w:t>
      </w:r>
      <w:r w:rsidR="000470D0" w:rsidRPr="003E00B5">
        <w:t>.</w:t>
      </w:r>
      <w:r>
        <w:t xml:space="preserve"> </w:t>
      </w:r>
      <w:r w:rsidR="000470D0" w:rsidRPr="003E00B5">
        <w:t xml:space="preserve">Sin embargo, a largo plazo, </w:t>
      </w:r>
      <w:r w:rsidR="00FD2A68" w:rsidRPr="003E00B5">
        <w:t xml:space="preserve"> </w:t>
      </w:r>
      <w:r w:rsidR="000470D0" w:rsidRPr="003E00B5">
        <w:t xml:space="preserve">el modelo se podría convertir en un </w:t>
      </w:r>
      <w:r w:rsidR="000470D0" w:rsidRPr="003E00B5">
        <w:rPr>
          <w:i/>
        </w:rPr>
        <w:t xml:space="preserve">“SaaS” </w:t>
      </w:r>
      <w:r w:rsidRPr="003E00B5">
        <w:t xml:space="preserve">o </w:t>
      </w:r>
      <w:r w:rsidRPr="003E00B5">
        <w:rPr>
          <w:i/>
        </w:rPr>
        <w:t>“Software as a Service”</w:t>
      </w:r>
      <w:r>
        <w:rPr>
          <w:i/>
        </w:rPr>
        <w:t xml:space="preserve">, </w:t>
      </w:r>
      <w:r w:rsidR="000470D0" w:rsidRPr="003E00B5">
        <w:t>cuando los clientes se independicen de los agentes y utilicen la plataforma virtual sin mayor intermediario.</w:t>
      </w:r>
      <w:r w:rsidR="000276D8" w:rsidRPr="003E00B5">
        <w:t xml:space="preserve"> Esto sería en el caso de los clientes más antiguos y con mayor lealtad </w:t>
      </w:r>
      <w:proofErr w:type="gramStart"/>
      <w:r w:rsidR="000276D8" w:rsidRPr="003E00B5">
        <w:t>a la</w:t>
      </w:r>
      <w:proofErr w:type="gramEnd"/>
      <w:r w:rsidR="000276D8" w:rsidRPr="003E00B5">
        <w:t xml:space="preserve"> marca.</w:t>
      </w:r>
    </w:p>
    <w:p w:rsidR="00B8469E" w:rsidRDefault="00B8469E" w:rsidP="00C27B88">
      <w:pPr>
        <w:pStyle w:val="Texto"/>
      </w:pPr>
    </w:p>
    <w:p w:rsidR="004E3BDA" w:rsidRPr="007A1B51" w:rsidRDefault="00B8469E" w:rsidP="00B8469E">
      <w:pPr>
        <w:pStyle w:val="Ttulo2"/>
      </w:pPr>
      <w:bookmarkStart w:id="8" w:name="_Toc387668798"/>
      <w:bookmarkStart w:id="9" w:name="_Toc397462238"/>
      <w:r>
        <w:t xml:space="preserve">1.2. </w:t>
      </w:r>
      <w:r w:rsidRPr="007A1B51">
        <w:t>CONCEPTO DE NEGOCIO</w:t>
      </w:r>
      <w:bookmarkEnd w:id="8"/>
      <w:bookmarkEnd w:id="9"/>
    </w:p>
    <w:p w:rsidR="004E3BDA" w:rsidRPr="005D5835" w:rsidRDefault="004E3BDA" w:rsidP="00C27B88">
      <w:pPr>
        <w:pStyle w:val="Texto"/>
        <w:rPr>
          <w:b/>
        </w:rPr>
      </w:pPr>
    </w:p>
    <w:p w:rsidR="004E3BDA" w:rsidRPr="005D5835" w:rsidRDefault="004E3BDA" w:rsidP="00C27B88">
      <w:pPr>
        <w:pStyle w:val="Texto"/>
      </w:pPr>
      <w:r w:rsidRPr="005D5835">
        <w:t xml:space="preserve">El Centro de Evaluación de Conocimientos Especializados para Profesionales TI (CETI) será un proveedor de servicios especializado en la evaluación de </w:t>
      </w:r>
      <w:r w:rsidR="008E4C6F" w:rsidRPr="005D5835">
        <w:t xml:space="preserve">los </w:t>
      </w:r>
      <w:r w:rsidRPr="005D5835">
        <w:t>profesionales TI que se encuentran postulando a empresas privadas o públicas, ya sea directamente, o a través de una consultora de RRHH.</w:t>
      </w:r>
    </w:p>
    <w:p w:rsidR="004E3BDA" w:rsidRPr="005D5835" w:rsidRDefault="004E3BDA" w:rsidP="00C27B88">
      <w:pPr>
        <w:pStyle w:val="Texto"/>
      </w:pPr>
      <w:r w:rsidRPr="005D5835">
        <w:t>El CETI contará con un catálogo de las principales herramientas o tecnologías de la información usadas en las empresas peruanas, con el objetivo de comprobar los conocimientos de los profesionales TI que postulan a dichas empresas.</w:t>
      </w:r>
    </w:p>
    <w:p w:rsidR="004E3BDA" w:rsidRPr="005D5835" w:rsidRDefault="004E3BDA" w:rsidP="00C27B88">
      <w:pPr>
        <w:pStyle w:val="Texto"/>
      </w:pPr>
      <w:r w:rsidRPr="005D5835">
        <w:t xml:space="preserve">Los clientes se contactarán vía web a través de </w:t>
      </w:r>
      <w:r w:rsidR="00F3676C" w:rsidRPr="005D5835">
        <w:t>la plataforma virtual de servicio al cliente,</w:t>
      </w:r>
      <w:r w:rsidRPr="005D5835">
        <w:t xml:space="preserve"> o vía telefónica</w:t>
      </w:r>
      <w:r w:rsidR="00B109E2" w:rsidRPr="005D5835">
        <w:t>,</w:t>
      </w:r>
      <w:r w:rsidRPr="005D5835">
        <w:t xml:space="preserve"> y se les asignará </w:t>
      </w:r>
      <w:proofErr w:type="gramStart"/>
      <w:r w:rsidRPr="005D5835">
        <w:t>un</w:t>
      </w:r>
      <w:proofErr w:type="gramEnd"/>
      <w:r w:rsidRPr="005D5835">
        <w:t xml:space="preserve"> agente encargado de la cuenta, que realizará el seguimiento de los requerimientos de dicho cliente, estableciendo una relación de largo plazo con el mismo.</w:t>
      </w:r>
    </w:p>
    <w:p w:rsidR="004E3BDA" w:rsidRPr="005D5835" w:rsidRDefault="004E3BDA" w:rsidP="00C27B88">
      <w:pPr>
        <w:pStyle w:val="Texto"/>
      </w:pPr>
      <w:r w:rsidRPr="005D5835">
        <w:t>Los principales clientes serán empresas privadas o públicas que necesiten contratar profesionales TI</w:t>
      </w:r>
      <w:r w:rsidR="00F3676C" w:rsidRPr="005D5835">
        <w:t>,</w:t>
      </w:r>
      <w:r w:rsidRPr="005D5835">
        <w:t xml:space="preserve"> pero que no cuenten con las herramientas necesarias para validar dichos conocimientos, así como consultoras de RRHH que se encuentran reclutando dichos profesionales para terceras empresas. En ambos casos dichas empresas seguirán enfocadas en su rubro de negocio, tercerizando en el CETI la función de evaluación de profesionales TI, para lo cual no están preparadas o no le</w:t>
      </w:r>
      <w:r w:rsidR="008E4C6F" w:rsidRPr="005D5835">
        <w:t>s</w:t>
      </w:r>
      <w:r w:rsidRPr="005D5835">
        <w:t xml:space="preserve"> es beneficioso asumirla.</w:t>
      </w:r>
    </w:p>
    <w:p w:rsidR="004E3BDA" w:rsidRPr="005D5835" w:rsidRDefault="004E3BDA" w:rsidP="00C27B88">
      <w:pPr>
        <w:pStyle w:val="Texto"/>
      </w:pPr>
      <w:r w:rsidRPr="005D5835">
        <w:t>Se ofrece</w:t>
      </w:r>
      <w:r w:rsidR="008E4C6F" w:rsidRPr="005D5835">
        <w:t>rá</w:t>
      </w:r>
      <w:r w:rsidRPr="005D5835">
        <w:t xml:space="preserve"> un servicio ágil, personalizado y focalizado, que ahorre tiempo y costos a los clientes, y que les </w:t>
      </w:r>
      <w:r w:rsidR="008E4C6F" w:rsidRPr="005D5835">
        <w:t>incremente la confianza</w:t>
      </w:r>
      <w:r w:rsidRPr="005D5835">
        <w:t xml:space="preserve"> de que los profesionales TI evaluados tienen el nivel de conocimientos </w:t>
      </w:r>
      <w:r w:rsidR="008E4C6F" w:rsidRPr="005D5835">
        <w:t xml:space="preserve">especializados </w:t>
      </w:r>
      <w:r w:rsidRPr="005D5835">
        <w:t>que ellos requieren.</w:t>
      </w:r>
    </w:p>
    <w:p w:rsidR="00027FDF" w:rsidRPr="005D5835" w:rsidRDefault="00027FDF" w:rsidP="00C27B88">
      <w:pPr>
        <w:pStyle w:val="Texto"/>
      </w:pPr>
    </w:p>
    <w:p w:rsidR="004E3BDA" w:rsidRPr="007A1B51" w:rsidRDefault="00B8469E" w:rsidP="00B8469E">
      <w:pPr>
        <w:pStyle w:val="Ttulo2"/>
      </w:pPr>
      <w:bookmarkStart w:id="10" w:name="_Toc387668799"/>
      <w:bookmarkStart w:id="11" w:name="_Toc397462239"/>
      <w:r>
        <w:t xml:space="preserve">1.3. </w:t>
      </w:r>
      <w:r w:rsidRPr="007A1B51">
        <w:t>PERSPECTIVA DEL NEGOCIO</w:t>
      </w:r>
      <w:bookmarkEnd w:id="10"/>
      <w:bookmarkEnd w:id="11"/>
    </w:p>
    <w:p w:rsidR="004E3BDA" w:rsidRPr="005D5835" w:rsidRDefault="004E3BDA" w:rsidP="00C27B88">
      <w:pPr>
        <w:pStyle w:val="Texto"/>
        <w:rPr>
          <w:b/>
        </w:rPr>
      </w:pPr>
    </w:p>
    <w:p w:rsidR="004E3BDA" w:rsidRPr="005D5835" w:rsidRDefault="004E3BDA" w:rsidP="00C27B88">
      <w:pPr>
        <w:pStyle w:val="Texto"/>
      </w:pPr>
      <w:r w:rsidRPr="005D5835">
        <w:t xml:space="preserve">Inicialmente se piensa contar con un equipo de </w:t>
      </w:r>
      <w:r w:rsidR="00FC16DF" w:rsidRPr="005D5835">
        <w:t>agentes comerciales</w:t>
      </w:r>
      <w:r w:rsidRPr="005D5835">
        <w:t xml:space="preserve"> que visite a </w:t>
      </w:r>
      <w:r w:rsidR="00A117D1" w:rsidRPr="005D5835">
        <w:t xml:space="preserve">un primer grupo de </w:t>
      </w:r>
      <w:r w:rsidRPr="005D5835">
        <w:t>clientes</w:t>
      </w:r>
      <w:r w:rsidR="00A117D1" w:rsidRPr="005D5835">
        <w:t>,</w:t>
      </w:r>
      <w:r w:rsidRPr="005D5835">
        <w:t xml:space="preserve"> describiendo las principales características y beneficios del servicio</w:t>
      </w:r>
      <w:r w:rsidR="00D63F6C" w:rsidRPr="005D5835">
        <w:t>,</w:t>
      </w:r>
      <w:r w:rsidRPr="005D5835">
        <w:t xml:space="preserve"> y ofreciendo una promoción por lanzamiento </w:t>
      </w:r>
      <w:r w:rsidR="00804F6A" w:rsidRPr="005D5835">
        <w:t>a mitad de precio</w:t>
      </w:r>
      <w:r w:rsidR="00D63F6C" w:rsidRPr="005D5835">
        <w:t>,</w:t>
      </w:r>
      <w:r w:rsidRPr="005D5835">
        <w:t xml:space="preserve"> por un tiempo definido, para que los clientes puedan probar la calidad y los beneficios del mismo.</w:t>
      </w:r>
    </w:p>
    <w:p w:rsidR="004E3BDA" w:rsidRPr="005D5835" w:rsidRDefault="00A117D1" w:rsidP="00C27B88">
      <w:pPr>
        <w:pStyle w:val="Texto"/>
      </w:pPr>
      <w:r w:rsidRPr="005D5835">
        <w:t>Este primer grupo de clientes, estaría conformado por</w:t>
      </w:r>
      <w:r w:rsidR="004E3BDA" w:rsidRPr="005D5835">
        <w:t xml:space="preserve"> empresas importantes en el mercado</w:t>
      </w:r>
      <w:r w:rsidR="00B175BE" w:rsidRPr="005D5835">
        <w:t>,</w:t>
      </w:r>
      <w:r w:rsidR="004E3BDA" w:rsidRPr="005D5835">
        <w:t xml:space="preserve"> que sirvan </w:t>
      </w:r>
      <w:r w:rsidRPr="005D5835">
        <w:t xml:space="preserve">posteriormente </w:t>
      </w:r>
      <w:r w:rsidR="004E3BDA" w:rsidRPr="005D5835">
        <w:t xml:space="preserve">de referencia </w:t>
      </w:r>
      <w:r w:rsidR="00CF394E" w:rsidRPr="005D5835">
        <w:t>a lo</w:t>
      </w:r>
      <w:r w:rsidRPr="005D5835">
        <w:t>s siguientes grupos de clientes objetivo</w:t>
      </w:r>
      <w:r w:rsidR="002641F2" w:rsidRPr="005D5835">
        <w:t>s</w:t>
      </w:r>
      <w:r w:rsidR="004E3BDA" w:rsidRPr="005D5835">
        <w:t xml:space="preserve">. </w:t>
      </w:r>
      <w:r w:rsidR="00E378ED" w:rsidRPr="005D5835">
        <w:t xml:space="preserve">Para contactar </w:t>
      </w:r>
      <w:r w:rsidR="00637C52" w:rsidRPr="005D5835">
        <w:t>a los primeros clientes se utilizará</w:t>
      </w:r>
      <w:r w:rsidR="004E3BDA" w:rsidRPr="005D5835">
        <w:t xml:space="preserve"> una red de contactos</w:t>
      </w:r>
      <w:r w:rsidR="00E378ED" w:rsidRPr="005D5835">
        <w:t>.</w:t>
      </w:r>
    </w:p>
    <w:p w:rsidR="004E3BDA" w:rsidRPr="005D5835" w:rsidRDefault="004E3BDA" w:rsidP="00C27B88">
      <w:pPr>
        <w:pStyle w:val="Texto"/>
      </w:pPr>
      <w:r w:rsidRPr="005D5835">
        <w:t>Posteriormente</w:t>
      </w:r>
      <w:r w:rsidR="001132D2" w:rsidRPr="005D5835">
        <w:t xml:space="preserve">, en un periodo aproximado de 3 meses, </w:t>
      </w:r>
      <w:r w:rsidR="00984CC5" w:rsidRPr="005D5835">
        <w:t xml:space="preserve">se empezará a </w:t>
      </w:r>
      <w:r w:rsidRPr="005D5835">
        <w:t xml:space="preserve">cobrar una tarifa </w:t>
      </w:r>
      <w:r w:rsidR="00804F6A" w:rsidRPr="005D5835">
        <w:t xml:space="preserve">estándar </w:t>
      </w:r>
      <w:r w:rsidRPr="005D5835">
        <w:t xml:space="preserve">por profesional evaluado, </w:t>
      </w:r>
      <w:r w:rsidR="00F908B4" w:rsidRPr="005D5835">
        <w:t xml:space="preserve">que sería </w:t>
      </w:r>
      <w:r w:rsidR="00804F6A" w:rsidRPr="005D5835">
        <w:t>el 100%</w:t>
      </w:r>
      <w:r w:rsidRPr="005D5835">
        <w:t xml:space="preserve"> del sueldo qu</w:t>
      </w:r>
      <w:r w:rsidR="00F908B4" w:rsidRPr="005D5835">
        <w:t xml:space="preserve">e los clientes ofrecen </w:t>
      </w:r>
      <w:r w:rsidR="001132D2" w:rsidRPr="005D5835">
        <w:t>a</w:t>
      </w:r>
      <w:r w:rsidR="00804F6A" w:rsidRPr="005D5835">
        <w:t xml:space="preserve"> </w:t>
      </w:r>
      <w:r w:rsidR="001132D2" w:rsidRPr="005D5835">
        <w:t>di</w:t>
      </w:r>
      <w:r w:rsidR="00F908B4" w:rsidRPr="005D5835">
        <w:t>cho profesional</w:t>
      </w:r>
      <w:r w:rsidR="00804F6A" w:rsidRPr="005D5835">
        <w:t xml:space="preserve"> (ver Marketing Mix)</w:t>
      </w:r>
      <w:r w:rsidR="00101F23" w:rsidRPr="005D5835">
        <w:t>. Se buscará</w:t>
      </w:r>
      <w:r w:rsidRPr="005D5835">
        <w:t>n alianzas con consultoras de RRHH para ser sus proveedores exclusivos y asegurar un flujo de ingresos constante.</w:t>
      </w:r>
    </w:p>
    <w:p w:rsidR="00027FDF" w:rsidRPr="005D5835" w:rsidRDefault="004E3BDA" w:rsidP="00C27B88">
      <w:pPr>
        <w:pStyle w:val="Texto"/>
      </w:pPr>
      <w:r w:rsidRPr="005D5835">
        <w:t>A mediano y largo plazo</w:t>
      </w:r>
      <w:r w:rsidR="00FC16DF" w:rsidRPr="005D5835">
        <w:t xml:space="preserve"> (9</w:t>
      </w:r>
      <w:r w:rsidR="001132D2" w:rsidRPr="005D5835">
        <w:t xml:space="preserve"> a 12 meses aprox.)</w:t>
      </w:r>
      <w:r w:rsidRPr="005D5835">
        <w:t xml:space="preserve">, </w:t>
      </w:r>
      <w:r w:rsidR="00331FF2">
        <w:t xml:space="preserve">el CETI se debería </w:t>
      </w:r>
      <w:r w:rsidRPr="005D5835">
        <w:t xml:space="preserve">posicionar como el primer y más importante centro de evaluaciones del rubro, consolidando la relación con </w:t>
      </w:r>
      <w:r w:rsidR="00331FF2">
        <w:t>sus</w:t>
      </w:r>
      <w:r w:rsidRPr="005D5835">
        <w:t xml:space="preserve"> clientes, y estableciendo alianzas con las consultoras de RRHH.</w:t>
      </w:r>
    </w:p>
    <w:p w:rsidR="007E16F7" w:rsidRDefault="007E16F7">
      <w:pPr>
        <w:spacing w:after="200" w:line="276" w:lineRule="auto"/>
        <w:jc w:val="left"/>
      </w:pPr>
      <w:r>
        <w:br w:type="page"/>
      </w:r>
    </w:p>
    <w:p w:rsidR="00483B55" w:rsidRDefault="00B8469E" w:rsidP="00B8469E">
      <w:pPr>
        <w:pStyle w:val="Ttulo2"/>
      </w:pPr>
      <w:bookmarkStart w:id="12" w:name="_Toc387668800"/>
      <w:bookmarkStart w:id="13" w:name="_Toc397462240"/>
      <w:r>
        <w:t>1.4. DEFINICIONES ESTRATEGICAS</w:t>
      </w:r>
      <w:bookmarkEnd w:id="12"/>
      <w:bookmarkEnd w:id="13"/>
    </w:p>
    <w:p w:rsidR="006A277D" w:rsidRDefault="006A277D" w:rsidP="00C27B88">
      <w:pPr>
        <w:pStyle w:val="Texto"/>
      </w:pPr>
    </w:p>
    <w:p w:rsidR="003E7B89" w:rsidRPr="00922BB2" w:rsidRDefault="00B8469E" w:rsidP="00B8469E">
      <w:pPr>
        <w:pStyle w:val="Ttulo3"/>
      </w:pPr>
      <w:bookmarkStart w:id="14" w:name="_Toc387668801"/>
      <w:bookmarkStart w:id="15" w:name="_Toc397462241"/>
      <w:r>
        <w:t xml:space="preserve">1.4.1. </w:t>
      </w:r>
      <w:r w:rsidR="003E7B89" w:rsidRPr="00922BB2">
        <w:t>Misión</w:t>
      </w:r>
      <w:bookmarkEnd w:id="14"/>
      <w:bookmarkEnd w:id="15"/>
    </w:p>
    <w:p w:rsidR="003E5DC1" w:rsidRPr="005D5835" w:rsidRDefault="003E5DC1" w:rsidP="00C27B88">
      <w:pPr>
        <w:pStyle w:val="Texto"/>
      </w:pPr>
    </w:p>
    <w:p w:rsidR="00EB1534" w:rsidRPr="005D5835" w:rsidRDefault="00EB1534" w:rsidP="00C27B88">
      <w:pPr>
        <w:pStyle w:val="Texto"/>
      </w:pPr>
      <w:r w:rsidRPr="005D5835">
        <w:t>“</w:t>
      </w:r>
      <w:r w:rsidR="008A4129" w:rsidRPr="005D5835">
        <w:t xml:space="preserve">Somos un centro de evaluación de conocimientos especializados </w:t>
      </w:r>
      <w:r w:rsidR="00097A3B" w:rsidRPr="005D5835">
        <w:t xml:space="preserve">que </w:t>
      </w:r>
      <w:r w:rsidR="00FF1D36" w:rsidRPr="005D5835">
        <w:t>ofrece a nuestra</w:t>
      </w:r>
      <w:r w:rsidR="003414A7" w:rsidRPr="005D5835">
        <w:t>s empresas cliente</w:t>
      </w:r>
      <w:r w:rsidR="003E65E6" w:rsidRPr="005D5835">
        <w:t>s</w:t>
      </w:r>
      <w:r w:rsidR="003414A7" w:rsidRPr="005D5835">
        <w:t xml:space="preserve"> un alto nivel de seguridad </w:t>
      </w:r>
      <w:r w:rsidR="008569AF" w:rsidRPr="005D5835">
        <w:t xml:space="preserve">de </w:t>
      </w:r>
      <w:r w:rsidR="008A4129" w:rsidRPr="005D5835">
        <w:t>que los profesionales TI que seleccionarán y/o contratarán</w:t>
      </w:r>
      <w:r w:rsidR="003414A7" w:rsidRPr="005D5835">
        <w:t>, cuenta</w:t>
      </w:r>
      <w:r w:rsidR="008A4129" w:rsidRPr="005D5835">
        <w:t xml:space="preserve">n </w:t>
      </w:r>
      <w:r w:rsidR="00E84276" w:rsidRPr="005D5835">
        <w:t xml:space="preserve">efectivamente </w:t>
      </w:r>
      <w:r w:rsidR="008A4129" w:rsidRPr="005D5835">
        <w:t xml:space="preserve">con los conocimientos técnicos requeridos, de acuerdo a </w:t>
      </w:r>
      <w:r w:rsidR="00097A3B" w:rsidRPr="005D5835">
        <w:t>sus necesidades particulares</w:t>
      </w:r>
      <w:r w:rsidR="008A4129" w:rsidRPr="005D5835">
        <w:t xml:space="preserve">, mediante un </w:t>
      </w:r>
      <w:r w:rsidRPr="005D5835">
        <w:t xml:space="preserve">servicio </w:t>
      </w:r>
      <w:r w:rsidR="008569AF" w:rsidRPr="005D5835">
        <w:t>ágil, personalizado y confiable,</w:t>
      </w:r>
      <w:r w:rsidR="004C4CC4" w:rsidRPr="005D5835">
        <w:t xml:space="preserve"> b</w:t>
      </w:r>
      <w:r w:rsidRPr="005D5835">
        <w:t>asado en nuestros compromiso total”</w:t>
      </w:r>
    </w:p>
    <w:p w:rsidR="00EB1534" w:rsidRPr="005D5835" w:rsidRDefault="00EB1534" w:rsidP="00C27B88">
      <w:pPr>
        <w:pStyle w:val="Texto"/>
        <w:rPr>
          <w:b/>
        </w:rPr>
      </w:pPr>
    </w:p>
    <w:p w:rsidR="003E5DC1" w:rsidRPr="007B4779" w:rsidRDefault="00B8469E" w:rsidP="00B8469E">
      <w:pPr>
        <w:pStyle w:val="Ttulo3"/>
      </w:pPr>
      <w:bookmarkStart w:id="16" w:name="_Toc387668802"/>
      <w:bookmarkStart w:id="17" w:name="_Toc397462242"/>
      <w:r>
        <w:t xml:space="preserve">1.4.2. </w:t>
      </w:r>
      <w:r w:rsidR="003E5DC1" w:rsidRPr="007B4779">
        <w:t>Visión</w:t>
      </w:r>
      <w:bookmarkEnd w:id="16"/>
      <w:bookmarkEnd w:id="17"/>
    </w:p>
    <w:p w:rsidR="003E5DC1" w:rsidRPr="005D5835" w:rsidRDefault="003E5DC1" w:rsidP="00C27B88">
      <w:pPr>
        <w:pStyle w:val="Texto"/>
      </w:pPr>
    </w:p>
    <w:p w:rsidR="00EB1534" w:rsidRPr="005D5835" w:rsidRDefault="00EB1534" w:rsidP="00C27B88">
      <w:pPr>
        <w:pStyle w:val="Texto"/>
      </w:pPr>
      <w:r w:rsidRPr="005D5835">
        <w:t xml:space="preserve">"Ser </w:t>
      </w:r>
      <w:r w:rsidR="00592E19" w:rsidRPr="005D5835">
        <w:t>el primer y más reconocido</w:t>
      </w:r>
      <w:r w:rsidR="004C4CC4" w:rsidRPr="005D5835">
        <w:t xml:space="preserve"> centro de evaluación de cono</w:t>
      </w:r>
      <w:r w:rsidR="00592E19" w:rsidRPr="005D5835">
        <w:t xml:space="preserve">cimientos especializados para </w:t>
      </w:r>
      <w:r w:rsidR="005442B6" w:rsidRPr="005D5835">
        <w:t>profesionales TI</w:t>
      </w:r>
      <w:r w:rsidR="00592E19" w:rsidRPr="005D5835">
        <w:t>,</w:t>
      </w:r>
      <w:r w:rsidRPr="005D5835">
        <w:t xml:space="preserve"> distinguiéndonos por generar la máxima confianza</w:t>
      </w:r>
      <w:r w:rsidR="00592E19" w:rsidRPr="005D5835">
        <w:t xml:space="preserve"> a nuestra</w:t>
      </w:r>
      <w:r w:rsidRPr="005D5835">
        <w:t xml:space="preserve">s </w:t>
      </w:r>
      <w:r w:rsidR="00592E19" w:rsidRPr="005D5835">
        <w:t xml:space="preserve">empresas </w:t>
      </w:r>
      <w:r w:rsidRPr="005D5835">
        <w:t>clientes."</w:t>
      </w:r>
    </w:p>
    <w:p w:rsidR="003E5DC1" w:rsidRDefault="003E5DC1" w:rsidP="00C27B88">
      <w:pPr>
        <w:pStyle w:val="Texto"/>
        <w:rPr>
          <w:b/>
        </w:rPr>
      </w:pPr>
    </w:p>
    <w:p w:rsidR="003E5DC1" w:rsidRDefault="00B8469E" w:rsidP="00B8469E">
      <w:pPr>
        <w:pStyle w:val="Ttulo3"/>
      </w:pPr>
      <w:bookmarkStart w:id="18" w:name="_Toc387668803"/>
      <w:bookmarkStart w:id="19" w:name="_Toc397462243"/>
      <w:r>
        <w:t xml:space="preserve">1.4.3. </w:t>
      </w:r>
      <w:r w:rsidR="003E5DC1" w:rsidRPr="007B4779">
        <w:t>Valores</w:t>
      </w:r>
      <w:bookmarkEnd w:id="18"/>
      <w:bookmarkEnd w:id="19"/>
    </w:p>
    <w:p w:rsidR="006A277D" w:rsidRPr="007B4779" w:rsidRDefault="006A277D" w:rsidP="00922BB2">
      <w:pPr>
        <w:pStyle w:val="Estilo3"/>
        <w:numPr>
          <w:ilvl w:val="0"/>
          <w:numId w:val="0"/>
        </w:numPr>
        <w:ind w:left="1418"/>
      </w:pPr>
    </w:p>
    <w:tbl>
      <w:tblPr>
        <w:tblStyle w:val="Tablaconcuadrcula"/>
        <w:tblW w:w="0" w:type="auto"/>
        <w:tblInd w:w="1080" w:type="dxa"/>
        <w:tblLook w:val="04A0"/>
      </w:tblPr>
      <w:tblGrid>
        <w:gridCol w:w="8562"/>
      </w:tblGrid>
      <w:tr w:rsidR="006A277D" w:rsidTr="006A277D">
        <w:tc>
          <w:tcPr>
            <w:tcW w:w="9069" w:type="dxa"/>
          </w:tcPr>
          <w:p w:rsidR="006A277D" w:rsidRPr="006A277D" w:rsidRDefault="006A277D" w:rsidP="006A277D">
            <w:pPr>
              <w:spacing w:line="480" w:lineRule="auto"/>
              <w:rPr>
                <w:b/>
                <w:sz w:val="24"/>
                <w:szCs w:val="24"/>
              </w:rPr>
            </w:pPr>
            <w:r w:rsidRPr="006A277D">
              <w:rPr>
                <w:b/>
                <w:sz w:val="24"/>
                <w:szCs w:val="24"/>
              </w:rPr>
              <w:t>COMPROMISO</w:t>
            </w:r>
          </w:p>
          <w:p w:rsidR="006A277D" w:rsidRPr="006A277D" w:rsidRDefault="006A277D" w:rsidP="006A277D">
            <w:pPr>
              <w:spacing w:line="480" w:lineRule="auto"/>
              <w:rPr>
                <w:sz w:val="24"/>
                <w:szCs w:val="24"/>
              </w:rPr>
            </w:pPr>
            <w:r w:rsidRPr="006A277D">
              <w:rPr>
                <w:sz w:val="24"/>
                <w:szCs w:val="24"/>
              </w:rPr>
              <w:t>Nos comprometemos con las necesidades de nuestros clientes desde el inicio hasta el final del servicio.</w:t>
            </w:r>
          </w:p>
          <w:p w:rsidR="006A277D" w:rsidRPr="006A277D" w:rsidRDefault="006A277D" w:rsidP="006A277D">
            <w:pPr>
              <w:spacing w:line="480" w:lineRule="auto"/>
              <w:rPr>
                <w:b/>
                <w:sz w:val="24"/>
                <w:szCs w:val="24"/>
              </w:rPr>
            </w:pPr>
          </w:p>
          <w:p w:rsidR="006A277D" w:rsidRPr="006A277D" w:rsidRDefault="006A277D" w:rsidP="006A277D">
            <w:pPr>
              <w:spacing w:line="480" w:lineRule="auto"/>
              <w:rPr>
                <w:b/>
                <w:sz w:val="24"/>
                <w:szCs w:val="24"/>
              </w:rPr>
            </w:pPr>
            <w:r w:rsidRPr="006A277D">
              <w:rPr>
                <w:b/>
                <w:sz w:val="24"/>
                <w:szCs w:val="24"/>
              </w:rPr>
              <w:t>CONFIANZA</w:t>
            </w:r>
          </w:p>
          <w:p w:rsidR="006A277D" w:rsidRPr="006A277D" w:rsidRDefault="006A277D" w:rsidP="006A277D">
            <w:pPr>
              <w:spacing w:line="480" w:lineRule="auto"/>
              <w:rPr>
                <w:sz w:val="24"/>
                <w:szCs w:val="24"/>
              </w:rPr>
            </w:pPr>
            <w:r w:rsidRPr="006A277D">
              <w:rPr>
                <w:sz w:val="24"/>
                <w:szCs w:val="24"/>
              </w:rPr>
              <w:t xml:space="preserve">Nos preocupamos por generar la máxima confianza por parte de nuestros clientes estableciendo relaciones </w:t>
            </w:r>
            <w:proofErr w:type="gramStart"/>
            <w:r w:rsidRPr="006A277D">
              <w:rPr>
                <w:sz w:val="24"/>
                <w:szCs w:val="24"/>
              </w:rPr>
              <w:t>a</w:t>
            </w:r>
            <w:proofErr w:type="gramEnd"/>
            <w:r w:rsidRPr="006A277D">
              <w:rPr>
                <w:sz w:val="24"/>
                <w:szCs w:val="24"/>
              </w:rPr>
              <w:t xml:space="preserve"> largo plazo.</w:t>
            </w:r>
          </w:p>
          <w:p w:rsidR="006A277D" w:rsidRPr="006A277D" w:rsidRDefault="006A277D" w:rsidP="006A277D">
            <w:pPr>
              <w:spacing w:line="480" w:lineRule="auto"/>
              <w:rPr>
                <w:sz w:val="24"/>
                <w:szCs w:val="24"/>
              </w:rPr>
            </w:pPr>
          </w:p>
          <w:p w:rsidR="006A277D" w:rsidRPr="006A277D" w:rsidRDefault="006A277D" w:rsidP="006A277D">
            <w:pPr>
              <w:spacing w:line="480" w:lineRule="auto"/>
              <w:rPr>
                <w:b/>
                <w:sz w:val="24"/>
                <w:szCs w:val="24"/>
              </w:rPr>
            </w:pPr>
            <w:r w:rsidRPr="006A277D">
              <w:rPr>
                <w:b/>
                <w:sz w:val="24"/>
                <w:szCs w:val="24"/>
              </w:rPr>
              <w:t>AGILIDAD</w:t>
            </w:r>
          </w:p>
          <w:p w:rsidR="006A277D" w:rsidRPr="006A277D" w:rsidRDefault="006A277D" w:rsidP="006A277D">
            <w:pPr>
              <w:spacing w:line="480" w:lineRule="auto"/>
              <w:rPr>
                <w:sz w:val="24"/>
                <w:szCs w:val="24"/>
              </w:rPr>
            </w:pPr>
            <w:r w:rsidRPr="006A277D">
              <w:rPr>
                <w:sz w:val="24"/>
                <w:szCs w:val="24"/>
              </w:rPr>
              <w:t xml:space="preserve">Buscamos las mejores formas de brindar un servicio ágil y rápido para que nuestros clientes obtengan resultados en el tiempo más corto posible. </w:t>
            </w:r>
          </w:p>
          <w:p w:rsidR="006A277D" w:rsidRPr="006A277D" w:rsidRDefault="006A277D" w:rsidP="006A277D">
            <w:pPr>
              <w:spacing w:line="480" w:lineRule="auto"/>
              <w:rPr>
                <w:b/>
                <w:sz w:val="24"/>
                <w:szCs w:val="24"/>
              </w:rPr>
            </w:pPr>
          </w:p>
          <w:p w:rsidR="006A277D" w:rsidRPr="006A277D" w:rsidRDefault="006A277D" w:rsidP="006A277D">
            <w:pPr>
              <w:spacing w:line="480" w:lineRule="auto"/>
              <w:rPr>
                <w:b/>
                <w:sz w:val="24"/>
                <w:szCs w:val="24"/>
              </w:rPr>
            </w:pPr>
            <w:r w:rsidRPr="006A277D">
              <w:rPr>
                <w:b/>
                <w:sz w:val="24"/>
                <w:szCs w:val="24"/>
              </w:rPr>
              <w:t>CALIDAD</w:t>
            </w:r>
          </w:p>
          <w:p w:rsidR="006A277D" w:rsidRPr="006A277D" w:rsidRDefault="006A277D" w:rsidP="006A277D">
            <w:pPr>
              <w:spacing w:line="480" w:lineRule="auto"/>
              <w:rPr>
                <w:sz w:val="24"/>
                <w:szCs w:val="24"/>
              </w:rPr>
            </w:pPr>
            <w:r w:rsidRPr="006A277D">
              <w:rPr>
                <w:sz w:val="24"/>
                <w:szCs w:val="24"/>
              </w:rPr>
              <w:t xml:space="preserve">Capacitamos a nuestros colaboradores para que brinden un servicio de calidad siguiendo los estándares y buenas prácticas internacionales. </w:t>
            </w:r>
          </w:p>
          <w:p w:rsidR="006A277D" w:rsidRPr="006A277D" w:rsidRDefault="006A277D" w:rsidP="006A277D">
            <w:pPr>
              <w:spacing w:line="480" w:lineRule="auto"/>
              <w:rPr>
                <w:sz w:val="24"/>
                <w:szCs w:val="24"/>
              </w:rPr>
            </w:pPr>
          </w:p>
          <w:p w:rsidR="006A277D" w:rsidRPr="006A277D" w:rsidRDefault="006A277D" w:rsidP="006A277D">
            <w:pPr>
              <w:spacing w:line="480" w:lineRule="auto"/>
              <w:rPr>
                <w:b/>
                <w:sz w:val="24"/>
                <w:szCs w:val="24"/>
              </w:rPr>
            </w:pPr>
            <w:r w:rsidRPr="006A277D">
              <w:rPr>
                <w:b/>
                <w:sz w:val="24"/>
                <w:szCs w:val="24"/>
              </w:rPr>
              <w:t>INTEGRIDAD</w:t>
            </w:r>
          </w:p>
          <w:p w:rsidR="006A277D" w:rsidRPr="006A277D" w:rsidRDefault="006A277D" w:rsidP="006A277D">
            <w:pPr>
              <w:spacing w:line="480" w:lineRule="auto"/>
              <w:rPr>
                <w:sz w:val="24"/>
                <w:szCs w:val="24"/>
              </w:rPr>
            </w:pPr>
            <w:r w:rsidRPr="006A277D">
              <w:rPr>
                <w:sz w:val="24"/>
                <w:szCs w:val="24"/>
              </w:rPr>
              <w:t>Valoramos la conducta íntegra y los principios éticos por parte de nuestros colaboradores que se reflejan en el servicio brindado a nuestros clientes.</w:t>
            </w:r>
          </w:p>
          <w:p w:rsidR="006A277D" w:rsidRPr="006A277D" w:rsidRDefault="006A277D" w:rsidP="006A277D">
            <w:pPr>
              <w:spacing w:line="480" w:lineRule="auto"/>
              <w:ind w:left="360"/>
              <w:rPr>
                <w:sz w:val="24"/>
                <w:szCs w:val="24"/>
              </w:rPr>
            </w:pPr>
          </w:p>
        </w:tc>
      </w:tr>
    </w:tbl>
    <w:p w:rsidR="00B8469E" w:rsidRDefault="00B8469E" w:rsidP="00C27B88">
      <w:pPr>
        <w:pStyle w:val="Texto"/>
      </w:pPr>
      <w:bookmarkStart w:id="20" w:name="_Toc387668804"/>
    </w:p>
    <w:p w:rsidR="00EA63F1" w:rsidRPr="007B4779" w:rsidRDefault="00B8469E" w:rsidP="00B8469E">
      <w:pPr>
        <w:pStyle w:val="Ttulo3"/>
      </w:pPr>
      <w:bookmarkStart w:id="21" w:name="_Toc397462244"/>
      <w:r>
        <w:t xml:space="preserve">1.4.4. </w:t>
      </w:r>
      <w:r w:rsidR="00EA63F1" w:rsidRPr="007B4779">
        <w:t>Objetivos Estratégicos</w:t>
      </w:r>
      <w:bookmarkEnd w:id="20"/>
      <w:bookmarkEnd w:id="21"/>
    </w:p>
    <w:p w:rsidR="00EA63F1" w:rsidRDefault="00EA63F1" w:rsidP="00C27B88">
      <w:pPr>
        <w:pStyle w:val="Texto"/>
      </w:pPr>
    </w:p>
    <w:tbl>
      <w:tblPr>
        <w:tblStyle w:val="Tablaconcuadrcula"/>
        <w:tblW w:w="0" w:type="auto"/>
        <w:tblInd w:w="1080" w:type="dxa"/>
        <w:tblLook w:val="04A0"/>
      </w:tblPr>
      <w:tblGrid>
        <w:gridCol w:w="8562"/>
      </w:tblGrid>
      <w:tr w:rsidR="006A277D" w:rsidTr="006A277D">
        <w:tc>
          <w:tcPr>
            <w:tcW w:w="9069" w:type="dxa"/>
          </w:tcPr>
          <w:p w:rsidR="006A277D" w:rsidRPr="005D5835" w:rsidRDefault="006A277D" w:rsidP="006A277D">
            <w:pPr>
              <w:pStyle w:val="Prrafodelista"/>
              <w:spacing w:line="480" w:lineRule="auto"/>
              <w:ind w:left="0"/>
              <w:rPr>
                <w:b/>
                <w:sz w:val="24"/>
                <w:szCs w:val="24"/>
              </w:rPr>
            </w:pPr>
            <w:r w:rsidRPr="005D5835">
              <w:rPr>
                <w:b/>
                <w:sz w:val="24"/>
                <w:szCs w:val="24"/>
              </w:rPr>
              <w:t>OBJETIVO</w:t>
            </w:r>
            <w:r w:rsidR="00E15499">
              <w:rPr>
                <w:b/>
                <w:sz w:val="24"/>
                <w:szCs w:val="24"/>
              </w:rPr>
              <w:t xml:space="preserve"> </w:t>
            </w:r>
            <w:r w:rsidRPr="005D5835">
              <w:rPr>
                <w:b/>
                <w:sz w:val="24"/>
                <w:szCs w:val="24"/>
              </w:rPr>
              <w:t>1</w:t>
            </w:r>
          </w:p>
          <w:p w:rsidR="006A277D" w:rsidRPr="005D5835" w:rsidRDefault="006A277D" w:rsidP="006A277D">
            <w:pPr>
              <w:pStyle w:val="Prrafodelista"/>
              <w:spacing w:line="480" w:lineRule="auto"/>
              <w:ind w:left="0"/>
              <w:rPr>
                <w:sz w:val="24"/>
                <w:szCs w:val="24"/>
              </w:rPr>
            </w:pPr>
            <w:r w:rsidRPr="005D5835">
              <w:rPr>
                <w:sz w:val="24"/>
                <w:szCs w:val="24"/>
              </w:rPr>
              <w:t>Posicionar a nuestra marca como el primer y más reconocido centro especializado en el rubro.</w:t>
            </w:r>
          </w:p>
          <w:p w:rsidR="006A277D" w:rsidRPr="005D5835" w:rsidRDefault="006A277D" w:rsidP="006A277D">
            <w:pPr>
              <w:pStyle w:val="Prrafodelista"/>
              <w:spacing w:line="480" w:lineRule="auto"/>
              <w:ind w:left="0"/>
              <w:rPr>
                <w:sz w:val="24"/>
                <w:szCs w:val="24"/>
              </w:rPr>
            </w:pPr>
          </w:p>
          <w:p w:rsidR="006A277D" w:rsidRPr="005D5835" w:rsidRDefault="006A277D" w:rsidP="006A277D">
            <w:pPr>
              <w:pStyle w:val="Prrafodelista"/>
              <w:spacing w:line="480" w:lineRule="auto"/>
              <w:ind w:left="0"/>
              <w:rPr>
                <w:b/>
                <w:sz w:val="24"/>
                <w:szCs w:val="24"/>
              </w:rPr>
            </w:pPr>
            <w:r w:rsidRPr="005D5835">
              <w:rPr>
                <w:b/>
                <w:sz w:val="24"/>
                <w:szCs w:val="24"/>
              </w:rPr>
              <w:t>OBJETIVO</w:t>
            </w:r>
            <w:r w:rsidR="00E15499">
              <w:rPr>
                <w:b/>
                <w:sz w:val="24"/>
                <w:szCs w:val="24"/>
              </w:rPr>
              <w:t xml:space="preserve"> </w:t>
            </w:r>
            <w:r w:rsidRPr="005D5835">
              <w:rPr>
                <w:b/>
                <w:sz w:val="24"/>
                <w:szCs w:val="24"/>
              </w:rPr>
              <w:t>2</w:t>
            </w:r>
          </w:p>
          <w:p w:rsidR="006A277D" w:rsidRPr="005D5835" w:rsidRDefault="006A277D" w:rsidP="006A277D">
            <w:pPr>
              <w:pStyle w:val="Prrafodelista"/>
              <w:spacing w:line="480" w:lineRule="auto"/>
              <w:ind w:left="0"/>
              <w:rPr>
                <w:sz w:val="24"/>
                <w:szCs w:val="24"/>
              </w:rPr>
            </w:pPr>
            <w:r w:rsidRPr="005D5835">
              <w:rPr>
                <w:sz w:val="24"/>
                <w:szCs w:val="24"/>
              </w:rPr>
              <w:t>Incorporar a la cartera de clientes a algunas de las más reconocidas empresas privadas o públicas y consultoras de RRHH, a nivel nacional.</w:t>
            </w:r>
          </w:p>
          <w:p w:rsidR="006A277D" w:rsidRPr="005D5835" w:rsidRDefault="006A277D" w:rsidP="006A277D">
            <w:pPr>
              <w:pStyle w:val="Prrafodelista"/>
              <w:spacing w:line="480" w:lineRule="auto"/>
              <w:ind w:left="0"/>
              <w:rPr>
                <w:sz w:val="24"/>
                <w:szCs w:val="24"/>
              </w:rPr>
            </w:pPr>
          </w:p>
          <w:p w:rsidR="006A277D" w:rsidRPr="005D5835" w:rsidRDefault="006A277D" w:rsidP="006A277D">
            <w:pPr>
              <w:pStyle w:val="Prrafodelista"/>
              <w:spacing w:line="480" w:lineRule="auto"/>
              <w:ind w:left="0"/>
              <w:rPr>
                <w:b/>
                <w:sz w:val="24"/>
                <w:szCs w:val="24"/>
              </w:rPr>
            </w:pPr>
            <w:r w:rsidRPr="005D5835">
              <w:rPr>
                <w:b/>
                <w:sz w:val="24"/>
                <w:szCs w:val="24"/>
              </w:rPr>
              <w:t>OBJETIVO</w:t>
            </w:r>
            <w:r w:rsidR="00E15499">
              <w:rPr>
                <w:b/>
                <w:sz w:val="24"/>
                <w:szCs w:val="24"/>
              </w:rPr>
              <w:t xml:space="preserve"> </w:t>
            </w:r>
            <w:r w:rsidRPr="005D5835">
              <w:rPr>
                <w:b/>
                <w:sz w:val="24"/>
                <w:szCs w:val="24"/>
              </w:rPr>
              <w:t>3</w:t>
            </w:r>
          </w:p>
          <w:p w:rsidR="006A277D" w:rsidRPr="005D5835" w:rsidRDefault="006A277D" w:rsidP="006A277D">
            <w:pPr>
              <w:pStyle w:val="Prrafodelista"/>
              <w:spacing w:line="480" w:lineRule="auto"/>
              <w:ind w:left="0"/>
              <w:rPr>
                <w:sz w:val="24"/>
                <w:szCs w:val="24"/>
              </w:rPr>
            </w:pPr>
            <w:r w:rsidRPr="005D5835">
              <w:rPr>
                <w:sz w:val="24"/>
                <w:szCs w:val="24"/>
              </w:rPr>
              <w:t xml:space="preserve">Generar casos de éxito que sean utilizados como referencia para </w:t>
            </w:r>
            <w:proofErr w:type="gramStart"/>
            <w:r w:rsidRPr="005D5835">
              <w:rPr>
                <w:sz w:val="24"/>
                <w:szCs w:val="24"/>
              </w:rPr>
              <w:t>la incorporación</w:t>
            </w:r>
            <w:proofErr w:type="gramEnd"/>
            <w:r w:rsidRPr="005D5835">
              <w:rPr>
                <w:sz w:val="24"/>
                <w:szCs w:val="24"/>
              </w:rPr>
              <w:t xml:space="preserve"> de nuevos clientes</w:t>
            </w:r>
          </w:p>
          <w:p w:rsidR="006A277D" w:rsidRPr="005D5835" w:rsidRDefault="006A277D" w:rsidP="006A277D">
            <w:pPr>
              <w:pStyle w:val="Prrafodelista"/>
              <w:spacing w:line="480" w:lineRule="auto"/>
              <w:ind w:left="0"/>
              <w:rPr>
                <w:sz w:val="24"/>
                <w:szCs w:val="24"/>
              </w:rPr>
            </w:pPr>
          </w:p>
          <w:p w:rsidR="006A277D" w:rsidRPr="007D421B" w:rsidRDefault="006A277D" w:rsidP="006A277D">
            <w:pPr>
              <w:pStyle w:val="Prrafodelista"/>
              <w:spacing w:line="480" w:lineRule="auto"/>
              <w:ind w:left="0"/>
              <w:rPr>
                <w:b/>
                <w:sz w:val="24"/>
                <w:szCs w:val="24"/>
              </w:rPr>
            </w:pPr>
            <w:r w:rsidRPr="007D421B">
              <w:rPr>
                <w:b/>
                <w:sz w:val="24"/>
                <w:szCs w:val="24"/>
              </w:rPr>
              <w:t>OBJETIVO</w:t>
            </w:r>
            <w:r w:rsidR="00E15499" w:rsidRPr="007D421B">
              <w:rPr>
                <w:b/>
                <w:sz w:val="24"/>
                <w:szCs w:val="24"/>
              </w:rPr>
              <w:t xml:space="preserve"> </w:t>
            </w:r>
            <w:r w:rsidRPr="007D421B">
              <w:rPr>
                <w:b/>
                <w:sz w:val="24"/>
                <w:szCs w:val="24"/>
              </w:rPr>
              <w:t>4</w:t>
            </w:r>
          </w:p>
          <w:p w:rsidR="006A277D" w:rsidRDefault="006A277D" w:rsidP="006A277D">
            <w:pPr>
              <w:pStyle w:val="Prrafodelista"/>
              <w:spacing w:line="480" w:lineRule="auto"/>
              <w:ind w:left="0"/>
              <w:rPr>
                <w:sz w:val="24"/>
                <w:szCs w:val="24"/>
              </w:rPr>
            </w:pPr>
            <w:r w:rsidRPr="007D421B">
              <w:rPr>
                <w:sz w:val="24"/>
                <w:szCs w:val="24"/>
              </w:rPr>
              <w:t xml:space="preserve">Obtener una </w:t>
            </w:r>
            <w:r w:rsidR="007D421B" w:rsidRPr="007D421B">
              <w:rPr>
                <w:sz w:val="24"/>
                <w:szCs w:val="24"/>
              </w:rPr>
              <w:t>utilidad</w:t>
            </w:r>
            <w:r w:rsidRPr="007D421B">
              <w:rPr>
                <w:sz w:val="24"/>
                <w:szCs w:val="24"/>
              </w:rPr>
              <w:t xml:space="preserve"> positiva </w:t>
            </w:r>
            <w:r w:rsidR="007D421B" w:rsidRPr="007D421B">
              <w:rPr>
                <w:sz w:val="24"/>
                <w:szCs w:val="24"/>
              </w:rPr>
              <w:t>desde</w:t>
            </w:r>
            <w:r w:rsidRPr="007D421B">
              <w:rPr>
                <w:sz w:val="24"/>
                <w:szCs w:val="24"/>
              </w:rPr>
              <w:t xml:space="preserve"> el </w:t>
            </w:r>
            <w:proofErr w:type="gramStart"/>
            <w:r w:rsidRPr="007D421B">
              <w:rPr>
                <w:sz w:val="24"/>
                <w:szCs w:val="24"/>
              </w:rPr>
              <w:t>primer</w:t>
            </w:r>
            <w:proofErr w:type="gramEnd"/>
            <w:r w:rsidRPr="007D421B">
              <w:rPr>
                <w:sz w:val="24"/>
                <w:szCs w:val="24"/>
              </w:rPr>
              <w:t xml:space="preserve"> año de operaciones.</w:t>
            </w:r>
          </w:p>
          <w:p w:rsidR="00E15499" w:rsidRDefault="00E15499" w:rsidP="006A277D">
            <w:pPr>
              <w:pStyle w:val="Prrafodelista"/>
              <w:spacing w:line="480" w:lineRule="auto"/>
              <w:ind w:left="0"/>
              <w:rPr>
                <w:b/>
                <w:sz w:val="24"/>
                <w:szCs w:val="24"/>
              </w:rPr>
            </w:pPr>
          </w:p>
        </w:tc>
      </w:tr>
    </w:tbl>
    <w:p w:rsidR="006A277D" w:rsidRPr="005D5835" w:rsidRDefault="006A277D" w:rsidP="00C27B88">
      <w:pPr>
        <w:pStyle w:val="Texto"/>
      </w:pPr>
    </w:p>
    <w:p w:rsidR="00EA63F1" w:rsidRPr="005D5835" w:rsidRDefault="00EA63F1" w:rsidP="00C27B88">
      <w:pPr>
        <w:pStyle w:val="Texto"/>
      </w:pPr>
    </w:p>
    <w:p w:rsidR="007B761B" w:rsidRDefault="007A4CE4" w:rsidP="00C27B88">
      <w:pPr>
        <w:pStyle w:val="Texto"/>
      </w:pPr>
      <w:r w:rsidRPr="005D5835">
        <w:br w:type="page"/>
      </w:r>
    </w:p>
    <w:p w:rsidR="00B8469E" w:rsidRDefault="007E16F7" w:rsidP="00B8469E">
      <w:pPr>
        <w:pStyle w:val="Ttulo1"/>
      </w:pPr>
      <w:bookmarkStart w:id="22" w:name="_Toc387668805"/>
      <w:bookmarkStart w:id="23" w:name="_Toc397462245"/>
      <w:r>
        <w:t>CAPÍ</w:t>
      </w:r>
      <w:r w:rsidR="00252303">
        <w:t>TULO 2</w:t>
      </w:r>
      <w:bookmarkEnd w:id="22"/>
      <w:r w:rsidR="00B8469E">
        <w:t xml:space="preserve"> : </w:t>
      </w:r>
      <w:r w:rsidR="00B8469E" w:rsidRPr="007B4779">
        <w:t xml:space="preserve">ANÁLISIS </w:t>
      </w:r>
      <w:r w:rsidR="00B8469E">
        <w:t>INTERNO Y EXTERNO</w:t>
      </w:r>
      <w:bookmarkEnd w:id="23"/>
    </w:p>
    <w:p w:rsidR="00252303" w:rsidRPr="00252303" w:rsidRDefault="00252303" w:rsidP="00C27B88">
      <w:pPr>
        <w:pStyle w:val="Texto"/>
        <w:rPr>
          <w:vanish/>
          <w:sz w:val="32"/>
        </w:rPr>
      </w:pPr>
    </w:p>
    <w:p w:rsidR="003E7B89" w:rsidRDefault="00B8469E" w:rsidP="00B8469E">
      <w:pPr>
        <w:pStyle w:val="Ttulo2"/>
      </w:pPr>
      <w:bookmarkStart w:id="24" w:name="_Toc387668807"/>
      <w:bookmarkStart w:id="25" w:name="_Toc397462246"/>
      <w:r>
        <w:t>2.1. ANÁ</w:t>
      </w:r>
      <w:r w:rsidRPr="00D7215E">
        <w:t>LISIS DEL MACRO-ENTORNO (ANALISIS PEST)</w:t>
      </w:r>
      <w:bookmarkEnd w:id="24"/>
      <w:bookmarkEnd w:id="25"/>
    </w:p>
    <w:p w:rsidR="006A277D" w:rsidRPr="00D7215E" w:rsidRDefault="006A277D" w:rsidP="00C27B88">
      <w:pPr>
        <w:pStyle w:val="Texto"/>
      </w:pPr>
    </w:p>
    <w:p w:rsidR="003E7B89" w:rsidRDefault="00B8469E" w:rsidP="006F21AE">
      <w:pPr>
        <w:pStyle w:val="Ttulo3"/>
      </w:pPr>
      <w:bookmarkStart w:id="26" w:name="_Toc387668808"/>
      <w:bookmarkStart w:id="27" w:name="_Toc397462247"/>
      <w:r>
        <w:t xml:space="preserve">2.1.1. </w:t>
      </w:r>
      <w:r w:rsidR="003E7B89" w:rsidRPr="00513D8C">
        <w:t>Factores Políticos</w:t>
      </w:r>
      <w:bookmarkEnd w:id="26"/>
      <w:bookmarkEnd w:id="27"/>
    </w:p>
    <w:p w:rsidR="006A277D" w:rsidRPr="00513D8C" w:rsidRDefault="006A277D" w:rsidP="00C27B88">
      <w:pPr>
        <w:pStyle w:val="Texto"/>
      </w:pPr>
    </w:p>
    <w:p w:rsidR="00377FBD" w:rsidRPr="005D5835" w:rsidRDefault="00377FBD" w:rsidP="006F21AE">
      <w:pPr>
        <w:pStyle w:val="ListaVin2"/>
      </w:pPr>
      <w:r w:rsidRPr="005D5835">
        <w:t>A nivel privado la contratación de personal es regulada por el Ministerio de Trabajo y Promoción del Empleo. Las consultoras de RRHH también están reguladas por el Ministerio de Trabajo.</w:t>
      </w:r>
    </w:p>
    <w:p w:rsidR="00377FBD" w:rsidRPr="005D5835" w:rsidRDefault="00377FBD" w:rsidP="006F21AE">
      <w:pPr>
        <w:pStyle w:val="ListaVin2"/>
      </w:pPr>
      <w:r w:rsidRPr="005D5835">
        <w:t>A nivel público</w:t>
      </w:r>
      <w:r w:rsidR="006D68B4" w:rsidRPr="005D5835">
        <w:t xml:space="preserve">, </w:t>
      </w:r>
      <w:r w:rsidRPr="005D5835">
        <w:t>se ha promulgado la Ley del Servicio Civil (03/07/2013) que se implementará en forma progresiva en las distintas entidades públicas.</w:t>
      </w:r>
      <w:r w:rsidR="006D68B4" w:rsidRPr="005D5835">
        <w:t xml:space="preserve"> A través de la Autoridad Nacional de Servicio Civil (SERVIR) se viene promoviendo la introducción de la meritocracia para elevar la calidad de los servicios que el estado brinda a los ciudadanos.</w:t>
      </w:r>
    </w:p>
    <w:p w:rsidR="00377FBD" w:rsidRPr="005D5835" w:rsidRDefault="00377FBD" w:rsidP="006F21AE">
      <w:pPr>
        <w:pStyle w:val="ListaVin2"/>
      </w:pPr>
      <w:r w:rsidRPr="005D5835">
        <w:t>De acuerdo a los casos previamente señalados se espera que el mercado objetivo se encuentre bastante regulado y permita que la contratación de personal en general, y de profesionales TI en particular, siga procedimientos bien definidos, que permitan una mejor formalización de los servicios que se brindarán a nuestros clientes.</w:t>
      </w:r>
    </w:p>
    <w:p w:rsidR="007E16F7" w:rsidRDefault="00FA0225" w:rsidP="006F21AE">
      <w:pPr>
        <w:pStyle w:val="ListaVin2"/>
      </w:pPr>
      <w:r w:rsidRPr="005D5835">
        <w:t>Por otro lado</w:t>
      </w:r>
      <w:r w:rsidR="008C533E">
        <w:t>,</w:t>
      </w:r>
      <w:r w:rsidRPr="005D5835">
        <w:t xml:space="preserve"> la Oficina Nacional de Gobierno Electrónico e Informática </w:t>
      </w:r>
      <w:r w:rsidR="006D68B4" w:rsidRPr="005D5835">
        <w:t xml:space="preserve">(ONGEI) </w:t>
      </w:r>
      <w:r w:rsidR="000263FE" w:rsidRPr="005D5835">
        <w:t>viene promoviendo el uso de las TIC en las entidades públicas así como el uso de normas y estándares internacionales en las mismas, lo que hace prever el incremento de la necesidad de contar con profesionales TI altamente especializados.</w:t>
      </w:r>
    </w:p>
    <w:p w:rsidR="007E16F7" w:rsidRDefault="007E16F7">
      <w:pPr>
        <w:spacing w:after="200" w:line="276" w:lineRule="auto"/>
        <w:jc w:val="left"/>
      </w:pPr>
      <w:r>
        <w:br w:type="page"/>
      </w:r>
    </w:p>
    <w:p w:rsidR="003E7B89" w:rsidRPr="005D5835" w:rsidRDefault="00E97B4D" w:rsidP="00E97B4D">
      <w:pPr>
        <w:pStyle w:val="Ttulo3"/>
      </w:pPr>
      <w:bookmarkStart w:id="28" w:name="_Toc387668809"/>
      <w:bookmarkStart w:id="29" w:name="_Toc397462248"/>
      <w:r>
        <w:t xml:space="preserve">2.1.2. </w:t>
      </w:r>
      <w:r w:rsidR="003E7B89" w:rsidRPr="005D5835">
        <w:t>Factores Económicos</w:t>
      </w:r>
      <w:bookmarkEnd w:id="28"/>
      <w:bookmarkEnd w:id="29"/>
    </w:p>
    <w:p w:rsidR="003E7B89" w:rsidRPr="005D5835" w:rsidRDefault="003E7B89" w:rsidP="00C27B88">
      <w:pPr>
        <w:pStyle w:val="Texto"/>
      </w:pPr>
    </w:p>
    <w:p w:rsidR="000C5135" w:rsidRPr="005D5835" w:rsidRDefault="000C5135" w:rsidP="00E97B4D">
      <w:pPr>
        <w:pStyle w:val="ListaVin2"/>
      </w:pPr>
      <w:proofErr w:type="gramStart"/>
      <w:r w:rsidRPr="005D5835">
        <w:t>La economía</w:t>
      </w:r>
      <w:proofErr w:type="gramEnd"/>
      <w:r w:rsidRPr="005D5835">
        <w:t xml:space="preserve"> peruana tuvo una desaceleración los primeros meses del 2013</w:t>
      </w:r>
      <w:r w:rsidR="00943D62" w:rsidRPr="005D5835">
        <w:t>. Sin embargo al mes de octubre ha habido una leve recuperación creciendo entre 5 y 5.5% según el MEF (siendo uno de los menos optimistas).</w:t>
      </w:r>
    </w:p>
    <w:p w:rsidR="00943D62" w:rsidRPr="005D5835" w:rsidRDefault="00943D62" w:rsidP="00E97B4D">
      <w:pPr>
        <w:pStyle w:val="ListaVin2"/>
      </w:pPr>
      <w:r w:rsidRPr="005D5835">
        <w:t xml:space="preserve">Pese a esto el Perú se posiciona como 2do en crecimiento en América Latina según el FMI. </w:t>
      </w:r>
      <w:r w:rsidR="006E05EB" w:rsidRPr="005D5835">
        <w:t xml:space="preserve">Según reportó el INEI, </w:t>
      </w:r>
      <w:r w:rsidR="009E1418" w:rsidRPr="005D5835">
        <w:t xml:space="preserve">el </w:t>
      </w:r>
      <w:r w:rsidR="006E05EB" w:rsidRPr="005D5835">
        <w:t xml:space="preserve">Perú cerró el 2013 </w:t>
      </w:r>
      <w:r w:rsidR="009E1418" w:rsidRPr="005D5835">
        <w:t xml:space="preserve">con una inflación </w:t>
      </w:r>
      <w:r w:rsidR="000717E8" w:rsidRPr="005D5835">
        <w:t>d</w:t>
      </w:r>
      <w:r w:rsidR="009E1418" w:rsidRPr="005D5835">
        <w:t>e 2.86%. E</w:t>
      </w:r>
      <w:r w:rsidRPr="005D5835">
        <w:t xml:space="preserve">l FMI estima que la inflación </w:t>
      </w:r>
      <w:r w:rsidR="009E1418" w:rsidRPr="005D5835">
        <w:t xml:space="preserve">para </w:t>
      </w:r>
      <w:r w:rsidRPr="005D5835">
        <w:t>el 2014 será de 2.5%.</w:t>
      </w:r>
    </w:p>
    <w:p w:rsidR="00943D62" w:rsidRPr="005D5835" w:rsidRDefault="00943D62" w:rsidP="00E97B4D">
      <w:pPr>
        <w:pStyle w:val="ListaVin2"/>
      </w:pPr>
      <w:r w:rsidRPr="005D5835">
        <w:t xml:space="preserve">Por otro lado, Moody´s destaca la capacidad de Perú </w:t>
      </w:r>
      <w:proofErr w:type="gramStart"/>
      <w:r w:rsidRPr="005D5835">
        <w:t>de enfrentar</w:t>
      </w:r>
      <w:proofErr w:type="gramEnd"/>
      <w:r w:rsidRPr="005D5835">
        <w:t xml:space="preserve"> condiciones financieras menos favorables cuando la FED recorte su </w:t>
      </w:r>
      <w:r w:rsidR="005442B6" w:rsidRPr="005D5835">
        <w:t>estímulo</w:t>
      </w:r>
      <w:r w:rsidRPr="005D5835">
        <w:t xml:space="preserve"> monetario.</w:t>
      </w:r>
    </w:p>
    <w:p w:rsidR="00943D62" w:rsidRPr="005D5835" w:rsidRDefault="00943D62" w:rsidP="00E97B4D">
      <w:pPr>
        <w:pStyle w:val="ListaVin2"/>
      </w:pPr>
      <w:r w:rsidRPr="005D5835">
        <w:t>Asimismo Moody´s destaca que el Gobierno de Ollanta Humala ha empujado una serie de reformas como el servicio civil y el mercado de capital local, lo cual se espera apoye el crecimiento a mediano plazo.</w:t>
      </w:r>
    </w:p>
    <w:p w:rsidR="00943D62" w:rsidRPr="005D5835" w:rsidRDefault="00943D62" w:rsidP="00E97B4D">
      <w:pPr>
        <w:pStyle w:val="ListaVin2"/>
      </w:pPr>
      <w:r w:rsidRPr="005D5835">
        <w:t xml:space="preserve">Se espera una </w:t>
      </w:r>
      <w:r w:rsidR="00EB4520" w:rsidRPr="005D5835">
        <w:t>mayor cautela por parte de la empresa privadas en el momento de realizar contrataciones de personal, a la espera de mayores señales de crecimiento y de confianza por parte del gobierno.</w:t>
      </w:r>
    </w:p>
    <w:p w:rsidR="00EB4520" w:rsidRPr="005D5835" w:rsidRDefault="00EB4520" w:rsidP="00E97B4D">
      <w:pPr>
        <w:pStyle w:val="ListaVin2"/>
      </w:pPr>
      <w:r w:rsidRPr="005D5835">
        <w:t>Es necesario analizar una estructura de costos que sea atractiva ante un mercado cauteloso a nivel económico.</w:t>
      </w:r>
    </w:p>
    <w:p w:rsidR="003E7B89" w:rsidRPr="005D5835" w:rsidRDefault="003E7B89" w:rsidP="00C27B88">
      <w:pPr>
        <w:pStyle w:val="Texto"/>
      </w:pPr>
    </w:p>
    <w:p w:rsidR="003E7B89" w:rsidRPr="005D5835" w:rsidRDefault="00E97B4D" w:rsidP="00E97B4D">
      <w:pPr>
        <w:pStyle w:val="Ttulo3"/>
      </w:pPr>
      <w:bookmarkStart w:id="30" w:name="_Toc387668810"/>
      <w:bookmarkStart w:id="31" w:name="_Toc397462249"/>
      <w:r>
        <w:t xml:space="preserve">2.1.3. </w:t>
      </w:r>
      <w:r w:rsidR="003E7B89" w:rsidRPr="005D5835">
        <w:t>Factores Sociales</w:t>
      </w:r>
      <w:bookmarkEnd w:id="30"/>
      <w:bookmarkEnd w:id="31"/>
    </w:p>
    <w:p w:rsidR="003E7B89" w:rsidRPr="005D5835" w:rsidRDefault="003E7B89" w:rsidP="00C27B88">
      <w:pPr>
        <w:pStyle w:val="Texto"/>
      </w:pPr>
    </w:p>
    <w:p w:rsidR="00B00694" w:rsidRPr="005D5835" w:rsidRDefault="00B00694" w:rsidP="00E97B4D">
      <w:pPr>
        <w:pStyle w:val="ListaVin2"/>
      </w:pPr>
      <w:r w:rsidRPr="005D5835">
        <w:t>El incremento en el uso de las redes sociales por parte de las empresas privadas o públicas, nos hace prever un mercado objetivo acostumbrado y deseoso de utilizar servicios en línea que sean ágiles y rápidos, y que no demanden de mucho tiempo por parte de ellos.</w:t>
      </w:r>
    </w:p>
    <w:p w:rsidR="00B00694" w:rsidRPr="005D5835" w:rsidRDefault="00B00694" w:rsidP="00E97B4D">
      <w:pPr>
        <w:pStyle w:val="ListaVin2"/>
      </w:pPr>
      <w:r w:rsidRPr="005D5835">
        <w:t xml:space="preserve">En este sentido, se planea </w:t>
      </w:r>
      <w:r w:rsidR="00B91E84" w:rsidRPr="005D5835">
        <w:t>utili</w:t>
      </w:r>
      <w:r w:rsidR="009A332C" w:rsidRPr="005D5835">
        <w:t>zar una plataforma virtual como parte fundamental del modelo de negocio, obteniendo agilidad y rapidez en el servicio, sin dejar de lado el trato personalizado que se dará a través de agentes asignados a cada cliente, quienes utilizarán la comunicación telefónica como vía principal de comunicación.</w:t>
      </w:r>
    </w:p>
    <w:p w:rsidR="00541D56" w:rsidRPr="005D5835" w:rsidRDefault="00541D56" w:rsidP="00C27B88">
      <w:pPr>
        <w:pStyle w:val="Texto"/>
      </w:pPr>
    </w:p>
    <w:p w:rsidR="003E7B89" w:rsidRPr="005D5835" w:rsidRDefault="00E97B4D" w:rsidP="00E97B4D">
      <w:pPr>
        <w:pStyle w:val="Ttulo3"/>
      </w:pPr>
      <w:bookmarkStart w:id="32" w:name="_Toc387668811"/>
      <w:bookmarkStart w:id="33" w:name="_Toc397462250"/>
      <w:r>
        <w:lastRenderedPageBreak/>
        <w:t xml:space="preserve">2.1.4. </w:t>
      </w:r>
      <w:r w:rsidR="003E7B89" w:rsidRPr="005D5835">
        <w:t>Factores Tecnológicos</w:t>
      </w:r>
      <w:bookmarkEnd w:id="32"/>
      <w:bookmarkEnd w:id="33"/>
    </w:p>
    <w:p w:rsidR="003E7B89" w:rsidRPr="005D5835" w:rsidRDefault="003E7B89" w:rsidP="00C27B88">
      <w:pPr>
        <w:pStyle w:val="Texto"/>
      </w:pPr>
    </w:p>
    <w:p w:rsidR="00007D7D" w:rsidRPr="005D5835" w:rsidRDefault="009671D1" w:rsidP="00E97B4D">
      <w:pPr>
        <w:pStyle w:val="ListaVin2"/>
      </w:pPr>
      <w:r w:rsidRPr="005D5835">
        <w:t>El uso extendido e incremental del Internet y de las TIC por parte de las empresas privadas o públicas, hace prever una demanda creciente de profesionales TI especialistas en distintas tecnologías.</w:t>
      </w:r>
    </w:p>
    <w:p w:rsidR="009B47D2" w:rsidRPr="000D202C" w:rsidRDefault="000306C2" w:rsidP="00E97B4D">
      <w:pPr>
        <w:pStyle w:val="ListaVin2"/>
      </w:pPr>
      <w:r w:rsidRPr="000D202C">
        <w:t xml:space="preserve">Las empresas contratan profesionales TI pero no disponen de los recursos y tiempo necesarios para asegurarse por ellas mismas que estos profesionales reúnen las capacidades técnicas que </w:t>
      </w:r>
      <w:r w:rsidR="003F4D18" w:rsidRPr="000D202C">
        <w:t xml:space="preserve">dichas empresas </w:t>
      </w:r>
      <w:r w:rsidRPr="000D202C">
        <w:t xml:space="preserve">necesitan. Esto </w:t>
      </w:r>
      <w:r w:rsidR="003F4D18" w:rsidRPr="000D202C">
        <w:t xml:space="preserve">también </w:t>
      </w:r>
      <w:r w:rsidRPr="000D202C">
        <w:t xml:space="preserve">hace prever una demanda creciente de los servicios </w:t>
      </w:r>
      <w:proofErr w:type="gramStart"/>
      <w:r w:rsidRPr="000D202C">
        <w:t>de evaluación</w:t>
      </w:r>
      <w:proofErr w:type="gramEnd"/>
      <w:r w:rsidRPr="000D202C">
        <w:t xml:space="preserve"> que brindamos</w:t>
      </w:r>
    </w:p>
    <w:p w:rsidR="009671D1" w:rsidRDefault="000306C2" w:rsidP="00E97B4D">
      <w:pPr>
        <w:pStyle w:val="ListaVin2"/>
      </w:pPr>
      <w:r w:rsidRPr="005D5835">
        <w:t xml:space="preserve">Por otro lado, la aparición continua de nuevas tecnologías, como </w:t>
      </w:r>
      <w:r w:rsidR="000D202C">
        <w:t xml:space="preserve">el cloud-computing y otras, </w:t>
      </w:r>
      <w:r w:rsidRPr="005D5835">
        <w:t xml:space="preserve">hace prever que será necesario tener un equipo </w:t>
      </w:r>
      <w:r w:rsidR="00A10FE0" w:rsidRPr="005D5835">
        <w:t xml:space="preserve">propio </w:t>
      </w:r>
      <w:r w:rsidRPr="005D5835">
        <w:t xml:space="preserve">de desarrolladores </w:t>
      </w:r>
      <w:r w:rsidR="00A10FE0" w:rsidRPr="005D5835">
        <w:t xml:space="preserve">de software </w:t>
      </w:r>
      <w:r w:rsidRPr="005D5835">
        <w:t xml:space="preserve">que </w:t>
      </w:r>
      <w:r w:rsidR="00A10FE0" w:rsidRPr="005D5835">
        <w:t xml:space="preserve">implemente y </w:t>
      </w:r>
      <w:r w:rsidRPr="005D5835">
        <w:t xml:space="preserve">de mantenimiento </w:t>
      </w:r>
      <w:r w:rsidR="00A06252" w:rsidRPr="005D5835">
        <w:t xml:space="preserve">a la plataforma virtual </w:t>
      </w:r>
      <w:r w:rsidR="005E3E61" w:rsidRPr="005D5835">
        <w:t>de</w:t>
      </w:r>
      <w:r w:rsidR="008C3C8A" w:rsidRPr="005D5835">
        <w:t xml:space="preserve"> evaluaciones </w:t>
      </w:r>
      <w:r w:rsidR="003F4D18" w:rsidRPr="005D5835">
        <w:t>en línea</w:t>
      </w:r>
      <w:r w:rsidR="008C3C8A" w:rsidRPr="005D5835">
        <w:t>, para adaptarla</w:t>
      </w:r>
      <w:r w:rsidRPr="005D5835">
        <w:t>s a las necesidades cambiantes de las empresas</w:t>
      </w:r>
      <w:r w:rsidR="00B65579" w:rsidRPr="005D5835">
        <w:t xml:space="preserve"> cliente</w:t>
      </w:r>
      <w:r w:rsidR="001F4FA3" w:rsidRPr="005D5835">
        <w:t>s</w:t>
      </w:r>
      <w:r w:rsidRPr="005D5835">
        <w:t>.</w:t>
      </w:r>
    </w:p>
    <w:p w:rsidR="00E97B4D" w:rsidRDefault="00E97B4D" w:rsidP="00E97B4D">
      <w:pPr>
        <w:pStyle w:val="Texto"/>
      </w:pPr>
    </w:p>
    <w:p w:rsidR="003E7B89" w:rsidRPr="005D5835" w:rsidRDefault="00E97B4D" w:rsidP="00E97B4D">
      <w:pPr>
        <w:pStyle w:val="Ttulo2"/>
      </w:pPr>
      <w:bookmarkStart w:id="34" w:name="_Toc387668812"/>
      <w:bookmarkStart w:id="35" w:name="_Toc397462251"/>
      <w:r>
        <w:t>2.2. ANÁ</w:t>
      </w:r>
      <w:r w:rsidRPr="005D5835">
        <w:t>LISIS DEL MICRO-ENTORNO (5 FUERZAS DE PORTER)</w:t>
      </w:r>
      <w:bookmarkEnd w:id="34"/>
      <w:bookmarkEnd w:id="35"/>
    </w:p>
    <w:p w:rsidR="003E7B89" w:rsidRPr="005D5835" w:rsidRDefault="003E7B89" w:rsidP="00C27B88">
      <w:pPr>
        <w:pStyle w:val="Texto"/>
      </w:pPr>
    </w:p>
    <w:p w:rsidR="00F84CA1" w:rsidRPr="005D5835" w:rsidRDefault="0083328B" w:rsidP="005D5835">
      <w:pPr>
        <w:pStyle w:val="Prrafodelista"/>
        <w:spacing w:line="480" w:lineRule="auto"/>
        <w:rPr>
          <w:b/>
          <w:szCs w:val="24"/>
        </w:rPr>
      </w:pPr>
      <w:r w:rsidRPr="005D5835">
        <w:rPr>
          <w:noProof/>
          <w:szCs w:val="24"/>
        </w:rPr>
        <w:drawing>
          <wp:inline distT="0" distB="0" distL="0" distR="0">
            <wp:extent cx="4981575" cy="3287334"/>
            <wp:effectExtent l="19050" t="0" r="9525" b="0"/>
            <wp:docPr id="3" name="Imagen 1" descr="http://www.monografias.com/trabajos38/asistencia-medica/Image104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nografias.com/trabajos38/asistencia-medica/Image10491.gif"/>
                    <pic:cNvPicPr>
                      <a:picLocks noChangeAspect="1" noChangeArrowheads="1"/>
                    </pic:cNvPicPr>
                  </pic:nvPicPr>
                  <pic:blipFill>
                    <a:blip r:embed="rId18" cstate="print"/>
                    <a:srcRect/>
                    <a:stretch>
                      <a:fillRect/>
                    </a:stretch>
                  </pic:blipFill>
                  <pic:spPr bwMode="auto">
                    <a:xfrm>
                      <a:off x="0" y="0"/>
                      <a:ext cx="4986371" cy="3290499"/>
                    </a:xfrm>
                    <a:prstGeom prst="rect">
                      <a:avLst/>
                    </a:prstGeom>
                    <a:noFill/>
                    <a:ln w="9525">
                      <a:noFill/>
                      <a:miter lim="800000"/>
                      <a:headEnd/>
                      <a:tailEnd/>
                    </a:ln>
                  </pic:spPr>
                </pic:pic>
              </a:graphicData>
            </a:graphic>
          </wp:inline>
        </w:drawing>
      </w:r>
    </w:p>
    <w:p w:rsidR="00F84CA1" w:rsidRPr="005D5835" w:rsidRDefault="00F84CA1" w:rsidP="00C27B88">
      <w:pPr>
        <w:pStyle w:val="Texto"/>
      </w:pPr>
    </w:p>
    <w:p w:rsidR="003E7B89" w:rsidRPr="005D5835" w:rsidRDefault="00E97B4D" w:rsidP="00E97B4D">
      <w:pPr>
        <w:pStyle w:val="Ttulo3"/>
      </w:pPr>
      <w:bookmarkStart w:id="36" w:name="_Toc387668813"/>
      <w:bookmarkStart w:id="37" w:name="_Toc397462252"/>
      <w:r>
        <w:t xml:space="preserve">2.2.1. </w:t>
      </w:r>
      <w:r w:rsidR="003E7B89" w:rsidRPr="005D5835">
        <w:t>Entrada de Nuevos Competidores</w:t>
      </w:r>
      <w:bookmarkEnd w:id="36"/>
      <w:bookmarkEnd w:id="37"/>
    </w:p>
    <w:p w:rsidR="003E7B89" w:rsidRPr="005D5835" w:rsidRDefault="003E7B89" w:rsidP="00C27B88">
      <w:pPr>
        <w:pStyle w:val="Texto"/>
      </w:pPr>
    </w:p>
    <w:p w:rsidR="00CA5F1B" w:rsidRPr="005D5835" w:rsidRDefault="009F6661" w:rsidP="00E97B4D">
      <w:pPr>
        <w:pStyle w:val="ListaVin2"/>
      </w:pPr>
      <w:r w:rsidRPr="005D5835">
        <w:t>En la actualidad no existen empresas especializadas en evaluar a profesionales TI para su contratación. Existen consultoras de RRHH, que se especializan en evaluaciones psicológicas y psicotécnicas, más no en evaluaciones de cono</w:t>
      </w:r>
      <w:r w:rsidR="007F54F1" w:rsidRPr="005D5835">
        <w:t>cimientos especializados en TI.</w:t>
      </w:r>
    </w:p>
    <w:p w:rsidR="009F6661" w:rsidRPr="005D5835" w:rsidRDefault="009F6661" w:rsidP="00E97B4D">
      <w:pPr>
        <w:pStyle w:val="ListaVin2"/>
      </w:pPr>
      <w:r w:rsidRPr="005D5835">
        <w:t xml:space="preserve">Una barrera </w:t>
      </w:r>
      <w:r w:rsidR="00FC47F6" w:rsidRPr="005D5835">
        <w:t xml:space="preserve">de entrada </w:t>
      </w:r>
      <w:r w:rsidRPr="005D5835">
        <w:t xml:space="preserve">a superar </w:t>
      </w:r>
      <w:r w:rsidR="009A2B37" w:rsidRPr="005D5835">
        <w:t xml:space="preserve">por parte del CETI </w:t>
      </w:r>
      <w:r w:rsidRPr="005D5835">
        <w:t>sería la posible fidelidad que tengan las empresas</w:t>
      </w:r>
      <w:r w:rsidR="005607FA" w:rsidRPr="005D5835">
        <w:t xml:space="preserve"> clientes</w:t>
      </w:r>
      <w:r w:rsidRPr="005D5835">
        <w:t xml:space="preserve"> con estas consultoras </w:t>
      </w:r>
      <w:r w:rsidR="004552BA" w:rsidRPr="005D5835">
        <w:t xml:space="preserve">de RRHH, </w:t>
      </w:r>
      <w:r w:rsidRPr="005D5835">
        <w:t>debido a que pueden estar trabajando con ellas por un periodo largo de tiempo.  Sin embargo la estrat</w:t>
      </w:r>
      <w:r w:rsidR="00423312" w:rsidRPr="005D5835">
        <w:t xml:space="preserve">egia </w:t>
      </w:r>
      <w:r w:rsidR="00423312" w:rsidRPr="005D5835">
        <w:lastRenderedPageBreak/>
        <w:t>no será</w:t>
      </w:r>
      <w:r w:rsidR="00DF54EB" w:rsidRPr="005D5835">
        <w:t xml:space="preserve"> competir</w:t>
      </w:r>
      <w:r w:rsidR="005607FA" w:rsidRPr="005D5835">
        <w:t xml:space="preserve"> con dichas</w:t>
      </w:r>
      <w:r w:rsidR="00DF54EB" w:rsidRPr="005D5835">
        <w:t xml:space="preserve"> consultoras, ya que tien</w:t>
      </w:r>
      <w:r w:rsidR="005607FA" w:rsidRPr="005D5835">
        <w:t xml:space="preserve">en </w:t>
      </w:r>
      <w:r w:rsidR="00FC47F6" w:rsidRPr="005D5835">
        <w:t>un perfil distinto</w:t>
      </w:r>
      <w:r w:rsidR="005607FA" w:rsidRPr="005D5835">
        <w:t>, sino asociarse con</w:t>
      </w:r>
      <w:r w:rsidR="00DF54EB" w:rsidRPr="005D5835">
        <w:t xml:space="preserve"> las mismas</w:t>
      </w:r>
      <w:r w:rsidR="00143B73" w:rsidRPr="005D5835">
        <w:t>,</w:t>
      </w:r>
      <w:r w:rsidR="00DF54EB" w:rsidRPr="005D5835">
        <w:t xml:space="preserve"> brindando un servicio complementario al que ya brindan.</w:t>
      </w:r>
    </w:p>
    <w:p w:rsidR="006623AA" w:rsidRPr="005D5835" w:rsidRDefault="006623AA" w:rsidP="00E97B4D">
      <w:pPr>
        <w:pStyle w:val="ListaVin2"/>
      </w:pPr>
      <w:r w:rsidRPr="005D5835">
        <w:t xml:space="preserve">Al contar con </w:t>
      </w:r>
      <w:r w:rsidR="007F54F1" w:rsidRPr="005D5835">
        <w:t>una plataforma virtual de evaluaciones en línea</w:t>
      </w:r>
      <w:r w:rsidRPr="005D5835">
        <w:t xml:space="preserve"> desarrollad</w:t>
      </w:r>
      <w:r w:rsidR="007F54F1" w:rsidRPr="005D5835">
        <w:t>a</w:t>
      </w:r>
      <w:r w:rsidRPr="005D5835">
        <w:t xml:space="preserve"> in-house, los costes de mantenimientos serían mínimos, salvo que se tengan que desarrollar </w:t>
      </w:r>
      <w:r w:rsidR="008209D2" w:rsidRPr="005D5835">
        <w:t xml:space="preserve">nuevas </w:t>
      </w:r>
      <w:r w:rsidRPr="005D5835">
        <w:t>e</w:t>
      </w:r>
      <w:r w:rsidR="00580072" w:rsidRPr="005D5835">
        <w:t>valuaciones</w:t>
      </w:r>
      <w:r w:rsidRPr="005D5835">
        <w:t xml:space="preserve"> para nuevas tecnologías</w:t>
      </w:r>
      <w:r w:rsidR="007F54F1" w:rsidRPr="005D5835">
        <w:t>. Esto</w:t>
      </w:r>
      <w:r w:rsidR="00423312" w:rsidRPr="005D5835">
        <w:t xml:space="preserve"> permitirá</w:t>
      </w:r>
      <w:r w:rsidRPr="005D5835">
        <w:t xml:space="preserve"> manejar economías de escala para grandes procesos de selección</w:t>
      </w:r>
      <w:r w:rsidR="00824326" w:rsidRPr="005D5835">
        <w:t xml:space="preserve">, lo cual </w:t>
      </w:r>
      <w:r w:rsidRPr="005D5835">
        <w:t>sería una barrera de entrada para nuevos competidores.</w:t>
      </w:r>
    </w:p>
    <w:p w:rsidR="006623AA" w:rsidRPr="005D5835" w:rsidRDefault="00423312" w:rsidP="00E97B4D">
      <w:pPr>
        <w:pStyle w:val="ListaVin2"/>
      </w:pPr>
      <w:r w:rsidRPr="005D5835">
        <w:t>Se buscará</w:t>
      </w:r>
      <w:r w:rsidR="002D11B0" w:rsidRPr="005D5835">
        <w:t xml:space="preserve"> crear una imagen de marca fuerte en base a un servicio de calidad y una relación a largo plazo que genere confianza y fidelidad en el cliente, lo que </w:t>
      </w:r>
      <w:r w:rsidR="00F20758" w:rsidRPr="005D5835">
        <w:t>se convertiría en</w:t>
      </w:r>
      <w:r w:rsidR="002D11B0" w:rsidRPr="005D5835">
        <w:t xml:space="preserve"> una barrera de entrada a nuevos competidores.</w:t>
      </w:r>
    </w:p>
    <w:p w:rsidR="002D11B0" w:rsidRPr="005D5835" w:rsidRDefault="002D11B0" w:rsidP="00E97B4D">
      <w:pPr>
        <w:pStyle w:val="ListaVin2"/>
      </w:pPr>
      <w:r w:rsidRPr="005D5835">
        <w:t xml:space="preserve">Los costes de capital </w:t>
      </w:r>
      <w:r w:rsidR="00B54AC5" w:rsidRPr="005D5835">
        <w:t xml:space="preserve">no </w:t>
      </w:r>
      <w:r w:rsidR="00423312" w:rsidRPr="005D5835">
        <w:t>serían elevados por lo que será</w:t>
      </w:r>
      <w:r w:rsidRPr="005D5835">
        <w:t xml:space="preserve"> necesario potenciar la plataforma </w:t>
      </w:r>
      <w:r w:rsidR="00C07932" w:rsidRPr="005D5835">
        <w:t>virtual de servicio al cliente</w:t>
      </w:r>
      <w:r w:rsidRPr="005D5835">
        <w:t xml:space="preserve"> para que sea ágil y flexible, buscando generar un servicio diferenciado que se adecúe mejor</w:t>
      </w:r>
      <w:r w:rsidR="00F210E4" w:rsidRPr="005D5835">
        <w:t xml:space="preserve"> a las necesidades del cliente, y que sirva como barrera de entrada para nuevos competidores.</w:t>
      </w:r>
    </w:p>
    <w:p w:rsidR="00F84CA1" w:rsidRPr="005D5835" w:rsidRDefault="00F84CA1" w:rsidP="00C27B88">
      <w:pPr>
        <w:pStyle w:val="Texto"/>
      </w:pPr>
    </w:p>
    <w:p w:rsidR="003E7B89" w:rsidRPr="005D5835" w:rsidRDefault="00E97B4D" w:rsidP="00E97B4D">
      <w:pPr>
        <w:pStyle w:val="Ttulo3"/>
      </w:pPr>
      <w:bookmarkStart w:id="38" w:name="_Toc387668814"/>
      <w:bookmarkStart w:id="39" w:name="_Toc397462253"/>
      <w:r>
        <w:t xml:space="preserve">2.2.2. </w:t>
      </w:r>
      <w:r w:rsidR="003E7B89" w:rsidRPr="005D5835">
        <w:t>Poder de Negociación de los Proveedores</w:t>
      </w:r>
      <w:bookmarkEnd w:id="38"/>
      <w:bookmarkEnd w:id="39"/>
      <w:r w:rsidR="003E7B89" w:rsidRPr="005D5835">
        <w:tab/>
      </w:r>
    </w:p>
    <w:p w:rsidR="003E7B89" w:rsidRPr="005D5835" w:rsidRDefault="003E7B89" w:rsidP="00C27B88">
      <w:pPr>
        <w:pStyle w:val="Texto"/>
      </w:pPr>
    </w:p>
    <w:p w:rsidR="00FA4683" w:rsidRPr="005D5835" w:rsidRDefault="00FA4683" w:rsidP="00E97B4D">
      <w:pPr>
        <w:pStyle w:val="ListaVin2"/>
      </w:pPr>
      <w:r w:rsidRPr="005D5835">
        <w:t xml:space="preserve">Para evitar la dependencia de los proveedores </w:t>
      </w:r>
      <w:r w:rsidR="00D12CC6" w:rsidRPr="005D5835">
        <w:t xml:space="preserve">extranjeros </w:t>
      </w:r>
      <w:r w:rsidRPr="005D5835">
        <w:t xml:space="preserve">de </w:t>
      </w:r>
      <w:r w:rsidR="00453D06" w:rsidRPr="005D5835">
        <w:t xml:space="preserve">evaluaciones </w:t>
      </w:r>
      <w:r w:rsidR="00D12CC6" w:rsidRPr="005D5835">
        <w:t>en línea</w:t>
      </w:r>
      <w:r w:rsidRPr="005D5835">
        <w:t xml:space="preserve">, se </w:t>
      </w:r>
      <w:r w:rsidR="00772BE4" w:rsidRPr="005D5835">
        <w:t>contará</w:t>
      </w:r>
      <w:r w:rsidRPr="005D5835">
        <w:t xml:space="preserve"> con un equipo de desarrolladore</w:t>
      </w:r>
      <w:r w:rsidR="002E4D99" w:rsidRPr="005D5835">
        <w:t>s especializados que implementarán</w:t>
      </w:r>
      <w:r w:rsidRPr="005D5835">
        <w:t xml:space="preserve"> el software de</w:t>
      </w:r>
      <w:r w:rsidR="00453D06" w:rsidRPr="005D5835">
        <w:t xml:space="preserve"> evaluaciones en línea</w:t>
      </w:r>
      <w:r w:rsidRPr="005D5835">
        <w:t xml:space="preserve"> en forma personalizada</w:t>
      </w:r>
      <w:r w:rsidR="00423312" w:rsidRPr="005D5835">
        <w:t>. De esta forma no se dependerá</w:t>
      </w:r>
      <w:r w:rsidRPr="005D5835">
        <w:t xml:space="preserve"> de proveedores exter</w:t>
      </w:r>
      <w:r w:rsidR="00A06252" w:rsidRPr="005D5835">
        <w:t xml:space="preserve">nos para el </w:t>
      </w:r>
      <w:r w:rsidR="00453D06" w:rsidRPr="005D5835">
        <w:t>core-business</w:t>
      </w:r>
      <w:r w:rsidR="003F3F66" w:rsidRPr="005D5835">
        <w:t xml:space="preserve"> del CETI</w:t>
      </w:r>
      <w:r w:rsidRPr="005D5835">
        <w:t>.</w:t>
      </w:r>
    </w:p>
    <w:p w:rsidR="002E04DE" w:rsidRPr="005D5835" w:rsidRDefault="002E04DE" w:rsidP="00E97B4D">
      <w:pPr>
        <w:pStyle w:val="ListaVin2"/>
      </w:pPr>
      <w:r w:rsidRPr="005D5835">
        <w:lastRenderedPageBreak/>
        <w:t>Para el caso del hosting donde se alojará la plat</w:t>
      </w:r>
      <w:r w:rsidR="00184B26" w:rsidRPr="005D5835">
        <w:t>a</w:t>
      </w:r>
      <w:r w:rsidRPr="005D5835">
        <w:t>forma virtual de servicio al cliente</w:t>
      </w:r>
      <w:r w:rsidR="00C07932" w:rsidRPr="005D5835">
        <w:t xml:space="preserve"> y </w:t>
      </w:r>
      <w:r w:rsidR="00CB229C" w:rsidRPr="005D5835">
        <w:t>la plataforma de evaluaciones en línea</w:t>
      </w:r>
      <w:r w:rsidRPr="005D5835">
        <w:t xml:space="preserve">, se </w:t>
      </w:r>
      <w:r w:rsidR="00992D58" w:rsidRPr="005D5835">
        <w:t>adquirirá</w:t>
      </w:r>
      <w:r w:rsidRPr="005D5835">
        <w:t xml:space="preserve"> directamente el servicio a proveedores internacionales</w:t>
      </w:r>
      <w:r w:rsidR="00184B26" w:rsidRPr="005D5835">
        <w:t xml:space="preserve"> (por ejemplo: Godaddy</w:t>
      </w:r>
      <w:r w:rsidR="00F8034A" w:rsidRPr="005D5835">
        <w:t>.com</w:t>
      </w:r>
      <w:r w:rsidR="00184B26" w:rsidRPr="005D5835">
        <w:t>)</w:t>
      </w:r>
      <w:r w:rsidRPr="005D5835">
        <w:t xml:space="preserve">  para tener control total de las herramientas de administración provistas.</w:t>
      </w:r>
    </w:p>
    <w:p w:rsidR="003E7B89" w:rsidRPr="005D5835" w:rsidRDefault="003E7B89" w:rsidP="00C27B88">
      <w:pPr>
        <w:pStyle w:val="Texto"/>
      </w:pPr>
    </w:p>
    <w:p w:rsidR="003E7B89" w:rsidRPr="005D5835" w:rsidRDefault="00E97B4D" w:rsidP="00E97B4D">
      <w:pPr>
        <w:pStyle w:val="Ttulo3"/>
      </w:pPr>
      <w:bookmarkStart w:id="40" w:name="_Toc387668815"/>
      <w:bookmarkStart w:id="41" w:name="_Toc397462254"/>
      <w:r>
        <w:t xml:space="preserve">2.2.3. </w:t>
      </w:r>
      <w:r w:rsidR="003E7B89" w:rsidRPr="005D5835">
        <w:t>Poder de Negociación de los Compradores / Clientes</w:t>
      </w:r>
      <w:bookmarkEnd w:id="40"/>
      <w:bookmarkEnd w:id="41"/>
    </w:p>
    <w:p w:rsidR="003E7B89" w:rsidRPr="005D5835" w:rsidRDefault="003E7B89" w:rsidP="00C27B88">
      <w:pPr>
        <w:pStyle w:val="Texto"/>
      </w:pPr>
    </w:p>
    <w:p w:rsidR="008F0D50" w:rsidRPr="005D5835" w:rsidRDefault="002601DF" w:rsidP="00E97B4D">
      <w:pPr>
        <w:pStyle w:val="ListaVin2"/>
      </w:pPr>
      <w:r w:rsidRPr="005D5835">
        <w:t>Los clientes serían e</w:t>
      </w:r>
      <w:r w:rsidR="008F0D50" w:rsidRPr="005D5835">
        <w:t>mpresas privadas o públicas que requieren contar con profesionales TI para incorporarse a sus áreas de</w:t>
      </w:r>
      <w:r w:rsidRPr="005D5835">
        <w:t xml:space="preserve"> sistemas en distintos perfiles, así como c</w:t>
      </w:r>
      <w:r w:rsidR="008F0D50" w:rsidRPr="005D5835">
        <w:t>onsultoras de RRHH que necesitan validar los conocimientos técnicos de los profesionales TI que están reclutando.</w:t>
      </w:r>
    </w:p>
    <w:p w:rsidR="008F0D50" w:rsidRPr="005D5835" w:rsidRDefault="008F0D50" w:rsidP="00E97B4D">
      <w:pPr>
        <w:pStyle w:val="ListaVin2"/>
      </w:pPr>
      <w:r w:rsidRPr="005D5835">
        <w:t>Pueden ser empresas medianas o grandes que justifiquen el pago de este servicio con el objet</w:t>
      </w:r>
      <w:r w:rsidR="00A33280" w:rsidRPr="005D5835">
        <w:t xml:space="preserve">ivo </w:t>
      </w:r>
      <w:proofErr w:type="gramStart"/>
      <w:r w:rsidR="00A33280" w:rsidRPr="005D5835">
        <w:t>de asegurarse</w:t>
      </w:r>
      <w:proofErr w:type="gramEnd"/>
      <w:r w:rsidR="00A33280" w:rsidRPr="005D5835">
        <w:t xml:space="preserve"> de que contará</w:t>
      </w:r>
      <w:r w:rsidRPr="005D5835">
        <w:t>n con el personal idóneo para los puestos solicitados</w:t>
      </w:r>
      <w:r w:rsidR="00A33280" w:rsidRPr="005D5835">
        <w:t>.</w:t>
      </w:r>
    </w:p>
    <w:p w:rsidR="008F0D50" w:rsidRPr="005D5835" w:rsidRDefault="008F0D50" w:rsidP="00E97B4D">
      <w:pPr>
        <w:pStyle w:val="ListaVin2"/>
      </w:pPr>
      <w:r w:rsidRPr="005D5835">
        <w:t>La decisión de compra estaría a cargo de los responsables de las áreas de RRHH o TI de dichas  empresas, o los responsables de cada proceso de selección de las consultoras de RRHH.</w:t>
      </w:r>
    </w:p>
    <w:p w:rsidR="008F0D50" w:rsidRPr="005D5835" w:rsidRDefault="008F0D50" w:rsidP="00E97B4D">
      <w:pPr>
        <w:pStyle w:val="ListaVin2"/>
      </w:pPr>
      <w:r w:rsidRPr="005D5835">
        <w:t>Se prevé una demanda creciente</w:t>
      </w:r>
      <w:r w:rsidR="003805DA" w:rsidRPr="005D5835">
        <w:t>, dada</w:t>
      </w:r>
      <w:r w:rsidRPr="005D5835">
        <w:t xml:space="preserve"> la evolución continua de las tecnologías de la información y el uso del</w:t>
      </w:r>
      <w:r w:rsidR="00FC2106" w:rsidRPr="005D5835">
        <w:t>as mismas</w:t>
      </w:r>
      <w:r w:rsidRPr="005D5835">
        <w:t xml:space="preserve"> por parte de todas las empresas objetivo, siendo una necesidad constante el contar con profesionales TI idóneos para los puestos requeridos.</w:t>
      </w:r>
    </w:p>
    <w:p w:rsidR="009C536D" w:rsidRPr="005D5835" w:rsidRDefault="000B71A0" w:rsidP="00E97B4D">
      <w:pPr>
        <w:pStyle w:val="ListaVin2"/>
      </w:pPr>
      <w:r w:rsidRPr="005D5835">
        <w:t>En el caso de las empresas privadas o públicas que reclutan</w:t>
      </w:r>
      <w:r w:rsidR="00932192" w:rsidRPr="005D5835">
        <w:t xml:space="preserve"> personal directamente, </w:t>
      </w:r>
      <w:r w:rsidR="003805DA" w:rsidRPr="005D5835">
        <w:t>estas podrán</w:t>
      </w:r>
      <w:r w:rsidRPr="005D5835">
        <w:t xml:space="preserve"> corroborar durante el desarrollo de sus actividades, la calidad de los profesionales TI contratados. </w:t>
      </w:r>
      <w:r w:rsidR="00DF4C3F" w:rsidRPr="005D5835">
        <w:t>Por este motivo</w:t>
      </w:r>
      <w:r w:rsidRPr="005D5835">
        <w:t xml:space="preserve"> es crucial que las evaluaciones sean realizadas de acuerdo al nivel esperado por los clientes, para lo cual se necesita dejar claramente especificados sus requerimientos </w:t>
      </w:r>
      <w:r w:rsidR="0012171B" w:rsidRPr="005D5835">
        <w:t xml:space="preserve">y </w:t>
      </w:r>
      <w:r w:rsidR="009C536D" w:rsidRPr="005D5835">
        <w:t>niveles de servicio esperados, para evitar cualquier mal entendido futuro.</w:t>
      </w:r>
    </w:p>
    <w:p w:rsidR="000B71A0" w:rsidRPr="005D5835" w:rsidRDefault="000B71A0" w:rsidP="00E97B4D">
      <w:pPr>
        <w:pStyle w:val="ListaVin2"/>
      </w:pPr>
      <w:r w:rsidRPr="005D5835">
        <w:t>En el caso de las consultoras de RRHH, se debe de evitar cualquier inten</w:t>
      </w:r>
      <w:r w:rsidR="00F4341E" w:rsidRPr="005D5835">
        <w:t>c</w:t>
      </w:r>
      <w:r w:rsidRPr="005D5835">
        <w:t>ión de integración hacia atr</w:t>
      </w:r>
      <w:r w:rsidR="00DF4C3F" w:rsidRPr="005D5835">
        <w:t>ás</w:t>
      </w:r>
      <w:r w:rsidR="00F4341E" w:rsidRPr="005D5835">
        <w:t xml:space="preserve"> por parte de dichas consultoras</w:t>
      </w:r>
      <w:r w:rsidR="00DF4C3F" w:rsidRPr="005D5835">
        <w:t xml:space="preserve">, </w:t>
      </w:r>
      <w:r w:rsidR="00F612ED" w:rsidRPr="005D5835">
        <w:t>por</w:t>
      </w:r>
      <w:r w:rsidR="00F4341E" w:rsidRPr="005D5835">
        <w:t xml:space="preserve"> lo cual</w:t>
      </w:r>
      <w:r w:rsidR="00F612ED" w:rsidRPr="005D5835">
        <w:t xml:space="preserve">, </w:t>
      </w:r>
      <w:r w:rsidR="00F4341E" w:rsidRPr="005D5835">
        <w:t xml:space="preserve">la </w:t>
      </w:r>
      <w:r w:rsidR="00DF4C3F" w:rsidRPr="005D5835">
        <w:t xml:space="preserve">plataforma </w:t>
      </w:r>
      <w:r w:rsidR="00D36587" w:rsidRPr="005D5835">
        <w:t xml:space="preserve">virtual de servicio al </w:t>
      </w:r>
      <w:r w:rsidR="005442B6" w:rsidRPr="005D5835">
        <w:t>cliente deberá</w:t>
      </w:r>
      <w:r w:rsidR="003805DA" w:rsidRPr="005D5835">
        <w:t xml:space="preserve"> tener</w:t>
      </w:r>
      <w:r w:rsidR="00F4341E" w:rsidRPr="005D5835">
        <w:t xml:space="preserve"> un diseño de</w:t>
      </w:r>
      <w:r w:rsidR="00DF4C3F" w:rsidRPr="005D5835">
        <w:t xml:space="preserve"> fácil uso y mantenimiento, </w:t>
      </w:r>
      <w:r w:rsidR="00BE3367" w:rsidRPr="005D5835">
        <w:t>buscando promover</w:t>
      </w:r>
      <w:r w:rsidR="00DF4C3F" w:rsidRPr="005D5835">
        <w:t xml:space="preserve"> la generación de alianzas estratégicas</w:t>
      </w:r>
      <w:r w:rsidR="009C536D" w:rsidRPr="005D5835">
        <w:t xml:space="preserve"> con dichas consultoras.</w:t>
      </w:r>
    </w:p>
    <w:p w:rsidR="00650987" w:rsidRPr="005D5835" w:rsidRDefault="00650987" w:rsidP="00C27B88">
      <w:pPr>
        <w:pStyle w:val="Texto"/>
      </w:pPr>
    </w:p>
    <w:p w:rsidR="003E7B89" w:rsidRPr="005D5835" w:rsidRDefault="00E97B4D" w:rsidP="00E97B4D">
      <w:pPr>
        <w:pStyle w:val="Ttulo3"/>
      </w:pPr>
      <w:bookmarkStart w:id="42" w:name="_Toc387668816"/>
      <w:bookmarkStart w:id="43" w:name="_Toc397462255"/>
      <w:r>
        <w:t xml:space="preserve">2.2.4. </w:t>
      </w:r>
      <w:r w:rsidR="003E7B89" w:rsidRPr="005D5835">
        <w:t>Competidores Actuales</w:t>
      </w:r>
      <w:bookmarkEnd w:id="42"/>
      <w:bookmarkEnd w:id="43"/>
    </w:p>
    <w:p w:rsidR="003E7B89" w:rsidRPr="005D5835" w:rsidRDefault="003E7B89" w:rsidP="00C27B88">
      <w:pPr>
        <w:pStyle w:val="Texto"/>
      </w:pPr>
    </w:p>
    <w:p w:rsidR="00607B80" w:rsidRPr="005D5835" w:rsidRDefault="00607B80" w:rsidP="00E97B4D">
      <w:pPr>
        <w:pStyle w:val="ListaVin2"/>
      </w:pPr>
      <w:r w:rsidRPr="005D5835">
        <w:t xml:space="preserve">En </w:t>
      </w:r>
      <w:proofErr w:type="gramStart"/>
      <w:r w:rsidRPr="005D5835">
        <w:t>la actualidad</w:t>
      </w:r>
      <w:proofErr w:type="gramEnd"/>
      <w:r w:rsidRPr="005D5835">
        <w:t xml:space="preserve"> no existe un servicio especializado de este tipo. Sin embargo los posibles competidores serían </w:t>
      </w:r>
      <w:r w:rsidR="00A25191" w:rsidRPr="005D5835">
        <w:t xml:space="preserve">las </w:t>
      </w:r>
      <w:r w:rsidRPr="005D5835">
        <w:t>consultoras de RRHH que incorporen</w:t>
      </w:r>
      <w:r w:rsidR="00A25191" w:rsidRPr="005D5835">
        <w:t xml:space="preserve"> este servicio en su oferta, o las áreas de sistemas de las mismas empresas clientes</w:t>
      </w:r>
      <w:r w:rsidR="00024746" w:rsidRPr="005D5835">
        <w:t xml:space="preserve"> que decidan realizar estas evaluaciones in-house.</w:t>
      </w:r>
    </w:p>
    <w:p w:rsidR="00612336" w:rsidRPr="005D5835" w:rsidRDefault="002F7D0C" w:rsidP="00E97B4D">
      <w:pPr>
        <w:pStyle w:val="ListaVin2"/>
      </w:pPr>
      <w:r w:rsidRPr="005D5835">
        <w:t>En el caso de las consultoras de RRHH</w:t>
      </w:r>
      <w:r w:rsidR="00024746" w:rsidRPr="005D5835">
        <w:t>,</w:t>
      </w:r>
      <w:r w:rsidR="005442B6" w:rsidRPr="005D5835">
        <w:t xml:space="preserve"> é</w:t>
      </w:r>
      <w:r w:rsidR="00024746" w:rsidRPr="005D5835">
        <w:t xml:space="preserve">stas </w:t>
      </w:r>
      <w:r w:rsidRPr="005D5835">
        <w:t>ya t</w:t>
      </w:r>
      <w:r w:rsidR="002302C3" w:rsidRPr="005D5835">
        <w:t>ienen</w:t>
      </w:r>
      <w:r w:rsidRPr="005D5835">
        <w:t xml:space="preserve"> una cartera de clientes propia, por lo que sería necesario potenciar la</w:t>
      </w:r>
      <w:r w:rsidR="002302C3" w:rsidRPr="005D5835">
        <w:t xml:space="preserve"> plataforma virtual de servicio al cliente, </w:t>
      </w:r>
      <w:r w:rsidRPr="005D5835">
        <w:t xml:space="preserve">para </w:t>
      </w:r>
      <w:r w:rsidRPr="005D5835">
        <w:lastRenderedPageBreak/>
        <w:t>generar alianzas estratégicas con dichas consultoras, en lugar de que se conviertan en nuestros competidores.</w:t>
      </w:r>
    </w:p>
    <w:p w:rsidR="00A25191" w:rsidRPr="005D5835" w:rsidRDefault="00A25191" w:rsidP="00E97B4D">
      <w:pPr>
        <w:pStyle w:val="ListaVin2"/>
      </w:pPr>
      <w:r w:rsidRPr="005D5835">
        <w:t>En cuanto a las áreas de sistemas de las mismas empresas clientes, se estima que no</w:t>
      </w:r>
      <w:r w:rsidR="009851E6" w:rsidRPr="005D5835">
        <w:t xml:space="preserve"> deberían de asumir la función de evaluación de profesionales TI,</w:t>
      </w:r>
      <w:r w:rsidRPr="005D5835">
        <w:t xml:space="preserve"> teniendo en cuenta la tendencia actual de tercerizar todas las funciones que no tienen que ver con </w:t>
      </w:r>
      <w:r w:rsidR="009851E6" w:rsidRPr="005D5835">
        <w:t xml:space="preserve">el </w:t>
      </w:r>
      <w:r w:rsidRPr="005D5835">
        <w:t>rubro de negocio</w:t>
      </w:r>
      <w:r w:rsidR="009851E6" w:rsidRPr="005D5835">
        <w:t xml:space="preserve"> de la empresa</w:t>
      </w:r>
      <w:r w:rsidRPr="005D5835">
        <w:t>,  por un tema de costos y riesgos.</w:t>
      </w:r>
    </w:p>
    <w:p w:rsidR="003E7B89" w:rsidRPr="005D5835" w:rsidRDefault="003E7B89" w:rsidP="00C27B88">
      <w:pPr>
        <w:pStyle w:val="Texto"/>
      </w:pPr>
    </w:p>
    <w:p w:rsidR="003E7B89" w:rsidRPr="005D5835" w:rsidRDefault="00E97B4D" w:rsidP="00E97B4D">
      <w:pPr>
        <w:pStyle w:val="Ttulo3"/>
      </w:pPr>
      <w:bookmarkStart w:id="44" w:name="_Toc387668817"/>
      <w:bookmarkStart w:id="45" w:name="_Toc397462256"/>
      <w:r>
        <w:t xml:space="preserve">2.2.5. </w:t>
      </w:r>
      <w:r w:rsidR="003E7B89" w:rsidRPr="005D5835">
        <w:t>Productos Sustitutos</w:t>
      </w:r>
      <w:bookmarkEnd w:id="44"/>
      <w:bookmarkEnd w:id="45"/>
    </w:p>
    <w:p w:rsidR="003E7B89" w:rsidRPr="005D5835" w:rsidRDefault="003E7B89" w:rsidP="00C27B88">
      <w:pPr>
        <w:pStyle w:val="Texto"/>
      </w:pPr>
    </w:p>
    <w:p w:rsidR="00A25191" w:rsidRPr="005D5835" w:rsidRDefault="00501841" w:rsidP="00E97B4D">
      <w:pPr>
        <w:pStyle w:val="ListaVin2"/>
      </w:pPr>
      <w:r w:rsidRPr="005D5835">
        <w:t xml:space="preserve">Los </w:t>
      </w:r>
      <w:r w:rsidR="00227203" w:rsidRPr="005D5835">
        <w:t>productos sustitutos</w:t>
      </w:r>
      <w:r w:rsidRPr="005D5835">
        <w:t xml:space="preserve"> serían </w:t>
      </w:r>
      <w:r w:rsidR="00227203" w:rsidRPr="005D5835">
        <w:t xml:space="preserve">los </w:t>
      </w:r>
      <w:r w:rsidRPr="005D5835">
        <w:t>cen</w:t>
      </w:r>
      <w:r w:rsidR="00A25191" w:rsidRPr="005D5835">
        <w:t>tros de capacitación que cuentan con áreas especializadas en brindar exámenes de certificación internacionales.</w:t>
      </w:r>
    </w:p>
    <w:p w:rsidR="00501841" w:rsidRPr="005D5835" w:rsidRDefault="00A25191" w:rsidP="00E97B4D">
      <w:pPr>
        <w:pStyle w:val="ListaVin2"/>
      </w:pPr>
      <w:r w:rsidRPr="005D5835">
        <w:t>Muchas empresas clientes no necesitarían evaluar los conocimientos de los profesionales TI que van a contratar, si es que dichos profesionales acreditan la obtención de un certificado internacional.</w:t>
      </w:r>
    </w:p>
    <w:p w:rsidR="00565670" w:rsidRPr="005D5835" w:rsidRDefault="00A25191" w:rsidP="00E97B4D">
      <w:pPr>
        <w:pStyle w:val="ListaVin2"/>
      </w:pPr>
      <w:r w:rsidRPr="005D5835">
        <w:t>Sin embargo, hay que tener en cuenta que estos certificados internacionales tienen</w:t>
      </w:r>
      <w:r w:rsidR="0045336A" w:rsidRPr="005D5835">
        <w:t>,</w:t>
      </w:r>
      <w:r w:rsidRPr="005D5835">
        <w:t xml:space="preserve"> en la mayoría d</w:t>
      </w:r>
      <w:r w:rsidR="00546177" w:rsidRPr="005D5835">
        <w:t>e casos</w:t>
      </w:r>
      <w:r w:rsidR="0045336A" w:rsidRPr="005D5835">
        <w:t>,</w:t>
      </w:r>
      <w:r w:rsidR="00546177" w:rsidRPr="005D5835">
        <w:t xml:space="preserve"> un costo elevado </w:t>
      </w:r>
      <w:r w:rsidR="00EE21CC" w:rsidRPr="005D5835">
        <w:t xml:space="preserve">desde el punto de vista de </w:t>
      </w:r>
      <w:r w:rsidR="00546177" w:rsidRPr="005D5835">
        <w:t>los</w:t>
      </w:r>
      <w:r w:rsidRPr="005D5835">
        <w:t xml:space="preserve"> profesional</w:t>
      </w:r>
      <w:r w:rsidR="00546177" w:rsidRPr="005D5835">
        <w:t>es</w:t>
      </w:r>
      <w:r w:rsidR="0045336A" w:rsidRPr="005D5835">
        <w:t xml:space="preserve"> con perfiles </w:t>
      </w:r>
      <w:r w:rsidR="00565670" w:rsidRPr="005D5835">
        <w:t>medios y bajos.</w:t>
      </w:r>
    </w:p>
    <w:p w:rsidR="00D105A9" w:rsidRPr="005D5835" w:rsidRDefault="00A25191" w:rsidP="00E97B4D">
      <w:pPr>
        <w:pStyle w:val="ListaVin2"/>
      </w:pPr>
      <w:r w:rsidRPr="005D5835">
        <w:t xml:space="preserve">En el caso </w:t>
      </w:r>
      <w:r w:rsidR="0045336A" w:rsidRPr="005D5835">
        <w:t xml:space="preserve">de profesionales con </w:t>
      </w:r>
      <w:r w:rsidRPr="005D5835">
        <w:t>p</w:t>
      </w:r>
      <w:r w:rsidR="00EE21CC" w:rsidRPr="005D5835">
        <w:t xml:space="preserve">erfiles altos, es posible </w:t>
      </w:r>
      <w:r w:rsidR="00D62B83" w:rsidRPr="005D5835">
        <w:t xml:space="preserve">que dichos profesionales </w:t>
      </w:r>
      <w:r w:rsidR="00EE21CC" w:rsidRPr="005D5835">
        <w:t>cuenten</w:t>
      </w:r>
      <w:r w:rsidRPr="005D5835">
        <w:t xml:space="preserve"> con dos </w:t>
      </w:r>
      <w:r w:rsidR="00EE21CC" w:rsidRPr="005D5835">
        <w:t xml:space="preserve"> o más </w:t>
      </w:r>
      <w:r w:rsidRPr="005D5835">
        <w:t>certificaciones</w:t>
      </w:r>
      <w:r w:rsidR="00D62B83" w:rsidRPr="005D5835">
        <w:t xml:space="preserve"> internacionales</w:t>
      </w:r>
      <w:r w:rsidR="00EE21CC" w:rsidRPr="005D5835">
        <w:t>. Sin embargo, d</w:t>
      </w:r>
      <w:r w:rsidRPr="005D5835">
        <w:t>ependiendo del tipo de tecnología, es posible realiza</w:t>
      </w:r>
      <w:r w:rsidR="00A1292C" w:rsidRPr="005D5835">
        <w:t>r evaluaciones complementarias</w:t>
      </w:r>
      <w:r w:rsidR="00D105A9" w:rsidRPr="005D5835">
        <w:t xml:space="preserve"> sobre </w:t>
      </w:r>
      <w:r w:rsidR="00D105A9" w:rsidRPr="005D5835">
        <w:lastRenderedPageBreak/>
        <w:t>algunos tópicos particulares</w:t>
      </w:r>
      <w:r w:rsidR="00A1292C" w:rsidRPr="005D5835">
        <w:t xml:space="preserve">, </w:t>
      </w:r>
      <w:r w:rsidR="005442B6" w:rsidRPr="005D5835">
        <w:t>y evaluaciones</w:t>
      </w:r>
      <w:r w:rsidR="00546177" w:rsidRPr="005D5835">
        <w:t xml:space="preserve"> </w:t>
      </w:r>
      <w:r w:rsidRPr="005D5835">
        <w:t xml:space="preserve">que </w:t>
      </w:r>
      <w:r w:rsidR="00D105A9" w:rsidRPr="005D5835">
        <w:t>validen más de una tecnología o certificación</w:t>
      </w:r>
      <w:r w:rsidR="0004466B" w:rsidRPr="005D5835">
        <w:t xml:space="preserve"> a la vez</w:t>
      </w:r>
      <w:r w:rsidR="00D105A9" w:rsidRPr="005D5835">
        <w:t>.</w:t>
      </w:r>
    </w:p>
    <w:p w:rsidR="00D105A9" w:rsidRPr="005D5835" w:rsidRDefault="00D105A9" w:rsidP="00C27B88">
      <w:pPr>
        <w:pStyle w:val="Texto"/>
      </w:pPr>
    </w:p>
    <w:p w:rsidR="00BE7C36" w:rsidRPr="005D5835" w:rsidRDefault="00E97B4D" w:rsidP="00E97B4D">
      <w:pPr>
        <w:pStyle w:val="Ttulo2"/>
      </w:pPr>
      <w:bookmarkStart w:id="46" w:name="_Toc387668818"/>
      <w:bookmarkStart w:id="47" w:name="_Toc397462257"/>
      <w:r>
        <w:t>2.3. ANÁ</w:t>
      </w:r>
      <w:r w:rsidRPr="005D5835">
        <w:t>LISIS DE LA CADENA DE VALOR</w:t>
      </w:r>
      <w:bookmarkEnd w:id="46"/>
      <w:bookmarkEnd w:id="47"/>
    </w:p>
    <w:p w:rsidR="00BE7C36" w:rsidRPr="005D5835" w:rsidRDefault="00BE7C36" w:rsidP="005D5835">
      <w:pPr>
        <w:pStyle w:val="Prrafodelista"/>
        <w:spacing w:line="480" w:lineRule="auto"/>
        <w:jc w:val="center"/>
        <w:rPr>
          <w:b/>
          <w:szCs w:val="24"/>
        </w:rPr>
      </w:pPr>
      <w:r w:rsidRPr="005D5835">
        <w:rPr>
          <w:noProof/>
          <w:szCs w:val="24"/>
        </w:rPr>
        <w:drawing>
          <wp:inline distT="0" distB="0" distL="0" distR="0">
            <wp:extent cx="4514850" cy="2844359"/>
            <wp:effectExtent l="19050" t="0" r="0" b="0"/>
            <wp:docPr id="16" name="Imagen 16" descr="http://www3.uji.es/~agrandio/tesis/35dce1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3.uji.es/~agrandio/tesis/35dce1ae.jpg"/>
                    <pic:cNvPicPr>
                      <a:picLocks noChangeAspect="1" noChangeArrowheads="1"/>
                    </pic:cNvPicPr>
                  </pic:nvPicPr>
                  <pic:blipFill>
                    <a:blip r:embed="rId19" cstate="print"/>
                    <a:srcRect/>
                    <a:stretch>
                      <a:fillRect/>
                    </a:stretch>
                  </pic:blipFill>
                  <pic:spPr bwMode="auto">
                    <a:xfrm>
                      <a:off x="0" y="0"/>
                      <a:ext cx="4514850" cy="2844359"/>
                    </a:xfrm>
                    <a:prstGeom prst="rect">
                      <a:avLst/>
                    </a:prstGeom>
                    <a:noFill/>
                    <a:ln w="9525">
                      <a:noFill/>
                      <a:miter lim="800000"/>
                      <a:headEnd/>
                      <a:tailEnd/>
                    </a:ln>
                  </pic:spPr>
                </pic:pic>
              </a:graphicData>
            </a:graphic>
          </wp:inline>
        </w:drawing>
      </w:r>
    </w:p>
    <w:p w:rsidR="00BE7C36" w:rsidRPr="005D5835" w:rsidRDefault="00BE7C36" w:rsidP="00C27B88">
      <w:pPr>
        <w:pStyle w:val="Texto"/>
      </w:pPr>
    </w:p>
    <w:p w:rsidR="00BE7C36" w:rsidRPr="005D5835" w:rsidRDefault="00E97B4D" w:rsidP="00E97B4D">
      <w:pPr>
        <w:pStyle w:val="Ttulo3"/>
      </w:pPr>
      <w:bookmarkStart w:id="48" w:name="_Toc387668819"/>
      <w:bookmarkStart w:id="49" w:name="_Toc397462258"/>
      <w:r>
        <w:t xml:space="preserve">2.3.1. </w:t>
      </w:r>
      <w:r w:rsidR="00BE7C36" w:rsidRPr="005D5835">
        <w:t>Actividades Primarias</w:t>
      </w:r>
      <w:bookmarkEnd w:id="48"/>
      <w:bookmarkEnd w:id="49"/>
    </w:p>
    <w:p w:rsidR="00BE7C36" w:rsidRPr="005D5835" w:rsidRDefault="00BE7C36" w:rsidP="00E97B4D">
      <w:pPr>
        <w:pStyle w:val="Texto"/>
      </w:pPr>
    </w:p>
    <w:tbl>
      <w:tblPr>
        <w:tblStyle w:val="Tablaconcuadrcula"/>
        <w:tblW w:w="0" w:type="auto"/>
        <w:tblInd w:w="1068" w:type="dxa"/>
        <w:tblLook w:val="04A0"/>
      </w:tblPr>
      <w:tblGrid>
        <w:gridCol w:w="2301"/>
        <w:gridCol w:w="6237"/>
      </w:tblGrid>
      <w:tr w:rsidR="00BE7C36" w:rsidRPr="005D5835" w:rsidTr="00FB4BB2">
        <w:tc>
          <w:tcPr>
            <w:tcW w:w="2301" w:type="dxa"/>
          </w:tcPr>
          <w:p w:rsidR="00BE7C36" w:rsidRPr="005D5835" w:rsidRDefault="00BE7C36" w:rsidP="005D5835">
            <w:pPr>
              <w:pStyle w:val="Prrafodelista"/>
              <w:spacing w:line="480" w:lineRule="auto"/>
              <w:ind w:left="0"/>
              <w:rPr>
                <w:b/>
                <w:sz w:val="24"/>
                <w:szCs w:val="24"/>
              </w:rPr>
            </w:pPr>
            <w:r w:rsidRPr="005D5835">
              <w:rPr>
                <w:b/>
                <w:sz w:val="24"/>
                <w:szCs w:val="24"/>
              </w:rPr>
              <w:t>Logística Interna</w:t>
            </w:r>
          </w:p>
        </w:tc>
        <w:tc>
          <w:tcPr>
            <w:tcW w:w="6237" w:type="dxa"/>
          </w:tcPr>
          <w:p w:rsidR="001016FF" w:rsidRPr="006A277D" w:rsidRDefault="0004466B" w:rsidP="005D5835">
            <w:pPr>
              <w:pStyle w:val="Prrafodelista"/>
              <w:numPr>
                <w:ilvl w:val="0"/>
                <w:numId w:val="2"/>
              </w:numPr>
              <w:spacing w:line="480" w:lineRule="auto"/>
              <w:ind w:left="175" w:hanging="142"/>
              <w:rPr>
                <w:sz w:val="24"/>
                <w:szCs w:val="24"/>
              </w:rPr>
            </w:pPr>
            <w:r w:rsidRPr="006A277D">
              <w:rPr>
                <w:sz w:val="24"/>
                <w:szCs w:val="24"/>
              </w:rPr>
              <w:t>Todos los servicios serán prestados de manera virtual o vía telefónica. No se necesitará una logística interna para dichos servicios.</w:t>
            </w:r>
          </w:p>
          <w:p w:rsidR="001016FF" w:rsidRPr="005D5835" w:rsidRDefault="0004466B" w:rsidP="006A277D">
            <w:pPr>
              <w:pStyle w:val="Prrafodelista"/>
              <w:numPr>
                <w:ilvl w:val="0"/>
                <w:numId w:val="2"/>
              </w:numPr>
              <w:spacing w:line="480" w:lineRule="auto"/>
              <w:ind w:left="175" w:hanging="142"/>
              <w:rPr>
                <w:sz w:val="24"/>
                <w:szCs w:val="24"/>
              </w:rPr>
            </w:pPr>
            <w:r w:rsidRPr="005D5835">
              <w:rPr>
                <w:sz w:val="24"/>
                <w:szCs w:val="24"/>
              </w:rPr>
              <w:t xml:space="preserve">Sin embargo, para </w:t>
            </w:r>
            <w:r w:rsidR="00410875" w:rsidRPr="005D5835">
              <w:rPr>
                <w:sz w:val="24"/>
                <w:szCs w:val="24"/>
              </w:rPr>
              <w:t xml:space="preserve">el ambiente físico donde se realizarán las evaluaciones se </w:t>
            </w:r>
            <w:r w:rsidR="00B23345" w:rsidRPr="005D5835">
              <w:rPr>
                <w:sz w:val="24"/>
                <w:szCs w:val="24"/>
              </w:rPr>
              <w:t>necesitará</w:t>
            </w:r>
            <w:r w:rsidR="00693857" w:rsidRPr="005D5835">
              <w:rPr>
                <w:sz w:val="24"/>
                <w:szCs w:val="24"/>
              </w:rPr>
              <w:t xml:space="preserve"> adquirir y mantener </w:t>
            </w:r>
            <w:r w:rsidR="00224A8B" w:rsidRPr="005D5835">
              <w:rPr>
                <w:sz w:val="24"/>
                <w:szCs w:val="24"/>
              </w:rPr>
              <w:t>equipos de cómputo y mobiliario.</w:t>
            </w:r>
          </w:p>
        </w:tc>
      </w:tr>
      <w:tr w:rsidR="00BE7C36" w:rsidRPr="005D5835" w:rsidTr="00FB4BB2">
        <w:tc>
          <w:tcPr>
            <w:tcW w:w="2301" w:type="dxa"/>
          </w:tcPr>
          <w:p w:rsidR="00BE7C36" w:rsidRPr="005D5835" w:rsidRDefault="00BE7C36" w:rsidP="005D5835">
            <w:pPr>
              <w:pStyle w:val="Prrafodelista"/>
              <w:spacing w:line="480" w:lineRule="auto"/>
              <w:ind w:left="0"/>
              <w:rPr>
                <w:b/>
                <w:sz w:val="24"/>
                <w:szCs w:val="24"/>
              </w:rPr>
            </w:pPr>
            <w:r w:rsidRPr="005D5835">
              <w:rPr>
                <w:b/>
                <w:sz w:val="24"/>
                <w:szCs w:val="24"/>
              </w:rPr>
              <w:t>Operaciones / Producción</w:t>
            </w:r>
          </w:p>
        </w:tc>
        <w:tc>
          <w:tcPr>
            <w:tcW w:w="6237" w:type="dxa"/>
          </w:tcPr>
          <w:p w:rsidR="003967E8" w:rsidRPr="005D5835" w:rsidRDefault="00BE7C36" w:rsidP="005D5835">
            <w:pPr>
              <w:pStyle w:val="Prrafodelista"/>
              <w:numPr>
                <w:ilvl w:val="0"/>
                <w:numId w:val="2"/>
              </w:numPr>
              <w:spacing w:line="480" w:lineRule="auto"/>
              <w:ind w:left="175" w:hanging="142"/>
              <w:rPr>
                <w:sz w:val="24"/>
                <w:szCs w:val="24"/>
              </w:rPr>
            </w:pPr>
            <w:r w:rsidRPr="005D5835">
              <w:rPr>
                <w:sz w:val="24"/>
                <w:szCs w:val="24"/>
              </w:rPr>
              <w:t xml:space="preserve">Se contará con un área de desarrollo y mantenimiento de software </w:t>
            </w:r>
            <w:r w:rsidR="001016FF" w:rsidRPr="005D5835">
              <w:rPr>
                <w:sz w:val="24"/>
                <w:szCs w:val="24"/>
              </w:rPr>
              <w:t>a cargo de profesionales especializados</w:t>
            </w:r>
            <w:r w:rsidR="00B044C8" w:rsidRPr="005D5835">
              <w:rPr>
                <w:sz w:val="24"/>
                <w:szCs w:val="24"/>
              </w:rPr>
              <w:t xml:space="preserve"> en la </w:t>
            </w:r>
            <w:r w:rsidR="00B044C8" w:rsidRPr="005D5835">
              <w:rPr>
                <w:sz w:val="24"/>
                <w:szCs w:val="24"/>
              </w:rPr>
              <w:lastRenderedPageBreak/>
              <w:t>materia.</w:t>
            </w:r>
          </w:p>
          <w:p w:rsidR="001016FF" w:rsidRPr="005D5835" w:rsidRDefault="003967E8" w:rsidP="006A277D">
            <w:pPr>
              <w:pStyle w:val="Prrafodelista"/>
              <w:numPr>
                <w:ilvl w:val="0"/>
                <w:numId w:val="2"/>
              </w:numPr>
              <w:spacing w:line="480" w:lineRule="auto"/>
              <w:ind w:left="175" w:hanging="142"/>
              <w:rPr>
                <w:sz w:val="24"/>
                <w:szCs w:val="24"/>
              </w:rPr>
            </w:pPr>
            <w:r w:rsidRPr="005D5835">
              <w:rPr>
                <w:sz w:val="24"/>
                <w:szCs w:val="24"/>
              </w:rPr>
              <w:t>Esta área se encargará de implementar y actualizar</w:t>
            </w:r>
            <w:r w:rsidR="00224A8B" w:rsidRPr="005D5835">
              <w:rPr>
                <w:sz w:val="24"/>
                <w:szCs w:val="24"/>
              </w:rPr>
              <w:t>la plataforma de evaluaciones en l</w:t>
            </w:r>
            <w:r w:rsidR="002763AF" w:rsidRPr="005D5835">
              <w:rPr>
                <w:sz w:val="24"/>
                <w:szCs w:val="24"/>
              </w:rPr>
              <w:t>ínea, así como la plataforma de atención a los clientes.</w:t>
            </w:r>
          </w:p>
        </w:tc>
      </w:tr>
      <w:tr w:rsidR="00BE7C36" w:rsidRPr="005D5835" w:rsidTr="00FB4BB2">
        <w:tc>
          <w:tcPr>
            <w:tcW w:w="2301" w:type="dxa"/>
          </w:tcPr>
          <w:p w:rsidR="00BE7C36" w:rsidRPr="005D5835" w:rsidRDefault="00BE7C36" w:rsidP="005D5835">
            <w:pPr>
              <w:pStyle w:val="Prrafodelista"/>
              <w:spacing w:line="480" w:lineRule="auto"/>
              <w:ind w:left="0"/>
              <w:rPr>
                <w:b/>
                <w:sz w:val="24"/>
                <w:szCs w:val="24"/>
              </w:rPr>
            </w:pPr>
            <w:r w:rsidRPr="005D5835">
              <w:rPr>
                <w:b/>
                <w:sz w:val="24"/>
                <w:szCs w:val="24"/>
              </w:rPr>
              <w:lastRenderedPageBreak/>
              <w:t>Logística Externa</w:t>
            </w:r>
          </w:p>
        </w:tc>
        <w:tc>
          <w:tcPr>
            <w:tcW w:w="6237" w:type="dxa"/>
          </w:tcPr>
          <w:p w:rsidR="00693857" w:rsidRPr="006A277D" w:rsidRDefault="002763AF" w:rsidP="005D5835">
            <w:pPr>
              <w:pStyle w:val="Prrafodelista"/>
              <w:numPr>
                <w:ilvl w:val="0"/>
                <w:numId w:val="2"/>
              </w:numPr>
              <w:spacing w:line="480" w:lineRule="auto"/>
              <w:ind w:left="175" w:hanging="142"/>
              <w:rPr>
                <w:sz w:val="24"/>
                <w:szCs w:val="24"/>
              </w:rPr>
            </w:pPr>
            <w:r w:rsidRPr="006A277D">
              <w:rPr>
                <w:sz w:val="24"/>
                <w:szCs w:val="24"/>
              </w:rPr>
              <w:t>Todos los servicios serán prestados de manera virtual o vía telefónica. No se necesitará una logística externa para dichos servicios.</w:t>
            </w:r>
          </w:p>
          <w:p w:rsidR="001016FF" w:rsidRPr="005D5835" w:rsidRDefault="00693857" w:rsidP="006A277D">
            <w:pPr>
              <w:pStyle w:val="Prrafodelista"/>
              <w:numPr>
                <w:ilvl w:val="0"/>
                <w:numId w:val="2"/>
              </w:numPr>
              <w:spacing w:line="480" w:lineRule="auto"/>
              <w:ind w:left="175" w:hanging="142"/>
              <w:rPr>
                <w:sz w:val="24"/>
                <w:szCs w:val="24"/>
              </w:rPr>
            </w:pPr>
            <w:r w:rsidRPr="005D5835">
              <w:rPr>
                <w:sz w:val="24"/>
                <w:szCs w:val="24"/>
              </w:rPr>
              <w:t>El envío de los resultados será vía correo electrónico, a excepción de las empresas que requieran un documento físico de respaldo, como sería el caso de las entidades públicas.</w:t>
            </w:r>
          </w:p>
        </w:tc>
      </w:tr>
      <w:tr w:rsidR="00BE7C36" w:rsidRPr="005D5835" w:rsidTr="00FB4BB2">
        <w:tc>
          <w:tcPr>
            <w:tcW w:w="2301" w:type="dxa"/>
          </w:tcPr>
          <w:p w:rsidR="00BE7C36" w:rsidRPr="005D5835" w:rsidRDefault="00BE7C36" w:rsidP="005D5835">
            <w:pPr>
              <w:pStyle w:val="Prrafodelista"/>
              <w:spacing w:line="480" w:lineRule="auto"/>
              <w:ind w:left="0"/>
              <w:rPr>
                <w:b/>
                <w:sz w:val="24"/>
                <w:szCs w:val="24"/>
              </w:rPr>
            </w:pPr>
            <w:r w:rsidRPr="005D5835">
              <w:rPr>
                <w:b/>
                <w:sz w:val="24"/>
                <w:szCs w:val="24"/>
              </w:rPr>
              <w:t>Marketing y Ventas</w:t>
            </w:r>
          </w:p>
        </w:tc>
        <w:tc>
          <w:tcPr>
            <w:tcW w:w="6237" w:type="dxa"/>
          </w:tcPr>
          <w:p w:rsidR="00F207B4" w:rsidRPr="006A277D" w:rsidRDefault="00BE7C36" w:rsidP="005D5835">
            <w:pPr>
              <w:pStyle w:val="Prrafodelista"/>
              <w:numPr>
                <w:ilvl w:val="0"/>
                <w:numId w:val="2"/>
              </w:numPr>
              <w:spacing w:line="480" w:lineRule="auto"/>
              <w:ind w:left="175" w:hanging="142"/>
              <w:rPr>
                <w:sz w:val="24"/>
                <w:szCs w:val="24"/>
              </w:rPr>
            </w:pPr>
            <w:r w:rsidRPr="006A277D">
              <w:rPr>
                <w:sz w:val="24"/>
                <w:szCs w:val="24"/>
              </w:rPr>
              <w:t xml:space="preserve">Se contará con un equipo de agentes </w:t>
            </w:r>
            <w:r w:rsidR="00CC5B3F" w:rsidRPr="006A277D">
              <w:rPr>
                <w:sz w:val="24"/>
                <w:szCs w:val="24"/>
              </w:rPr>
              <w:t xml:space="preserve">comerciales </w:t>
            </w:r>
            <w:r w:rsidRPr="006A277D">
              <w:rPr>
                <w:sz w:val="24"/>
                <w:szCs w:val="24"/>
              </w:rPr>
              <w:t>asignados a cada cliente.</w:t>
            </w:r>
          </w:p>
          <w:p w:rsidR="00F207B4" w:rsidRPr="006A277D" w:rsidRDefault="00BE7C36" w:rsidP="005D5835">
            <w:pPr>
              <w:pStyle w:val="Prrafodelista"/>
              <w:numPr>
                <w:ilvl w:val="0"/>
                <w:numId w:val="2"/>
              </w:numPr>
              <w:spacing w:line="480" w:lineRule="auto"/>
              <w:ind w:left="175" w:hanging="142"/>
              <w:rPr>
                <w:sz w:val="24"/>
                <w:szCs w:val="24"/>
              </w:rPr>
            </w:pPr>
            <w:r w:rsidRPr="006A277D">
              <w:rPr>
                <w:sz w:val="24"/>
                <w:szCs w:val="24"/>
              </w:rPr>
              <w:t xml:space="preserve">Se utilizará la red de contactos </w:t>
            </w:r>
            <w:r w:rsidR="000B3D53" w:rsidRPr="006A277D">
              <w:rPr>
                <w:sz w:val="24"/>
                <w:szCs w:val="24"/>
              </w:rPr>
              <w:t xml:space="preserve">para </w:t>
            </w:r>
            <w:r w:rsidR="00961D61" w:rsidRPr="006A277D">
              <w:rPr>
                <w:sz w:val="24"/>
                <w:szCs w:val="24"/>
              </w:rPr>
              <w:t>incorporar a los primeros clientes. P</w:t>
            </w:r>
            <w:r w:rsidR="000B3D53" w:rsidRPr="006A277D">
              <w:rPr>
                <w:sz w:val="24"/>
                <w:szCs w:val="24"/>
              </w:rPr>
              <w:t xml:space="preserve">osteriormente </w:t>
            </w:r>
            <w:r w:rsidRPr="006A277D">
              <w:rPr>
                <w:sz w:val="24"/>
                <w:szCs w:val="24"/>
              </w:rPr>
              <w:t>los casos de éxito que se obtengan</w:t>
            </w:r>
            <w:r w:rsidR="000B3D53" w:rsidRPr="006A277D">
              <w:rPr>
                <w:sz w:val="24"/>
                <w:szCs w:val="24"/>
              </w:rPr>
              <w:t xml:space="preserve"> con dichos </w:t>
            </w:r>
            <w:r w:rsidR="00F207B4" w:rsidRPr="006A277D">
              <w:rPr>
                <w:sz w:val="24"/>
                <w:szCs w:val="24"/>
              </w:rPr>
              <w:t>clientes</w:t>
            </w:r>
            <w:r w:rsidRPr="006A277D">
              <w:rPr>
                <w:sz w:val="24"/>
                <w:szCs w:val="24"/>
              </w:rPr>
              <w:t xml:space="preserve">, </w:t>
            </w:r>
            <w:r w:rsidR="00961D61" w:rsidRPr="006A277D">
              <w:rPr>
                <w:sz w:val="24"/>
                <w:szCs w:val="24"/>
              </w:rPr>
              <w:t xml:space="preserve">servirán </w:t>
            </w:r>
            <w:r w:rsidRPr="006A277D">
              <w:rPr>
                <w:sz w:val="24"/>
                <w:szCs w:val="24"/>
              </w:rPr>
              <w:t>para promocionar el servicio brindado.</w:t>
            </w:r>
          </w:p>
          <w:p w:rsidR="003052BD" w:rsidRPr="006A277D" w:rsidRDefault="00BE7C36" w:rsidP="006A277D">
            <w:pPr>
              <w:pStyle w:val="Prrafodelista"/>
              <w:numPr>
                <w:ilvl w:val="0"/>
                <w:numId w:val="2"/>
              </w:numPr>
              <w:spacing w:line="480" w:lineRule="auto"/>
              <w:ind w:left="175" w:hanging="142"/>
              <w:rPr>
                <w:sz w:val="24"/>
                <w:szCs w:val="24"/>
              </w:rPr>
            </w:pPr>
            <w:r w:rsidRPr="006A277D">
              <w:rPr>
                <w:sz w:val="24"/>
                <w:szCs w:val="24"/>
              </w:rPr>
              <w:t>El precio será un porcentaje del</w:t>
            </w:r>
            <w:r w:rsidR="000B3D53" w:rsidRPr="006A277D">
              <w:rPr>
                <w:sz w:val="24"/>
                <w:szCs w:val="24"/>
              </w:rPr>
              <w:t>a contraprestación mensual establecida por la empresa cliente para el profesional</w:t>
            </w:r>
            <w:r w:rsidR="003052BD" w:rsidRPr="006A277D">
              <w:rPr>
                <w:sz w:val="24"/>
                <w:szCs w:val="24"/>
              </w:rPr>
              <w:t xml:space="preserve"> </w:t>
            </w:r>
            <w:proofErr w:type="gramStart"/>
            <w:r w:rsidR="003052BD" w:rsidRPr="006A277D">
              <w:rPr>
                <w:sz w:val="24"/>
                <w:szCs w:val="24"/>
              </w:rPr>
              <w:t>a</w:t>
            </w:r>
            <w:proofErr w:type="gramEnd"/>
            <w:r w:rsidR="003052BD" w:rsidRPr="006A277D">
              <w:rPr>
                <w:sz w:val="24"/>
                <w:szCs w:val="24"/>
              </w:rPr>
              <w:t xml:space="preserve"> contratar.</w:t>
            </w:r>
          </w:p>
          <w:p w:rsidR="00F207B4" w:rsidRPr="006A277D" w:rsidRDefault="003052BD" w:rsidP="005D5835">
            <w:pPr>
              <w:pStyle w:val="Prrafodelista"/>
              <w:numPr>
                <w:ilvl w:val="0"/>
                <w:numId w:val="2"/>
              </w:numPr>
              <w:spacing w:line="480" w:lineRule="auto"/>
              <w:ind w:left="175" w:hanging="142"/>
              <w:rPr>
                <w:sz w:val="24"/>
                <w:szCs w:val="24"/>
              </w:rPr>
            </w:pPr>
            <w:r w:rsidRPr="006A277D">
              <w:rPr>
                <w:sz w:val="24"/>
                <w:szCs w:val="24"/>
              </w:rPr>
              <w:t>Se establecerán políticas de descuentos, por primera compra y por volumen de compra.</w:t>
            </w:r>
          </w:p>
          <w:p w:rsidR="001016FF" w:rsidRPr="005D5835" w:rsidRDefault="00BE7C36" w:rsidP="006A277D">
            <w:pPr>
              <w:pStyle w:val="Prrafodelista"/>
              <w:numPr>
                <w:ilvl w:val="0"/>
                <w:numId w:val="2"/>
              </w:numPr>
              <w:spacing w:line="480" w:lineRule="auto"/>
              <w:ind w:left="175" w:hanging="142"/>
              <w:rPr>
                <w:sz w:val="24"/>
                <w:szCs w:val="24"/>
              </w:rPr>
            </w:pPr>
            <w:r w:rsidRPr="005D5835">
              <w:rPr>
                <w:sz w:val="24"/>
                <w:szCs w:val="24"/>
              </w:rPr>
              <w:t xml:space="preserve">La distribución </w:t>
            </w:r>
            <w:r w:rsidR="003052BD" w:rsidRPr="005D5835">
              <w:rPr>
                <w:sz w:val="24"/>
                <w:szCs w:val="24"/>
              </w:rPr>
              <w:t xml:space="preserve">(envío de resultados de las evaluaciones) </w:t>
            </w:r>
            <w:r w:rsidRPr="005D5835">
              <w:rPr>
                <w:sz w:val="24"/>
                <w:szCs w:val="24"/>
              </w:rPr>
              <w:t xml:space="preserve">se </w:t>
            </w:r>
            <w:r w:rsidRPr="005D5835">
              <w:rPr>
                <w:sz w:val="24"/>
                <w:szCs w:val="24"/>
              </w:rPr>
              <w:lastRenderedPageBreak/>
              <w:t xml:space="preserve">realizará vía correo electrónico </w:t>
            </w:r>
            <w:r w:rsidR="003052BD" w:rsidRPr="005D5835">
              <w:rPr>
                <w:sz w:val="24"/>
                <w:szCs w:val="24"/>
              </w:rPr>
              <w:t>y/</w:t>
            </w:r>
            <w:r w:rsidRPr="005D5835">
              <w:rPr>
                <w:sz w:val="24"/>
                <w:szCs w:val="24"/>
              </w:rPr>
              <w:t>o a través de la plataforma virtual, enviando los resultados de las evaluac</w:t>
            </w:r>
            <w:r w:rsidR="003052BD" w:rsidRPr="005D5835">
              <w:rPr>
                <w:sz w:val="24"/>
                <w:szCs w:val="24"/>
              </w:rPr>
              <w:t xml:space="preserve">iones realizadas a los clientes. También se podrá realizar enviando el documento físico, vía Courier, en caso que los clientes lo requieran (por ejemplo: entidades públicas) </w:t>
            </w:r>
          </w:p>
        </w:tc>
      </w:tr>
      <w:tr w:rsidR="00BE7C36" w:rsidRPr="005D5835" w:rsidTr="00FB4BB2">
        <w:tc>
          <w:tcPr>
            <w:tcW w:w="2301" w:type="dxa"/>
          </w:tcPr>
          <w:p w:rsidR="00BE7C36" w:rsidRPr="005D5835" w:rsidRDefault="00BE7C36" w:rsidP="005D5835">
            <w:pPr>
              <w:pStyle w:val="Prrafodelista"/>
              <w:spacing w:line="480" w:lineRule="auto"/>
              <w:ind w:left="0"/>
              <w:rPr>
                <w:b/>
                <w:sz w:val="24"/>
                <w:szCs w:val="24"/>
              </w:rPr>
            </w:pPr>
            <w:r w:rsidRPr="005D5835">
              <w:rPr>
                <w:b/>
                <w:sz w:val="24"/>
                <w:szCs w:val="24"/>
              </w:rPr>
              <w:lastRenderedPageBreak/>
              <w:t>Servicio</w:t>
            </w:r>
          </w:p>
        </w:tc>
        <w:tc>
          <w:tcPr>
            <w:tcW w:w="6237" w:type="dxa"/>
          </w:tcPr>
          <w:p w:rsidR="00622081" w:rsidRPr="006A277D" w:rsidRDefault="00BE7C36" w:rsidP="005D5835">
            <w:pPr>
              <w:pStyle w:val="Prrafodelista"/>
              <w:numPr>
                <w:ilvl w:val="0"/>
                <w:numId w:val="2"/>
              </w:numPr>
              <w:spacing w:line="480" w:lineRule="auto"/>
              <w:ind w:left="175" w:hanging="142"/>
              <w:rPr>
                <w:sz w:val="24"/>
                <w:szCs w:val="24"/>
              </w:rPr>
            </w:pPr>
            <w:r w:rsidRPr="006A277D">
              <w:rPr>
                <w:sz w:val="24"/>
                <w:szCs w:val="24"/>
              </w:rPr>
              <w:t xml:space="preserve">Se </w:t>
            </w:r>
            <w:r w:rsidR="003052BD" w:rsidRPr="006A277D">
              <w:rPr>
                <w:sz w:val="24"/>
                <w:szCs w:val="24"/>
              </w:rPr>
              <w:t>brindará</w:t>
            </w:r>
            <w:r w:rsidRPr="006A277D">
              <w:rPr>
                <w:sz w:val="24"/>
                <w:szCs w:val="24"/>
              </w:rPr>
              <w:t xml:space="preserve"> un servicio ágil y rápido a través de la plataforma virtual de atención al cliente.</w:t>
            </w:r>
          </w:p>
          <w:p w:rsidR="00947C80" w:rsidRPr="00183DD7" w:rsidRDefault="00BE7C36" w:rsidP="005D5835">
            <w:pPr>
              <w:pStyle w:val="Prrafodelista"/>
              <w:numPr>
                <w:ilvl w:val="0"/>
                <w:numId w:val="2"/>
              </w:numPr>
              <w:spacing w:line="480" w:lineRule="auto"/>
              <w:ind w:left="175" w:hanging="142"/>
              <w:rPr>
                <w:sz w:val="24"/>
                <w:szCs w:val="24"/>
              </w:rPr>
            </w:pPr>
            <w:r w:rsidRPr="00183DD7">
              <w:rPr>
                <w:sz w:val="24"/>
                <w:szCs w:val="24"/>
              </w:rPr>
              <w:t>La atención personalizada y el servicio post-venta se realizará a través de los agentes comerciales, buscando una relación a largo plazo con los clientes.</w:t>
            </w:r>
          </w:p>
          <w:p w:rsidR="00591DAC" w:rsidRPr="00183DD7" w:rsidRDefault="00BE7C36" w:rsidP="005D5835">
            <w:pPr>
              <w:pStyle w:val="Prrafodelista"/>
              <w:numPr>
                <w:ilvl w:val="0"/>
                <w:numId w:val="2"/>
              </w:numPr>
              <w:spacing w:line="480" w:lineRule="auto"/>
              <w:ind w:left="175" w:hanging="142"/>
              <w:rPr>
                <w:sz w:val="24"/>
                <w:szCs w:val="24"/>
              </w:rPr>
            </w:pPr>
            <w:r w:rsidRPr="00183DD7">
              <w:rPr>
                <w:sz w:val="24"/>
                <w:szCs w:val="24"/>
              </w:rPr>
              <w:t xml:space="preserve">Se proveerá capacitación en servicio al cliente </w:t>
            </w:r>
            <w:proofErr w:type="gramStart"/>
            <w:r w:rsidRPr="00183DD7">
              <w:rPr>
                <w:sz w:val="24"/>
                <w:szCs w:val="24"/>
              </w:rPr>
              <w:t>a</w:t>
            </w:r>
            <w:proofErr w:type="gramEnd"/>
            <w:r w:rsidRPr="00183DD7">
              <w:rPr>
                <w:sz w:val="24"/>
                <w:szCs w:val="24"/>
              </w:rPr>
              <w:t xml:space="preserve"> todos los colaboradores</w:t>
            </w:r>
            <w:r w:rsidR="00947C80" w:rsidRPr="00183DD7">
              <w:rPr>
                <w:sz w:val="24"/>
                <w:szCs w:val="24"/>
              </w:rPr>
              <w:t xml:space="preserve"> del CETI, promoviendo la adopción de valores como el compromiso, confiabilidad e integridad.</w:t>
            </w:r>
          </w:p>
          <w:p w:rsidR="00947C80" w:rsidRPr="005D5835" w:rsidRDefault="00591DAC" w:rsidP="00183DD7">
            <w:pPr>
              <w:pStyle w:val="Prrafodelista"/>
              <w:numPr>
                <w:ilvl w:val="0"/>
                <w:numId w:val="2"/>
              </w:numPr>
              <w:spacing w:line="480" w:lineRule="auto"/>
              <w:ind w:left="175" w:hanging="142"/>
              <w:rPr>
                <w:sz w:val="24"/>
                <w:szCs w:val="24"/>
              </w:rPr>
            </w:pPr>
            <w:r w:rsidRPr="005D5835">
              <w:rPr>
                <w:sz w:val="24"/>
                <w:szCs w:val="24"/>
              </w:rPr>
              <w:t>Se evaluará continuamente las nuevas tecnologías utilizadas por las empresas para prever la implementación de nuevas evaluaciones en línea.</w:t>
            </w:r>
          </w:p>
        </w:tc>
      </w:tr>
    </w:tbl>
    <w:p w:rsidR="00BE7C36" w:rsidRPr="005D5835" w:rsidRDefault="00BE7C36" w:rsidP="00C27B88">
      <w:pPr>
        <w:pStyle w:val="Texto"/>
      </w:pPr>
    </w:p>
    <w:p w:rsidR="00BE7C36" w:rsidRPr="005D5835" w:rsidRDefault="00E97B4D" w:rsidP="00E97B4D">
      <w:pPr>
        <w:pStyle w:val="Ttulo3"/>
      </w:pPr>
      <w:bookmarkStart w:id="50" w:name="_Toc387668820"/>
      <w:bookmarkStart w:id="51" w:name="_Toc397462259"/>
      <w:r>
        <w:t xml:space="preserve">2.3.2. </w:t>
      </w:r>
      <w:r w:rsidR="00BE7C36" w:rsidRPr="005D5835">
        <w:t>Actividades de Apoyo</w:t>
      </w:r>
      <w:bookmarkEnd w:id="50"/>
      <w:bookmarkEnd w:id="51"/>
    </w:p>
    <w:p w:rsidR="00BE7C36" w:rsidRPr="005D5835" w:rsidRDefault="00BE7C36" w:rsidP="00C27B88">
      <w:pPr>
        <w:pStyle w:val="Texto"/>
        <w:rPr>
          <w:b/>
        </w:rPr>
      </w:pPr>
    </w:p>
    <w:tbl>
      <w:tblPr>
        <w:tblStyle w:val="Tablaconcuadrcula"/>
        <w:tblW w:w="0" w:type="auto"/>
        <w:tblInd w:w="1068" w:type="dxa"/>
        <w:tblLook w:val="04A0"/>
      </w:tblPr>
      <w:tblGrid>
        <w:gridCol w:w="2301"/>
        <w:gridCol w:w="6237"/>
      </w:tblGrid>
      <w:tr w:rsidR="00BE7C36" w:rsidRPr="005D5835" w:rsidTr="00FB4BB2">
        <w:tc>
          <w:tcPr>
            <w:tcW w:w="2301" w:type="dxa"/>
          </w:tcPr>
          <w:p w:rsidR="00BE7C36" w:rsidRPr="005D5835" w:rsidRDefault="00BE7C36" w:rsidP="005D5835">
            <w:pPr>
              <w:pStyle w:val="Prrafodelista"/>
              <w:spacing w:line="480" w:lineRule="auto"/>
              <w:ind w:left="0"/>
              <w:rPr>
                <w:b/>
                <w:sz w:val="24"/>
                <w:szCs w:val="24"/>
              </w:rPr>
            </w:pPr>
            <w:r w:rsidRPr="005D5835">
              <w:rPr>
                <w:b/>
                <w:sz w:val="24"/>
                <w:szCs w:val="24"/>
              </w:rPr>
              <w:t xml:space="preserve">Infraestructura de </w:t>
            </w:r>
            <w:proofErr w:type="gramStart"/>
            <w:r w:rsidRPr="005D5835">
              <w:rPr>
                <w:b/>
                <w:sz w:val="24"/>
                <w:szCs w:val="24"/>
              </w:rPr>
              <w:t>la Empresa</w:t>
            </w:r>
            <w:proofErr w:type="gramEnd"/>
          </w:p>
        </w:tc>
        <w:tc>
          <w:tcPr>
            <w:tcW w:w="6237" w:type="dxa"/>
          </w:tcPr>
          <w:p w:rsidR="0086578E" w:rsidRPr="00183DD7" w:rsidRDefault="00BE7C36" w:rsidP="005D5835">
            <w:pPr>
              <w:pStyle w:val="Prrafodelista"/>
              <w:numPr>
                <w:ilvl w:val="0"/>
                <w:numId w:val="2"/>
              </w:numPr>
              <w:spacing w:line="480" w:lineRule="auto"/>
              <w:ind w:left="175" w:hanging="142"/>
              <w:rPr>
                <w:sz w:val="24"/>
                <w:szCs w:val="24"/>
              </w:rPr>
            </w:pPr>
            <w:r w:rsidRPr="00183DD7">
              <w:rPr>
                <w:sz w:val="24"/>
                <w:szCs w:val="24"/>
              </w:rPr>
              <w:t xml:space="preserve">El equipo directivo realizará una </w:t>
            </w:r>
            <w:r w:rsidR="000D5CD7" w:rsidRPr="00183DD7">
              <w:rPr>
                <w:sz w:val="24"/>
                <w:szCs w:val="24"/>
              </w:rPr>
              <w:t xml:space="preserve">evaluación </w:t>
            </w:r>
            <w:r w:rsidRPr="00183DD7">
              <w:rPr>
                <w:sz w:val="24"/>
                <w:szCs w:val="24"/>
              </w:rPr>
              <w:t xml:space="preserve">continua del entorno y </w:t>
            </w:r>
            <w:r w:rsidR="000D5CD7" w:rsidRPr="00183DD7">
              <w:rPr>
                <w:sz w:val="24"/>
                <w:szCs w:val="24"/>
              </w:rPr>
              <w:t xml:space="preserve">de </w:t>
            </w:r>
            <w:r w:rsidRPr="00183DD7">
              <w:rPr>
                <w:sz w:val="24"/>
                <w:szCs w:val="24"/>
              </w:rPr>
              <w:t xml:space="preserve">la competencia para evaluar posibles oportunidades y amenazas. </w:t>
            </w:r>
          </w:p>
          <w:p w:rsidR="0086578E" w:rsidRPr="005D5835" w:rsidRDefault="00BE7C36" w:rsidP="00183DD7">
            <w:pPr>
              <w:pStyle w:val="Prrafodelista"/>
              <w:numPr>
                <w:ilvl w:val="0"/>
                <w:numId w:val="2"/>
              </w:numPr>
              <w:spacing w:line="480" w:lineRule="auto"/>
              <w:ind w:left="175" w:hanging="142"/>
              <w:rPr>
                <w:sz w:val="24"/>
                <w:szCs w:val="24"/>
              </w:rPr>
            </w:pPr>
            <w:r w:rsidRPr="005D5835">
              <w:rPr>
                <w:sz w:val="24"/>
                <w:szCs w:val="24"/>
              </w:rPr>
              <w:lastRenderedPageBreak/>
              <w:t xml:space="preserve">Se contará con un área administrativa </w:t>
            </w:r>
            <w:r w:rsidR="0086578E" w:rsidRPr="005D5835">
              <w:rPr>
                <w:sz w:val="24"/>
                <w:szCs w:val="24"/>
              </w:rPr>
              <w:t>encargada de</w:t>
            </w:r>
            <w:r w:rsidRPr="005D5835">
              <w:rPr>
                <w:sz w:val="24"/>
                <w:szCs w:val="24"/>
              </w:rPr>
              <w:t xml:space="preserve"> gestionar todas las actividades </w:t>
            </w:r>
            <w:r w:rsidR="000D5CD7" w:rsidRPr="005D5835">
              <w:rPr>
                <w:sz w:val="24"/>
                <w:szCs w:val="24"/>
              </w:rPr>
              <w:t xml:space="preserve">administrativas </w:t>
            </w:r>
            <w:r w:rsidRPr="005D5835">
              <w:rPr>
                <w:sz w:val="24"/>
                <w:szCs w:val="24"/>
              </w:rPr>
              <w:t>de la organización.</w:t>
            </w:r>
          </w:p>
        </w:tc>
      </w:tr>
      <w:tr w:rsidR="00BE7C36" w:rsidRPr="005D5835" w:rsidTr="00FB4BB2">
        <w:tc>
          <w:tcPr>
            <w:tcW w:w="2301" w:type="dxa"/>
          </w:tcPr>
          <w:p w:rsidR="00BE7C36" w:rsidRPr="005D5835" w:rsidRDefault="00BE7C36" w:rsidP="005D5835">
            <w:pPr>
              <w:pStyle w:val="Prrafodelista"/>
              <w:spacing w:line="480" w:lineRule="auto"/>
              <w:ind w:left="0"/>
              <w:rPr>
                <w:b/>
                <w:sz w:val="24"/>
                <w:szCs w:val="24"/>
              </w:rPr>
            </w:pPr>
            <w:r w:rsidRPr="005D5835">
              <w:rPr>
                <w:b/>
                <w:sz w:val="24"/>
                <w:szCs w:val="24"/>
              </w:rPr>
              <w:lastRenderedPageBreak/>
              <w:t>Administración de RRHH</w:t>
            </w:r>
          </w:p>
        </w:tc>
        <w:tc>
          <w:tcPr>
            <w:tcW w:w="6237" w:type="dxa"/>
          </w:tcPr>
          <w:p w:rsidR="0086578E" w:rsidRPr="00183DD7" w:rsidRDefault="00BE7C36" w:rsidP="005D5835">
            <w:pPr>
              <w:pStyle w:val="Prrafodelista"/>
              <w:numPr>
                <w:ilvl w:val="0"/>
                <w:numId w:val="2"/>
              </w:numPr>
              <w:spacing w:line="480" w:lineRule="auto"/>
              <w:ind w:left="175" w:hanging="142"/>
              <w:rPr>
                <w:sz w:val="24"/>
                <w:szCs w:val="24"/>
              </w:rPr>
            </w:pPr>
            <w:r w:rsidRPr="00183DD7">
              <w:rPr>
                <w:sz w:val="24"/>
                <w:szCs w:val="24"/>
              </w:rPr>
              <w:t>Se promoverá un ambiente de trabajo agradable para todos los colaboradores y una cultura organizacional que resalte los valores de la organización.</w:t>
            </w:r>
          </w:p>
          <w:p w:rsidR="0086578E" w:rsidRPr="005D5835" w:rsidRDefault="00BE7C36" w:rsidP="00183DD7">
            <w:pPr>
              <w:pStyle w:val="Prrafodelista"/>
              <w:numPr>
                <w:ilvl w:val="0"/>
                <w:numId w:val="2"/>
              </w:numPr>
              <w:spacing w:line="480" w:lineRule="auto"/>
              <w:ind w:left="175" w:hanging="142"/>
              <w:rPr>
                <w:sz w:val="24"/>
                <w:szCs w:val="24"/>
              </w:rPr>
            </w:pPr>
            <w:r w:rsidRPr="005D5835">
              <w:rPr>
                <w:sz w:val="24"/>
                <w:szCs w:val="24"/>
              </w:rPr>
              <w:t>Se establecerá</w:t>
            </w:r>
            <w:r w:rsidR="000D5CD7" w:rsidRPr="005D5835">
              <w:rPr>
                <w:sz w:val="24"/>
                <w:szCs w:val="24"/>
              </w:rPr>
              <w:t>n</w:t>
            </w:r>
            <w:r w:rsidRPr="005D5835">
              <w:rPr>
                <w:sz w:val="24"/>
                <w:szCs w:val="24"/>
              </w:rPr>
              <w:t xml:space="preserve"> programas de premios e incentivos para los agentes comerciales, orientados a mejorar la calidad de su servicio.</w:t>
            </w:r>
          </w:p>
        </w:tc>
      </w:tr>
      <w:tr w:rsidR="00BE7C36" w:rsidRPr="005D5835" w:rsidTr="00FB4BB2">
        <w:tc>
          <w:tcPr>
            <w:tcW w:w="2301" w:type="dxa"/>
          </w:tcPr>
          <w:p w:rsidR="00BE7C36" w:rsidRPr="005D5835" w:rsidRDefault="00BE7C36" w:rsidP="005D5835">
            <w:pPr>
              <w:pStyle w:val="Prrafodelista"/>
              <w:spacing w:line="480" w:lineRule="auto"/>
              <w:ind w:left="0"/>
              <w:rPr>
                <w:b/>
                <w:sz w:val="24"/>
                <w:szCs w:val="24"/>
              </w:rPr>
            </w:pPr>
            <w:r w:rsidRPr="005D5835">
              <w:rPr>
                <w:b/>
                <w:sz w:val="24"/>
                <w:szCs w:val="24"/>
              </w:rPr>
              <w:t>Desarrollo de Tecnología</w:t>
            </w:r>
          </w:p>
        </w:tc>
        <w:tc>
          <w:tcPr>
            <w:tcW w:w="6237" w:type="dxa"/>
          </w:tcPr>
          <w:p w:rsidR="0086578E" w:rsidRPr="005D5835" w:rsidRDefault="00BE7C36" w:rsidP="00183DD7">
            <w:pPr>
              <w:pStyle w:val="Prrafodelista"/>
              <w:numPr>
                <w:ilvl w:val="0"/>
                <w:numId w:val="2"/>
              </w:numPr>
              <w:spacing w:line="480" w:lineRule="auto"/>
              <w:ind w:left="175" w:hanging="142"/>
              <w:rPr>
                <w:sz w:val="24"/>
                <w:szCs w:val="24"/>
              </w:rPr>
            </w:pPr>
            <w:r w:rsidRPr="005D5835">
              <w:rPr>
                <w:sz w:val="24"/>
                <w:szCs w:val="24"/>
              </w:rPr>
              <w:t xml:space="preserve">Se contará con un equipo </w:t>
            </w:r>
            <w:r w:rsidR="000D5CD7" w:rsidRPr="005D5835">
              <w:rPr>
                <w:sz w:val="24"/>
                <w:szCs w:val="24"/>
              </w:rPr>
              <w:t xml:space="preserve">técnico </w:t>
            </w:r>
            <w:r w:rsidRPr="005D5835">
              <w:rPr>
                <w:sz w:val="24"/>
                <w:szCs w:val="24"/>
              </w:rPr>
              <w:t>que de soporte a la plataforma informática</w:t>
            </w:r>
            <w:r w:rsidR="000D5CD7" w:rsidRPr="005D5835">
              <w:rPr>
                <w:sz w:val="24"/>
                <w:szCs w:val="24"/>
              </w:rPr>
              <w:t>,</w:t>
            </w:r>
            <w:r w:rsidRPr="005D5835">
              <w:rPr>
                <w:sz w:val="24"/>
                <w:szCs w:val="24"/>
              </w:rPr>
              <w:t xml:space="preserve"> para que </w:t>
            </w:r>
            <w:r w:rsidR="00D65474" w:rsidRPr="005D5835">
              <w:rPr>
                <w:sz w:val="24"/>
                <w:szCs w:val="24"/>
              </w:rPr>
              <w:t xml:space="preserve">dicha plataforma se encuentre </w:t>
            </w:r>
            <w:r w:rsidRPr="005D5835">
              <w:rPr>
                <w:sz w:val="24"/>
                <w:szCs w:val="24"/>
              </w:rPr>
              <w:t xml:space="preserve">disponible </w:t>
            </w:r>
            <w:r w:rsidR="00D65474" w:rsidRPr="005D5835">
              <w:rPr>
                <w:sz w:val="24"/>
                <w:szCs w:val="24"/>
              </w:rPr>
              <w:t>24x7.</w:t>
            </w:r>
          </w:p>
        </w:tc>
      </w:tr>
      <w:tr w:rsidR="00BE7C36" w:rsidRPr="005D5835" w:rsidTr="00FB4BB2">
        <w:tc>
          <w:tcPr>
            <w:tcW w:w="2301" w:type="dxa"/>
          </w:tcPr>
          <w:p w:rsidR="00BE7C36" w:rsidRPr="005D5835" w:rsidRDefault="00BE7C36" w:rsidP="005D5835">
            <w:pPr>
              <w:pStyle w:val="Prrafodelista"/>
              <w:spacing w:line="480" w:lineRule="auto"/>
              <w:ind w:left="0"/>
              <w:rPr>
                <w:b/>
                <w:sz w:val="24"/>
                <w:szCs w:val="24"/>
              </w:rPr>
            </w:pPr>
            <w:r w:rsidRPr="005D5835">
              <w:rPr>
                <w:b/>
                <w:sz w:val="24"/>
                <w:szCs w:val="24"/>
              </w:rPr>
              <w:t>Compras</w:t>
            </w:r>
          </w:p>
        </w:tc>
        <w:tc>
          <w:tcPr>
            <w:tcW w:w="6237" w:type="dxa"/>
          </w:tcPr>
          <w:p w:rsidR="0086578E" w:rsidRPr="005D5835" w:rsidRDefault="00405854" w:rsidP="00183DD7">
            <w:pPr>
              <w:pStyle w:val="Prrafodelista"/>
              <w:numPr>
                <w:ilvl w:val="0"/>
                <w:numId w:val="2"/>
              </w:numPr>
              <w:spacing w:line="480" w:lineRule="auto"/>
              <w:ind w:left="175" w:hanging="142"/>
              <w:rPr>
                <w:sz w:val="24"/>
                <w:szCs w:val="24"/>
              </w:rPr>
            </w:pPr>
            <w:r w:rsidRPr="005D5835">
              <w:rPr>
                <w:sz w:val="24"/>
                <w:szCs w:val="24"/>
              </w:rPr>
              <w:t>Se contratará el servicio de hosting directamente con proveedores internacionales (por ejemplo: Godaddy.com)  para tener control total de las herramientas de administración provistas.</w:t>
            </w:r>
          </w:p>
        </w:tc>
      </w:tr>
    </w:tbl>
    <w:p w:rsidR="00F02E72" w:rsidRPr="005D5835" w:rsidRDefault="00F02E72" w:rsidP="00C27B88">
      <w:pPr>
        <w:pStyle w:val="Texto"/>
      </w:pPr>
    </w:p>
    <w:p w:rsidR="00794C3B" w:rsidRPr="005D5835" w:rsidRDefault="00E97B4D" w:rsidP="00E97B4D">
      <w:pPr>
        <w:pStyle w:val="Ttulo2"/>
      </w:pPr>
      <w:bookmarkStart w:id="52" w:name="_Toc387668821"/>
      <w:bookmarkStart w:id="53" w:name="_Toc397462260"/>
      <w:r>
        <w:t>2.4. ANÁ</w:t>
      </w:r>
      <w:r w:rsidRPr="005D5835">
        <w:t>LISIS FODA</w:t>
      </w:r>
      <w:bookmarkEnd w:id="52"/>
      <w:bookmarkEnd w:id="53"/>
    </w:p>
    <w:p w:rsidR="00345B94" w:rsidRPr="005D5835" w:rsidRDefault="00345B94" w:rsidP="00C27B88">
      <w:pPr>
        <w:pStyle w:val="Texto"/>
      </w:pPr>
    </w:p>
    <w:p w:rsidR="00F7338A" w:rsidRDefault="00E97B4D" w:rsidP="00E97B4D">
      <w:pPr>
        <w:pStyle w:val="Ttulo3"/>
      </w:pPr>
      <w:bookmarkStart w:id="54" w:name="_Toc387668822"/>
      <w:bookmarkStart w:id="55" w:name="_Toc397462261"/>
      <w:r>
        <w:t xml:space="preserve">2.4.1. </w:t>
      </w:r>
      <w:r w:rsidR="00F7338A" w:rsidRPr="005D5835">
        <w:t>Matriz FODA</w:t>
      </w:r>
      <w:bookmarkEnd w:id="54"/>
      <w:bookmarkEnd w:id="55"/>
    </w:p>
    <w:p w:rsidR="001724D6" w:rsidRDefault="001724D6" w:rsidP="00C27B88">
      <w:pPr>
        <w:pStyle w:val="Texto"/>
      </w:pPr>
    </w:p>
    <w:p w:rsidR="001724D6" w:rsidRPr="005D5835" w:rsidRDefault="001724D6" w:rsidP="00C27B88">
      <w:pPr>
        <w:pStyle w:val="Texto"/>
      </w:pPr>
      <w:r>
        <w:t>A continuación se presenta la Matriz FODA de Fortalezas, Oportunidades, Debilidades y Amenazas.</w:t>
      </w:r>
    </w:p>
    <w:p w:rsidR="00F55FD0" w:rsidRDefault="00F55FD0" w:rsidP="005D5835">
      <w:pPr>
        <w:pStyle w:val="Prrafodelista"/>
        <w:spacing w:line="480" w:lineRule="auto"/>
        <w:rPr>
          <w:b/>
          <w:szCs w:val="24"/>
        </w:rPr>
        <w:sectPr w:rsidR="00F55FD0" w:rsidSect="00F55FD0">
          <w:headerReference w:type="default" r:id="rId20"/>
          <w:footerReference w:type="default" r:id="rId21"/>
          <w:pgSz w:w="11906" w:h="16838"/>
          <w:pgMar w:top="1985" w:right="992" w:bottom="992" w:left="1488" w:header="709" w:footer="709" w:gutter="0"/>
          <w:cols w:space="708"/>
          <w:docGrid w:linePitch="360"/>
        </w:sectPr>
      </w:pPr>
    </w:p>
    <w:tbl>
      <w:tblPr>
        <w:tblStyle w:val="Tablaconcuadrcula"/>
        <w:tblW w:w="12931" w:type="dxa"/>
        <w:tblInd w:w="720" w:type="dxa"/>
        <w:tblLayout w:type="fixed"/>
        <w:tblLook w:val="04A0"/>
      </w:tblPr>
      <w:tblGrid>
        <w:gridCol w:w="522"/>
        <w:gridCol w:w="6521"/>
        <w:gridCol w:w="5888"/>
      </w:tblGrid>
      <w:tr w:rsidR="00174C6F" w:rsidRPr="005D5835" w:rsidTr="00B73561">
        <w:trPr>
          <w:cantSplit/>
          <w:trHeight w:val="1134"/>
        </w:trPr>
        <w:tc>
          <w:tcPr>
            <w:tcW w:w="522" w:type="dxa"/>
            <w:textDirection w:val="btLr"/>
          </w:tcPr>
          <w:p w:rsidR="00174C6F" w:rsidRPr="005D5835" w:rsidRDefault="00174C6F" w:rsidP="007A25B6">
            <w:pPr>
              <w:pStyle w:val="Prrafodelista"/>
              <w:ind w:left="113" w:right="113"/>
              <w:jc w:val="center"/>
              <w:rPr>
                <w:b/>
                <w:sz w:val="24"/>
                <w:szCs w:val="24"/>
              </w:rPr>
            </w:pPr>
            <w:r w:rsidRPr="005D5835">
              <w:rPr>
                <w:b/>
                <w:sz w:val="24"/>
                <w:szCs w:val="24"/>
              </w:rPr>
              <w:lastRenderedPageBreak/>
              <w:t>ANALISIS INTERNO</w:t>
            </w:r>
          </w:p>
        </w:tc>
        <w:tc>
          <w:tcPr>
            <w:tcW w:w="6521" w:type="dxa"/>
          </w:tcPr>
          <w:p w:rsidR="00174C6F" w:rsidRPr="005D5835" w:rsidRDefault="00174C6F" w:rsidP="007A25B6">
            <w:pPr>
              <w:pStyle w:val="Prrafodelista"/>
              <w:ind w:left="0"/>
              <w:jc w:val="center"/>
              <w:rPr>
                <w:b/>
                <w:sz w:val="24"/>
                <w:szCs w:val="24"/>
                <w:u w:val="single"/>
              </w:rPr>
            </w:pPr>
            <w:r w:rsidRPr="005D5835">
              <w:rPr>
                <w:b/>
                <w:sz w:val="24"/>
                <w:szCs w:val="24"/>
                <w:u w:val="single"/>
              </w:rPr>
              <w:t>FORTALEZAS</w:t>
            </w:r>
          </w:p>
          <w:p w:rsidR="00174C6F" w:rsidRPr="005D5835" w:rsidRDefault="00174C6F" w:rsidP="007A25B6">
            <w:pPr>
              <w:pStyle w:val="Prrafodelista"/>
              <w:numPr>
                <w:ilvl w:val="0"/>
                <w:numId w:val="2"/>
              </w:numPr>
              <w:ind w:left="414" w:hanging="283"/>
              <w:rPr>
                <w:sz w:val="24"/>
                <w:szCs w:val="24"/>
              </w:rPr>
            </w:pPr>
            <w:r w:rsidRPr="005D5835">
              <w:rPr>
                <w:sz w:val="24"/>
                <w:szCs w:val="24"/>
              </w:rPr>
              <w:t>Se cuenta con conocimiento y experiencia en el sector de las TIC y se ha brindado servicios similares al mismo mercado objetivo, en el pasado.</w:t>
            </w:r>
          </w:p>
          <w:p w:rsidR="00174C6F" w:rsidRPr="005D5835" w:rsidRDefault="00174C6F" w:rsidP="007A25B6">
            <w:pPr>
              <w:pStyle w:val="Prrafodelista"/>
              <w:numPr>
                <w:ilvl w:val="0"/>
                <w:numId w:val="2"/>
              </w:numPr>
              <w:ind w:left="414" w:hanging="283"/>
              <w:rPr>
                <w:sz w:val="24"/>
                <w:szCs w:val="24"/>
              </w:rPr>
            </w:pPr>
            <w:r w:rsidRPr="005D5835">
              <w:rPr>
                <w:sz w:val="24"/>
                <w:szCs w:val="24"/>
              </w:rPr>
              <w:t xml:space="preserve">Se cuenta con una red de contactos entre </w:t>
            </w:r>
            <w:r w:rsidR="00F04576" w:rsidRPr="005D5835">
              <w:rPr>
                <w:sz w:val="24"/>
                <w:szCs w:val="24"/>
              </w:rPr>
              <w:t>las principales empresas del mercado objetivo</w:t>
            </w:r>
          </w:p>
          <w:p w:rsidR="00174C6F" w:rsidRPr="005D5835" w:rsidRDefault="00174C6F" w:rsidP="007A25B6">
            <w:pPr>
              <w:pStyle w:val="Prrafodelista"/>
              <w:numPr>
                <w:ilvl w:val="0"/>
                <w:numId w:val="2"/>
              </w:numPr>
              <w:ind w:left="414" w:hanging="283"/>
              <w:rPr>
                <w:sz w:val="24"/>
                <w:szCs w:val="24"/>
              </w:rPr>
            </w:pPr>
            <w:r w:rsidRPr="005D5835">
              <w:rPr>
                <w:sz w:val="24"/>
                <w:szCs w:val="24"/>
              </w:rPr>
              <w:t xml:space="preserve">Se cuenta con experiencia en el lanzamiento al mercado </w:t>
            </w:r>
            <w:proofErr w:type="gramStart"/>
            <w:r w:rsidRPr="005D5835">
              <w:rPr>
                <w:sz w:val="24"/>
                <w:szCs w:val="24"/>
              </w:rPr>
              <w:t>de empresas</w:t>
            </w:r>
            <w:proofErr w:type="gramEnd"/>
            <w:r w:rsidRPr="005D5835">
              <w:rPr>
                <w:sz w:val="24"/>
                <w:szCs w:val="24"/>
              </w:rPr>
              <w:t xml:space="preserve"> </w:t>
            </w:r>
            <w:r w:rsidR="00146DB2" w:rsidRPr="005D5835">
              <w:rPr>
                <w:sz w:val="24"/>
                <w:szCs w:val="24"/>
              </w:rPr>
              <w:t>de servicios de TI.</w:t>
            </w:r>
          </w:p>
          <w:p w:rsidR="00174C6F" w:rsidRPr="005D5835" w:rsidRDefault="00174C6F" w:rsidP="007A25B6">
            <w:pPr>
              <w:pStyle w:val="Prrafodelista"/>
              <w:numPr>
                <w:ilvl w:val="0"/>
                <w:numId w:val="2"/>
              </w:numPr>
              <w:ind w:left="414" w:hanging="283"/>
              <w:rPr>
                <w:sz w:val="24"/>
                <w:szCs w:val="24"/>
              </w:rPr>
            </w:pPr>
            <w:r w:rsidRPr="005D5835">
              <w:rPr>
                <w:sz w:val="24"/>
                <w:szCs w:val="24"/>
              </w:rPr>
              <w:t xml:space="preserve">Se cuenta con experiencia comercial ofreciendo servicios similares </w:t>
            </w:r>
            <w:proofErr w:type="gramStart"/>
            <w:r w:rsidRPr="005D5835">
              <w:rPr>
                <w:sz w:val="24"/>
                <w:szCs w:val="24"/>
              </w:rPr>
              <w:t>a</w:t>
            </w:r>
            <w:proofErr w:type="gramEnd"/>
            <w:r w:rsidRPr="005D5835">
              <w:rPr>
                <w:sz w:val="24"/>
                <w:szCs w:val="24"/>
              </w:rPr>
              <w:t xml:space="preserve"> empresas del mismo mercado objetivo.</w:t>
            </w:r>
          </w:p>
          <w:p w:rsidR="00174C6F" w:rsidRPr="005D5835" w:rsidRDefault="00174C6F" w:rsidP="007A25B6">
            <w:pPr>
              <w:pStyle w:val="Prrafodelista"/>
              <w:numPr>
                <w:ilvl w:val="0"/>
                <w:numId w:val="2"/>
              </w:numPr>
              <w:ind w:left="414" w:hanging="283"/>
              <w:rPr>
                <w:sz w:val="24"/>
                <w:szCs w:val="24"/>
              </w:rPr>
            </w:pPr>
            <w:r w:rsidRPr="005D5835">
              <w:rPr>
                <w:sz w:val="24"/>
                <w:szCs w:val="24"/>
              </w:rPr>
              <w:t xml:space="preserve">Se cuenta con experiencia en el desarrollo de </w:t>
            </w:r>
            <w:r w:rsidR="00146DB2" w:rsidRPr="005D5835">
              <w:rPr>
                <w:sz w:val="24"/>
                <w:szCs w:val="24"/>
              </w:rPr>
              <w:t xml:space="preserve">todo tipo </w:t>
            </w:r>
            <w:proofErr w:type="gramStart"/>
            <w:r w:rsidR="00146DB2" w:rsidRPr="005D5835">
              <w:rPr>
                <w:sz w:val="24"/>
                <w:szCs w:val="24"/>
              </w:rPr>
              <w:t xml:space="preserve">de </w:t>
            </w:r>
            <w:r w:rsidRPr="005D5835">
              <w:rPr>
                <w:sz w:val="24"/>
                <w:szCs w:val="24"/>
              </w:rPr>
              <w:t>aplicaciones</w:t>
            </w:r>
            <w:proofErr w:type="gramEnd"/>
            <w:r w:rsidRPr="005D5835">
              <w:rPr>
                <w:sz w:val="24"/>
                <w:szCs w:val="24"/>
              </w:rPr>
              <w:t xml:space="preserve"> informáticas </w:t>
            </w:r>
          </w:p>
          <w:p w:rsidR="00F04576" w:rsidRPr="005D5835" w:rsidRDefault="00F04576" w:rsidP="007A25B6">
            <w:pPr>
              <w:pStyle w:val="Prrafodelista"/>
              <w:numPr>
                <w:ilvl w:val="0"/>
                <w:numId w:val="2"/>
              </w:numPr>
              <w:ind w:left="414" w:hanging="283"/>
              <w:rPr>
                <w:sz w:val="24"/>
                <w:szCs w:val="24"/>
              </w:rPr>
            </w:pPr>
            <w:r w:rsidRPr="005D5835">
              <w:rPr>
                <w:sz w:val="24"/>
                <w:szCs w:val="24"/>
              </w:rPr>
              <w:t xml:space="preserve">Se cuenta con experiencia en </w:t>
            </w:r>
            <w:r w:rsidR="00146DB2" w:rsidRPr="005D5835">
              <w:rPr>
                <w:sz w:val="24"/>
                <w:szCs w:val="24"/>
              </w:rPr>
              <w:t>procesos de reclutamiento y  selección, así como</w:t>
            </w:r>
            <w:r w:rsidRPr="005D5835">
              <w:rPr>
                <w:sz w:val="24"/>
                <w:szCs w:val="24"/>
              </w:rPr>
              <w:t xml:space="preserve"> evaluación de conocimientos técnicos especializados</w:t>
            </w:r>
          </w:p>
          <w:p w:rsidR="00F04576" w:rsidRPr="005D5835" w:rsidRDefault="00F04576" w:rsidP="007A25B6">
            <w:pPr>
              <w:pStyle w:val="Prrafodelista"/>
              <w:numPr>
                <w:ilvl w:val="0"/>
                <w:numId w:val="2"/>
              </w:numPr>
              <w:ind w:left="414" w:hanging="283"/>
              <w:rPr>
                <w:sz w:val="24"/>
                <w:szCs w:val="24"/>
              </w:rPr>
            </w:pPr>
            <w:r w:rsidRPr="005D5835">
              <w:rPr>
                <w:sz w:val="24"/>
                <w:szCs w:val="24"/>
              </w:rPr>
              <w:t>No se necesitan grandes inversiones de capital</w:t>
            </w:r>
          </w:p>
        </w:tc>
        <w:tc>
          <w:tcPr>
            <w:tcW w:w="5888" w:type="dxa"/>
          </w:tcPr>
          <w:p w:rsidR="00174C6F" w:rsidRPr="005D5835" w:rsidRDefault="00174C6F" w:rsidP="007A25B6">
            <w:pPr>
              <w:pStyle w:val="Prrafodelista"/>
              <w:ind w:left="0"/>
              <w:jc w:val="center"/>
              <w:rPr>
                <w:b/>
                <w:sz w:val="24"/>
                <w:szCs w:val="24"/>
                <w:u w:val="single"/>
              </w:rPr>
            </w:pPr>
            <w:r w:rsidRPr="005D5835">
              <w:rPr>
                <w:b/>
                <w:sz w:val="24"/>
                <w:szCs w:val="24"/>
                <w:u w:val="single"/>
              </w:rPr>
              <w:t>DEBILIDADES</w:t>
            </w:r>
          </w:p>
          <w:p w:rsidR="00174C6F" w:rsidRPr="00C92BCB" w:rsidRDefault="00174C6F" w:rsidP="00866186">
            <w:pPr>
              <w:pStyle w:val="Prrafodelista"/>
              <w:numPr>
                <w:ilvl w:val="0"/>
                <w:numId w:val="2"/>
              </w:numPr>
              <w:ind w:left="414" w:hanging="283"/>
              <w:rPr>
                <w:sz w:val="24"/>
                <w:szCs w:val="24"/>
              </w:rPr>
            </w:pPr>
            <w:r w:rsidRPr="00C92BCB">
              <w:rPr>
                <w:sz w:val="24"/>
                <w:szCs w:val="24"/>
              </w:rPr>
              <w:t xml:space="preserve">Este emprendimiento está siendo asumido en forma </w:t>
            </w:r>
            <w:r w:rsidR="005826EE" w:rsidRPr="00C92BCB">
              <w:rPr>
                <w:sz w:val="24"/>
                <w:szCs w:val="24"/>
              </w:rPr>
              <w:t>personal</w:t>
            </w:r>
            <w:r w:rsidR="00BF2434" w:rsidRPr="00C92BCB">
              <w:rPr>
                <w:sz w:val="24"/>
                <w:szCs w:val="24"/>
              </w:rPr>
              <w:t xml:space="preserve"> </w:t>
            </w:r>
            <w:r w:rsidRPr="00C92BCB">
              <w:rPr>
                <w:sz w:val="24"/>
                <w:szCs w:val="24"/>
              </w:rPr>
              <w:t>por lo que se esperaría ofrecer el proyecto a un tercero o asociar</w:t>
            </w:r>
            <w:r w:rsidR="00C92BCB">
              <w:rPr>
                <w:sz w:val="24"/>
                <w:szCs w:val="24"/>
              </w:rPr>
              <w:t>se con una empresa ya existente</w:t>
            </w:r>
            <w:r w:rsidR="00C021EA">
              <w:rPr>
                <w:sz w:val="24"/>
                <w:szCs w:val="24"/>
              </w:rPr>
              <w:t>, y conformar un equipo de trabajo</w:t>
            </w:r>
            <w:r w:rsidR="005F457D">
              <w:rPr>
                <w:sz w:val="24"/>
                <w:szCs w:val="24"/>
              </w:rPr>
              <w:t xml:space="preserve"> multidisciplinario </w:t>
            </w:r>
            <w:r w:rsidR="00C021EA">
              <w:rPr>
                <w:sz w:val="24"/>
                <w:szCs w:val="24"/>
              </w:rPr>
              <w:t xml:space="preserve"> dedicado exclusivamente al lanzamiento de la empresa.</w:t>
            </w:r>
          </w:p>
        </w:tc>
      </w:tr>
      <w:tr w:rsidR="00174C6F" w:rsidRPr="005D5835" w:rsidTr="00B73561">
        <w:trPr>
          <w:cantSplit/>
          <w:trHeight w:val="1134"/>
        </w:trPr>
        <w:tc>
          <w:tcPr>
            <w:tcW w:w="522" w:type="dxa"/>
            <w:textDirection w:val="btLr"/>
          </w:tcPr>
          <w:p w:rsidR="00174C6F" w:rsidRPr="005D5835" w:rsidRDefault="00174C6F" w:rsidP="007A25B6">
            <w:pPr>
              <w:pStyle w:val="Prrafodelista"/>
              <w:ind w:left="113" w:right="113"/>
              <w:jc w:val="center"/>
              <w:rPr>
                <w:b/>
                <w:sz w:val="24"/>
                <w:szCs w:val="24"/>
              </w:rPr>
            </w:pPr>
            <w:r w:rsidRPr="005D5835">
              <w:rPr>
                <w:b/>
                <w:sz w:val="24"/>
                <w:szCs w:val="24"/>
              </w:rPr>
              <w:t>ANALISIS EXTERNO</w:t>
            </w:r>
          </w:p>
        </w:tc>
        <w:tc>
          <w:tcPr>
            <w:tcW w:w="6521" w:type="dxa"/>
          </w:tcPr>
          <w:p w:rsidR="00174C6F" w:rsidRPr="005D5835" w:rsidRDefault="00174C6F" w:rsidP="007A25B6">
            <w:pPr>
              <w:pStyle w:val="Prrafodelista"/>
              <w:ind w:left="0"/>
              <w:jc w:val="center"/>
              <w:rPr>
                <w:b/>
                <w:sz w:val="24"/>
                <w:szCs w:val="24"/>
                <w:u w:val="single"/>
              </w:rPr>
            </w:pPr>
            <w:r w:rsidRPr="005D5835">
              <w:rPr>
                <w:b/>
                <w:sz w:val="24"/>
                <w:szCs w:val="24"/>
                <w:u w:val="single"/>
              </w:rPr>
              <w:t>OPORTUNIDADES</w:t>
            </w:r>
          </w:p>
          <w:p w:rsidR="00174C6F" w:rsidRPr="005D5835" w:rsidRDefault="00174C6F" w:rsidP="007A25B6">
            <w:pPr>
              <w:pStyle w:val="Prrafodelista"/>
              <w:numPr>
                <w:ilvl w:val="0"/>
                <w:numId w:val="2"/>
              </w:numPr>
              <w:ind w:left="414" w:hanging="283"/>
              <w:rPr>
                <w:sz w:val="24"/>
                <w:szCs w:val="24"/>
              </w:rPr>
            </w:pPr>
            <w:r w:rsidRPr="005D5835">
              <w:rPr>
                <w:sz w:val="24"/>
                <w:szCs w:val="24"/>
              </w:rPr>
              <w:t>El uso creciente del Internet, las redes sociales y las TIC en general, por parte de las empresas privadas o públicas, nos hace prever una demanda también creciente de profesionales TI especialistas en distintas tecnologías.</w:t>
            </w:r>
          </w:p>
          <w:p w:rsidR="00174C6F" w:rsidRPr="005D5835" w:rsidRDefault="00174C6F" w:rsidP="007A25B6">
            <w:pPr>
              <w:pStyle w:val="Prrafodelista"/>
              <w:numPr>
                <w:ilvl w:val="0"/>
                <w:numId w:val="2"/>
              </w:numPr>
              <w:ind w:left="414" w:hanging="283"/>
              <w:rPr>
                <w:sz w:val="24"/>
                <w:szCs w:val="24"/>
              </w:rPr>
            </w:pPr>
            <w:r w:rsidRPr="005D5835">
              <w:rPr>
                <w:sz w:val="24"/>
                <w:szCs w:val="24"/>
              </w:rPr>
              <w:t>No existe una empresa en el mercado que ofrezca un servicio igual al propuesto, por lo que se estaría satisfaciendo una necesidad no atendida.</w:t>
            </w:r>
          </w:p>
          <w:p w:rsidR="00174C6F" w:rsidRPr="005D5835" w:rsidRDefault="00174C6F" w:rsidP="007A25B6">
            <w:pPr>
              <w:pStyle w:val="Prrafodelista"/>
              <w:numPr>
                <w:ilvl w:val="0"/>
                <w:numId w:val="2"/>
              </w:numPr>
              <w:ind w:left="414" w:hanging="283"/>
              <w:rPr>
                <w:sz w:val="24"/>
                <w:szCs w:val="24"/>
              </w:rPr>
            </w:pPr>
            <w:r w:rsidRPr="005D5835">
              <w:rPr>
                <w:sz w:val="24"/>
                <w:szCs w:val="24"/>
              </w:rPr>
              <w:t>Según los principales analistas económicos, se prevé buenas perspectivas en el crecimiento económico del país.</w:t>
            </w:r>
          </w:p>
          <w:p w:rsidR="00174C6F" w:rsidRPr="005D5835" w:rsidRDefault="00174C6F" w:rsidP="007A25B6">
            <w:pPr>
              <w:pStyle w:val="Prrafodelista"/>
              <w:numPr>
                <w:ilvl w:val="0"/>
                <w:numId w:val="2"/>
              </w:numPr>
              <w:ind w:left="414" w:hanging="283"/>
              <w:rPr>
                <w:sz w:val="24"/>
                <w:szCs w:val="24"/>
              </w:rPr>
            </w:pPr>
            <w:r w:rsidRPr="005D5835">
              <w:rPr>
                <w:sz w:val="24"/>
                <w:szCs w:val="24"/>
              </w:rPr>
              <w:t>Se prevé mayores y mejores regulaciones por parte del gobierno, en la contratación de personal por las distintas empresa, privadas o públicas, priorizando la meritocracia y ordenando mejor los servicios de reclutamiento y selección de personal.</w:t>
            </w:r>
          </w:p>
        </w:tc>
        <w:tc>
          <w:tcPr>
            <w:tcW w:w="5888" w:type="dxa"/>
          </w:tcPr>
          <w:p w:rsidR="00174C6F" w:rsidRPr="005D5835" w:rsidRDefault="00174C6F" w:rsidP="007A25B6">
            <w:pPr>
              <w:pStyle w:val="Prrafodelista"/>
              <w:ind w:left="0"/>
              <w:jc w:val="center"/>
              <w:rPr>
                <w:b/>
                <w:sz w:val="24"/>
                <w:szCs w:val="24"/>
                <w:u w:val="single"/>
              </w:rPr>
            </w:pPr>
            <w:r w:rsidRPr="005D5835">
              <w:rPr>
                <w:b/>
                <w:sz w:val="24"/>
                <w:szCs w:val="24"/>
                <w:u w:val="single"/>
              </w:rPr>
              <w:t>AMENAZAS</w:t>
            </w:r>
          </w:p>
          <w:p w:rsidR="00174C6F" w:rsidRPr="005D5835" w:rsidRDefault="00174C6F" w:rsidP="007A25B6">
            <w:pPr>
              <w:pStyle w:val="Prrafodelista"/>
              <w:numPr>
                <w:ilvl w:val="0"/>
                <w:numId w:val="2"/>
              </w:numPr>
              <w:ind w:left="414" w:hanging="283"/>
              <w:rPr>
                <w:sz w:val="24"/>
                <w:szCs w:val="24"/>
              </w:rPr>
            </w:pPr>
            <w:r w:rsidRPr="005D5835">
              <w:rPr>
                <w:sz w:val="24"/>
                <w:szCs w:val="24"/>
              </w:rPr>
              <w:t xml:space="preserve">Reacción de los posibles competidores </w:t>
            </w:r>
            <w:r w:rsidR="00BF2434" w:rsidRPr="005D5835">
              <w:rPr>
                <w:sz w:val="24"/>
                <w:szCs w:val="24"/>
              </w:rPr>
              <w:t xml:space="preserve">que podrían </w:t>
            </w:r>
            <w:r w:rsidRPr="005D5835">
              <w:rPr>
                <w:sz w:val="24"/>
                <w:szCs w:val="24"/>
              </w:rPr>
              <w:t>brindar servicios similares al propuesto.</w:t>
            </w:r>
          </w:p>
          <w:p w:rsidR="00174C6F" w:rsidRPr="005D5835" w:rsidRDefault="00174C6F" w:rsidP="007A25B6">
            <w:pPr>
              <w:pStyle w:val="Prrafodelista"/>
              <w:numPr>
                <w:ilvl w:val="0"/>
                <w:numId w:val="2"/>
              </w:numPr>
              <w:ind w:left="414" w:hanging="283"/>
              <w:rPr>
                <w:sz w:val="24"/>
                <w:szCs w:val="24"/>
              </w:rPr>
            </w:pPr>
            <w:r w:rsidRPr="005D5835">
              <w:rPr>
                <w:sz w:val="24"/>
                <w:szCs w:val="24"/>
              </w:rPr>
              <w:t>Incremento del uso de exámenes de certificación virtuales para validar los conocimientos de profesionales TI</w:t>
            </w:r>
          </w:p>
          <w:p w:rsidR="00174C6F" w:rsidRPr="005D5835" w:rsidRDefault="00174C6F" w:rsidP="007A25B6">
            <w:pPr>
              <w:pStyle w:val="Prrafodelista"/>
              <w:numPr>
                <w:ilvl w:val="0"/>
                <w:numId w:val="2"/>
              </w:numPr>
              <w:ind w:left="414" w:hanging="283"/>
              <w:rPr>
                <w:sz w:val="24"/>
                <w:szCs w:val="24"/>
              </w:rPr>
            </w:pPr>
            <w:r w:rsidRPr="005D5835">
              <w:rPr>
                <w:sz w:val="24"/>
                <w:szCs w:val="24"/>
              </w:rPr>
              <w:t xml:space="preserve">Posible contracción de </w:t>
            </w:r>
            <w:proofErr w:type="gramStart"/>
            <w:r w:rsidRPr="005D5835">
              <w:rPr>
                <w:sz w:val="24"/>
                <w:szCs w:val="24"/>
              </w:rPr>
              <w:t>la economía</w:t>
            </w:r>
            <w:proofErr w:type="gramEnd"/>
            <w:r w:rsidRPr="005D5835">
              <w:rPr>
                <w:sz w:val="24"/>
                <w:szCs w:val="24"/>
              </w:rPr>
              <w:t xml:space="preserve"> internacional que podría generar desconfianza en principales empresas privadas.</w:t>
            </w:r>
          </w:p>
          <w:p w:rsidR="00174C6F" w:rsidRPr="005D5835" w:rsidRDefault="00174C6F" w:rsidP="007A25B6">
            <w:pPr>
              <w:pStyle w:val="Prrafodelista"/>
              <w:ind w:left="0"/>
              <w:jc w:val="center"/>
              <w:rPr>
                <w:b/>
                <w:sz w:val="24"/>
                <w:szCs w:val="24"/>
              </w:rPr>
            </w:pPr>
          </w:p>
        </w:tc>
      </w:tr>
    </w:tbl>
    <w:p w:rsidR="006B497A" w:rsidRPr="005D5835" w:rsidRDefault="006B497A" w:rsidP="005D5835">
      <w:pPr>
        <w:spacing w:line="480" w:lineRule="auto"/>
        <w:rPr>
          <w:b/>
          <w:szCs w:val="24"/>
        </w:rPr>
        <w:sectPr w:rsidR="006B497A" w:rsidRPr="005D5835" w:rsidSect="00AE5480">
          <w:pgSz w:w="16838" w:h="11906" w:orient="landscape"/>
          <w:pgMar w:top="992" w:right="992" w:bottom="1488" w:left="1985" w:header="709" w:footer="709" w:gutter="0"/>
          <w:cols w:space="708"/>
          <w:docGrid w:linePitch="360"/>
        </w:sectPr>
      </w:pPr>
    </w:p>
    <w:p w:rsidR="00F7338A" w:rsidRPr="00EA6261" w:rsidRDefault="00E97B4D" w:rsidP="00E97B4D">
      <w:pPr>
        <w:pStyle w:val="Ttulo3"/>
      </w:pPr>
      <w:bookmarkStart w:id="56" w:name="_Toc387668823"/>
      <w:bookmarkStart w:id="57" w:name="_Toc397462262"/>
      <w:r>
        <w:lastRenderedPageBreak/>
        <w:t xml:space="preserve">2.4.2. </w:t>
      </w:r>
      <w:r w:rsidR="00F7338A" w:rsidRPr="00EA6261">
        <w:t>Estrategias Alternativas</w:t>
      </w:r>
      <w:bookmarkEnd w:id="56"/>
      <w:bookmarkEnd w:id="57"/>
    </w:p>
    <w:p w:rsidR="00765DFE" w:rsidRPr="005D5835" w:rsidRDefault="00765DFE" w:rsidP="005D5835">
      <w:pPr>
        <w:pStyle w:val="Prrafodelista"/>
        <w:spacing w:line="480" w:lineRule="auto"/>
        <w:rPr>
          <w:b/>
          <w:szCs w:val="24"/>
        </w:rPr>
      </w:pPr>
    </w:p>
    <w:tbl>
      <w:tblPr>
        <w:tblStyle w:val="Tablaconcuadrcula"/>
        <w:tblW w:w="0" w:type="auto"/>
        <w:tblInd w:w="1416" w:type="dxa"/>
        <w:tblLook w:val="04A0"/>
      </w:tblPr>
      <w:tblGrid>
        <w:gridCol w:w="648"/>
        <w:gridCol w:w="3685"/>
        <w:gridCol w:w="3685"/>
      </w:tblGrid>
      <w:tr w:rsidR="007D4697" w:rsidRPr="00D50065" w:rsidTr="00565AE3">
        <w:tc>
          <w:tcPr>
            <w:tcW w:w="523" w:type="dxa"/>
          </w:tcPr>
          <w:p w:rsidR="00765DFE" w:rsidRPr="00D50065" w:rsidRDefault="00765DFE" w:rsidP="00D50065">
            <w:pPr>
              <w:pStyle w:val="Prrafodelista"/>
              <w:ind w:left="0"/>
              <w:rPr>
                <w:b/>
                <w:sz w:val="24"/>
                <w:szCs w:val="24"/>
              </w:rPr>
            </w:pPr>
          </w:p>
        </w:tc>
        <w:tc>
          <w:tcPr>
            <w:tcW w:w="3685" w:type="dxa"/>
          </w:tcPr>
          <w:p w:rsidR="00765DFE" w:rsidRPr="00D50065" w:rsidRDefault="00765DFE" w:rsidP="00D50065">
            <w:pPr>
              <w:pStyle w:val="Prrafodelista"/>
              <w:ind w:left="0"/>
              <w:jc w:val="center"/>
              <w:rPr>
                <w:b/>
                <w:sz w:val="24"/>
                <w:szCs w:val="24"/>
              </w:rPr>
            </w:pPr>
            <w:r w:rsidRPr="00D50065">
              <w:rPr>
                <w:b/>
                <w:sz w:val="24"/>
                <w:szCs w:val="24"/>
              </w:rPr>
              <w:t>Fortalezas</w:t>
            </w:r>
          </w:p>
        </w:tc>
        <w:tc>
          <w:tcPr>
            <w:tcW w:w="3685" w:type="dxa"/>
          </w:tcPr>
          <w:p w:rsidR="00765DFE" w:rsidRPr="00D50065" w:rsidRDefault="00765DFE" w:rsidP="00D50065">
            <w:pPr>
              <w:pStyle w:val="Prrafodelista"/>
              <w:ind w:left="0"/>
              <w:jc w:val="center"/>
              <w:rPr>
                <w:b/>
                <w:sz w:val="24"/>
                <w:szCs w:val="24"/>
              </w:rPr>
            </w:pPr>
            <w:r w:rsidRPr="00D50065">
              <w:rPr>
                <w:b/>
                <w:sz w:val="24"/>
                <w:szCs w:val="24"/>
              </w:rPr>
              <w:t>Debilidades</w:t>
            </w:r>
          </w:p>
        </w:tc>
      </w:tr>
      <w:tr w:rsidR="007D4697" w:rsidRPr="00D50065" w:rsidTr="00565AE3">
        <w:trPr>
          <w:cantSplit/>
          <w:trHeight w:val="1624"/>
        </w:trPr>
        <w:tc>
          <w:tcPr>
            <w:tcW w:w="523" w:type="dxa"/>
            <w:textDirection w:val="btLr"/>
          </w:tcPr>
          <w:p w:rsidR="00765DFE" w:rsidRPr="00D50065" w:rsidRDefault="00765DFE" w:rsidP="00D50065">
            <w:pPr>
              <w:pStyle w:val="Prrafodelista"/>
              <w:ind w:left="113" w:right="113"/>
              <w:jc w:val="center"/>
              <w:rPr>
                <w:b/>
                <w:sz w:val="24"/>
                <w:szCs w:val="24"/>
              </w:rPr>
            </w:pPr>
            <w:r w:rsidRPr="00D50065">
              <w:rPr>
                <w:b/>
                <w:sz w:val="24"/>
                <w:szCs w:val="24"/>
              </w:rPr>
              <w:t>Oportunidades</w:t>
            </w:r>
          </w:p>
        </w:tc>
        <w:tc>
          <w:tcPr>
            <w:tcW w:w="3685" w:type="dxa"/>
          </w:tcPr>
          <w:p w:rsidR="003733B8" w:rsidRPr="00D50065" w:rsidRDefault="007D4697" w:rsidP="00D50065">
            <w:pPr>
              <w:pStyle w:val="Prrafodelista"/>
              <w:ind w:left="0"/>
              <w:jc w:val="center"/>
              <w:rPr>
                <w:b/>
                <w:sz w:val="24"/>
                <w:szCs w:val="24"/>
              </w:rPr>
            </w:pPr>
            <w:r w:rsidRPr="00D50065">
              <w:rPr>
                <w:b/>
                <w:sz w:val="24"/>
                <w:szCs w:val="24"/>
              </w:rPr>
              <w:t>Estrategias Ofensivas</w:t>
            </w:r>
            <w:r w:rsidR="003733B8" w:rsidRPr="00D50065">
              <w:rPr>
                <w:b/>
                <w:sz w:val="24"/>
                <w:szCs w:val="24"/>
              </w:rPr>
              <w:t>(FO)</w:t>
            </w:r>
          </w:p>
          <w:p w:rsidR="00F7338A" w:rsidRPr="00D50065" w:rsidRDefault="00F7338A" w:rsidP="00D50065">
            <w:pPr>
              <w:pStyle w:val="Prrafodelista"/>
              <w:ind w:left="0"/>
              <w:jc w:val="center"/>
              <w:rPr>
                <w:b/>
                <w:sz w:val="24"/>
                <w:szCs w:val="24"/>
              </w:rPr>
            </w:pPr>
            <w:r w:rsidRPr="00D50065">
              <w:rPr>
                <w:b/>
                <w:sz w:val="24"/>
                <w:szCs w:val="24"/>
              </w:rPr>
              <w:t>EXPLOTE</w:t>
            </w:r>
          </w:p>
          <w:p w:rsidR="003733B8" w:rsidRPr="00D50065" w:rsidRDefault="003733B8" w:rsidP="00D50065">
            <w:pPr>
              <w:rPr>
                <w:sz w:val="24"/>
                <w:szCs w:val="24"/>
              </w:rPr>
            </w:pPr>
            <w:r w:rsidRPr="00D50065">
              <w:rPr>
                <w:sz w:val="24"/>
                <w:szCs w:val="24"/>
              </w:rPr>
              <w:t xml:space="preserve">Utilizar la red de contactos y la experiencia </w:t>
            </w:r>
            <w:r w:rsidR="00721698" w:rsidRPr="00D50065">
              <w:rPr>
                <w:sz w:val="24"/>
                <w:szCs w:val="24"/>
              </w:rPr>
              <w:t xml:space="preserve">previa </w:t>
            </w:r>
            <w:r w:rsidRPr="00D50065">
              <w:rPr>
                <w:sz w:val="24"/>
                <w:szCs w:val="24"/>
              </w:rPr>
              <w:t xml:space="preserve">en el sector </w:t>
            </w:r>
            <w:r w:rsidR="00655548" w:rsidRPr="00D50065">
              <w:rPr>
                <w:sz w:val="24"/>
                <w:szCs w:val="24"/>
              </w:rPr>
              <w:t xml:space="preserve">ofreciendo servicios similares, </w:t>
            </w:r>
            <w:r w:rsidRPr="00D50065">
              <w:rPr>
                <w:sz w:val="24"/>
                <w:szCs w:val="24"/>
              </w:rPr>
              <w:t xml:space="preserve">para ofrecer un servicio nuevo especializado </w:t>
            </w:r>
            <w:r w:rsidR="00655548" w:rsidRPr="00D50065">
              <w:rPr>
                <w:sz w:val="24"/>
                <w:szCs w:val="24"/>
              </w:rPr>
              <w:t>que satisfaga una necesidad no atendida</w:t>
            </w:r>
          </w:p>
        </w:tc>
        <w:tc>
          <w:tcPr>
            <w:tcW w:w="3685" w:type="dxa"/>
          </w:tcPr>
          <w:p w:rsidR="003733B8" w:rsidRPr="00D50065" w:rsidRDefault="007D4697" w:rsidP="00D50065">
            <w:pPr>
              <w:pStyle w:val="Prrafodelista"/>
              <w:ind w:left="0"/>
              <w:jc w:val="center"/>
              <w:rPr>
                <w:b/>
                <w:sz w:val="24"/>
                <w:szCs w:val="24"/>
              </w:rPr>
            </w:pPr>
            <w:r w:rsidRPr="00D50065">
              <w:rPr>
                <w:b/>
                <w:sz w:val="24"/>
                <w:szCs w:val="24"/>
              </w:rPr>
              <w:t>Estrategias de Reorientación</w:t>
            </w:r>
            <w:r w:rsidR="003733B8" w:rsidRPr="00D50065">
              <w:rPr>
                <w:b/>
                <w:sz w:val="24"/>
                <w:szCs w:val="24"/>
              </w:rPr>
              <w:t>(DO)</w:t>
            </w:r>
          </w:p>
          <w:p w:rsidR="00F7338A" w:rsidRPr="00D50065" w:rsidRDefault="00F7338A" w:rsidP="00D50065">
            <w:pPr>
              <w:pStyle w:val="Prrafodelista"/>
              <w:ind w:left="0"/>
              <w:jc w:val="center"/>
              <w:rPr>
                <w:b/>
                <w:sz w:val="24"/>
                <w:szCs w:val="24"/>
              </w:rPr>
            </w:pPr>
            <w:r w:rsidRPr="00D50065">
              <w:rPr>
                <w:b/>
                <w:sz w:val="24"/>
                <w:szCs w:val="24"/>
              </w:rPr>
              <w:t>BUSQUE</w:t>
            </w:r>
          </w:p>
          <w:p w:rsidR="00721698" w:rsidRPr="00D50065" w:rsidRDefault="00C60B58" w:rsidP="00D50065">
            <w:pPr>
              <w:pStyle w:val="Prrafodelista"/>
              <w:ind w:left="0"/>
              <w:rPr>
                <w:sz w:val="24"/>
                <w:szCs w:val="24"/>
              </w:rPr>
            </w:pPr>
            <w:r w:rsidRPr="00D50065">
              <w:rPr>
                <w:sz w:val="24"/>
                <w:szCs w:val="24"/>
              </w:rPr>
              <w:t xml:space="preserve">Buscar </w:t>
            </w:r>
            <w:r w:rsidR="00721698" w:rsidRPr="00D50065">
              <w:rPr>
                <w:sz w:val="24"/>
                <w:szCs w:val="24"/>
              </w:rPr>
              <w:t xml:space="preserve">alianzas estratégicas </w:t>
            </w:r>
            <w:r w:rsidRPr="00D50065">
              <w:rPr>
                <w:sz w:val="24"/>
                <w:szCs w:val="24"/>
              </w:rPr>
              <w:t>con consultoras de RRHH que tengan</w:t>
            </w:r>
            <w:r w:rsidR="00721698" w:rsidRPr="00D50065">
              <w:rPr>
                <w:sz w:val="24"/>
                <w:szCs w:val="24"/>
              </w:rPr>
              <w:t xml:space="preserve"> interés en extender los servicios que ofrecen al mismo mercado objetivo</w:t>
            </w:r>
            <w:r w:rsidR="00296337" w:rsidRPr="00D50065">
              <w:rPr>
                <w:sz w:val="24"/>
                <w:szCs w:val="24"/>
              </w:rPr>
              <w:t xml:space="preserve"> y</w:t>
            </w:r>
            <w:r w:rsidR="00655548" w:rsidRPr="00D50065">
              <w:rPr>
                <w:sz w:val="24"/>
                <w:szCs w:val="24"/>
              </w:rPr>
              <w:t xml:space="preserve"> con </w:t>
            </w:r>
            <w:r w:rsidR="00296337" w:rsidRPr="00D50065">
              <w:rPr>
                <w:sz w:val="24"/>
                <w:szCs w:val="24"/>
              </w:rPr>
              <w:t xml:space="preserve"> una capacidad de inversión media</w:t>
            </w:r>
          </w:p>
          <w:p w:rsidR="00721698" w:rsidRPr="00D50065" w:rsidRDefault="00721698" w:rsidP="00D50065">
            <w:pPr>
              <w:pStyle w:val="Prrafodelista"/>
              <w:ind w:left="0"/>
              <w:rPr>
                <w:b/>
                <w:sz w:val="24"/>
                <w:szCs w:val="24"/>
              </w:rPr>
            </w:pPr>
          </w:p>
        </w:tc>
      </w:tr>
      <w:tr w:rsidR="007D4697" w:rsidRPr="00D50065" w:rsidTr="00565AE3">
        <w:trPr>
          <w:cantSplit/>
          <w:trHeight w:val="1561"/>
        </w:trPr>
        <w:tc>
          <w:tcPr>
            <w:tcW w:w="523" w:type="dxa"/>
            <w:textDirection w:val="btLr"/>
          </w:tcPr>
          <w:p w:rsidR="00765DFE" w:rsidRPr="00D50065" w:rsidRDefault="00765DFE" w:rsidP="00D50065">
            <w:pPr>
              <w:pStyle w:val="Prrafodelista"/>
              <w:ind w:left="113" w:right="113"/>
              <w:jc w:val="center"/>
              <w:rPr>
                <w:b/>
                <w:sz w:val="24"/>
                <w:szCs w:val="24"/>
              </w:rPr>
            </w:pPr>
            <w:r w:rsidRPr="00D50065">
              <w:rPr>
                <w:b/>
                <w:sz w:val="24"/>
                <w:szCs w:val="24"/>
              </w:rPr>
              <w:t>Amenazas</w:t>
            </w:r>
          </w:p>
        </w:tc>
        <w:tc>
          <w:tcPr>
            <w:tcW w:w="3685" w:type="dxa"/>
          </w:tcPr>
          <w:p w:rsidR="003733B8" w:rsidRPr="00D50065" w:rsidRDefault="003733B8" w:rsidP="00D50065">
            <w:pPr>
              <w:pStyle w:val="Prrafodelista"/>
              <w:ind w:left="0"/>
              <w:jc w:val="center"/>
              <w:rPr>
                <w:b/>
                <w:sz w:val="24"/>
                <w:szCs w:val="24"/>
              </w:rPr>
            </w:pPr>
            <w:r w:rsidRPr="00D50065">
              <w:rPr>
                <w:b/>
                <w:sz w:val="24"/>
                <w:szCs w:val="24"/>
              </w:rPr>
              <w:t>E</w:t>
            </w:r>
            <w:r w:rsidR="007D4697" w:rsidRPr="00D50065">
              <w:rPr>
                <w:b/>
                <w:sz w:val="24"/>
                <w:szCs w:val="24"/>
              </w:rPr>
              <w:t>strategias Defensivas</w:t>
            </w:r>
            <w:r w:rsidRPr="00D50065">
              <w:rPr>
                <w:b/>
                <w:sz w:val="24"/>
                <w:szCs w:val="24"/>
              </w:rPr>
              <w:t xml:space="preserve"> (FA)</w:t>
            </w:r>
          </w:p>
          <w:p w:rsidR="00F7338A" w:rsidRPr="00D50065" w:rsidRDefault="00F7338A" w:rsidP="00D50065">
            <w:pPr>
              <w:pStyle w:val="Prrafodelista"/>
              <w:ind w:left="0"/>
              <w:jc w:val="center"/>
              <w:rPr>
                <w:b/>
                <w:sz w:val="24"/>
                <w:szCs w:val="24"/>
              </w:rPr>
            </w:pPr>
            <w:r w:rsidRPr="00D50065">
              <w:rPr>
                <w:b/>
                <w:sz w:val="24"/>
                <w:szCs w:val="24"/>
              </w:rPr>
              <w:t>CONFRONTE</w:t>
            </w:r>
          </w:p>
          <w:p w:rsidR="00721698" w:rsidRPr="00D50065" w:rsidRDefault="000D5AD6" w:rsidP="00D50065">
            <w:pPr>
              <w:pStyle w:val="Prrafodelista"/>
              <w:ind w:left="0"/>
              <w:rPr>
                <w:b/>
                <w:sz w:val="24"/>
                <w:szCs w:val="24"/>
              </w:rPr>
            </w:pPr>
            <w:r w:rsidRPr="00D50065">
              <w:rPr>
                <w:sz w:val="24"/>
                <w:szCs w:val="24"/>
              </w:rPr>
              <w:t xml:space="preserve">Utilizar la experiencia en el desarrollo de soluciones informáticas y </w:t>
            </w:r>
            <w:r w:rsidR="00BC487A" w:rsidRPr="00D50065">
              <w:rPr>
                <w:sz w:val="24"/>
                <w:szCs w:val="24"/>
              </w:rPr>
              <w:t xml:space="preserve">la </w:t>
            </w:r>
            <w:r w:rsidRPr="00D50065">
              <w:rPr>
                <w:sz w:val="24"/>
                <w:szCs w:val="24"/>
              </w:rPr>
              <w:t>provisión de servicios de TI para desarrollar un</w:t>
            </w:r>
            <w:r w:rsidR="00CF05AD" w:rsidRPr="00D50065">
              <w:rPr>
                <w:sz w:val="24"/>
                <w:szCs w:val="24"/>
              </w:rPr>
              <w:t>a plataforma virtual</w:t>
            </w:r>
            <w:r w:rsidRPr="00D50065">
              <w:rPr>
                <w:sz w:val="24"/>
                <w:szCs w:val="24"/>
              </w:rPr>
              <w:t xml:space="preserve"> ágil</w:t>
            </w:r>
            <w:r w:rsidR="005C5783" w:rsidRPr="00D50065">
              <w:rPr>
                <w:sz w:val="24"/>
                <w:szCs w:val="24"/>
              </w:rPr>
              <w:t>,</w:t>
            </w:r>
            <w:r w:rsidRPr="00D50065">
              <w:rPr>
                <w:sz w:val="24"/>
                <w:szCs w:val="24"/>
              </w:rPr>
              <w:t xml:space="preserve"> flexible </w:t>
            </w:r>
            <w:r w:rsidR="005442B6" w:rsidRPr="00D50065">
              <w:rPr>
                <w:sz w:val="24"/>
                <w:szCs w:val="24"/>
              </w:rPr>
              <w:t>y orientada</w:t>
            </w:r>
            <w:r w:rsidRPr="00D50065">
              <w:rPr>
                <w:sz w:val="24"/>
                <w:szCs w:val="24"/>
              </w:rPr>
              <w:t xml:space="preserve"> al cliente,</w:t>
            </w:r>
            <w:r w:rsidR="00BC487A" w:rsidRPr="00D50065">
              <w:rPr>
                <w:sz w:val="24"/>
                <w:szCs w:val="24"/>
              </w:rPr>
              <w:t xml:space="preserve"> ofreciendo un servicio atractivo </w:t>
            </w:r>
            <w:r w:rsidRPr="00D50065">
              <w:rPr>
                <w:sz w:val="24"/>
                <w:szCs w:val="24"/>
              </w:rPr>
              <w:t>al mercado objetivo, en comparación con posibles productos sustitutos</w:t>
            </w:r>
          </w:p>
        </w:tc>
        <w:tc>
          <w:tcPr>
            <w:tcW w:w="3685" w:type="dxa"/>
          </w:tcPr>
          <w:p w:rsidR="003733B8" w:rsidRPr="00D50065" w:rsidRDefault="002522A3" w:rsidP="00D50065">
            <w:pPr>
              <w:pStyle w:val="Prrafodelista"/>
              <w:ind w:left="0"/>
              <w:jc w:val="center"/>
              <w:rPr>
                <w:b/>
                <w:sz w:val="24"/>
                <w:szCs w:val="24"/>
              </w:rPr>
            </w:pPr>
            <w:r w:rsidRPr="00D50065">
              <w:rPr>
                <w:b/>
                <w:sz w:val="24"/>
                <w:szCs w:val="24"/>
              </w:rPr>
              <w:t>Estrategias de</w:t>
            </w:r>
            <w:r w:rsidR="007D4697" w:rsidRPr="00D50065">
              <w:rPr>
                <w:b/>
                <w:sz w:val="24"/>
                <w:szCs w:val="24"/>
              </w:rPr>
              <w:t xml:space="preserve"> Supervivencia</w:t>
            </w:r>
            <w:r w:rsidR="003733B8" w:rsidRPr="00D50065">
              <w:rPr>
                <w:b/>
                <w:sz w:val="24"/>
                <w:szCs w:val="24"/>
              </w:rPr>
              <w:t xml:space="preserve"> (DA)</w:t>
            </w:r>
          </w:p>
          <w:p w:rsidR="00F7338A" w:rsidRPr="00D50065" w:rsidRDefault="00F7338A" w:rsidP="00D50065">
            <w:pPr>
              <w:pStyle w:val="Prrafodelista"/>
              <w:ind w:left="0"/>
              <w:jc w:val="center"/>
              <w:rPr>
                <w:b/>
                <w:sz w:val="24"/>
                <w:szCs w:val="24"/>
              </w:rPr>
            </w:pPr>
            <w:r w:rsidRPr="00D50065">
              <w:rPr>
                <w:b/>
                <w:sz w:val="24"/>
                <w:szCs w:val="24"/>
              </w:rPr>
              <w:t>EVITE</w:t>
            </w:r>
          </w:p>
          <w:p w:rsidR="00C60B58" w:rsidRPr="00D50065" w:rsidRDefault="00C60B58" w:rsidP="00D50065">
            <w:pPr>
              <w:pStyle w:val="Prrafodelista"/>
              <w:ind w:left="0"/>
              <w:rPr>
                <w:sz w:val="24"/>
                <w:szCs w:val="24"/>
              </w:rPr>
            </w:pPr>
            <w:r w:rsidRPr="00D50065">
              <w:rPr>
                <w:sz w:val="24"/>
                <w:szCs w:val="24"/>
              </w:rPr>
              <w:t>Buscar alianzas estratégicas con institutos de capacitación que</w:t>
            </w:r>
            <w:r w:rsidR="00F7338A" w:rsidRPr="00D50065">
              <w:rPr>
                <w:sz w:val="24"/>
                <w:szCs w:val="24"/>
              </w:rPr>
              <w:t xml:space="preserve"> cuenten con una infraestructura preparada para brindar exámenes de certificación, proveyéndoles del software </w:t>
            </w:r>
            <w:r w:rsidR="00487508" w:rsidRPr="00D50065">
              <w:rPr>
                <w:sz w:val="24"/>
                <w:szCs w:val="24"/>
              </w:rPr>
              <w:t>de evaluaciones en línea</w:t>
            </w:r>
            <w:r w:rsidR="00F7338A" w:rsidRPr="00D50065">
              <w:rPr>
                <w:sz w:val="24"/>
                <w:szCs w:val="24"/>
              </w:rPr>
              <w:t xml:space="preserve"> para profesionales TI.</w:t>
            </w:r>
          </w:p>
        </w:tc>
      </w:tr>
    </w:tbl>
    <w:p w:rsidR="00765DFE" w:rsidRPr="005D5835" w:rsidRDefault="00765DFE" w:rsidP="00C27B88">
      <w:pPr>
        <w:pStyle w:val="Texto"/>
      </w:pPr>
    </w:p>
    <w:p w:rsidR="00252303" w:rsidRPr="005D5835" w:rsidRDefault="00503E07" w:rsidP="00503E07">
      <w:pPr>
        <w:pStyle w:val="Ttulo2"/>
      </w:pPr>
      <w:bookmarkStart w:id="58" w:name="_Toc387668824"/>
      <w:bookmarkStart w:id="59" w:name="_Toc397462263"/>
      <w:r>
        <w:t>2.5. VENTAJAS COMPETITIVAS</w:t>
      </w:r>
      <w:bookmarkEnd w:id="58"/>
      <w:bookmarkEnd w:id="59"/>
    </w:p>
    <w:p w:rsidR="00252303" w:rsidRPr="00252303" w:rsidRDefault="00252303" w:rsidP="00C27B88">
      <w:pPr>
        <w:pStyle w:val="Texto"/>
        <w:rPr>
          <w:vanish/>
          <w:sz w:val="32"/>
        </w:rPr>
      </w:pPr>
    </w:p>
    <w:p w:rsidR="00BE7C36" w:rsidRPr="005D5835" w:rsidRDefault="00BE7C36" w:rsidP="00E97B4D">
      <w:pPr>
        <w:pStyle w:val="ListaVin2"/>
      </w:pPr>
      <w:r w:rsidRPr="005D5835">
        <w:t>Buena reputación obtenida luego haber brindado en el pasado servicios similares</w:t>
      </w:r>
      <w:r w:rsidR="00B3558A" w:rsidRPr="005D5835">
        <w:t>,</w:t>
      </w:r>
      <w:r w:rsidRPr="005D5835">
        <w:t xml:space="preserve"> al mismo mercado objetivo</w:t>
      </w:r>
    </w:p>
    <w:p w:rsidR="00BE7C36" w:rsidRPr="005D5835" w:rsidRDefault="00BE7C36" w:rsidP="00E97B4D">
      <w:pPr>
        <w:pStyle w:val="ListaVin2"/>
      </w:pPr>
      <w:r w:rsidRPr="005D5835">
        <w:t xml:space="preserve">Red de contactos entre los directores y jefes de sistemas de las principales empresas del mercado objetivo. </w:t>
      </w:r>
    </w:p>
    <w:p w:rsidR="00BE7C36" w:rsidRPr="005D5835" w:rsidRDefault="00BE7C36" w:rsidP="00E97B4D">
      <w:pPr>
        <w:pStyle w:val="ListaVin2"/>
      </w:pPr>
      <w:r w:rsidRPr="005D5835">
        <w:t>Experiencia mixta tanto en el desarrollo e implementación de soluciones TI como en el  reclutamiento y selección de personal para empresas.</w:t>
      </w:r>
    </w:p>
    <w:p w:rsidR="00BE7C36" w:rsidRPr="005D5835" w:rsidRDefault="00BE7C36" w:rsidP="00E97B4D">
      <w:pPr>
        <w:pStyle w:val="ListaVin2"/>
      </w:pPr>
      <w:r w:rsidRPr="005D5835">
        <w:t>Se contará con un equipo profesional altamente calificado a nivel estratégico y táctico.</w:t>
      </w:r>
    </w:p>
    <w:p w:rsidR="00BE7C36" w:rsidRDefault="00BE7C36" w:rsidP="00E97B4D">
      <w:pPr>
        <w:pStyle w:val="ListaVin2"/>
      </w:pPr>
      <w:r w:rsidRPr="005D5835">
        <w:lastRenderedPageBreak/>
        <w:t xml:space="preserve">Se contará con una plataforma virtual con un diseño ágil y de fácil uso, y a la vez con un bajo costo de mantenimiento, haciendo uso de las mejores prácticas a nivel internacional para el desarrollo de software </w:t>
      </w:r>
      <w:r w:rsidR="00B3558A" w:rsidRPr="005D5835">
        <w:t xml:space="preserve">(ISO 12207) </w:t>
      </w:r>
      <w:r w:rsidRPr="005D5835">
        <w:t>y la provisión de servicios TI</w:t>
      </w:r>
      <w:r w:rsidR="00B3558A" w:rsidRPr="005D5835">
        <w:t xml:space="preserve"> (ITIL)</w:t>
      </w:r>
      <w:r w:rsidRPr="005D5835">
        <w:t xml:space="preserve">.  </w:t>
      </w:r>
    </w:p>
    <w:p w:rsidR="00E97B4D" w:rsidRPr="005D5835" w:rsidRDefault="00E97B4D" w:rsidP="00C27B88">
      <w:pPr>
        <w:pStyle w:val="Texto"/>
      </w:pPr>
    </w:p>
    <w:p w:rsidR="003F6E3E" w:rsidRPr="005D5835" w:rsidRDefault="00503E07" w:rsidP="00503E07">
      <w:pPr>
        <w:pStyle w:val="Ttulo2"/>
      </w:pPr>
      <w:bookmarkStart w:id="60" w:name="_Toc387668825"/>
      <w:bookmarkStart w:id="61" w:name="_Toc397462264"/>
      <w:r>
        <w:t xml:space="preserve">2.6. </w:t>
      </w:r>
      <w:r w:rsidRPr="005D5835">
        <w:t>ESTRATEGIAS GENERICAS</w:t>
      </w:r>
      <w:bookmarkEnd w:id="60"/>
      <w:bookmarkEnd w:id="61"/>
    </w:p>
    <w:p w:rsidR="00EC449A" w:rsidRPr="005D5835" w:rsidRDefault="00EC449A" w:rsidP="005D5835">
      <w:pPr>
        <w:pStyle w:val="Prrafodelista"/>
        <w:spacing w:line="480" w:lineRule="auto"/>
        <w:rPr>
          <w:b/>
          <w:szCs w:val="24"/>
        </w:rPr>
      </w:pPr>
    </w:p>
    <w:p w:rsidR="00D722AE" w:rsidRPr="005D5835" w:rsidRDefault="00BB604D" w:rsidP="004A2CF5">
      <w:pPr>
        <w:spacing w:line="480" w:lineRule="auto"/>
        <w:ind w:left="708"/>
        <w:jc w:val="center"/>
        <w:rPr>
          <w:szCs w:val="24"/>
        </w:rPr>
      </w:pPr>
      <w:r>
        <w:rPr>
          <w:noProof/>
          <w:szCs w:val="24"/>
        </w:rPr>
        <w:pict>
          <v:oval id="Oval 3" o:spid="_x0000_s1026" style="position:absolute;left:0;text-align:left;margin-left:322.55pt;margin-top:130.65pt;width:82.5pt;height:70.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" strokecolor="#e36c0a [2409]" strokeweight="2.25pt">
            <v:fill opacity="0"/>
            <v:stroke dashstyle="dash"/>
          </v:oval>
        </w:pict>
      </w:r>
      <w:r w:rsidR="00D722AE" w:rsidRPr="005D5835">
        <w:rPr>
          <w:noProof/>
          <w:szCs w:val="24"/>
        </w:rPr>
        <w:drawing>
          <wp:inline distT="0" distB="0" distL="0" distR="0">
            <wp:extent cx="4064371" cy="2619375"/>
            <wp:effectExtent l="19050" t="0" r="0" b="0"/>
            <wp:docPr id="4" name="Imagen 4" descr="http://cmanuelrs.files.wordpress.com/2010/10/por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manuelrs.files.wordpress.com/2010/10/porter.png"/>
                    <pic:cNvPicPr>
                      <a:picLocks noChangeAspect="1" noChangeArrowheads="1"/>
                    </pic:cNvPicPr>
                  </pic:nvPicPr>
                  <pic:blipFill>
                    <a:blip r:embed="rId22" cstate="print"/>
                    <a:srcRect/>
                    <a:stretch>
                      <a:fillRect/>
                    </a:stretch>
                  </pic:blipFill>
                  <pic:spPr bwMode="auto">
                    <a:xfrm>
                      <a:off x="0" y="0"/>
                      <a:ext cx="4064371" cy="2619375"/>
                    </a:xfrm>
                    <a:prstGeom prst="rect">
                      <a:avLst/>
                    </a:prstGeom>
                    <a:noFill/>
                    <a:ln w="9525">
                      <a:noFill/>
                      <a:miter lim="800000"/>
                      <a:headEnd/>
                      <a:tailEnd/>
                    </a:ln>
                  </pic:spPr>
                </pic:pic>
              </a:graphicData>
            </a:graphic>
          </wp:inline>
        </w:drawing>
      </w:r>
    </w:p>
    <w:p w:rsidR="00A94150" w:rsidRPr="005D5835" w:rsidRDefault="00A94150" w:rsidP="00C27B88">
      <w:pPr>
        <w:pStyle w:val="Texto"/>
      </w:pPr>
    </w:p>
    <w:p w:rsidR="00632C5B" w:rsidRPr="005D5835" w:rsidRDefault="00502B11" w:rsidP="00C27B88">
      <w:pPr>
        <w:pStyle w:val="Texto"/>
      </w:pPr>
      <w:r w:rsidRPr="005D5835">
        <w:t xml:space="preserve">Se planea hacer uso de una </w:t>
      </w:r>
      <w:r w:rsidR="003F6E3E" w:rsidRPr="005D5835">
        <w:t xml:space="preserve">estrategia de </w:t>
      </w:r>
      <w:r w:rsidR="005442B6" w:rsidRPr="005D5835">
        <w:t>diferenciación</w:t>
      </w:r>
      <w:r w:rsidRPr="005D5835">
        <w:t xml:space="preserve"> través de un servicio ágil y </w:t>
      </w:r>
      <w:r w:rsidR="002651B5" w:rsidRPr="005D5835">
        <w:t xml:space="preserve">altamente </w:t>
      </w:r>
      <w:r w:rsidRPr="005D5835">
        <w:t>confiable, estableciendo una relación a largo plazo con los clientes</w:t>
      </w:r>
      <w:r w:rsidR="006D5018" w:rsidRPr="005D5835">
        <w:t xml:space="preserve">. </w:t>
      </w:r>
      <w:r w:rsidR="006E3F98" w:rsidRPr="005D5835">
        <w:t>En este sentido, d</w:t>
      </w:r>
      <w:r w:rsidR="00632C5B" w:rsidRPr="005D5835">
        <w:t>urante el desarrollo de las actividades de los profesionales contrat</w:t>
      </w:r>
      <w:r w:rsidR="00876133" w:rsidRPr="005D5835">
        <w:t>ados, las empresas cliente</w:t>
      </w:r>
      <w:r w:rsidR="001F4FA3" w:rsidRPr="005D5835">
        <w:t>s</w:t>
      </w:r>
      <w:r w:rsidR="00632C5B" w:rsidRPr="005D5835">
        <w:t xml:space="preserve"> podrán corroborar que </w:t>
      </w:r>
      <w:r w:rsidR="00876133" w:rsidRPr="005D5835">
        <w:t xml:space="preserve">dichos profesionales </w:t>
      </w:r>
      <w:r w:rsidR="00632C5B" w:rsidRPr="005D5835">
        <w:t>cuentan con los conocimientos</w:t>
      </w:r>
      <w:r w:rsidR="00745740" w:rsidRPr="005D5835">
        <w:t xml:space="preserve"> previamente requeridos y evaluados.</w:t>
      </w:r>
    </w:p>
    <w:p w:rsidR="006E3F98" w:rsidRPr="005D5835" w:rsidRDefault="006E3F98" w:rsidP="00C27B88">
      <w:pPr>
        <w:pStyle w:val="Texto"/>
      </w:pPr>
      <w:r w:rsidRPr="005D5835">
        <w:t>Asimismo, el servicio estará</w:t>
      </w:r>
      <w:r w:rsidR="006D5018" w:rsidRPr="005D5835">
        <w:t xml:space="preserve"> dirigido a empresas  privadas o públicas y consultoras de RRHH, medianas o grandes, que reclutan y/o contratan profesionales TI y que están </w:t>
      </w:r>
      <w:r w:rsidR="006D5018" w:rsidRPr="005D5835">
        <w:lastRenderedPageBreak/>
        <w:t>dispuestos a pagar un precio aceptable para asegurar que dichos profesionales cuentan con los conocimientos requer</w:t>
      </w:r>
      <w:r w:rsidRPr="005D5835">
        <w:t>idos para realizar sus labores.</w:t>
      </w:r>
    </w:p>
    <w:p w:rsidR="00502B11" w:rsidRPr="00336EAE" w:rsidRDefault="006E3F98" w:rsidP="00C27B88">
      <w:pPr>
        <w:pStyle w:val="Texto"/>
        <w:rPr>
          <w:i/>
          <w:u w:val="single"/>
        </w:rPr>
      </w:pPr>
      <w:r w:rsidRPr="005D5835">
        <w:t xml:space="preserve">Por lo anteriormente señalado, </w:t>
      </w:r>
      <w:r w:rsidR="00E35DC5">
        <w:t xml:space="preserve">se </w:t>
      </w:r>
      <w:r w:rsidR="006D5018" w:rsidRPr="005D5835">
        <w:t xml:space="preserve">estaría optando por una </w:t>
      </w:r>
      <w:r w:rsidR="006D5018" w:rsidRPr="00336EAE">
        <w:rPr>
          <w:i/>
          <w:u w:val="single"/>
        </w:rPr>
        <w:t>ESTRATEGIA DE ENFOQUE POR DIFERENCIACI</w:t>
      </w:r>
      <w:r w:rsidR="00745740" w:rsidRPr="00336EAE">
        <w:rPr>
          <w:i/>
          <w:u w:val="single"/>
        </w:rPr>
        <w:t>ÓN.</w:t>
      </w:r>
    </w:p>
    <w:p w:rsidR="00B73561" w:rsidRPr="005D5835" w:rsidRDefault="00B73561" w:rsidP="005D5835">
      <w:pPr>
        <w:spacing w:line="480" w:lineRule="auto"/>
        <w:rPr>
          <w:szCs w:val="24"/>
        </w:rPr>
      </w:pPr>
    </w:p>
    <w:p w:rsidR="00503E07" w:rsidRDefault="00F72F40" w:rsidP="007E16F7">
      <w:pPr>
        <w:spacing w:line="480" w:lineRule="auto"/>
      </w:pPr>
      <w:r w:rsidRPr="005D5835">
        <w:rPr>
          <w:szCs w:val="24"/>
        </w:rPr>
        <w:br w:type="page"/>
      </w:r>
      <w:bookmarkStart w:id="62" w:name="_Toc387668826"/>
    </w:p>
    <w:p w:rsidR="00503E07" w:rsidRPr="005D5835" w:rsidRDefault="00252303" w:rsidP="00503E07">
      <w:pPr>
        <w:pStyle w:val="Ttulo1"/>
      </w:pPr>
      <w:bookmarkStart w:id="63" w:name="_Toc397462265"/>
      <w:r>
        <w:t>CAPITULO 3</w:t>
      </w:r>
      <w:bookmarkEnd w:id="62"/>
      <w:r w:rsidR="00503E07">
        <w:t> : MARKETING, VENTAS Y OPERACIONES</w:t>
      </w:r>
      <w:bookmarkEnd w:id="63"/>
    </w:p>
    <w:p w:rsidR="00252303" w:rsidRDefault="00252303" w:rsidP="00C27B88">
      <w:pPr>
        <w:pStyle w:val="Texto"/>
      </w:pPr>
    </w:p>
    <w:p w:rsidR="00EA63F1" w:rsidRPr="005D5835" w:rsidRDefault="00503E07" w:rsidP="00503E07">
      <w:pPr>
        <w:pStyle w:val="Ttulo2"/>
      </w:pPr>
      <w:bookmarkStart w:id="64" w:name="_Toc387668828"/>
      <w:bookmarkStart w:id="65" w:name="_Toc397462266"/>
      <w:r>
        <w:t xml:space="preserve">3.1. </w:t>
      </w:r>
      <w:r w:rsidRPr="005D5835">
        <w:t>E</w:t>
      </w:r>
      <w:r>
        <w:t>L MERCADO</w:t>
      </w:r>
      <w:bookmarkEnd w:id="64"/>
      <w:bookmarkEnd w:id="65"/>
    </w:p>
    <w:p w:rsidR="00EA63F1" w:rsidRPr="005D5835" w:rsidRDefault="00EA63F1" w:rsidP="00C27B88">
      <w:pPr>
        <w:pStyle w:val="Texto"/>
        <w:rPr>
          <w:szCs w:val="24"/>
        </w:rPr>
      </w:pPr>
    </w:p>
    <w:p w:rsidR="00EA63F1" w:rsidRPr="005D5835" w:rsidRDefault="00EA63F1" w:rsidP="00C27B88">
      <w:pPr>
        <w:pStyle w:val="Texto"/>
        <w:rPr>
          <w:szCs w:val="24"/>
        </w:rPr>
      </w:pPr>
      <w:r w:rsidRPr="005D5835">
        <w:rPr>
          <w:szCs w:val="24"/>
        </w:rPr>
        <w:t>A continuación se presentan las conclusiones de la encuesta realizada a las principales empresas del mercado objetivo</w:t>
      </w:r>
      <w:r w:rsidR="003A117F">
        <w:rPr>
          <w:szCs w:val="24"/>
        </w:rPr>
        <w:t xml:space="preserve"> </w:t>
      </w:r>
      <w:r w:rsidR="003A117F" w:rsidRPr="005D5835">
        <w:rPr>
          <w:szCs w:val="24"/>
        </w:rPr>
        <w:t>(Ver Anexos 1 y 2)</w:t>
      </w:r>
      <w:r w:rsidRPr="005D5835">
        <w:rPr>
          <w:szCs w:val="24"/>
        </w:rPr>
        <w:t>:</w:t>
      </w:r>
    </w:p>
    <w:p w:rsidR="00EA63F1" w:rsidRPr="005D5835" w:rsidRDefault="00EA63F1" w:rsidP="00C27B88">
      <w:pPr>
        <w:pStyle w:val="Texto"/>
        <w:rPr>
          <w:szCs w:val="24"/>
        </w:rPr>
      </w:pPr>
    </w:p>
    <w:p w:rsidR="00EA63F1" w:rsidRPr="005D5835" w:rsidRDefault="00EA63F1" w:rsidP="00503E07">
      <w:pPr>
        <w:pStyle w:val="ListaVin2"/>
      </w:pPr>
      <w:r w:rsidRPr="005D5835">
        <w:t xml:space="preserve">Se entrevistaron a diversas organizaciones destacando: telecomunicaciones (27%), Banca y Finanzas (20%), Industria/Producción (13%) y Consultoría (13%). El resto de empresas fueron del rubro de Educación, </w:t>
      </w:r>
      <w:r w:rsidR="005442B6" w:rsidRPr="005D5835">
        <w:t>Farmacéutica</w:t>
      </w:r>
      <w:r w:rsidRPr="005D5835">
        <w:t xml:space="preserve">, Gobierno y Tecnología. </w:t>
      </w:r>
    </w:p>
    <w:p w:rsidR="00EA63F1" w:rsidRPr="005D5835" w:rsidRDefault="00EA63F1" w:rsidP="00503E07">
      <w:pPr>
        <w:pStyle w:val="ListaVin2"/>
      </w:pPr>
      <w:r w:rsidRPr="005D5835">
        <w:t xml:space="preserve">El 74% </w:t>
      </w:r>
      <w:proofErr w:type="gramStart"/>
      <w:r w:rsidRPr="005D5835">
        <w:t>de entrevistados</w:t>
      </w:r>
      <w:proofErr w:type="gramEnd"/>
      <w:r w:rsidR="00C52499" w:rsidRPr="005D5835">
        <w:t xml:space="preserve"> eran gerentes o jefes de área o</w:t>
      </w:r>
      <w:r w:rsidR="00077A29" w:rsidRPr="005D5835">
        <w:t xml:space="preserve"> </w:t>
      </w:r>
      <w:r w:rsidRPr="005D5835">
        <w:t xml:space="preserve">departamento. </w:t>
      </w:r>
    </w:p>
    <w:p w:rsidR="00EA63F1" w:rsidRPr="005D5835" w:rsidRDefault="00EA63F1" w:rsidP="00503E07">
      <w:pPr>
        <w:pStyle w:val="ListaVin2"/>
      </w:pPr>
      <w:r w:rsidRPr="005D5835">
        <w:t xml:space="preserve">El 73% de entrevistados pertenecían al área de informática, sistemas o TI. El resto </w:t>
      </w:r>
      <w:proofErr w:type="gramStart"/>
      <w:r w:rsidRPr="005D5835">
        <w:t>de entrevistados</w:t>
      </w:r>
      <w:proofErr w:type="gramEnd"/>
      <w:r w:rsidRPr="005D5835">
        <w:t xml:space="preserve"> pertenecían a otras áreas. </w:t>
      </w:r>
    </w:p>
    <w:p w:rsidR="00EA63F1" w:rsidRPr="005D5835" w:rsidRDefault="00EA63F1" w:rsidP="00503E07">
      <w:pPr>
        <w:pStyle w:val="ListaVin2"/>
      </w:pPr>
      <w:r w:rsidRPr="005D5835">
        <w:t>El 80% de empresas encuestadas contratan profesionales especializados en TI, entres siempre y muchas veces. El otro 20% contrata profesionales TI entre algunas veces y pocas veces</w:t>
      </w:r>
    </w:p>
    <w:p w:rsidR="00EA63F1" w:rsidRPr="005D5835" w:rsidRDefault="00EA63F1" w:rsidP="00503E07">
      <w:pPr>
        <w:pStyle w:val="ListaVin2"/>
      </w:pPr>
      <w:r w:rsidRPr="005D5835">
        <w:t>El 80% de empresas lo hace directamente, y el 20% lo hace a través de una empresa consultora de RRHH</w:t>
      </w:r>
    </w:p>
    <w:p w:rsidR="00EA63F1" w:rsidRPr="005D5835" w:rsidRDefault="00EA63F1" w:rsidP="00503E07">
      <w:pPr>
        <w:pStyle w:val="ListaVin2"/>
      </w:pPr>
      <w:r w:rsidRPr="005D5835">
        <w:t xml:space="preserve">Sólo el 12% de empresas entrevistadas realiza evaluaciones rigurosas y exhaustivas para corroborar los conocimientos técnicos especializados de los profesionales TI. El otro 88% </w:t>
      </w:r>
      <w:r w:rsidR="00077A29" w:rsidRPr="005D5835">
        <w:t xml:space="preserve">sólo </w:t>
      </w:r>
      <w:r w:rsidRPr="005D5835">
        <w:t>realiza entrevistas a profundidad o solicita certificados o diplomas. En ningún caso las empresas se confían de las hojas de vida de los candidatos.</w:t>
      </w:r>
    </w:p>
    <w:p w:rsidR="00EA63F1" w:rsidRPr="005D5835" w:rsidRDefault="00EA63F1" w:rsidP="00503E07">
      <w:pPr>
        <w:pStyle w:val="ListaVin2"/>
      </w:pPr>
      <w:r w:rsidRPr="005D5835">
        <w:t xml:space="preserve">Sólo el 33% de entrevistados indica que se encuentra satisfecho de </w:t>
      </w:r>
      <w:r w:rsidR="00077A29" w:rsidRPr="005D5835">
        <w:t xml:space="preserve">que </w:t>
      </w:r>
      <w:r w:rsidRPr="005D5835">
        <w:t>los profesionales TI contratados conocen el 100% de lo que decían conocer. El 67% se encuentra poco satisfecho o no satisfecho de los conocimientos técnicos de los profesionales TI que contrataron.</w:t>
      </w:r>
    </w:p>
    <w:p w:rsidR="00EA63F1" w:rsidRDefault="00EA63F1" w:rsidP="00503E07">
      <w:pPr>
        <w:pStyle w:val="ListaVin2"/>
      </w:pPr>
      <w:r w:rsidRPr="005D5835">
        <w:t>De 1</w:t>
      </w:r>
      <w:r w:rsidR="00176110" w:rsidRPr="005D5835">
        <w:t>5 empresas entrevistadas, sólo una (1)</w:t>
      </w:r>
      <w:r w:rsidRPr="005D5835">
        <w:t xml:space="preserve"> dijo que no le interesaría contratar el servicio de evaluación de los conocimientos especializados de profesionales TI.  Las otras 14</w:t>
      </w:r>
      <w:r w:rsidR="00176110" w:rsidRPr="005D5835">
        <w:t xml:space="preserve"> empresas indicaron que sí</w:t>
      </w:r>
      <w:r w:rsidRPr="005D5835">
        <w:t xml:space="preserve"> lo harían.</w:t>
      </w:r>
    </w:p>
    <w:p w:rsidR="00EA63F1" w:rsidRPr="005D5835" w:rsidRDefault="00EA63F1" w:rsidP="00503E07">
      <w:pPr>
        <w:pStyle w:val="ListaVin2"/>
      </w:pPr>
      <w:r w:rsidRPr="005D5835">
        <w:t xml:space="preserve">Se puede concluir que en la actualidad las empresas del mercado objetivo utilizan otros medios para evaluar a los profesionales TI que van a contratar, pero estos </w:t>
      </w:r>
      <w:r w:rsidRPr="005D5835">
        <w:lastRenderedPageBreak/>
        <w:t>medios no satisfacen completamente las expectativas que ti</w:t>
      </w:r>
      <w:r w:rsidR="00C049D0" w:rsidRPr="005D5835">
        <w:t>enen sobre dichos profesionales.</w:t>
      </w:r>
    </w:p>
    <w:p w:rsidR="00203C95" w:rsidRPr="005D5835" w:rsidRDefault="00EA63F1" w:rsidP="00503E07">
      <w:pPr>
        <w:pStyle w:val="ListaVin2"/>
      </w:pPr>
      <w:r w:rsidRPr="005D5835">
        <w:t xml:space="preserve">Teniendo en cuenta esto, si existiera </w:t>
      </w:r>
      <w:r w:rsidR="00F46415" w:rsidRPr="005D5835">
        <w:t xml:space="preserve">en el mercado </w:t>
      </w:r>
      <w:r w:rsidRPr="005D5835">
        <w:t xml:space="preserve">un servicio de evaluación de </w:t>
      </w:r>
      <w:r w:rsidR="00F46415" w:rsidRPr="005D5835">
        <w:t>las competencias técnicas de</w:t>
      </w:r>
      <w:r w:rsidRPr="005D5835">
        <w:t xml:space="preserve"> profesionales TI, </w:t>
      </w:r>
      <w:r w:rsidR="00F46415" w:rsidRPr="005D5835">
        <w:t xml:space="preserve">las empresas del mercado objetivo, </w:t>
      </w:r>
      <w:r w:rsidRPr="005D5835">
        <w:t>en su mayoría</w:t>
      </w:r>
      <w:r w:rsidR="00F46415" w:rsidRPr="005D5835">
        <w:t>,</w:t>
      </w:r>
      <w:r w:rsidRPr="005D5835">
        <w:t xml:space="preserve"> no dudarían en contratarlo, si tuv</w:t>
      </w:r>
      <w:r w:rsidR="00F46415" w:rsidRPr="005D5835">
        <w:t>ieran la posibilidad de hacerlo.</w:t>
      </w:r>
    </w:p>
    <w:p w:rsidR="003A754C" w:rsidRDefault="003A754C" w:rsidP="00C27B88">
      <w:pPr>
        <w:pStyle w:val="Texto"/>
      </w:pPr>
    </w:p>
    <w:p w:rsidR="00EA63F1" w:rsidRPr="005D5835" w:rsidRDefault="00503E07" w:rsidP="00503E07">
      <w:pPr>
        <w:pStyle w:val="Ttulo2"/>
      </w:pPr>
      <w:bookmarkStart w:id="66" w:name="_Toc387668829"/>
      <w:bookmarkStart w:id="67" w:name="_Toc397462267"/>
      <w:r>
        <w:t xml:space="preserve">3.2. </w:t>
      </w:r>
      <w:r w:rsidRPr="005D5835">
        <w:t>PLAN DE MARKETING</w:t>
      </w:r>
      <w:bookmarkEnd w:id="66"/>
      <w:bookmarkEnd w:id="67"/>
    </w:p>
    <w:p w:rsidR="00EA63F1" w:rsidRPr="005D5835" w:rsidRDefault="00EA63F1" w:rsidP="00C27B88">
      <w:pPr>
        <w:pStyle w:val="Texto"/>
      </w:pPr>
    </w:p>
    <w:p w:rsidR="00F02E72" w:rsidRPr="005D5835" w:rsidRDefault="00503E07" w:rsidP="00503E07">
      <w:pPr>
        <w:pStyle w:val="Ttulo3"/>
      </w:pPr>
      <w:bookmarkStart w:id="68" w:name="_Toc387668830"/>
      <w:bookmarkStart w:id="69" w:name="_Toc397462268"/>
      <w:r>
        <w:t xml:space="preserve">3.2.1. </w:t>
      </w:r>
      <w:r w:rsidR="00EA63F1" w:rsidRPr="005D5835">
        <w:t xml:space="preserve">Análisis del </w:t>
      </w:r>
      <w:r w:rsidR="00F02E72" w:rsidRPr="005D5835">
        <w:t>Cliente</w:t>
      </w:r>
      <w:bookmarkEnd w:id="68"/>
      <w:bookmarkEnd w:id="69"/>
    </w:p>
    <w:p w:rsidR="00F02E72" w:rsidRPr="005D5835" w:rsidRDefault="00F02E72" w:rsidP="005D5835">
      <w:pPr>
        <w:pStyle w:val="Prrafodelista"/>
        <w:spacing w:line="480" w:lineRule="auto"/>
        <w:rPr>
          <w:b/>
          <w:szCs w:val="24"/>
        </w:rPr>
      </w:pPr>
    </w:p>
    <w:tbl>
      <w:tblPr>
        <w:tblW w:w="8505" w:type="dxa"/>
        <w:tblInd w:w="1137" w:type="dxa"/>
        <w:tblLayout w:type="fixed"/>
        <w:tblCellMar>
          <w:left w:w="0" w:type="dxa"/>
          <w:right w:w="0" w:type="dxa"/>
        </w:tblCellMar>
        <w:tblLook w:val="04A0"/>
      </w:tblPr>
      <w:tblGrid>
        <w:gridCol w:w="567"/>
        <w:gridCol w:w="1701"/>
        <w:gridCol w:w="6237"/>
      </w:tblGrid>
      <w:tr w:rsidR="00F02E72" w:rsidRPr="005D5835" w:rsidTr="002F0EA2">
        <w:trPr>
          <w:trHeight w:val="420"/>
        </w:trPr>
        <w:tc>
          <w:tcPr>
            <w:tcW w:w="56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72" w:type="dxa"/>
              <w:left w:w="144" w:type="dxa"/>
              <w:bottom w:w="72" w:type="dxa"/>
              <w:right w:w="144" w:type="dxa"/>
            </w:tcMar>
            <w:vAlign w:val="center"/>
            <w:hideMark/>
          </w:tcPr>
          <w:p w:rsidR="00F02E72" w:rsidRPr="005D5835" w:rsidRDefault="00F02E72" w:rsidP="00C24FA8">
            <w:pPr>
              <w:spacing w:line="240" w:lineRule="auto"/>
              <w:jc w:val="center"/>
              <w:rPr>
                <w:rFonts w:cs="Arial"/>
                <w:color w:val="000000" w:themeColor="text1"/>
                <w:szCs w:val="24"/>
              </w:rPr>
            </w:pPr>
            <w:r w:rsidRPr="005D5835">
              <w:rPr>
                <w:rFonts w:cs="Arial"/>
                <w:b/>
                <w:bCs/>
                <w:color w:val="000000" w:themeColor="text1"/>
                <w:kern w:val="24"/>
                <w:szCs w:val="24"/>
              </w:rPr>
              <w:t>#</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72" w:type="dxa"/>
              <w:left w:w="144" w:type="dxa"/>
              <w:bottom w:w="72" w:type="dxa"/>
              <w:right w:w="144" w:type="dxa"/>
            </w:tcMar>
            <w:vAlign w:val="center"/>
            <w:hideMark/>
          </w:tcPr>
          <w:p w:rsidR="00F02E72" w:rsidRPr="005D5835" w:rsidRDefault="00F02E72" w:rsidP="00C24FA8">
            <w:pPr>
              <w:spacing w:line="240" w:lineRule="auto"/>
              <w:jc w:val="center"/>
              <w:rPr>
                <w:rFonts w:cs="Arial"/>
                <w:color w:val="000000" w:themeColor="text1"/>
                <w:szCs w:val="24"/>
              </w:rPr>
            </w:pPr>
            <w:r w:rsidRPr="005D5835">
              <w:rPr>
                <w:rFonts w:cs="Arial"/>
                <w:b/>
                <w:bCs/>
                <w:color w:val="000000" w:themeColor="text1"/>
                <w:kern w:val="24"/>
                <w:szCs w:val="24"/>
              </w:rPr>
              <w:t>VARIABLES</w:t>
            </w:r>
          </w:p>
        </w:tc>
        <w:tc>
          <w:tcPr>
            <w:tcW w:w="623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72" w:type="dxa"/>
              <w:left w:w="144" w:type="dxa"/>
              <w:bottom w:w="72" w:type="dxa"/>
              <w:right w:w="144" w:type="dxa"/>
            </w:tcMar>
            <w:vAlign w:val="center"/>
            <w:hideMark/>
          </w:tcPr>
          <w:p w:rsidR="00F02E72" w:rsidRPr="005D5835" w:rsidRDefault="00F02E72" w:rsidP="00C24FA8">
            <w:pPr>
              <w:spacing w:line="240" w:lineRule="auto"/>
              <w:jc w:val="center"/>
              <w:rPr>
                <w:rFonts w:cs="Arial"/>
                <w:color w:val="000000" w:themeColor="text1"/>
                <w:szCs w:val="24"/>
              </w:rPr>
            </w:pPr>
            <w:r w:rsidRPr="005D5835">
              <w:rPr>
                <w:rFonts w:cs="Arial"/>
                <w:b/>
                <w:bCs/>
                <w:color w:val="000000" w:themeColor="text1"/>
                <w:kern w:val="24"/>
                <w:szCs w:val="24"/>
              </w:rPr>
              <w:t>DESCRIPCION</w:t>
            </w:r>
          </w:p>
        </w:tc>
      </w:tr>
      <w:tr w:rsidR="00F02E72" w:rsidRPr="005D5835" w:rsidTr="002F0EA2">
        <w:trPr>
          <w:trHeight w:val="580"/>
        </w:trPr>
        <w:tc>
          <w:tcPr>
            <w:tcW w:w="567"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F02E72" w:rsidRPr="005D5835" w:rsidRDefault="00F02E72" w:rsidP="00C24FA8">
            <w:pPr>
              <w:spacing w:line="240" w:lineRule="auto"/>
              <w:jc w:val="center"/>
              <w:rPr>
                <w:rFonts w:cs="Arial"/>
                <w:szCs w:val="24"/>
              </w:rPr>
            </w:pPr>
            <w:r w:rsidRPr="005D5835">
              <w:rPr>
                <w:rFonts w:cs="Arial"/>
                <w:color w:val="000000"/>
                <w:kern w:val="24"/>
                <w:szCs w:val="24"/>
              </w:rPr>
              <w:t>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F02E72" w:rsidRPr="005D5835" w:rsidRDefault="00F02E72" w:rsidP="00C24FA8">
            <w:pPr>
              <w:spacing w:line="240" w:lineRule="auto"/>
              <w:rPr>
                <w:rFonts w:cs="Arial"/>
                <w:szCs w:val="24"/>
              </w:rPr>
            </w:pPr>
            <w:r w:rsidRPr="005D5835">
              <w:rPr>
                <w:rFonts w:cs="Arial"/>
                <w:color w:val="000000"/>
                <w:kern w:val="24"/>
                <w:szCs w:val="24"/>
              </w:rPr>
              <w:t>Número de clientes,</w:t>
            </w:r>
          </w:p>
          <w:p w:rsidR="00F02E72" w:rsidRPr="005D5835" w:rsidRDefault="00F02E72" w:rsidP="00C24FA8">
            <w:pPr>
              <w:spacing w:line="240" w:lineRule="auto"/>
              <w:rPr>
                <w:rFonts w:cs="Arial"/>
                <w:szCs w:val="24"/>
              </w:rPr>
            </w:pPr>
            <w:r w:rsidRPr="005D5835">
              <w:rPr>
                <w:rFonts w:cs="Arial"/>
                <w:color w:val="000000"/>
                <w:kern w:val="24"/>
                <w:szCs w:val="24"/>
              </w:rPr>
              <w:t>localización</w:t>
            </w:r>
          </w:p>
        </w:tc>
        <w:tc>
          <w:tcPr>
            <w:tcW w:w="6237"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FD0407" w:rsidRPr="005D5835" w:rsidRDefault="00FD0407" w:rsidP="00C24FA8">
            <w:pPr>
              <w:spacing w:line="240" w:lineRule="auto"/>
              <w:rPr>
                <w:rFonts w:cs="Arial"/>
                <w:szCs w:val="24"/>
              </w:rPr>
            </w:pPr>
            <w:r w:rsidRPr="005D5835">
              <w:rPr>
                <w:rFonts w:cs="Arial"/>
                <w:szCs w:val="24"/>
              </w:rPr>
              <w:t>El mercado objetivo estará conformado por:</w:t>
            </w:r>
          </w:p>
          <w:p w:rsidR="00FD0407" w:rsidRPr="005D5835" w:rsidRDefault="00097C69" w:rsidP="00C24FA8">
            <w:pPr>
              <w:pStyle w:val="Prrafodelista"/>
              <w:numPr>
                <w:ilvl w:val="0"/>
                <w:numId w:val="2"/>
              </w:numPr>
              <w:spacing w:line="240" w:lineRule="auto"/>
              <w:ind w:left="281" w:hanging="281"/>
              <w:rPr>
                <w:rFonts w:cs="Arial"/>
                <w:szCs w:val="24"/>
              </w:rPr>
            </w:pPr>
            <w:r w:rsidRPr="005D5835">
              <w:rPr>
                <w:rFonts w:cs="Arial"/>
                <w:szCs w:val="24"/>
              </w:rPr>
              <w:t>3</w:t>
            </w:r>
            <w:r w:rsidR="00F02E72" w:rsidRPr="005D5835">
              <w:rPr>
                <w:rFonts w:cs="Arial"/>
                <w:szCs w:val="24"/>
              </w:rPr>
              <w:t xml:space="preserve"> corporaciones</w:t>
            </w:r>
          </w:p>
          <w:p w:rsidR="00FD0407" w:rsidRPr="005D5835" w:rsidRDefault="00097C69" w:rsidP="00C24FA8">
            <w:pPr>
              <w:pStyle w:val="Prrafodelista"/>
              <w:numPr>
                <w:ilvl w:val="0"/>
                <w:numId w:val="2"/>
              </w:numPr>
              <w:spacing w:line="240" w:lineRule="auto"/>
              <w:ind w:left="281" w:hanging="281"/>
              <w:rPr>
                <w:rFonts w:cs="Arial"/>
                <w:szCs w:val="24"/>
              </w:rPr>
            </w:pPr>
            <w:r w:rsidRPr="005D5835">
              <w:rPr>
                <w:rFonts w:cs="Arial"/>
                <w:szCs w:val="24"/>
              </w:rPr>
              <w:t>5</w:t>
            </w:r>
            <w:r w:rsidR="00F02E72" w:rsidRPr="005D5835">
              <w:rPr>
                <w:rFonts w:cs="Arial"/>
                <w:szCs w:val="24"/>
              </w:rPr>
              <w:t xml:space="preserve"> empresas grandes</w:t>
            </w:r>
          </w:p>
          <w:p w:rsidR="00FD0407" w:rsidRPr="005D5835" w:rsidRDefault="00097C69" w:rsidP="00C24FA8">
            <w:pPr>
              <w:pStyle w:val="Prrafodelista"/>
              <w:numPr>
                <w:ilvl w:val="0"/>
                <w:numId w:val="2"/>
              </w:numPr>
              <w:spacing w:line="240" w:lineRule="auto"/>
              <w:ind w:left="281" w:hanging="281"/>
              <w:rPr>
                <w:rFonts w:cs="Arial"/>
                <w:szCs w:val="24"/>
              </w:rPr>
            </w:pPr>
            <w:r w:rsidRPr="005D5835">
              <w:rPr>
                <w:rFonts w:cs="Arial"/>
                <w:szCs w:val="24"/>
              </w:rPr>
              <w:t>10</w:t>
            </w:r>
            <w:r w:rsidR="00F02E72" w:rsidRPr="005D5835">
              <w:rPr>
                <w:rFonts w:cs="Arial"/>
                <w:szCs w:val="24"/>
              </w:rPr>
              <w:t xml:space="preserve"> empresas medianas</w:t>
            </w:r>
          </w:p>
          <w:p w:rsidR="00F02E72" w:rsidRPr="005D5835" w:rsidRDefault="00097C69" w:rsidP="00C24FA8">
            <w:pPr>
              <w:pStyle w:val="Prrafodelista"/>
              <w:numPr>
                <w:ilvl w:val="0"/>
                <w:numId w:val="2"/>
              </w:numPr>
              <w:spacing w:line="240" w:lineRule="auto"/>
              <w:ind w:left="281" w:hanging="281"/>
              <w:rPr>
                <w:rFonts w:cs="Arial"/>
                <w:szCs w:val="24"/>
              </w:rPr>
            </w:pPr>
            <w:r w:rsidRPr="005D5835">
              <w:rPr>
                <w:rFonts w:cs="Arial"/>
                <w:szCs w:val="24"/>
              </w:rPr>
              <w:t>2</w:t>
            </w:r>
            <w:r w:rsidR="00F02E72" w:rsidRPr="005D5835">
              <w:rPr>
                <w:rFonts w:cs="Arial"/>
                <w:szCs w:val="24"/>
              </w:rPr>
              <w:t xml:space="preserve"> consultoras de RRHH</w:t>
            </w:r>
          </w:p>
          <w:p w:rsidR="00F02E72" w:rsidRPr="005D5835" w:rsidRDefault="00FD0407" w:rsidP="00C24FA8">
            <w:pPr>
              <w:spacing w:line="240" w:lineRule="auto"/>
              <w:rPr>
                <w:rFonts w:cs="Arial"/>
                <w:szCs w:val="24"/>
              </w:rPr>
            </w:pPr>
            <w:r w:rsidRPr="005D5835">
              <w:rPr>
                <w:rFonts w:cs="Arial"/>
                <w:szCs w:val="24"/>
              </w:rPr>
              <w:t>Dichas empresas se encontrarán u</w:t>
            </w:r>
            <w:r w:rsidR="00F02E72" w:rsidRPr="005D5835">
              <w:rPr>
                <w:rFonts w:cs="Arial"/>
                <w:szCs w:val="24"/>
              </w:rPr>
              <w:t>bicadas en distintas zonas de Lima, especialmente en los distritos de San Isidro, Miraflores, San Borja y Surco</w:t>
            </w:r>
          </w:p>
        </w:tc>
      </w:tr>
      <w:tr w:rsidR="00F02E72" w:rsidRPr="005D5835" w:rsidTr="002F0EA2">
        <w:trPr>
          <w:trHeight w:val="538"/>
        </w:trPr>
        <w:tc>
          <w:tcPr>
            <w:tcW w:w="567"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F02E72" w:rsidRPr="005D5835" w:rsidRDefault="00F02E72" w:rsidP="00C24FA8">
            <w:pPr>
              <w:spacing w:line="240" w:lineRule="auto"/>
              <w:jc w:val="center"/>
              <w:rPr>
                <w:rFonts w:cs="Arial"/>
                <w:szCs w:val="24"/>
              </w:rPr>
            </w:pPr>
            <w:r w:rsidRPr="005D5835">
              <w:rPr>
                <w:rFonts w:cs="Arial"/>
                <w:color w:val="000000"/>
                <w:kern w:val="24"/>
                <w:szCs w:val="24"/>
              </w:rPr>
              <w:t>2</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F02E72" w:rsidRPr="005D5835" w:rsidRDefault="00F02E72" w:rsidP="00C24FA8">
            <w:pPr>
              <w:spacing w:line="240" w:lineRule="auto"/>
              <w:rPr>
                <w:rFonts w:cs="Arial"/>
                <w:szCs w:val="24"/>
              </w:rPr>
            </w:pPr>
            <w:r w:rsidRPr="005D5835">
              <w:rPr>
                <w:rFonts w:cs="Arial"/>
                <w:color w:val="000000"/>
                <w:kern w:val="24"/>
                <w:szCs w:val="24"/>
              </w:rPr>
              <w:t>Necesidades</w:t>
            </w:r>
          </w:p>
        </w:tc>
        <w:tc>
          <w:tcPr>
            <w:tcW w:w="6237"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F02E72" w:rsidRPr="005D5835" w:rsidRDefault="00AE4847" w:rsidP="00C24FA8">
            <w:pPr>
              <w:spacing w:line="240" w:lineRule="auto"/>
              <w:rPr>
                <w:rFonts w:cs="Arial"/>
                <w:szCs w:val="24"/>
              </w:rPr>
            </w:pPr>
            <w:r w:rsidRPr="005D5835">
              <w:rPr>
                <w:rFonts w:cs="Arial"/>
                <w:szCs w:val="24"/>
              </w:rPr>
              <w:t xml:space="preserve">Las empresas clientes necesitan </w:t>
            </w:r>
            <w:r w:rsidR="00F02E72" w:rsidRPr="005D5835">
              <w:rPr>
                <w:rFonts w:cs="Arial"/>
                <w:szCs w:val="24"/>
              </w:rPr>
              <w:t>profesionales TI que se desempeñen conforme a los conocimie</w:t>
            </w:r>
            <w:r w:rsidR="00D62DBB" w:rsidRPr="005D5835">
              <w:rPr>
                <w:rFonts w:cs="Arial"/>
                <w:szCs w:val="24"/>
              </w:rPr>
              <w:t>ntos técnicos requeridos para cada</w:t>
            </w:r>
            <w:r w:rsidR="00F02E72" w:rsidRPr="005D5835">
              <w:rPr>
                <w:rFonts w:cs="Arial"/>
                <w:szCs w:val="24"/>
              </w:rPr>
              <w:t xml:space="preserve"> puesto</w:t>
            </w:r>
            <w:r w:rsidR="00D62DBB" w:rsidRPr="005D5835">
              <w:rPr>
                <w:rFonts w:cs="Arial"/>
                <w:szCs w:val="24"/>
              </w:rPr>
              <w:t xml:space="preserve"> solicitado.</w:t>
            </w:r>
          </w:p>
        </w:tc>
      </w:tr>
      <w:tr w:rsidR="00F02E72" w:rsidRPr="005D5835" w:rsidTr="002F0EA2">
        <w:trPr>
          <w:trHeight w:val="803"/>
        </w:trPr>
        <w:tc>
          <w:tcPr>
            <w:tcW w:w="567"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F02E72" w:rsidRPr="005D5835" w:rsidRDefault="00F02E72" w:rsidP="00C24FA8">
            <w:pPr>
              <w:spacing w:line="240" w:lineRule="auto"/>
              <w:jc w:val="center"/>
              <w:rPr>
                <w:rFonts w:cs="Arial"/>
                <w:szCs w:val="24"/>
              </w:rPr>
            </w:pPr>
            <w:r w:rsidRPr="005D5835">
              <w:rPr>
                <w:rFonts w:cs="Arial"/>
                <w:color w:val="000000"/>
                <w:kern w:val="24"/>
                <w:szCs w:val="24"/>
              </w:rPr>
              <w:t>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F02E72" w:rsidRPr="005D5835" w:rsidRDefault="00F02E72" w:rsidP="00C24FA8">
            <w:pPr>
              <w:spacing w:line="240" w:lineRule="auto"/>
              <w:rPr>
                <w:rFonts w:cs="Arial"/>
                <w:szCs w:val="24"/>
              </w:rPr>
            </w:pPr>
            <w:r w:rsidRPr="005D5835">
              <w:rPr>
                <w:rFonts w:cs="Arial"/>
                <w:color w:val="000000"/>
                <w:kern w:val="24"/>
                <w:szCs w:val="24"/>
              </w:rPr>
              <w:t>Expectativas</w:t>
            </w:r>
          </w:p>
        </w:tc>
        <w:tc>
          <w:tcPr>
            <w:tcW w:w="6237"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F02E72" w:rsidRPr="005D5835" w:rsidRDefault="00D62DBB" w:rsidP="00C24FA8">
            <w:pPr>
              <w:spacing w:line="240" w:lineRule="auto"/>
              <w:rPr>
                <w:rFonts w:cs="Arial"/>
                <w:szCs w:val="24"/>
              </w:rPr>
            </w:pPr>
            <w:r w:rsidRPr="005D5835">
              <w:rPr>
                <w:rFonts w:cs="Arial"/>
                <w:szCs w:val="24"/>
              </w:rPr>
              <w:t>Las empresas clientes d</w:t>
            </w:r>
            <w:r w:rsidR="00F02E72" w:rsidRPr="005D5835">
              <w:rPr>
                <w:rFonts w:cs="Arial"/>
                <w:szCs w:val="24"/>
              </w:rPr>
              <w:t>esean que los profesionales TI contratados corroboren en la práctica</w:t>
            </w:r>
            <w:r w:rsidRPr="005D5835">
              <w:rPr>
                <w:rFonts w:cs="Arial"/>
                <w:szCs w:val="24"/>
              </w:rPr>
              <w:t>,</w:t>
            </w:r>
            <w:r w:rsidR="00F02E72" w:rsidRPr="005D5835">
              <w:rPr>
                <w:rFonts w:cs="Arial"/>
                <w:szCs w:val="24"/>
              </w:rPr>
              <w:t xml:space="preserve"> durante el desarrollo de sus labores</w:t>
            </w:r>
            <w:r w:rsidRPr="005D5835">
              <w:rPr>
                <w:rFonts w:cs="Arial"/>
                <w:szCs w:val="24"/>
              </w:rPr>
              <w:t>,</w:t>
            </w:r>
            <w:r w:rsidR="00F02E72" w:rsidRPr="005D5835">
              <w:rPr>
                <w:rFonts w:cs="Arial"/>
                <w:szCs w:val="24"/>
              </w:rPr>
              <w:t xml:space="preserve"> que conocen el 100% de los conocimientos técnicos que decían conocer</w:t>
            </w:r>
            <w:r w:rsidRPr="005D5835">
              <w:rPr>
                <w:rFonts w:cs="Arial"/>
                <w:szCs w:val="24"/>
              </w:rPr>
              <w:t xml:space="preserve"> en sus hojas de vida</w:t>
            </w:r>
            <w:r w:rsidR="00F02E72" w:rsidRPr="005D5835">
              <w:rPr>
                <w:rFonts w:cs="Arial"/>
                <w:szCs w:val="24"/>
              </w:rPr>
              <w:t xml:space="preserve"> (</w:t>
            </w:r>
            <w:r w:rsidRPr="005D5835">
              <w:rPr>
                <w:rFonts w:cs="Arial"/>
                <w:szCs w:val="24"/>
              </w:rPr>
              <w:t>Ref. : Encuesta P</w:t>
            </w:r>
            <w:r w:rsidR="00F02E72" w:rsidRPr="005D5835">
              <w:rPr>
                <w:rFonts w:cs="Arial"/>
                <w:szCs w:val="24"/>
              </w:rPr>
              <w:t>ropia)</w:t>
            </w:r>
          </w:p>
        </w:tc>
      </w:tr>
      <w:tr w:rsidR="00F02E72" w:rsidRPr="005D5835" w:rsidTr="002F0EA2">
        <w:trPr>
          <w:trHeight w:val="629"/>
        </w:trPr>
        <w:tc>
          <w:tcPr>
            <w:tcW w:w="567"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F02E72" w:rsidRPr="005D5835" w:rsidRDefault="00F02E72" w:rsidP="00C24FA8">
            <w:pPr>
              <w:spacing w:line="240" w:lineRule="auto"/>
              <w:jc w:val="center"/>
              <w:rPr>
                <w:rFonts w:cs="Arial"/>
                <w:szCs w:val="24"/>
              </w:rPr>
            </w:pPr>
            <w:r w:rsidRPr="005D5835">
              <w:rPr>
                <w:rFonts w:cs="Arial"/>
                <w:color w:val="000000"/>
                <w:kern w:val="24"/>
                <w:szCs w:val="24"/>
              </w:rPr>
              <w:t>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F02E72" w:rsidRPr="005D5835" w:rsidRDefault="00F02E72" w:rsidP="00C24FA8">
            <w:pPr>
              <w:spacing w:line="240" w:lineRule="auto"/>
              <w:rPr>
                <w:rFonts w:cs="Arial"/>
                <w:szCs w:val="24"/>
              </w:rPr>
            </w:pPr>
            <w:r w:rsidRPr="005D5835">
              <w:rPr>
                <w:rFonts w:cs="Arial"/>
                <w:color w:val="000000"/>
                <w:kern w:val="24"/>
                <w:szCs w:val="24"/>
              </w:rPr>
              <w:t>Experiencias</w:t>
            </w:r>
          </w:p>
        </w:tc>
        <w:tc>
          <w:tcPr>
            <w:tcW w:w="6237"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F02E72" w:rsidRPr="005D5835" w:rsidRDefault="00F02E72" w:rsidP="00C24FA8">
            <w:pPr>
              <w:spacing w:line="240" w:lineRule="auto"/>
              <w:rPr>
                <w:rFonts w:cs="Arial"/>
                <w:szCs w:val="24"/>
              </w:rPr>
            </w:pPr>
            <w:r w:rsidRPr="005D5835">
              <w:rPr>
                <w:rFonts w:cs="Arial"/>
                <w:szCs w:val="24"/>
              </w:rPr>
              <w:t>En la práctica</w:t>
            </w:r>
            <w:r w:rsidR="00EA4098" w:rsidRPr="005D5835">
              <w:rPr>
                <w:rFonts w:cs="Arial"/>
                <w:szCs w:val="24"/>
              </w:rPr>
              <w:t>,</w:t>
            </w:r>
            <w:r w:rsidR="00E70208" w:rsidRPr="005D5835">
              <w:rPr>
                <w:rFonts w:cs="Arial"/>
                <w:szCs w:val="24"/>
              </w:rPr>
              <w:t xml:space="preserve"> la mayoría de profesionales TI </w:t>
            </w:r>
            <w:r w:rsidRPr="005D5835">
              <w:rPr>
                <w:rFonts w:cs="Arial"/>
                <w:szCs w:val="24"/>
              </w:rPr>
              <w:t>que contratan</w:t>
            </w:r>
            <w:r w:rsidR="00EA4098" w:rsidRPr="005D5835">
              <w:rPr>
                <w:rFonts w:cs="Arial"/>
                <w:szCs w:val="24"/>
              </w:rPr>
              <w:t xml:space="preserve"> las empresas clientes </w:t>
            </w:r>
            <w:r w:rsidRPr="005D5835">
              <w:rPr>
                <w:rFonts w:cs="Arial"/>
                <w:szCs w:val="24"/>
              </w:rPr>
              <w:t>no cuentan con el 100% de los conocimientos técnicos que decían conocer</w:t>
            </w:r>
            <w:r w:rsidR="00EA4098" w:rsidRPr="005D5835">
              <w:rPr>
                <w:rFonts w:cs="Arial"/>
                <w:szCs w:val="24"/>
              </w:rPr>
              <w:t xml:space="preserve"> en sus hojas de vida. (Ref.: Encuesta Propia)</w:t>
            </w:r>
          </w:p>
        </w:tc>
      </w:tr>
      <w:tr w:rsidR="00F02E72" w:rsidRPr="005D5835" w:rsidTr="002F0EA2">
        <w:trPr>
          <w:trHeight w:val="816"/>
        </w:trPr>
        <w:tc>
          <w:tcPr>
            <w:tcW w:w="567"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F02E72" w:rsidRPr="005D5835" w:rsidRDefault="00F02E72" w:rsidP="00C24FA8">
            <w:pPr>
              <w:spacing w:line="240" w:lineRule="auto"/>
              <w:jc w:val="center"/>
              <w:rPr>
                <w:rFonts w:cs="Arial"/>
                <w:szCs w:val="24"/>
              </w:rPr>
            </w:pPr>
            <w:r w:rsidRPr="005D5835">
              <w:rPr>
                <w:rFonts w:cs="Arial"/>
                <w:color w:val="000000"/>
                <w:kern w:val="24"/>
                <w:szCs w:val="24"/>
              </w:rPr>
              <w:lastRenderedPageBreak/>
              <w:t>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F02E72" w:rsidRPr="005D5835" w:rsidRDefault="00F02E72" w:rsidP="00C24FA8">
            <w:pPr>
              <w:spacing w:line="240" w:lineRule="auto"/>
              <w:rPr>
                <w:rFonts w:cs="Arial"/>
                <w:szCs w:val="24"/>
              </w:rPr>
            </w:pPr>
            <w:r w:rsidRPr="005D5835">
              <w:rPr>
                <w:rFonts w:cs="Arial"/>
                <w:color w:val="000000"/>
                <w:kern w:val="24"/>
                <w:szCs w:val="24"/>
              </w:rPr>
              <w:t>Hábitos de compra</w:t>
            </w:r>
          </w:p>
        </w:tc>
        <w:tc>
          <w:tcPr>
            <w:tcW w:w="6237"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F02E72" w:rsidRPr="005D5835" w:rsidRDefault="00F02E72" w:rsidP="00C24FA8">
            <w:pPr>
              <w:spacing w:line="240" w:lineRule="auto"/>
              <w:rPr>
                <w:rFonts w:cs="Arial"/>
                <w:szCs w:val="24"/>
              </w:rPr>
            </w:pPr>
            <w:r w:rsidRPr="005D5835">
              <w:rPr>
                <w:rFonts w:cs="Arial"/>
                <w:szCs w:val="24"/>
              </w:rPr>
              <w:t xml:space="preserve">La compra </w:t>
            </w:r>
            <w:r w:rsidR="00EB2BF1" w:rsidRPr="005D5835">
              <w:rPr>
                <w:rFonts w:cs="Arial"/>
                <w:szCs w:val="24"/>
              </w:rPr>
              <w:t xml:space="preserve">o requerimiento de profesionales TI </w:t>
            </w:r>
            <w:r w:rsidRPr="005D5835">
              <w:rPr>
                <w:rFonts w:cs="Arial"/>
                <w:szCs w:val="24"/>
              </w:rPr>
              <w:t>se realiza durante todo el año, dependiendo de la necesidad de cada empresa. Sin embargo entre los meses de noviembre y febrero, la demanda se incrementa debid</w:t>
            </w:r>
            <w:r w:rsidR="00244594" w:rsidRPr="005D5835">
              <w:rPr>
                <w:rFonts w:cs="Arial"/>
                <w:szCs w:val="24"/>
              </w:rPr>
              <w:t>o al cierre de presupuesto del</w:t>
            </w:r>
            <w:r w:rsidRPr="005D5835">
              <w:rPr>
                <w:rFonts w:cs="Arial"/>
                <w:szCs w:val="24"/>
              </w:rPr>
              <w:t xml:space="preserve"> año y apertura de presupuesto del </w:t>
            </w:r>
            <w:r w:rsidR="00244594" w:rsidRPr="005D5835">
              <w:rPr>
                <w:rFonts w:cs="Arial"/>
                <w:szCs w:val="24"/>
              </w:rPr>
              <w:t xml:space="preserve">año </w:t>
            </w:r>
            <w:r w:rsidRPr="005D5835">
              <w:rPr>
                <w:rFonts w:cs="Arial"/>
                <w:szCs w:val="24"/>
              </w:rPr>
              <w:t>siguiente</w:t>
            </w:r>
          </w:p>
        </w:tc>
      </w:tr>
      <w:tr w:rsidR="00F02E72" w:rsidRPr="005D5835" w:rsidTr="002F0EA2">
        <w:trPr>
          <w:trHeight w:val="629"/>
        </w:trPr>
        <w:tc>
          <w:tcPr>
            <w:tcW w:w="567"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F02E72" w:rsidRPr="005D5835" w:rsidRDefault="00F02E72" w:rsidP="00C24FA8">
            <w:pPr>
              <w:spacing w:line="240" w:lineRule="auto"/>
              <w:jc w:val="center"/>
              <w:rPr>
                <w:rFonts w:cs="Arial"/>
                <w:szCs w:val="24"/>
              </w:rPr>
            </w:pPr>
            <w:r w:rsidRPr="005D5835">
              <w:rPr>
                <w:rFonts w:cs="Arial"/>
                <w:color w:val="000000"/>
                <w:kern w:val="24"/>
                <w:szCs w:val="24"/>
              </w:rPr>
              <w:t>6</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F02E72" w:rsidRPr="005D5835" w:rsidRDefault="00F02E72" w:rsidP="00C24FA8">
            <w:pPr>
              <w:spacing w:line="240" w:lineRule="auto"/>
              <w:rPr>
                <w:rFonts w:cs="Arial"/>
                <w:szCs w:val="24"/>
              </w:rPr>
            </w:pPr>
            <w:r w:rsidRPr="005D5835">
              <w:rPr>
                <w:rFonts w:cs="Arial"/>
                <w:color w:val="000000"/>
                <w:kern w:val="24"/>
                <w:szCs w:val="24"/>
              </w:rPr>
              <w:t xml:space="preserve">Hábitos </w:t>
            </w:r>
            <w:proofErr w:type="gramStart"/>
            <w:r w:rsidRPr="005D5835">
              <w:rPr>
                <w:rFonts w:cs="Arial"/>
                <w:color w:val="000000"/>
                <w:kern w:val="24"/>
                <w:szCs w:val="24"/>
              </w:rPr>
              <w:t>de uso</w:t>
            </w:r>
            <w:proofErr w:type="gramEnd"/>
          </w:p>
        </w:tc>
        <w:tc>
          <w:tcPr>
            <w:tcW w:w="6237"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F02E72" w:rsidRPr="005D5835" w:rsidRDefault="00CB5DFD" w:rsidP="00C24FA8">
            <w:pPr>
              <w:spacing w:line="240" w:lineRule="auto"/>
              <w:rPr>
                <w:rFonts w:cs="Arial"/>
                <w:szCs w:val="24"/>
              </w:rPr>
            </w:pPr>
            <w:r w:rsidRPr="005D5835">
              <w:rPr>
                <w:rFonts w:cs="Arial"/>
                <w:szCs w:val="24"/>
              </w:rPr>
              <w:t xml:space="preserve">Las empresas clientes hacen uso de forma continua, </w:t>
            </w:r>
            <w:r w:rsidR="00F02E72" w:rsidRPr="005D5835">
              <w:rPr>
                <w:rFonts w:cs="Arial"/>
                <w:szCs w:val="24"/>
              </w:rPr>
              <w:t>durante todos los meses del año</w:t>
            </w:r>
            <w:r w:rsidRPr="005D5835">
              <w:rPr>
                <w:rFonts w:cs="Arial"/>
                <w:szCs w:val="24"/>
              </w:rPr>
              <w:t>, de profesionales TI</w:t>
            </w:r>
            <w:r w:rsidR="009000E9" w:rsidRPr="005D5835">
              <w:rPr>
                <w:rFonts w:cs="Arial"/>
                <w:szCs w:val="24"/>
              </w:rPr>
              <w:t>. La cantidad depende de cada empresa dependiendo del tamaño y rubro del negocio</w:t>
            </w:r>
            <w:r w:rsidR="00EB2BF1" w:rsidRPr="005D5835">
              <w:rPr>
                <w:rFonts w:cs="Arial"/>
                <w:szCs w:val="24"/>
              </w:rPr>
              <w:t>.</w:t>
            </w:r>
          </w:p>
        </w:tc>
      </w:tr>
      <w:tr w:rsidR="00F02E72" w:rsidRPr="005D5835" w:rsidTr="002F0EA2">
        <w:trPr>
          <w:trHeight w:val="598"/>
        </w:trPr>
        <w:tc>
          <w:tcPr>
            <w:tcW w:w="567"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F02E72" w:rsidRPr="005D5835" w:rsidRDefault="00F02E72" w:rsidP="00C24FA8">
            <w:pPr>
              <w:spacing w:line="240" w:lineRule="auto"/>
              <w:jc w:val="center"/>
              <w:rPr>
                <w:rFonts w:cs="Arial"/>
                <w:szCs w:val="24"/>
              </w:rPr>
            </w:pPr>
            <w:r w:rsidRPr="005D5835">
              <w:rPr>
                <w:rFonts w:cs="Arial"/>
                <w:color w:val="000000"/>
                <w:kern w:val="24"/>
                <w:szCs w:val="24"/>
              </w:rPr>
              <w:t>7</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F02E72" w:rsidRPr="005D5835" w:rsidRDefault="00F02E72" w:rsidP="00C24FA8">
            <w:pPr>
              <w:spacing w:line="240" w:lineRule="auto"/>
              <w:rPr>
                <w:rFonts w:cs="Arial"/>
                <w:szCs w:val="24"/>
              </w:rPr>
            </w:pPr>
            <w:r w:rsidRPr="005D5835">
              <w:rPr>
                <w:rFonts w:cs="Arial"/>
                <w:color w:val="000000"/>
                <w:kern w:val="24"/>
                <w:szCs w:val="24"/>
              </w:rPr>
              <w:t>Percepciones</w:t>
            </w:r>
          </w:p>
        </w:tc>
        <w:tc>
          <w:tcPr>
            <w:tcW w:w="6237"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F02E72" w:rsidRPr="005D5835" w:rsidRDefault="00F02E72" w:rsidP="00C24FA8">
            <w:pPr>
              <w:spacing w:line="240" w:lineRule="auto"/>
              <w:rPr>
                <w:rFonts w:cs="Arial"/>
                <w:szCs w:val="24"/>
              </w:rPr>
            </w:pPr>
            <w:r w:rsidRPr="005D5835">
              <w:rPr>
                <w:rFonts w:cs="Arial"/>
                <w:szCs w:val="24"/>
              </w:rPr>
              <w:t>Los profesionales que contratan</w:t>
            </w:r>
            <w:r w:rsidR="00B61A0E" w:rsidRPr="005D5835">
              <w:rPr>
                <w:rFonts w:cs="Arial"/>
                <w:szCs w:val="24"/>
              </w:rPr>
              <w:t xml:space="preserve"> las empresas clientes, cubren </w:t>
            </w:r>
            <w:r w:rsidRPr="005D5835">
              <w:rPr>
                <w:rFonts w:cs="Arial"/>
                <w:szCs w:val="24"/>
              </w:rPr>
              <w:t xml:space="preserve">sus expectativas </w:t>
            </w:r>
            <w:r w:rsidR="00B61A0E" w:rsidRPr="005D5835">
              <w:rPr>
                <w:rFonts w:cs="Arial"/>
                <w:szCs w:val="24"/>
              </w:rPr>
              <w:t xml:space="preserve">en la mayoría de caso, </w:t>
            </w:r>
            <w:r w:rsidRPr="005D5835">
              <w:rPr>
                <w:rFonts w:cs="Arial"/>
                <w:szCs w:val="24"/>
              </w:rPr>
              <w:t>pero siempre queda una brecha de conocimientos por cerrar</w:t>
            </w:r>
            <w:r w:rsidR="00B61A0E" w:rsidRPr="005D5835">
              <w:rPr>
                <w:rFonts w:cs="Arial"/>
                <w:szCs w:val="24"/>
              </w:rPr>
              <w:t>. (Ref. : Encuesta Propia)</w:t>
            </w:r>
          </w:p>
        </w:tc>
      </w:tr>
      <w:tr w:rsidR="00F02E72" w:rsidRPr="005D5835" w:rsidTr="002F0EA2">
        <w:trPr>
          <w:trHeight w:val="349"/>
        </w:trPr>
        <w:tc>
          <w:tcPr>
            <w:tcW w:w="567"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F02E72" w:rsidRPr="005D5835" w:rsidRDefault="00F02E72" w:rsidP="00C24FA8">
            <w:pPr>
              <w:spacing w:line="240" w:lineRule="auto"/>
              <w:jc w:val="center"/>
              <w:rPr>
                <w:rFonts w:cs="Arial"/>
                <w:szCs w:val="24"/>
              </w:rPr>
            </w:pPr>
            <w:r w:rsidRPr="005D5835">
              <w:rPr>
                <w:rFonts w:cs="Arial"/>
                <w:color w:val="000000"/>
                <w:kern w:val="24"/>
                <w:szCs w:val="24"/>
              </w:rPr>
              <w:t>8</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F02E72" w:rsidRPr="005D5835" w:rsidRDefault="00F02E72" w:rsidP="00C24FA8">
            <w:pPr>
              <w:spacing w:line="240" w:lineRule="auto"/>
              <w:rPr>
                <w:rFonts w:cs="Arial"/>
                <w:szCs w:val="24"/>
              </w:rPr>
            </w:pPr>
            <w:r w:rsidRPr="005D5835">
              <w:rPr>
                <w:rFonts w:cs="Arial"/>
                <w:color w:val="000000"/>
                <w:kern w:val="24"/>
                <w:szCs w:val="24"/>
              </w:rPr>
              <w:t>Decisores de compra</w:t>
            </w:r>
          </w:p>
        </w:tc>
        <w:tc>
          <w:tcPr>
            <w:tcW w:w="6237"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785166" w:rsidRPr="005D5835" w:rsidRDefault="00785166" w:rsidP="00C24FA8">
            <w:pPr>
              <w:spacing w:line="240" w:lineRule="auto"/>
              <w:rPr>
                <w:rFonts w:cs="Arial"/>
                <w:szCs w:val="24"/>
              </w:rPr>
            </w:pPr>
            <w:r w:rsidRPr="005D5835">
              <w:rPr>
                <w:rFonts w:cs="Arial"/>
                <w:szCs w:val="24"/>
              </w:rPr>
              <w:t>Los decisores de compra son:</w:t>
            </w:r>
          </w:p>
          <w:p w:rsidR="00785166" w:rsidRPr="005D5835" w:rsidRDefault="00F02E72" w:rsidP="00C24FA8">
            <w:pPr>
              <w:pStyle w:val="Prrafodelista"/>
              <w:numPr>
                <w:ilvl w:val="0"/>
                <w:numId w:val="2"/>
              </w:numPr>
              <w:spacing w:line="240" w:lineRule="auto"/>
              <w:ind w:left="281" w:hanging="281"/>
              <w:rPr>
                <w:rFonts w:cs="Arial"/>
                <w:szCs w:val="24"/>
              </w:rPr>
            </w:pPr>
            <w:r w:rsidRPr="005D5835">
              <w:rPr>
                <w:rFonts w:cs="Arial"/>
                <w:szCs w:val="24"/>
              </w:rPr>
              <w:t>Directores / Jefes de TI en corporaciones y grandes empresas</w:t>
            </w:r>
          </w:p>
          <w:p w:rsidR="00785166" w:rsidRPr="005D5835" w:rsidRDefault="00F02E72" w:rsidP="00C24FA8">
            <w:pPr>
              <w:pStyle w:val="Prrafodelista"/>
              <w:numPr>
                <w:ilvl w:val="0"/>
                <w:numId w:val="2"/>
              </w:numPr>
              <w:spacing w:line="240" w:lineRule="auto"/>
              <w:ind w:left="281" w:hanging="281"/>
              <w:rPr>
                <w:rFonts w:cs="Arial"/>
                <w:szCs w:val="24"/>
              </w:rPr>
            </w:pPr>
            <w:r w:rsidRPr="005D5835">
              <w:rPr>
                <w:rFonts w:cs="Arial"/>
                <w:szCs w:val="24"/>
              </w:rPr>
              <w:t>Gerentes o directores generales en empresas medianas</w:t>
            </w:r>
          </w:p>
          <w:p w:rsidR="00F02E72" w:rsidRPr="005D5835" w:rsidRDefault="00F02E72" w:rsidP="00C24FA8">
            <w:pPr>
              <w:pStyle w:val="Prrafodelista"/>
              <w:numPr>
                <w:ilvl w:val="0"/>
                <w:numId w:val="2"/>
              </w:numPr>
              <w:spacing w:line="240" w:lineRule="auto"/>
              <w:ind w:left="281" w:hanging="281"/>
              <w:rPr>
                <w:rFonts w:cs="Arial"/>
                <w:szCs w:val="24"/>
              </w:rPr>
            </w:pPr>
            <w:r w:rsidRPr="005D5835">
              <w:rPr>
                <w:rFonts w:cs="Arial"/>
                <w:szCs w:val="24"/>
              </w:rPr>
              <w:t>Consultores a cargo de los procesos de selección en las empresas de RRHH</w:t>
            </w:r>
          </w:p>
        </w:tc>
      </w:tr>
      <w:tr w:rsidR="00F02E72" w:rsidRPr="005D5835" w:rsidTr="002F0EA2">
        <w:trPr>
          <w:trHeight w:val="816"/>
        </w:trPr>
        <w:tc>
          <w:tcPr>
            <w:tcW w:w="567"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F02E72" w:rsidRPr="005D5835" w:rsidRDefault="00F02E72" w:rsidP="00C24FA8">
            <w:pPr>
              <w:spacing w:line="240" w:lineRule="auto"/>
              <w:jc w:val="center"/>
              <w:rPr>
                <w:rFonts w:cs="Arial"/>
                <w:szCs w:val="24"/>
              </w:rPr>
            </w:pPr>
            <w:r w:rsidRPr="005D5835">
              <w:rPr>
                <w:rFonts w:cs="Arial"/>
                <w:color w:val="000000"/>
                <w:kern w:val="24"/>
                <w:szCs w:val="24"/>
              </w:rPr>
              <w:t>9</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F02E72" w:rsidRPr="005D5835" w:rsidRDefault="00F02E72" w:rsidP="00C24FA8">
            <w:pPr>
              <w:spacing w:line="240" w:lineRule="auto"/>
              <w:rPr>
                <w:rFonts w:cs="Arial"/>
                <w:szCs w:val="24"/>
              </w:rPr>
            </w:pPr>
            <w:r w:rsidRPr="005D5835">
              <w:rPr>
                <w:rFonts w:cs="Arial"/>
                <w:color w:val="000000"/>
                <w:kern w:val="24"/>
                <w:szCs w:val="24"/>
              </w:rPr>
              <w:t>Factores demográficos y</w:t>
            </w:r>
          </w:p>
          <w:p w:rsidR="00F02E72" w:rsidRPr="005D5835" w:rsidRDefault="00F02E72" w:rsidP="00C24FA8">
            <w:pPr>
              <w:spacing w:line="240" w:lineRule="auto"/>
              <w:rPr>
                <w:rFonts w:cs="Arial"/>
                <w:szCs w:val="24"/>
              </w:rPr>
            </w:pPr>
            <w:r w:rsidRPr="005D5835">
              <w:rPr>
                <w:rFonts w:cs="Arial"/>
                <w:color w:val="000000"/>
                <w:kern w:val="24"/>
                <w:szCs w:val="24"/>
              </w:rPr>
              <w:t>psico-gráficos</w:t>
            </w:r>
          </w:p>
        </w:tc>
        <w:tc>
          <w:tcPr>
            <w:tcW w:w="6237"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F02E72" w:rsidRPr="005D5835" w:rsidRDefault="00BD3498" w:rsidP="00C24FA8">
            <w:pPr>
              <w:spacing w:line="240" w:lineRule="auto"/>
              <w:rPr>
                <w:rFonts w:cs="Arial"/>
                <w:szCs w:val="24"/>
              </w:rPr>
            </w:pPr>
            <w:r w:rsidRPr="005D5835">
              <w:rPr>
                <w:rFonts w:cs="Arial"/>
                <w:szCs w:val="24"/>
              </w:rPr>
              <w:t>El mercado objetivo está conformado por e</w:t>
            </w:r>
            <w:r w:rsidR="00F02E72" w:rsidRPr="005D5835">
              <w:rPr>
                <w:rFonts w:cs="Arial"/>
                <w:szCs w:val="24"/>
              </w:rPr>
              <w:t>mpresas de primer nivel</w:t>
            </w:r>
            <w:r w:rsidRPr="005D5835">
              <w:rPr>
                <w:rFonts w:cs="Arial"/>
                <w:szCs w:val="24"/>
              </w:rPr>
              <w:t>,</w:t>
            </w:r>
            <w:r w:rsidR="00F02E72" w:rsidRPr="005D5835">
              <w:rPr>
                <w:rFonts w:cs="Arial"/>
                <w:szCs w:val="24"/>
              </w:rPr>
              <w:t xml:space="preserve"> con ejecutivos del nivel socio económico A</w:t>
            </w:r>
            <w:r w:rsidR="00822396" w:rsidRPr="005D5835">
              <w:rPr>
                <w:rFonts w:cs="Arial"/>
                <w:szCs w:val="24"/>
              </w:rPr>
              <w:t>, B</w:t>
            </w:r>
            <w:r w:rsidR="00F02E72" w:rsidRPr="005D5835">
              <w:rPr>
                <w:rFonts w:cs="Arial"/>
                <w:szCs w:val="24"/>
              </w:rPr>
              <w:t xml:space="preserve">. La mayoría </w:t>
            </w:r>
            <w:r w:rsidRPr="005D5835">
              <w:rPr>
                <w:rFonts w:cs="Arial"/>
                <w:szCs w:val="24"/>
              </w:rPr>
              <w:t xml:space="preserve">de dichos ejecutivos </w:t>
            </w:r>
            <w:r w:rsidR="00F02E72" w:rsidRPr="005D5835">
              <w:rPr>
                <w:rFonts w:cs="Arial"/>
                <w:szCs w:val="24"/>
              </w:rPr>
              <w:t>son profesionales que cu</w:t>
            </w:r>
            <w:r w:rsidRPr="005D5835">
              <w:rPr>
                <w:rFonts w:cs="Arial"/>
                <w:szCs w:val="24"/>
              </w:rPr>
              <w:t>entan con estudios de postgrado y maestrías.</w:t>
            </w:r>
          </w:p>
        </w:tc>
      </w:tr>
    </w:tbl>
    <w:p w:rsidR="00F02E72" w:rsidRPr="005D5835" w:rsidRDefault="00F02E72" w:rsidP="00C27B88">
      <w:pPr>
        <w:pStyle w:val="Texto"/>
      </w:pPr>
    </w:p>
    <w:p w:rsidR="00305B36" w:rsidRPr="005D5835" w:rsidRDefault="00305B36" w:rsidP="00C27B88">
      <w:pPr>
        <w:pStyle w:val="Texto"/>
      </w:pPr>
    </w:p>
    <w:p w:rsidR="00305B36" w:rsidRPr="005D5835" w:rsidRDefault="00305B36" w:rsidP="00C27B88">
      <w:pPr>
        <w:pStyle w:val="Texto"/>
      </w:pPr>
    </w:p>
    <w:p w:rsidR="00305B36" w:rsidRPr="005D5835" w:rsidRDefault="00305B36" w:rsidP="00C27B88">
      <w:pPr>
        <w:pStyle w:val="Texto"/>
        <w:rPr>
          <w:rFonts w:ascii="Arial" w:hAnsi="Arial" w:cs="Arial"/>
        </w:rPr>
      </w:pPr>
    </w:p>
    <w:p w:rsidR="00305B36" w:rsidRPr="005D5835" w:rsidRDefault="00305B36" w:rsidP="00C27B88">
      <w:pPr>
        <w:pStyle w:val="Texto"/>
        <w:rPr>
          <w:rFonts w:ascii="Arial" w:hAnsi="Arial" w:cs="Arial"/>
        </w:rPr>
      </w:pPr>
    </w:p>
    <w:p w:rsidR="00305B36" w:rsidRPr="005D5835" w:rsidRDefault="00305B36" w:rsidP="00C27B88">
      <w:pPr>
        <w:pStyle w:val="Texto"/>
        <w:rPr>
          <w:rFonts w:ascii="Arial" w:hAnsi="Arial" w:cs="Arial"/>
        </w:rPr>
      </w:pPr>
    </w:p>
    <w:p w:rsidR="00295714" w:rsidRPr="005D5835" w:rsidRDefault="00295714" w:rsidP="005D5835">
      <w:pPr>
        <w:spacing w:line="480" w:lineRule="auto"/>
        <w:rPr>
          <w:szCs w:val="24"/>
        </w:rPr>
        <w:sectPr w:rsidR="00295714" w:rsidRPr="005D5835" w:rsidSect="002F0EA2">
          <w:pgSz w:w="11906" w:h="16838"/>
          <w:pgMar w:top="1985" w:right="992" w:bottom="992" w:left="1488" w:header="709" w:footer="709" w:gutter="0"/>
          <w:cols w:space="708"/>
          <w:docGrid w:linePitch="360"/>
        </w:sectPr>
      </w:pPr>
    </w:p>
    <w:p w:rsidR="00C102EC" w:rsidRPr="005D5835" w:rsidRDefault="00503E07" w:rsidP="00503E07">
      <w:pPr>
        <w:pStyle w:val="Ttulo3"/>
      </w:pPr>
      <w:bookmarkStart w:id="70" w:name="_Toc387668831"/>
      <w:bookmarkStart w:id="71" w:name="_Toc397462269"/>
      <w:r>
        <w:lastRenderedPageBreak/>
        <w:t xml:space="preserve">3.2.2. </w:t>
      </w:r>
      <w:r w:rsidR="00C102EC" w:rsidRPr="005D5835">
        <w:t>Segmentación</w:t>
      </w:r>
      <w:bookmarkEnd w:id="70"/>
      <w:bookmarkEnd w:id="71"/>
    </w:p>
    <w:tbl>
      <w:tblPr>
        <w:tblW w:w="12474" w:type="dxa"/>
        <w:tblInd w:w="853" w:type="dxa"/>
        <w:tblLayout w:type="fixed"/>
        <w:tblCellMar>
          <w:left w:w="0" w:type="dxa"/>
          <w:right w:w="0" w:type="dxa"/>
        </w:tblCellMar>
        <w:tblLook w:val="04A0"/>
      </w:tblPr>
      <w:tblGrid>
        <w:gridCol w:w="3969"/>
        <w:gridCol w:w="2410"/>
        <w:gridCol w:w="1984"/>
        <w:gridCol w:w="1985"/>
        <w:gridCol w:w="2126"/>
      </w:tblGrid>
      <w:tr w:rsidR="00276E0F" w:rsidRPr="00C24FA8" w:rsidTr="00DF434C">
        <w:trPr>
          <w:trHeight w:val="615"/>
        </w:trPr>
        <w:tc>
          <w:tcPr>
            <w:tcW w:w="3969" w:type="dxa"/>
            <w:vMerge w:val="restart"/>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276E0F" w:rsidRPr="00C24FA8" w:rsidRDefault="00276E0F" w:rsidP="00C24FA8">
            <w:pPr>
              <w:spacing w:line="240" w:lineRule="auto"/>
              <w:jc w:val="center"/>
              <w:rPr>
                <w:b/>
                <w:szCs w:val="24"/>
              </w:rPr>
            </w:pPr>
            <w:r w:rsidRPr="00503E07">
              <w:rPr>
                <w:b/>
                <w:bCs/>
                <w:szCs w:val="24"/>
                <w:lang w:val="es-PE"/>
              </w:rPr>
              <w:t>COMPORTAMIENTO</w:t>
            </w:r>
          </w:p>
          <w:p w:rsidR="00276E0F" w:rsidRPr="00C24FA8" w:rsidRDefault="00276E0F" w:rsidP="00C24FA8">
            <w:pPr>
              <w:spacing w:line="240" w:lineRule="auto"/>
              <w:jc w:val="center"/>
              <w:rPr>
                <w:b/>
                <w:szCs w:val="24"/>
              </w:rPr>
            </w:pPr>
            <w:r w:rsidRPr="00503E07">
              <w:rPr>
                <w:b/>
                <w:bCs/>
                <w:szCs w:val="24"/>
                <w:lang w:val="es-PE"/>
              </w:rPr>
              <w:t>DECOMPRA</w:t>
            </w:r>
          </w:p>
        </w:tc>
        <w:tc>
          <w:tcPr>
            <w:tcW w:w="2410" w:type="dxa"/>
            <w:vMerge w:val="restart"/>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276E0F" w:rsidRPr="00C24FA8" w:rsidRDefault="00276E0F" w:rsidP="00C24FA8">
            <w:pPr>
              <w:spacing w:line="240" w:lineRule="auto"/>
              <w:jc w:val="center"/>
              <w:rPr>
                <w:b/>
                <w:szCs w:val="24"/>
              </w:rPr>
            </w:pPr>
            <w:r w:rsidRPr="00503E07">
              <w:rPr>
                <w:b/>
                <w:bCs/>
                <w:szCs w:val="24"/>
                <w:lang w:val="es-PE"/>
              </w:rPr>
              <w:t>GEO</w:t>
            </w:r>
          </w:p>
          <w:p w:rsidR="00276E0F" w:rsidRPr="00C24FA8" w:rsidRDefault="00276E0F" w:rsidP="00C24FA8">
            <w:pPr>
              <w:spacing w:line="240" w:lineRule="auto"/>
              <w:jc w:val="center"/>
              <w:rPr>
                <w:b/>
                <w:szCs w:val="24"/>
              </w:rPr>
            </w:pPr>
            <w:r w:rsidRPr="00503E07">
              <w:rPr>
                <w:b/>
                <w:bCs/>
                <w:szCs w:val="24"/>
                <w:lang w:val="es-PE"/>
              </w:rPr>
              <w:t>DEMOGRAFICA</w:t>
            </w:r>
          </w:p>
        </w:tc>
        <w:tc>
          <w:tcPr>
            <w:tcW w:w="3969" w:type="dxa"/>
            <w:gridSpan w:val="2"/>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hideMark/>
          </w:tcPr>
          <w:p w:rsidR="00276E0F" w:rsidRPr="00C24FA8" w:rsidRDefault="00276E0F" w:rsidP="00C24FA8">
            <w:pPr>
              <w:spacing w:line="240" w:lineRule="auto"/>
              <w:jc w:val="center"/>
              <w:rPr>
                <w:b/>
                <w:szCs w:val="24"/>
              </w:rPr>
            </w:pPr>
            <w:r w:rsidRPr="00503E07">
              <w:rPr>
                <w:b/>
                <w:bCs/>
                <w:szCs w:val="24"/>
                <w:lang w:val="es-PE"/>
              </w:rPr>
              <w:t>BENEFICIOSESPERADOS</w:t>
            </w:r>
          </w:p>
        </w:tc>
        <w:tc>
          <w:tcPr>
            <w:tcW w:w="2126" w:type="dxa"/>
            <w:vMerge w:val="restart"/>
            <w:tcBorders>
              <w:top w:val="single" w:sz="2" w:space="0" w:color="000000"/>
              <w:left w:val="single" w:sz="2" w:space="0" w:color="000000"/>
              <w:right w:val="single" w:sz="2" w:space="0" w:color="000000"/>
            </w:tcBorders>
            <w:shd w:val="clear" w:color="auto" w:fill="auto"/>
            <w:tcMar>
              <w:top w:w="72" w:type="dxa"/>
              <w:left w:w="144" w:type="dxa"/>
              <w:bottom w:w="72" w:type="dxa"/>
              <w:right w:w="144" w:type="dxa"/>
            </w:tcMar>
            <w:vAlign w:val="center"/>
            <w:hideMark/>
          </w:tcPr>
          <w:p w:rsidR="00276E0F" w:rsidRPr="00C24FA8" w:rsidRDefault="00276E0F" w:rsidP="00C24FA8">
            <w:pPr>
              <w:spacing w:line="240" w:lineRule="auto"/>
              <w:jc w:val="center"/>
              <w:rPr>
                <w:b/>
                <w:szCs w:val="24"/>
              </w:rPr>
            </w:pPr>
            <w:r w:rsidRPr="00503E07">
              <w:rPr>
                <w:b/>
                <w:bCs/>
                <w:szCs w:val="24"/>
                <w:lang w:val="es-PE"/>
              </w:rPr>
              <w:t>ESTILOSDEVIDA</w:t>
            </w:r>
          </w:p>
        </w:tc>
      </w:tr>
      <w:tr w:rsidR="00276E0F" w:rsidRPr="00C24FA8" w:rsidTr="00DF434C">
        <w:trPr>
          <w:trHeight w:val="576"/>
        </w:trPr>
        <w:tc>
          <w:tcPr>
            <w:tcW w:w="3969" w:type="dxa"/>
            <w:vMerge/>
            <w:tcBorders>
              <w:top w:val="single" w:sz="2" w:space="0" w:color="000000"/>
              <w:left w:val="single" w:sz="2" w:space="0" w:color="000000"/>
              <w:bottom w:val="single" w:sz="2" w:space="0" w:color="000000"/>
              <w:right w:val="single" w:sz="2" w:space="0" w:color="000000"/>
            </w:tcBorders>
            <w:shd w:val="clear" w:color="auto" w:fill="auto"/>
            <w:vAlign w:val="center"/>
            <w:hideMark/>
          </w:tcPr>
          <w:p w:rsidR="00276E0F" w:rsidRPr="00C24FA8" w:rsidRDefault="00276E0F" w:rsidP="00C24FA8">
            <w:pPr>
              <w:spacing w:line="240" w:lineRule="auto"/>
              <w:jc w:val="center"/>
              <w:rPr>
                <w:b/>
                <w:szCs w:val="24"/>
              </w:rPr>
            </w:pPr>
          </w:p>
        </w:tc>
        <w:tc>
          <w:tcPr>
            <w:tcW w:w="2410" w:type="dxa"/>
            <w:vMerge/>
            <w:tcBorders>
              <w:top w:val="single" w:sz="2" w:space="0" w:color="000000"/>
              <w:left w:val="single" w:sz="2" w:space="0" w:color="000000"/>
              <w:bottom w:val="single" w:sz="2" w:space="0" w:color="000000"/>
              <w:right w:val="single" w:sz="2" w:space="0" w:color="000000"/>
            </w:tcBorders>
            <w:shd w:val="clear" w:color="auto" w:fill="auto"/>
            <w:vAlign w:val="center"/>
            <w:hideMark/>
          </w:tcPr>
          <w:p w:rsidR="00276E0F" w:rsidRPr="00C24FA8" w:rsidRDefault="00276E0F" w:rsidP="00C24FA8">
            <w:pPr>
              <w:spacing w:line="240" w:lineRule="auto"/>
              <w:jc w:val="center"/>
              <w:rPr>
                <w:b/>
                <w:szCs w:val="24"/>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hideMark/>
          </w:tcPr>
          <w:p w:rsidR="00276E0F" w:rsidRPr="00C24FA8" w:rsidRDefault="00276E0F" w:rsidP="00C24FA8">
            <w:pPr>
              <w:spacing w:line="240" w:lineRule="auto"/>
              <w:jc w:val="center"/>
              <w:rPr>
                <w:b/>
                <w:szCs w:val="24"/>
              </w:rPr>
            </w:pPr>
            <w:r w:rsidRPr="00503E07">
              <w:rPr>
                <w:b/>
                <w:bCs/>
                <w:szCs w:val="24"/>
                <w:lang w:val="es-PE"/>
              </w:rPr>
              <w:t>TANGIBLES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hideMark/>
          </w:tcPr>
          <w:p w:rsidR="00276E0F" w:rsidRPr="00C24FA8" w:rsidRDefault="00276E0F" w:rsidP="00C24FA8">
            <w:pPr>
              <w:spacing w:line="240" w:lineRule="auto"/>
              <w:jc w:val="center"/>
              <w:rPr>
                <w:b/>
                <w:szCs w:val="24"/>
              </w:rPr>
            </w:pPr>
            <w:r w:rsidRPr="00503E07">
              <w:rPr>
                <w:b/>
                <w:bCs/>
                <w:szCs w:val="24"/>
                <w:lang w:val="es-PE"/>
              </w:rPr>
              <w:t>INTANGIBLES</w:t>
            </w:r>
          </w:p>
        </w:tc>
        <w:tc>
          <w:tcPr>
            <w:tcW w:w="2126" w:type="dxa"/>
            <w:vMerge/>
            <w:tcBorders>
              <w:left w:val="single" w:sz="2" w:space="0" w:color="000000"/>
              <w:bottom w:val="single" w:sz="2" w:space="0" w:color="000000"/>
              <w:right w:val="single" w:sz="2" w:space="0" w:color="000000"/>
            </w:tcBorders>
            <w:shd w:val="clear" w:color="auto" w:fill="auto"/>
            <w:tcMar>
              <w:top w:w="72" w:type="dxa"/>
              <w:left w:w="144" w:type="dxa"/>
              <w:bottom w:w="72" w:type="dxa"/>
              <w:right w:w="144" w:type="dxa"/>
            </w:tcMar>
            <w:hideMark/>
          </w:tcPr>
          <w:p w:rsidR="00276E0F" w:rsidRPr="00C24FA8" w:rsidRDefault="00276E0F" w:rsidP="00C24FA8">
            <w:pPr>
              <w:spacing w:line="240" w:lineRule="auto"/>
              <w:jc w:val="center"/>
              <w:rPr>
                <w:b/>
                <w:szCs w:val="24"/>
              </w:rPr>
            </w:pPr>
          </w:p>
        </w:tc>
      </w:tr>
      <w:tr w:rsidR="00A11253" w:rsidRPr="00C24FA8" w:rsidTr="00DF434C">
        <w:trPr>
          <w:trHeight w:val="4852"/>
        </w:trPr>
        <w:tc>
          <w:tcPr>
            <w:tcW w:w="3969"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hideMark/>
          </w:tcPr>
          <w:p w:rsidR="00A11253" w:rsidRPr="00C24FA8" w:rsidRDefault="00A11253" w:rsidP="00C24FA8">
            <w:pPr>
              <w:pStyle w:val="Prrafodelista"/>
              <w:numPr>
                <w:ilvl w:val="0"/>
                <w:numId w:val="2"/>
              </w:numPr>
              <w:spacing w:line="240" w:lineRule="auto"/>
              <w:ind w:left="140" w:hanging="140"/>
              <w:rPr>
                <w:szCs w:val="24"/>
              </w:rPr>
            </w:pPr>
            <w:r w:rsidRPr="00C24FA8">
              <w:rPr>
                <w:szCs w:val="24"/>
              </w:rPr>
              <w:t>La compra se realiza durante todo el año, especialmente entre los meses de noviembre y febrero</w:t>
            </w:r>
          </w:p>
          <w:p w:rsidR="00A11253" w:rsidRPr="00C24FA8" w:rsidRDefault="00A11253" w:rsidP="00C24FA8">
            <w:pPr>
              <w:pStyle w:val="Prrafodelista"/>
              <w:numPr>
                <w:ilvl w:val="0"/>
                <w:numId w:val="2"/>
              </w:numPr>
              <w:spacing w:line="240" w:lineRule="auto"/>
              <w:ind w:left="140" w:hanging="140"/>
              <w:rPr>
                <w:szCs w:val="24"/>
              </w:rPr>
            </w:pPr>
            <w:r w:rsidRPr="00C24FA8">
              <w:rPr>
                <w:szCs w:val="24"/>
              </w:rPr>
              <w:t>La compra se realiza en forma remota vía internet o vía telefónica</w:t>
            </w:r>
          </w:p>
          <w:p w:rsidR="00A11253" w:rsidRPr="00C24FA8" w:rsidRDefault="00A11253" w:rsidP="00C24FA8">
            <w:pPr>
              <w:pStyle w:val="Prrafodelista"/>
              <w:numPr>
                <w:ilvl w:val="0"/>
                <w:numId w:val="2"/>
              </w:numPr>
              <w:spacing w:line="240" w:lineRule="auto"/>
              <w:ind w:left="140" w:hanging="140"/>
              <w:rPr>
                <w:szCs w:val="24"/>
              </w:rPr>
            </w:pPr>
            <w:r w:rsidRPr="00C24FA8">
              <w:rPr>
                <w:szCs w:val="24"/>
              </w:rPr>
              <w:t xml:space="preserve">La cantidad de compra depende de cada empresa. Se estima un requerimiento </w:t>
            </w:r>
            <w:r w:rsidR="00CD4B97" w:rsidRPr="00C24FA8">
              <w:rPr>
                <w:szCs w:val="24"/>
              </w:rPr>
              <w:t xml:space="preserve">promedio </w:t>
            </w:r>
            <w:r w:rsidRPr="00C24FA8">
              <w:rPr>
                <w:szCs w:val="24"/>
              </w:rPr>
              <w:t xml:space="preserve">de </w:t>
            </w:r>
            <w:r w:rsidR="004C71BC" w:rsidRPr="00C24FA8">
              <w:rPr>
                <w:szCs w:val="24"/>
              </w:rPr>
              <w:t>10</w:t>
            </w:r>
            <w:r w:rsidRPr="00C24FA8">
              <w:rPr>
                <w:szCs w:val="24"/>
              </w:rPr>
              <w:t xml:space="preserve"> profesionales por mes</w:t>
            </w:r>
            <w:r w:rsidR="00EB6881" w:rsidRPr="00C24FA8">
              <w:rPr>
                <w:szCs w:val="24"/>
              </w:rPr>
              <w:t xml:space="preserve"> (ver Proyección de Ventas Anual)</w:t>
            </w:r>
            <w:r w:rsidR="004C71BC" w:rsidRPr="00C24FA8">
              <w:rPr>
                <w:szCs w:val="24"/>
              </w:rPr>
              <w:t>, en distintos perfiles</w:t>
            </w:r>
            <w:r w:rsidR="00BF66A8" w:rsidRPr="00C24FA8">
              <w:rPr>
                <w:szCs w:val="24"/>
              </w:rPr>
              <w:t>,</w:t>
            </w:r>
            <w:r w:rsidR="00CD4B97" w:rsidRPr="00C24FA8">
              <w:rPr>
                <w:szCs w:val="24"/>
              </w:rPr>
              <w:t xml:space="preserve"> durante el primer año, con un crecimiento </w:t>
            </w:r>
            <w:r w:rsidR="007461A9" w:rsidRPr="00C24FA8">
              <w:rPr>
                <w:szCs w:val="24"/>
              </w:rPr>
              <w:t>anual de 5</w:t>
            </w:r>
            <w:r w:rsidR="00FC45A4" w:rsidRPr="00C24FA8">
              <w:rPr>
                <w:szCs w:val="24"/>
              </w:rPr>
              <w:t>% (ver Análisis Financiero).</w:t>
            </w:r>
          </w:p>
          <w:p w:rsidR="00A11253" w:rsidRPr="00C24FA8" w:rsidRDefault="00A11253" w:rsidP="00C24FA8">
            <w:pPr>
              <w:pStyle w:val="Prrafodelista"/>
              <w:numPr>
                <w:ilvl w:val="0"/>
                <w:numId w:val="2"/>
              </w:numPr>
              <w:spacing w:line="240" w:lineRule="auto"/>
              <w:ind w:left="140" w:hanging="140"/>
              <w:rPr>
                <w:szCs w:val="24"/>
              </w:rPr>
            </w:pPr>
            <w:r w:rsidRPr="00C24FA8">
              <w:rPr>
                <w:szCs w:val="24"/>
              </w:rPr>
              <w:t>Las empresas compran esperando un alto nivel de seguridad de que los profesionales que contratan cuentan con el nivel d</w:t>
            </w:r>
            <w:r w:rsidR="00CD4B97" w:rsidRPr="00C24FA8">
              <w:rPr>
                <w:szCs w:val="24"/>
              </w:rPr>
              <w:t>e conocimientos que dicen tener en sus hojas de vida.</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hideMark/>
          </w:tcPr>
          <w:p w:rsidR="00A11253" w:rsidRPr="00C24FA8" w:rsidRDefault="00A11253" w:rsidP="00C24FA8">
            <w:pPr>
              <w:pStyle w:val="Prrafodelista"/>
              <w:numPr>
                <w:ilvl w:val="0"/>
                <w:numId w:val="2"/>
              </w:numPr>
              <w:spacing w:line="240" w:lineRule="auto"/>
              <w:ind w:left="140" w:hanging="140"/>
              <w:rPr>
                <w:szCs w:val="24"/>
              </w:rPr>
            </w:pPr>
            <w:r w:rsidRPr="00C24FA8">
              <w:rPr>
                <w:szCs w:val="24"/>
              </w:rPr>
              <w:t>Corporaciones y empresas grande</w:t>
            </w:r>
            <w:r w:rsidR="002029AA" w:rsidRPr="00C24FA8">
              <w:rPr>
                <w:szCs w:val="24"/>
              </w:rPr>
              <w:t>s</w:t>
            </w:r>
            <w:r w:rsidRPr="00C24FA8">
              <w:rPr>
                <w:szCs w:val="24"/>
              </w:rPr>
              <w:t xml:space="preserve"> o medianas, privadas o públicas</w:t>
            </w:r>
          </w:p>
          <w:p w:rsidR="00A11253" w:rsidRPr="00C24FA8" w:rsidRDefault="00A11253" w:rsidP="00C24FA8">
            <w:pPr>
              <w:pStyle w:val="Prrafodelista"/>
              <w:numPr>
                <w:ilvl w:val="0"/>
                <w:numId w:val="2"/>
              </w:numPr>
              <w:spacing w:line="240" w:lineRule="auto"/>
              <w:ind w:left="140" w:hanging="140"/>
              <w:rPr>
                <w:szCs w:val="24"/>
              </w:rPr>
            </w:pPr>
            <w:r w:rsidRPr="00C24FA8">
              <w:rPr>
                <w:szCs w:val="24"/>
              </w:rPr>
              <w:t>Consultoras de RRHH de primer nivel</w:t>
            </w:r>
          </w:p>
          <w:p w:rsidR="00A11253" w:rsidRPr="00C24FA8" w:rsidRDefault="00A11253" w:rsidP="00C24FA8">
            <w:pPr>
              <w:pStyle w:val="Prrafodelista"/>
              <w:numPr>
                <w:ilvl w:val="0"/>
                <w:numId w:val="2"/>
              </w:numPr>
              <w:spacing w:line="240" w:lineRule="auto"/>
              <w:ind w:left="140" w:hanging="140"/>
              <w:rPr>
                <w:szCs w:val="24"/>
              </w:rPr>
            </w:pPr>
            <w:r w:rsidRPr="00C24FA8">
              <w:rPr>
                <w:szCs w:val="24"/>
              </w:rPr>
              <w:t>Se ubican en distintas zonas de Lima, especialmente en los distritos de San Isidro, Miraflores, San Borja y Surco</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hideMark/>
          </w:tcPr>
          <w:p w:rsidR="00A11253" w:rsidRPr="00C24FA8" w:rsidRDefault="00822396" w:rsidP="00C24FA8">
            <w:pPr>
              <w:pStyle w:val="Prrafodelista"/>
              <w:numPr>
                <w:ilvl w:val="0"/>
                <w:numId w:val="2"/>
              </w:numPr>
              <w:spacing w:line="240" w:lineRule="auto"/>
              <w:ind w:left="140" w:hanging="140"/>
              <w:rPr>
                <w:szCs w:val="24"/>
              </w:rPr>
            </w:pPr>
            <w:r w:rsidRPr="00C24FA8">
              <w:rPr>
                <w:szCs w:val="24"/>
              </w:rPr>
              <w:t>Calidad en</w:t>
            </w:r>
            <w:r w:rsidR="00A11253" w:rsidRPr="00C24FA8">
              <w:rPr>
                <w:szCs w:val="24"/>
              </w:rPr>
              <w:t xml:space="preserve"> el desempeño de los profesionales que contratan</w:t>
            </w:r>
          </w:p>
          <w:p w:rsidR="00A11253" w:rsidRPr="00C24FA8" w:rsidRDefault="00822396" w:rsidP="00C24FA8">
            <w:pPr>
              <w:pStyle w:val="Prrafodelista"/>
              <w:numPr>
                <w:ilvl w:val="0"/>
                <w:numId w:val="2"/>
              </w:numPr>
              <w:spacing w:line="240" w:lineRule="auto"/>
              <w:ind w:left="140" w:hanging="140"/>
              <w:rPr>
                <w:szCs w:val="24"/>
              </w:rPr>
            </w:pPr>
            <w:r w:rsidRPr="00C24FA8">
              <w:rPr>
                <w:szCs w:val="24"/>
              </w:rPr>
              <w:t>Garantía de</w:t>
            </w:r>
            <w:r w:rsidR="00A11253" w:rsidRPr="00C24FA8">
              <w:rPr>
                <w:szCs w:val="24"/>
              </w:rPr>
              <w:t xml:space="preserve"> que los profesionales contratados contarán con los conocimientos técnicos especializados requeridos</w:t>
            </w:r>
          </w:p>
          <w:p w:rsidR="00A11253" w:rsidRPr="00C24FA8" w:rsidRDefault="00A11253" w:rsidP="00C24FA8">
            <w:pPr>
              <w:spacing w:line="240" w:lineRule="auto"/>
              <w:ind w:left="140"/>
              <w:rPr>
                <w:szCs w:val="24"/>
              </w:rPr>
            </w:pP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hideMark/>
          </w:tcPr>
          <w:p w:rsidR="002029AA" w:rsidRPr="00C24FA8" w:rsidRDefault="005D2244" w:rsidP="00C24FA8">
            <w:pPr>
              <w:pStyle w:val="Prrafodelista"/>
              <w:numPr>
                <w:ilvl w:val="0"/>
                <w:numId w:val="2"/>
              </w:numPr>
              <w:spacing w:line="240" w:lineRule="auto"/>
              <w:ind w:left="140" w:hanging="140"/>
              <w:rPr>
                <w:szCs w:val="24"/>
              </w:rPr>
            </w:pPr>
            <w:r w:rsidRPr="00C24FA8">
              <w:rPr>
                <w:szCs w:val="24"/>
              </w:rPr>
              <w:t>Confianza</w:t>
            </w:r>
          </w:p>
          <w:p w:rsidR="00A11253" w:rsidRPr="00C24FA8" w:rsidRDefault="00A11253" w:rsidP="00C24FA8">
            <w:pPr>
              <w:pStyle w:val="Prrafodelista"/>
              <w:numPr>
                <w:ilvl w:val="0"/>
                <w:numId w:val="2"/>
              </w:numPr>
              <w:spacing w:line="240" w:lineRule="auto"/>
              <w:ind w:left="140" w:hanging="140"/>
              <w:rPr>
                <w:szCs w:val="24"/>
              </w:rPr>
            </w:pPr>
            <w:r w:rsidRPr="00C24FA8">
              <w:rPr>
                <w:szCs w:val="24"/>
              </w:rPr>
              <w:t>Personalización</w:t>
            </w:r>
          </w:p>
          <w:p w:rsidR="00A11253" w:rsidRPr="00C24FA8" w:rsidRDefault="00A11253" w:rsidP="00C24FA8">
            <w:pPr>
              <w:pStyle w:val="Prrafodelista"/>
              <w:numPr>
                <w:ilvl w:val="0"/>
                <w:numId w:val="2"/>
              </w:numPr>
              <w:spacing w:line="240" w:lineRule="auto"/>
              <w:ind w:left="140" w:hanging="140"/>
              <w:rPr>
                <w:szCs w:val="24"/>
              </w:rPr>
            </w:pPr>
            <w:r w:rsidRPr="00C24FA8">
              <w:rPr>
                <w:szCs w:val="24"/>
              </w:rPr>
              <w:t>Agilidad</w:t>
            </w:r>
            <w:r w:rsidR="002029AA" w:rsidRPr="00C24FA8">
              <w:rPr>
                <w:szCs w:val="24"/>
              </w:rPr>
              <w:t xml:space="preserve"> y</w:t>
            </w:r>
            <w:r w:rsidRPr="00C24FA8">
              <w:rPr>
                <w:szCs w:val="24"/>
              </w:rPr>
              <w:t xml:space="preserve"> rapidez</w:t>
            </w:r>
            <w:r w:rsidR="002029AA" w:rsidRPr="00C24FA8">
              <w:rPr>
                <w:szCs w:val="24"/>
              </w:rPr>
              <w:t xml:space="preserve"> en el servicio.</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hideMark/>
          </w:tcPr>
          <w:p w:rsidR="00780171" w:rsidRPr="00C24FA8" w:rsidRDefault="00780171" w:rsidP="00C24FA8">
            <w:pPr>
              <w:pStyle w:val="Prrafodelista"/>
              <w:numPr>
                <w:ilvl w:val="0"/>
                <w:numId w:val="2"/>
              </w:numPr>
              <w:spacing w:line="240" w:lineRule="auto"/>
              <w:ind w:left="140" w:hanging="140"/>
              <w:rPr>
                <w:szCs w:val="24"/>
              </w:rPr>
            </w:pPr>
            <w:r w:rsidRPr="00C24FA8">
              <w:rPr>
                <w:szCs w:val="24"/>
              </w:rPr>
              <w:t>Empresas de primer nivel entre las 500 empresas más importantes del Perú.</w:t>
            </w:r>
          </w:p>
          <w:p w:rsidR="00A11253" w:rsidRPr="00C24FA8" w:rsidRDefault="00276E0F" w:rsidP="00C24FA8">
            <w:pPr>
              <w:pStyle w:val="Prrafodelista"/>
              <w:numPr>
                <w:ilvl w:val="0"/>
                <w:numId w:val="2"/>
              </w:numPr>
              <w:spacing w:line="240" w:lineRule="auto"/>
              <w:ind w:left="140" w:hanging="140"/>
              <w:rPr>
                <w:szCs w:val="24"/>
              </w:rPr>
            </w:pPr>
            <w:r w:rsidRPr="00C24FA8">
              <w:rPr>
                <w:szCs w:val="24"/>
              </w:rPr>
              <w:t xml:space="preserve">Las personas </w:t>
            </w:r>
            <w:r w:rsidR="000431B6" w:rsidRPr="00C24FA8">
              <w:rPr>
                <w:szCs w:val="24"/>
              </w:rPr>
              <w:t xml:space="preserve">que </w:t>
            </w:r>
            <w:r w:rsidR="002029AA" w:rsidRPr="00C24FA8">
              <w:rPr>
                <w:szCs w:val="24"/>
              </w:rPr>
              <w:t>laboran</w:t>
            </w:r>
            <w:r w:rsidR="005D2244" w:rsidRPr="00C24FA8">
              <w:rPr>
                <w:szCs w:val="24"/>
              </w:rPr>
              <w:t xml:space="preserve"> a estas empresas pertenece</w:t>
            </w:r>
            <w:r w:rsidR="002029AA" w:rsidRPr="00C24FA8">
              <w:rPr>
                <w:szCs w:val="24"/>
              </w:rPr>
              <w:t>n</w:t>
            </w:r>
            <w:r w:rsidR="005D2244" w:rsidRPr="00C24FA8">
              <w:rPr>
                <w:szCs w:val="24"/>
              </w:rPr>
              <w:t xml:space="preserve"> principalmente a los estilos de vida: sofisticado, </w:t>
            </w:r>
            <w:r w:rsidR="000C7885" w:rsidRPr="00C24FA8">
              <w:rPr>
                <w:szCs w:val="24"/>
              </w:rPr>
              <w:t xml:space="preserve">progresista, moderna y adaptado </w:t>
            </w:r>
            <w:r w:rsidR="002029AA" w:rsidRPr="00C24FA8">
              <w:rPr>
                <w:szCs w:val="24"/>
              </w:rPr>
              <w:t xml:space="preserve">(Estilos de Vida </w:t>
            </w:r>
            <w:r w:rsidR="000C7885" w:rsidRPr="00C24FA8">
              <w:rPr>
                <w:szCs w:val="24"/>
              </w:rPr>
              <w:t xml:space="preserve">- </w:t>
            </w:r>
            <w:r w:rsidR="002029AA" w:rsidRPr="00C24FA8">
              <w:rPr>
                <w:szCs w:val="24"/>
              </w:rPr>
              <w:t xml:space="preserve">Arellano </w:t>
            </w:r>
            <w:r w:rsidR="000C7885" w:rsidRPr="00C24FA8">
              <w:rPr>
                <w:szCs w:val="24"/>
              </w:rPr>
              <w:t>Marketing</w:t>
            </w:r>
            <w:r w:rsidR="002029AA" w:rsidRPr="00C24FA8">
              <w:rPr>
                <w:szCs w:val="24"/>
              </w:rPr>
              <w:t>)</w:t>
            </w:r>
          </w:p>
        </w:tc>
      </w:tr>
    </w:tbl>
    <w:p w:rsidR="00C102EC" w:rsidRPr="005D5835" w:rsidRDefault="00C102EC" w:rsidP="00C27B88">
      <w:pPr>
        <w:pStyle w:val="Texto"/>
      </w:pPr>
    </w:p>
    <w:p w:rsidR="00B73561" w:rsidRPr="005D5835" w:rsidRDefault="00B73561" w:rsidP="00C27B88">
      <w:pPr>
        <w:pStyle w:val="Texto"/>
        <w:sectPr w:rsidR="00B73561" w:rsidRPr="005D5835" w:rsidSect="00AE5480">
          <w:pgSz w:w="16838" w:h="11906" w:orient="landscape"/>
          <w:pgMar w:top="992" w:right="992" w:bottom="1488" w:left="1985" w:header="709" w:footer="709" w:gutter="0"/>
          <w:cols w:space="708"/>
          <w:docGrid w:linePitch="360"/>
        </w:sectPr>
      </w:pPr>
    </w:p>
    <w:p w:rsidR="00D63589" w:rsidRPr="005D5835" w:rsidRDefault="00503E07" w:rsidP="00503E07">
      <w:pPr>
        <w:pStyle w:val="Ttulo3"/>
      </w:pPr>
      <w:bookmarkStart w:id="72" w:name="_Toc387668832"/>
      <w:bookmarkStart w:id="73" w:name="_Toc397462270"/>
      <w:r>
        <w:lastRenderedPageBreak/>
        <w:t xml:space="preserve">3.2.3. </w:t>
      </w:r>
      <w:r w:rsidR="00C102EC" w:rsidRPr="005D5835">
        <w:t>Posicionamiento</w:t>
      </w:r>
      <w:bookmarkEnd w:id="72"/>
      <w:bookmarkEnd w:id="73"/>
    </w:p>
    <w:p w:rsidR="00C102EC" w:rsidRPr="005D5835" w:rsidRDefault="00C102EC" w:rsidP="00C27B88">
      <w:pPr>
        <w:pStyle w:val="Texto"/>
      </w:pPr>
    </w:p>
    <w:p w:rsidR="004E1002" w:rsidRPr="00503E07" w:rsidRDefault="00C102EC" w:rsidP="00C27B88">
      <w:pPr>
        <w:pStyle w:val="Texto"/>
        <w:rPr>
          <w:lang w:val="es-PE"/>
        </w:rPr>
      </w:pPr>
      <w:r w:rsidRPr="00503E07">
        <w:rPr>
          <w:lang w:val="es-PE"/>
        </w:rPr>
        <w:t>Para</w:t>
      </w:r>
      <w:r w:rsidR="004E1002" w:rsidRPr="00503E07">
        <w:rPr>
          <w:lang w:val="es-PE"/>
        </w:rPr>
        <w:t>:</w:t>
      </w:r>
    </w:p>
    <w:p w:rsidR="004E1002" w:rsidRPr="00503E07" w:rsidRDefault="00B73561" w:rsidP="00C27B88">
      <w:pPr>
        <w:pStyle w:val="Texto"/>
        <w:rPr>
          <w:b/>
        </w:rPr>
      </w:pPr>
      <w:r w:rsidRPr="00503E07">
        <w:rPr>
          <w:b/>
          <w:i/>
        </w:rPr>
        <w:t>EMPRESA PRIVADAS O PUBLICAS</w:t>
      </w:r>
      <w:r w:rsidR="004E1002" w:rsidRPr="00503E07">
        <w:rPr>
          <w:b/>
          <w:i/>
        </w:rPr>
        <w:t xml:space="preserve"> Y CONSULTORAS DE RRHH</w:t>
      </w:r>
    </w:p>
    <w:p w:rsidR="004E1002" w:rsidRPr="00BF150A" w:rsidRDefault="004E1002" w:rsidP="00C27B88">
      <w:pPr>
        <w:pStyle w:val="Texto"/>
      </w:pPr>
      <w:proofErr w:type="gramStart"/>
      <w:r w:rsidRPr="00BF150A">
        <w:t>q</w:t>
      </w:r>
      <w:r w:rsidR="00C102EC" w:rsidRPr="00BF150A">
        <w:t>ue</w:t>
      </w:r>
      <w:proofErr w:type="gramEnd"/>
      <w:r w:rsidRPr="00BF150A">
        <w:t>:</w:t>
      </w:r>
    </w:p>
    <w:p w:rsidR="004E1002" w:rsidRPr="00503E07" w:rsidRDefault="00B73561" w:rsidP="00C27B88">
      <w:pPr>
        <w:pStyle w:val="Texto"/>
        <w:rPr>
          <w:b/>
        </w:rPr>
      </w:pPr>
      <w:r w:rsidRPr="00503E07">
        <w:rPr>
          <w:b/>
          <w:i/>
        </w:rPr>
        <w:t xml:space="preserve">CONTRATAN </w:t>
      </w:r>
      <w:r w:rsidR="004E1002" w:rsidRPr="00503E07">
        <w:rPr>
          <w:b/>
          <w:i/>
        </w:rPr>
        <w:t xml:space="preserve">Y/O SELECCIONAN </w:t>
      </w:r>
      <w:r w:rsidRPr="00503E07">
        <w:rPr>
          <w:b/>
          <w:i/>
        </w:rPr>
        <w:t>PROFESIONALES TI</w:t>
      </w:r>
      <w:r w:rsidR="00C102EC" w:rsidRPr="00503E07">
        <w:rPr>
          <w:b/>
        </w:rPr>
        <w:t>,</w:t>
      </w:r>
    </w:p>
    <w:p w:rsidR="004E1002" w:rsidRPr="00503E07" w:rsidRDefault="00B73561" w:rsidP="00C27B88">
      <w:pPr>
        <w:pStyle w:val="Texto"/>
        <w:rPr>
          <w:b/>
        </w:rPr>
      </w:pPr>
      <w:r w:rsidRPr="00503E07">
        <w:rPr>
          <w:b/>
          <w:i/>
        </w:rPr>
        <w:t>EVALUA</w:t>
      </w:r>
      <w:r w:rsidR="004E1002" w:rsidRPr="00503E07">
        <w:rPr>
          <w:b/>
          <w:i/>
        </w:rPr>
        <w:t>-</w:t>
      </w:r>
      <w:r w:rsidRPr="00503E07">
        <w:rPr>
          <w:b/>
          <w:i/>
        </w:rPr>
        <w:t>TE</w:t>
      </w:r>
      <w:r w:rsidR="004E1002" w:rsidRPr="00503E07">
        <w:rPr>
          <w:b/>
          <w:i/>
        </w:rPr>
        <w:t>K</w:t>
      </w:r>
    </w:p>
    <w:p w:rsidR="004E1002" w:rsidRPr="00BF150A" w:rsidRDefault="004E1002" w:rsidP="00C27B88">
      <w:pPr>
        <w:pStyle w:val="Texto"/>
      </w:pPr>
      <w:proofErr w:type="gramStart"/>
      <w:r w:rsidRPr="00BF150A">
        <w:t>es</w:t>
      </w:r>
      <w:proofErr w:type="gramEnd"/>
      <w:r w:rsidRPr="00BF150A">
        <w:t xml:space="preserve"> la </w:t>
      </w:r>
      <w:r w:rsidR="00C102EC" w:rsidRPr="00BF150A">
        <w:t>empresa de</w:t>
      </w:r>
      <w:r w:rsidRPr="00BF150A">
        <w:t>:</w:t>
      </w:r>
    </w:p>
    <w:p w:rsidR="004E1002" w:rsidRPr="00503E07" w:rsidRDefault="004E1002" w:rsidP="00C27B88">
      <w:pPr>
        <w:pStyle w:val="Texto"/>
        <w:rPr>
          <w:b/>
        </w:rPr>
      </w:pPr>
      <w:r w:rsidRPr="00503E07">
        <w:rPr>
          <w:b/>
          <w:i/>
        </w:rPr>
        <w:t>EVALUACIÓN DE CONOCIMIENTOS TECNICOS ESPECIALIZADOS</w:t>
      </w:r>
    </w:p>
    <w:p w:rsidR="004E1002" w:rsidRPr="00BF150A" w:rsidRDefault="004E1002" w:rsidP="00C27B88">
      <w:pPr>
        <w:pStyle w:val="Texto"/>
      </w:pPr>
      <w:proofErr w:type="gramStart"/>
      <w:r w:rsidRPr="00BF150A">
        <w:t>q</w:t>
      </w:r>
      <w:r w:rsidR="00C102EC" w:rsidRPr="00BF150A">
        <w:t>ue</w:t>
      </w:r>
      <w:proofErr w:type="gramEnd"/>
      <w:r w:rsidRPr="00BF150A">
        <w:t>:</w:t>
      </w:r>
    </w:p>
    <w:p w:rsidR="004E1002" w:rsidRPr="00503E07" w:rsidRDefault="004E1002" w:rsidP="00C27B88">
      <w:pPr>
        <w:pStyle w:val="Texto"/>
        <w:rPr>
          <w:b/>
        </w:rPr>
      </w:pPr>
      <w:r w:rsidRPr="00503E07">
        <w:rPr>
          <w:b/>
          <w:i/>
        </w:rPr>
        <w:t>OFRECE UN ALTO NIVEL DE SEGURIDAD DE QUE LOS PROFESIONALES TI QUE NUESTROS CLIENTES CONTRATAN CUENTAN EFECTIVAMENTE CON LOS CONOCIMIENTOS TÉCNICOS REQUERIDOS</w:t>
      </w:r>
    </w:p>
    <w:p w:rsidR="004E1002" w:rsidRPr="00BF150A" w:rsidRDefault="004E1002" w:rsidP="00C27B88">
      <w:pPr>
        <w:pStyle w:val="Texto"/>
      </w:pPr>
      <w:proofErr w:type="gramStart"/>
      <w:r w:rsidRPr="00BF150A">
        <w:t>po</w:t>
      </w:r>
      <w:r w:rsidR="00C102EC" w:rsidRPr="00BF150A">
        <w:t>rque</w:t>
      </w:r>
      <w:proofErr w:type="gramEnd"/>
      <w:r w:rsidRPr="00BF150A">
        <w:t>:</w:t>
      </w:r>
    </w:p>
    <w:p w:rsidR="00C102EC" w:rsidRPr="00503E07" w:rsidRDefault="004E1002" w:rsidP="00C27B88">
      <w:pPr>
        <w:pStyle w:val="Texto"/>
        <w:rPr>
          <w:b/>
        </w:rPr>
      </w:pPr>
      <w:r w:rsidRPr="00503E07">
        <w:rPr>
          <w:b/>
          <w:i/>
        </w:rPr>
        <w:t>CONTAMOS CON UN SERVICIO AGIL, PERSONALIZADO Y CONFIABLE</w:t>
      </w:r>
      <w:r w:rsidR="00C102EC" w:rsidRPr="00503E07">
        <w:rPr>
          <w:b/>
          <w:i/>
        </w:rPr>
        <w:t>.</w:t>
      </w:r>
    </w:p>
    <w:p w:rsidR="00537D45" w:rsidRPr="00BF150A" w:rsidRDefault="00537D45" w:rsidP="00C27B88">
      <w:pPr>
        <w:pStyle w:val="Texto"/>
      </w:pPr>
    </w:p>
    <w:p w:rsidR="00537D45" w:rsidRPr="00BF150A" w:rsidRDefault="00537D45" w:rsidP="00C27B88">
      <w:pPr>
        <w:pStyle w:val="Texto"/>
      </w:pPr>
      <w:r w:rsidRPr="00BF150A">
        <w:t>Slogan:</w:t>
      </w:r>
    </w:p>
    <w:p w:rsidR="00537D45" w:rsidRPr="00503E07" w:rsidRDefault="00537D45" w:rsidP="00C27B88">
      <w:pPr>
        <w:pStyle w:val="Texto"/>
        <w:rPr>
          <w:b/>
          <w:i/>
        </w:rPr>
      </w:pPr>
      <w:r w:rsidRPr="00503E07">
        <w:rPr>
          <w:b/>
          <w:i/>
        </w:rPr>
        <w:t>“PORQUE PUEDE CONFIAR EN NOSOTROS… SIEMPRE”</w:t>
      </w:r>
    </w:p>
    <w:p w:rsidR="00537D45" w:rsidRPr="005D5835" w:rsidRDefault="00537D45" w:rsidP="00C27B88">
      <w:pPr>
        <w:pStyle w:val="Texto"/>
      </w:pPr>
      <w:r w:rsidRPr="005D5835">
        <w:br w:type="page"/>
      </w:r>
    </w:p>
    <w:p w:rsidR="00C102EC" w:rsidRPr="005D5835" w:rsidRDefault="00503E07" w:rsidP="00503E07">
      <w:pPr>
        <w:pStyle w:val="Ttulo3"/>
      </w:pPr>
      <w:bookmarkStart w:id="74" w:name="_Toc387668833"/>
      <w:bookmarkStart w:id="75" w:name="_Toc397462271"/>
      <w:r>
        <w:lastRenderedPageBreak/>
        <w:t xml:space="preserve">3.2.4. </w:t>
      </w:r>
      <w:r w:rsidR="00C102EC" w:rsidRPr="005D5835">
        <w:t xml:space="preserve">Estrategias </w:t>
      </w:r>
      <w:r w:rsidR="00F50F8B" w:rsidRPr="005D5835">
        <w:t>de Crecimiento</w:t>
      </w:r>
      <w:bookmarkEnd w:id="74"/>
      <w:bookmarkEnd w:id="75"/>
    </w:p>
    <w:p w:rsidR="001C1AB0" w:rsidRPr="005D5835" w:rsidRDefault="001C1AB0" w:rsidP="00C27B88">
      <w:pPr>
        <w:pStyle w:val="Texto"/>
      </w:pPr>
    </w:p>
    <w:p w:rsidR="007F719F" w:rsidRPr="005D5835" w:rsidRDefault="00F50F8B" w:rsidP="00C27B88">
      <w:pPr>
        <w:pStyle w:val="Texto"/>
      </w:pPr>
      <w:r w:rsidRPr="005D5835">
        <w:t xml:space="preserve">En cuanto a la estrategia de crecimiento se utilizará inicialmente una </w:t>
      </w:r>
      <w:r w:rsidRPr="005D5835">
        <w:rPr>
          <w:u w:val="single"/>
        </w:rPr>
        <w:t>Estrategia de Penetración</w:t>
      </w:r>
      <w:r w:rsidRPr="005D5835">
        <w:t xml:space="preserve">, impulsando el servicio entre los clientes con los que ya se había tenido experiencias </w:t>
      </w:r>
      <w:r w:rsidR="00822396" w:rsidRPr="005D5835">
        <w:t>pasadas brindándoles</w:t>
      </w:r>
      <w:r w:rsidRPr="005D5835">
        <w:t xml:space="preserve"> servicios similares (reclutamiento y selección).</w:t>
      </w:r>
    </w:p>
    <w:p w:rsidR="00FF0677" w:rsidRPr="005D5835" w:rsidRDefault="00F50F8B" w:rsidP="00C27B88">
      <w:pPr>
        <w:pStyle w:val="Texto"/>
      </w:pPr>
      <w:r w:rsidRPr="005D5835">
        <w:t>Posteriormente</w:t>
      </w:r>
      <w:r w:rsidR="00AA006A" w:rsidRPr="005D5835">
        <w:t>,</w:t>
      </w:r>
      <w:r w:rsidR="00855D0C" w:rsidRPr="005D5835">
        <w:t xml:space="preserve"> luego de un periodo de 9 meses </w:t>
      </w:r>
      <w:proofErr w:type="gramStart"/>
      <w:r w:rsidR="00855D0C" w:rsidRPr="005D5835">
        <w:t>aprox.,</w:t>
      </w:r>
      <w:proofErr w:type="gramEnd"/>
      <w:r w:rsidR="00855D0C" w:rsidRPr="005D5835">
        <w:t xml:space="preserve"> </w:t>
      </w:r>
      <w:r w:rsidRPr="005D5835">
        <w:t xml:space="preserve">se </w:t>
      </w:r>
      <w:r w:rsidR="00AA006A" w:rsidRPr="005D5835">
        <w:t>utilizará</w:t>
      </w:r>
      <w:r w:rsidR="00B33838" w:rsidRPr="005D5835">
        <w:t xml:space="preserve"> una </w:t>
      </w:r>
      <w:r w:rsidR="00B33838" w:rsidRPr="005D5835">
        <w:rPr>
          <w:u w:val="single"/>
        </w:rPr>
        <w:t xml:space="preserve">Estrategia de </w:t>
      </w:r>
      <w:r w:rsidR="00822396" w:rsidRPr="005D5835">
        <w:rPr>
          <w:u w:val="single"/>
        </w:rPr>
        <w:t>Desarrollo de</w:t>
      </w:r>
      <w:r w:rsidR="00B33838" w:rsidRPr="005D5835">
        <w:rPr>
          <w:u w:val="single"/>
        </w:rPr>
        <w:t xml:space="preserve"> Nuevos S</w:t>
      </w:r>
      <w:r w:rsidRPr="005D5835">
        <w:rPr>
          <w:u w:val="single"/>
        </w:rPr>
        <w:t>ervicios</w:t>
      </w:r>
      <w:r w:rsidR="00CB3882" w:rsidRPr="005D5835">
        <w:t xml:space="preserve">, en forma complementaria al </w:t>
      </w:r>
      <w:r w:rsidR="00822396" w:rsidRPr="005D5835">
        <w:t>servicio ya</w:t>
      </w:r>
      <w:r w:rsidR="00DB7EDB" w:rsidRPr="005D5835">
        <w:t xml:space="preserve"> </w:t>
      </w:r>
      <w:r w:rsidR="00822396" w:rsidRPr="005D5835">
        <w:t>brindado. Podrían</w:t>
      </w:r>
      <w:r w:rsidR="00BF7A84" w:rsidRPr="005D5835">
        <w:t xml:space="preserve"> brindarse evaluaciones peri</w:t>
      </w:r>
      <w:r w:rsidR="006167C9" w:rsidRPr="005D5835">
        <w:t xml:space="preserve">ódicas </w:t>
      </w:r>
      <w:proofErr w:type="gramStart"/>
      <w:r w:rsidR="006167C9" w:rsidRPr="005D5835">
        <w:t>a</w:t>
      </w:r>
      <w:proofErr w:type="gramEnd"/>
      <w:r w:rsidR="006167C9" w:rsidRPr="005D5835">
        <w:t xml:space="preserve"> los profesionales TI como parte de sus evaluaciones de desempeño, así como evaluaciones de conocimientos especializados para evaluar la eficacia de las capacitaciones realizadas por las empresas clientes.</w:t>
      </w:r>
    </w:p>
    <w:p w:rsidR="00FF0677" w:rsidRDefault="00BB604D" w:rsidP="005D5835">
      <w:pPr>
        <w:spacing w:line="480" w:lineRule="auto"/>
        <w:ind w:left="1080"/>
        <w:jc w:val="center"/>
        <w:rPr>
          <w:szCs w:val="24"/>
        </w:rPr>
      </w:pPr>
      <w:r>
        <w:rPr>
          <w:noProof/>
          <w:szCs w:val="24"/>
        </w:rPr>
        <w:pict>
          <v:oval id="_x0000_s1047" style="position:absolute;left:0;text-align:left;margin-left:176.85pt;margin-top:43pt;width:78pt;height:72.65pt;z-index:251659264;visibility:visible;mso-wrap-style:squar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" strokecolor="#e36c0a [2409]" strokeweight="2.25pt">
            <v:fill opacity="0"/>
            <v:stroke dashstyle="dash"/>
          </v:oval>
        </w:pict>
      </w:r>
      <w:r>
        <w:rPr>
          <w:noProof/>
          <w:szCs w:val="24"/>
        </w:rPr>
        <w:pict>
          <v:oval id="_x0000_s1048" style="position:absolute;left:0;text-align:left;margin-left:307.35pt;margin-top:43pt;width:81pt;height:72.65pt;z-index:251660288;visibility:visible;mso-wrap-style:squar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" strokecolor="#e36c0a [2409]" strokeweight="2.25pt">
            <v:fill opacity="0"/>
            <v:stroke dashstyle="dash"/>
          </v:oval>
        </w:pict>
      </w:r>
      <w:r w:rsidR="00FF0677" w:rsidRPr="005D5835">
        <w:rPr>
          <w:noProof/>
          <w:szCs w:val="24"/>
        </w:rPr>
        <w:drawing>
          <wp:inline distT="0" distB="0" distL="0" distR="0">
            <wp:extent cx="4391069" cy="3190875"/>
            <wp:effectExtent l="0" t="0" r="0" b="0"/>
            <wp:docPr id="40960" name="Imagen 40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7967" cy="3188621"/>
                    </a:xfrm>
                    <a:prstGeom prst="rect">
                      <a:avLst/>
                    </a:prstGeom>
                    <a:noFill/>
                  </pic:spPr>
                </pic:pic>
              </a:graphicData>
            </a:graphic>
          </wp:inline>
        </w:drawing>
      </w:r>
    </w:p>
    <w:p w:rsidR="00503E07" w:rsidRPr="005D5835" w:rsidRDefault="00503E07" w:rsidP="00503E07">
      <w:pPr>
        <w:pStyle w:val="Texto"/>
      </w:pPr>
    </w:p>
    <w:p w:rsidR="00F50F8B" w:rsidRPr="005D5835" w:rsidRDefault="00503E07" w:rsidP="00503E07">
      <w:pPr>
        <w:pStyle w:val="Ttulo3"/>
      </w:pPr>
      <w:bookmarkStart w:id="76" w:name="_Toc387668834"/>
      <w:bookmarkStart w:id="77" w:name="_Toc397462272"/>
      <w:r>
        <w:t xml:space="preserve">3.2.5. </w:t>
      </w:r>
      <w:r w:rsidR="00F50F8B" w:rsidRPr="005D5835">
        <w:t>Estrategias Competitivas</w:t>
      </w:r>
      <w:bookmarkEnd w:id="76"/>
      <w:bookmarkEnd w:id="77"/>
    </w:p>
    <w:p w:rsidR="00F50F8B" w:rsidRPr="005D5835" w:rsidRDefault="00F50F8B" w:rsidP="00C27B88">
      <w:pPr>
        <w:pStyle w:val="Texto"/>
        <w:rPr>
          <w:b/>
        </w:rPr>
      </w:pPr>
    </w:p>
    <w:p w:rsidR="00F50F8B" w:rsidRPr="005D5835" w:rsidRDefault="00F50F8B" w:rsidP="00C27B88">
      <w:pPr>
        <w:pStyle w:val="Texto"/>
      </w:pPr>
      <w:r w:rsidRPr="005D5835">
        <w:t xml:space="preserve">Cuando el servicio se </w:t>
      </w:r>
      <w:r w:rsidR="00E059B8" w:rsidRPr="005D5835">
        <w:t xml:space="preserve">lance al mercado se asumirá el </w:t>
      </w:r>
      <w:r w:rsidR="00E059B8" w:rsidRPr="005D5835">
        <w:rPr>
          <w:u w:val="single"/>
        </w:rPr>
        <w:t>Rol de L</w:t>
      </w:r>
      <w:r w:rsidRPr="005D5835">
        <w:rPr>
          <w:u w:val="single"/>
        </w:rPr>
        <w:t>íder</w:t>
      </w:r>
      <w:r w:rsidRPr="005D5835">
        <w:t>, debido a que es un producto nuevo que busca cubrir una necesidad no satisfecha.</w:t>
      </w:r>
    </w:p>
    <w:p w:rsidR="00C45D5E" w:rsidRPr="005D5835" w:rsidRDefault="00C45D5E" w:rsidP="00C27B88">
      <w:pPr>
        <w:pStyle w:val="Texto"/>
      </w:pPr>
      <w:r w:rsidRPr="005D5835">
        <w:t>Para hacer c</w:t>
      </w:r>
      <w:r w:rsidR="001C4777">
        <w:t>recer el mercado y beneficiarse</w:t>
      </w:r>
      <w:r w:rsidRPr="005D5835">
        <w:t xml:space="preserve"> con este crecimiento, se optará por prospectar nuevos clientes</w:t>
      </w:r>
      <w:r w:rsidR="00CD170D" w:rsidRPr="005D5835">
        <w:t xml:space="preserve"> en forma iterativa, por periodos de 3 a </w:t>
      </w:r>
      <w:r w:rsidR="00B02EDA" w:rsidRPr="005D5835">
        <w:t>4</w:t>
      </w:r>
      <w:r w:rsidR="00CD170D" w:rsidRPr="005D5835">
        <w:t xml:space="preserve"> meses aprox. De esta forma, en cada iteración se utilizarán como referencia los casos de éxito de la iteración anterior.</w:t>
      </w:r>
    </w:p>
    <w:p w:rsidR="00F8574B" w:rsidRPr="005D5835" w:rsidRDefault="00AA006A" w:rsidP="00C27B88">
      <w:pPr>
        <w:pStyle w:val="Texto"/>
      </w:pPr>
      <w:r w:rsidRPr="005D5835">
        <w:t>Se espera que algunas consultoras de RRHH, que brindan servicios de reclutamiento y selección de personal, traten de incorporar un modelo un negocio similar. Sin embargo, se hará uso de las ventajas competitivas descrita en una sección previa para crear una imagen de marca sólida, utilizando los casos de éxito para generar confianza</w:t>
      </w:r>
      <w:r w:rsidR="00702124" w:rsidRPr="005D5835">
        <w:t xml:space="preserve"> y lealtad</w:t>
      </w:r>
      <w:r w:rsidRPr="005D5835">
        <w:t xml:space="preserve"> entre los clientes.</w:t>
      </w:r>
    </w:p>
    <w:p w:rsidR="00F84466" w:rsidRPr="005D5835" w:rsidRDefault="00BB604D" w:rsidP="00C27B88">
      <w:pPr>
        <w:pStyle w:val="Texto"/>
      </w:pPr>
      <w:r>
        <w:rPr>
          <w:noProof/>
        </w:rPr>
        <w:pict>
          <v:oval id="_x0000_s1049" style="position:absolute;left:0;text-align:left;margin-left:251.7pt;margin-top:24.4pt;width:111.75pt;height:42.6pt;z-index:251661312;visibility:visible;mso-wrap-style:squar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" strokecolor="#e36c0a [2409]" strokeweight="2.25pt">
            <v:fill opacity="0"/>
            <v:stroke dashstyle="dash"/>
          </v:oval>
        </w:pict>
      </w:r>
    </w:p>
    <w:p w:rsidR="00F8574B" w:rsidRPr="005D5835" w:rsidRDefault="00133A51" w:rsidP="005D5835">
      <w:pPr>
        <w:spacing w:line="480" w:lineRule="auto"/>
        <w:ind w:left="1080"/>
        <w:jc w:val="center"/>
        <w:rPr>
          <w:szCs w:val="24"/>
        </w:rPr>
      </w:pPr>
      <w:r w:rsidRPr="005D5835">
        <w:rPr>
          <w:noProof/>
          <w:szCs w:val="24"/>
        </w:rPr>
        <w:drawing>
          <wp:inline distT="0" distB="0" distL="0" distR="0">
            <wp:extent cx="3197060" cy="2623990"/>
            <wp:effectExtent l="0" t="0" r="0" b="0"/>
            <wp:docPr id="40964" name="Imagen 40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97060" cy="2623990"/>
                    </a:xfrm>
                    <a:prstGeom prst="rect">
                      <a:avLst/>
                    </a:prstGeom>
                    <a:noFill/>
                  </pic:spPr>
                </pic:pic>
              </a:graphicData>
            </a:graphic>
          </wp:inline>
        </w:drawing>
      </w:r>
    </w:p>
    <w:p w:rsidR="00503E07" w:rsidRDefault="00503E07" w:rsidP="00C27B88">
      <w:pPr>
        <w:pStyle w:val="Texto"/>
        <w:rPr>
          <w:szCs w:val="24"/>
          <w:u w:val="single"/>
        </w:rPr>
      </w:pPr>
    </w:p>
    <w:p w:rsidR="00532644" w:rsidRPr="005D5835" w:rsidRDefault="00503E07" w:rsidP="00503E07">
      <w:pPr>
        <w:pStyle w:val="Ttulo3"/>
      </w:pPr>
      <w:bookmarkStart w:id="78" w:name="_Toc387668835"/>
      <w:bookmarkStart w:id="79" w:name="_Toc397462273"/>
      <w:r>
        <w:lastRenderedPageBreak/>
        <w:t xml:space="preserve">3.2.6. </w:t>
      </w:r>
      <w:r w:rsidR="00532644" w:rsidRPr="005D5835">
        <w:t>Ciclo de Vida del Producto (CVP)</w:t>
      </w:r>
      <w:bookmarkEnd w:id="78"/>
      <w:bookmarkEnd w:id="79"/>
    </w:p>
    <w:p w:rsidR="00532644" w:rsidRPr="005D5835" w:rsidRDefault="00532644" w:rsidP="00C27B88">
      <w:pPr>
        <w:pStyle w:val="Texto"/>
      </w:pPr>
    </w:p>
    <w:p w:rsidR="00EA4528" w:rsidRPr="005D5835" w:rsidRDefault="004757CE" w:rsidP="00C27B88">
      <w:pPr>
        <w:pStyle w:val="Texto"/>
        <w:rPr>
          <w:szCs w:val="24"/>
        </w:rPr>
      </w:pPr>
      <w:r w:rsidRPr="005D5835">
        <w:rPr>
          <w:szCs w:val="24"/>
        </w:rPr>
        <w:t>El servicio de evaluación de conocimientos espec</w:t>
      </w:r>
      <w:r w:rsidR="00EE327D" w:rsidRPr="005D5835">
        <w:rPr>
          <w:szCs w:val="24"/>
        </w:rPr>
        <w:t>ializados para</w:t>
      </w:r>
      <w:r w:rsidRPr="005D5835">
        <w:rPr>
          <w:szCs w:val="24"/>
        </w:rPr>
        <w:t xml:space="preserve"> profesionales TI será un servicio nuevo en el mercado</w:t>
      </w:r>
      <w:r w:rsidR="00EE327D" w:rsidRPr="005D5835">
        <w:rPr>
          <w:szCs w:val="24"/>
        </w:rPr>
        <w:t>,</w:t>
      </w:r>
      <w:r w:rsidRPr="005D5835">
        <w:rPr>
          <w:szCs w:val="24"/>
        </w:rPr>
        <w:t xml:space="preserve"> por lo que se encuentra en la etapa de INTRODUCCIÓN, dentro del Ciclo de Vida del Producto</w:t>
      </w:r>
      <w:r w:rsidR="00EE327D" w:rsidRPr="005D5835">
        <w:rPr>
          <w:szCs w:val="24"/>
        </w:rPr>
        <w:t>.</w:t>
      </w:r>
    </w:p>
    <w:p w:rsidR="00BA37B6" w:rsidRPr="005D5835" w:rsidRDefault="00BA37B6" w:rsidP="00C27B88">
      <w:pPr>
        <w:pStyle w:val="Texto"/>
        <w:rPr>
          <w:b/>
          <w:szCs w:val="24"/>
        </w:rPr>
      </w:pPr>
    </w:p>
    <w:p w:rsidR="00BA37B6" w:rsidRPr="005D5835" w:rsidRDefault="00BB604D" w:rsidP="00C27B88">
      <w:pPr>
        <w:pStyle w:val="Texto"/>
        <w:rPr>
          <w:b/>
          <w:szCs w:val="24"/>
        </w:rPr>
      </w:pPr>
      <w:r w:rsidRPr="00BB604D">
        <w:rPr>
          <w:noProof/>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2" type="#_x0000_t67" style="position:absolute;left:0;text-align:left;margin-left:133.75pt;margin-top:110.55pt;width:21.7pt;height:41.45pt;rotation:-1332279fd;z-index:251662336" fillcolor="#d99594 [1941]" strokecolor="#c0504d [3205]" strokeweight="1pt">
            <v:fill color2="#c0504d [3205]" focus="50%" type="gradient"/>
            <v:shadow on="t" type="perspective" color="#622423 [1605]" offset="1pt" offset2="-3pt"/>
            <v:textbox style="layout-flow:vertical-ideographic"/>
          </v:shape>
        </w:pict>
      </w:r>
      <w:r w:rsidR="00BA37B6" w:rsidRPr="005D5835">
        <w:rPr>
          <w:noProof/>
          <w:szCs w:val="24"/>
        </w:rPr>
        <w:drawing>
          <wp:inline distT="0" distB="0" distL="0" distR="0">
            <wp:extent cx="3374283" cy="2334638"/>
            <wp:effectExtent l="0" t="0" r="0" b="0"/>
            <wp:docPr id="40965" name="Imagen 40965" descr="http://upload.wikimedia.org/wikipedia/commons/d/d6/Ciclo_Produc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d/d6/Ciclo_Producto.png"/>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88771" cy="2344662"/>
                    </a:xfrm>
                    <a:prstGeom prst="rect">
                      <a:avLst/>
                    </a:prstGeom>
                    <a:noFill/>
                    <a:ln>
                      <a:noFill/>
                    </a:ln>
                  </pic:spPr>
                </pic:pic>
              </a:graphicData>
            </a:graphic>
          </wp:inline>
        </w:drawing>
      </w:r>
    </w:p>
    <w:p w:rsidR="008936CD" w:rsidRPr="005D5835" w:rsidRDefault="008936CD" w:rsidP="00C27B88">
      <w:pPr>
        <w:pStyle w:val="Texto"/>
        <w:rPr>
          <w:b/>
          <w:szCs w:val="24"/>
        </w:rPr>
      </w:pPr>
    </w:p>
    <w:p w:rsidR="00E16AD0" w:rsidRPr="005D5835" w:rsidRDefault="004D24B2" w:rsidP="004D24B2">
      <w:pPr>
        <w:pStyle w:val="Ttulo3"/>
      </w:pPr>
      <w:bookmarkStart w:id="80" w:name="_Toc387668836"/>
      <w:bookmarkStart w:id="81" w:name="_Toc397462274"/>
      <w:r>
        <w:t xml:space="preserve">3.2.7. </w:t>
      </w:r>
      <w:r w:rsidR="00E16AD0" w:rsidRPr="005D5835">
        <w:t>Objetivos Tácticos según el CVP</w:t>
      </w:r>
      <w:bookmarkEnd w:id="80"/>
      <w:bookmarkEnd w:id="81"/>
    </w:p>
    <w:p w:rsidR="00E16AD0" w:rsidRPr="005D5835" w:rsidRDefault="00E16AD0" w:rsidP="00C27B88">
      <w:pPr>
        <w:pStyle w:val="Texto"/>
        <w:rPr>
          <w:b/>
          <w:szCs w:val="24"/>
        </w:rPr>
      </w:pPr>
    </w:p>
    <w:p w:rsidR="004757CE" w:rsidRDefault="008936CD" w:rsidP="00C27B88">
      <w:pPr>
        <w:pStyle w:val="Texto"/>
        <w:rPr>
          <w:szCs w:val="24"/>
        </w:rPr>
      </w:pPr>
      <w:r w:rsidRPr="005D5835">
        <w:rPr>
          <w:szCs w:val="24"/>
        </w:rPr>
        <w:t xml:space="preserve">Teniendo en cuenta que el producto se encuentra en la etapa de </w:t>
      </w:r>
      <w:r w:rsidR="007C2756" w:rsidRPr="005D5835">
        <w:rPr>
          <w:szCs w:val="24"/>
        </w:rPr>
        <w:t>INTRODUCCIÓN</w:t>
      </w:r>
      <w:r w:rsidRPr="005D5835">
        <w:rPr>
          <w:szCs w:val="24"/>
        </w:rPr>
        <w:t>, se establecen los siguientes objetivos tácticos:</w:t>
      </w:r>
    </w:p>
    <w:p w:rsidR="00FB4BB2" w:rsidRDefault="00FB4BB2" w:rsidP="005D5835">
      <w:pPr>
        <w:spacing w:line="480" w:lineRule="auto"/>
        <w:ind w:left="1080"/>
        <w:rPr>
          <w:szCs w:val="24"/>
        </w:rPr>
      </w:pPr>
    </w:p>
    <w:tbl>
      <w:tblPr>
        <w:tblStyle w:val="Tablaconcuadrcula"/>
        <w:tblW w:w="0" w:type="auto"/>
        <w:tblInd w:w="1080" w:type="dxa"/>
        <w:tblLook w:val="04A0"/>
      </w:tblPr>
      <w:tblGrid>
        <w:gridCol w:w="8065"/>
      </w:tblGrid>
      <w:tr w:rsidR="00BE6876" w:rsidTr="00FB4BB2">
        <w:tc>
          <w:tcPr>
            <w:tcW w:w="8065" w:type="dxa"/>
          </w:tcPr>
          <w:p w:rsidR="00BE6876" w:rsidRPr="005D5835" w:rsidRDefault="00BE6876" w:rsidP="00BE6876">
            <w:pPr>
              <w:spacing w:line="480" w:lineRule="auto"/>
              <w:rPr>
                <w:sz w:val="24"/>
                <w:szCs w:val="24"/>
              </w:rPr>
            </w:pPr>
            <w:r w:rsidRPr="005D5835">
              <w:rPr>
                <w:b/>
                <w:sz w:val="24"/>
                <w:szCs w:val="24"/>
              </w:rPr>
              <w:t>OT1:</w:t>
            </w:r>
            <w:r w:rsidRPr="005D5835">
              <w:rPr>
                <w:sz w:val="24"/>
                <w:szCs w:val="24"/>
              </w:rPr>
              <w:t xml:space="preserve"> </w:t>
            </w:r>
            <w:r w:rsidRPr="005D5835">
              <w:rPr>
                <w:sz w:val="24"/>
                <w:szCs w:val="24"/>
              </w:rPr>
              <w:tab/>
              <w:t>Difundir y dar a conocer el nuevo servicio</w:t>
            </w:r>
          </w:p>
          <w:p w:rsidR="00BE6876" w:rsidRPr="005D5835" w:rsidRDefault="00BE6876" w:rsidP="00BE6876">
            <w:pPr>
              <w:spacing w:line="480" w:lineRule="auto"/>
              <w:ind w:left="711" w:hanging="711"/>
              <w:rPr>
                <w:sz w:val="24"/>
                <w:szCs w:val="24"/>
              </w:rPr>
            </w:pPr>
            <w:r w:rsidRPr="005D5835">
              <w:rPr>
                <w:b/>
                <w:sz w:val="24"/>
                <w:szCs w:val="24"/>
              </w:rPr>
              <w:t>OT2:</w:t>
            </w:r>
            <w:r w:rsidRPr="005D5835">
              <w:rPr>
                <w:sz w:val="24"/>
                <w:szCs w:val="24"/>
              </w:rPr>
              <w:t xml:space="preserve"> </w:t>
            </w:r>
            <w:r w:rsidRPr="005D5835">
              <w:rPr>
                <w:sz w:val="24"/>
                <w:szCs w:val="24"/>
              </w:rPr>
              <w:tab/>
              <w:t>Obtener la prueba del servicio por parte de las empresas objetivo.</w:t>
            </w:r>
          </w:p>
          <w:p w:rsidR="00BE6876" w:rsidRPr="005D5835" w:rsidRDefault="00BE6876" w:rsidP="00BE6876">
            <w:pPr>
              <w:spacing w:line="480" w:lineRule="auto"/>
              <w:ind w:left="711" w:hanging="711"/>
              <w:rPr>
                <w:sz w:val="24"/>
                <w:szCs w:val="24"/>
              </w:rPr>
            </w:pPr>
            <w:r w:rsidRPr="005D5835">
              <w:rPr>
                <w:b/>
                <w:sz w:val="24"/>
                <w:szCs w:val="24"/>
              </w:rPr>
              <w:t>OT3:</w:t>
            </w:r>
            <w:r w:rsidRPr="005D5835">
              <w:rPr>
                <w:sz w:val="24"/>
                <w:szCs w:val="24"/>
              </w:rPr>
              <w:t xml:space="preserve"> </w:t>
            </w:r>
            <w:r w:rsidRPr="005D5835">
              <w:rPr>
                <w:sz w:val="24"/>
                <w:szCs w:val="24"/>
              </w:rPr>
              <w:tab/>
              <w:t xml:space="preserve">Obtener la recompra del servicio por parte del primer grupo </w:t>
            </w:r>
            <w:proofErr w:type="gramStart"/>
            <w:r w:rsidRPr="005D5835">
              <w:rPr>
                <w:sz w:val="24"/>
                <w:szCs w:val="24"/>
              </w:rPr>
              <w:t>de empresas</w:t>
            </w:r>
            <w:proofErr w:type="gramEnd"/>
            <w:r w:rsidRPr="005D5835">
              <w:rPr>
                <w:sz w:val="24"/>
                <w:szCs w:val="24"/>
              </w:rPr>
              <w:t xml:space="preserve"> clientes.</w:t>
            </w:r>
          </w:p>
          <w:p w:rsidR="00BE6876" w:rsidRDefault="00BE6876" w:rsidP="00BE6876">
            <w:pPr>
              <w:spacing w:line="480" w:lineRule="auto"/>
              <w:rPr>
                <w:b/>
                <w:sz w:val="24"/>
                <w:szCs w:val="24"/>
              </w:rPr>
            </w:pPr>
            <w:r w:rsidRPr="005D5835">
              <w:rPr>
                <w:b/>
                <w:sz w:val="24"/>
                <w:szCs w:val="24"/>
              </w:rPr>
              <w:t>OT4:</w:t>
            </w:r>
            <w:r w:rsidRPr="005D5835">
              <w:rPr>
                <w:sz w:val="24"/>
                <w:szCs w:val="24"/>
              </w:rPr>
              <w:t xml:space="preserve"> </w:t>
            </w:r>
            <w:r w:rsidRPr="005D5835">
              <w:rPr>
                <w:sz w:val="24"/>
                <w:szCs w:val="24"/>
              </w:rPr>
              <w:tab/>
              <w:t>Empezar a construir una imagen de marca solida</w:t>
            </w:r>
          </w:p>
        </w:tc>
      </w:tr>
    </w:tbl>
    <w:p w:rsidR="008936CD" w:rsidRPr="005D5835" w:rsidRDefault="008936CD" w:rsidP="00C27B88">
      <w:pPr>
        <w:pStyle w:val="Texto"/>
      </w:pPr>
    </w:p>
    <w:p w:rsidR="00424DD3" w:rsidRPr="005D5835" w:rsidRDefault="004D24B2" w:rsidP="004D24B2">
      <w:pPr>
        <w:pStyle w:val="Ttulo3"/>
      </w:pPr>
      <w:bookmarkStart w:id="82" w:name="_Toc387668837"/>
      <w:bookmarkStart w:id="83" w:name="_Toc397462275"/>
      <w:r>
        <w:t xml:space="preserve">3.2.8. </w:t>
      </w:r>
      <w:r w:rsidR="00424DD3" w:rsidRPr="005D5835">
        <w:t>Marketing MIX</w:t>
      </w:r>
      <w:bookmarkEnd w:id="82"/>
      <w:bookmarkEnd w:id="83"/>
    </w:p>
    <w:p w:rsidR="007C2756" w:rsidRPr="005D5835" w:rsidRDefault="007C2756" w:rsidP="00C27B88">
      <w:pPr>
        <w:pStyle w:val="Texto"/>
      </w:pPr>
    </w:p>
    <w:p w:rsidR="00424DD3" w:rsidRPr="005D5835" w:rsidRDefault="007C2756" w:rsidP="00C27B88">
      <w:pPr>
        <w:pStyle w:val="Texto"/>
      </w:pPr>
      <w:r w:rsidRPr="005D5835">
        <w:t>A continuación se presenta el Marketing Mix del servicio, que se encuentra en la etapa de INTRODUCCIÓN:</w:t>
      </w:r>
    </w:p>
    <w:p w:rsidR="009875D2" w:rsidRPr="005D5835" w:rsidRDefault="009875D2" w:rsidP="00C27B88">
      <w:pPr>
        <w:pStyle w:val="Texto"/>
      </w:pPr>
      <w:r w:rsidRPr="005D5835">
        <w:rPr>
          <w:noProof/>
        </w:rPr>
        <w:drawing>
          <wp:inline distT="0" distB="0" distL="0" distR="0">
            <wp:extent cx="2447925" cy="2797629"/>
            <wp:effectExtent l="19050" t="0" r="9525"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2447925" cy="2797629"/>
                    </a:xfrm>
                    <a:prstGeom prst="rect">
                      <a:avLst/>
                    </a:prstGeom>
                    <a:noFill/>
                    <a:ln w="9525">
                      <a:noFill/>
                      <a:miter lim="800000"/>
                      <a:headEnd/>
                      <a:tailEnd/>
                    </a:ln>
                  </pic:spPr>
                </pic:pic>
              </a:graphicData>
            </a:graphic>
          </wp:inline>
        </w:drawing>
      </w:r>
    </w:p>
    <w:p w:rsidR="00420D9F" w:rsidRPr="00C101E9" w:rsidRDefault="004D24B2" w:rsidP="004D24B2">
      <w:pPr>
        <w:pStyle w:val="Ttulo4"/>
      </w:pPr>
      <w:bookmarkStart w:id="84" w:name="_Toc397462276"/>
      <w:r>
        <w:t xml:space="preserve">3.2.8.1. </w:t>
      </w:r>
      <w:r w:rsidR="00DE4FFD" w:rsidRPr="00C101E9">
        <w:t>Producto</w:t>
      </w:r>
      <w:bookmarkEnd w:id="84"/>
    </w:p>
    <w:p w:rsidR="00F47763" w:rsidRPr="005D5835" w:rsidRDefault="00420D9F" w:rsidP="004D24B2">
      <w:pPr>
        <w:pStyle w:val="ListaVin2"/>
      </w:pPr>
      <w:r w:rsidRPr="005D5835">
        <w:t xml:space="preserve">Se ofrecerá un servicio </w:t>
      </w:r>
      <w:r w:rsidR="00820CF7" w:rsidRPr="005D5835">
        <w:t xml:space="preserve">orientado </w:t>
      </w:r>
      <w:r w:rsidR="007C2756" w:rsidRPr="005D5835">
        <w:t xml:space="preserve">a </w:t>
      </w:r>
      <w:r w:rsidR="00EE36A6" w:rsidRPr="005D5835">
        <w:t xml:space="preserve">profesionales </w:t>
      </w:r>
      <w:r w:rsidR="007F79E3" w:rsidRPr="005D5835">
        <w:t>TI</w:t>
      </w:r>
      <w:r w:rsidR="00EE36A6" w:rsidRPr="005D5835">
        <w:t>,</w:t>
      </w:r>
      <w:r w:rsidR="007F79E3" w:rsidRPr="005D5835">
        <w:t xml:space="preserve"> </w:t>
      </w:r>
      <w:r w:rsidR="00EE36A6" w:rsidRPr="005D5835">
        <w:t xml:space="preserve">inicialmente </w:t>
      </w:r>
      <w:r w:rsidR="007F79E3" w:rsidRPr="005D5835">
        <w:t xml:space="preserve">en el área de </w:t>
      </w:r>
      <w:r w:rsidR="002C2FDA" w:rsidRPr="005D5835">
        <w:t xml:space="preserve">gestión de proyectos y </w:t>
      </w:r>
      <w:r w:rsidR="007F79E3" w:rsidRPr="005D5835">
        <w:t>desarrollo de software, en sus distintos perfiles.</w:t>
      </w:r>
    </w:p>
    <w:p w:rsidR="007F79E3" w:rsidRPr="005D5835" w:rsidRDefault="007C2756" w:rsidP="004D24B2">
      <w:pPr>
        <w:pStyle w:val="ListaVin2"/>
      </w:pPr>
      <w:r w:rsidRPr="005D5835">
        <w:t xml:space="preserve">Posteriormente se incluirán otras áreas como </w:t>
      </w:r>
      <w:r w:rsidR="00EE36A6" w:rsidRPr="005D5835">
        <w:t xml:space="preserve">infraestructura tecnológica, comunicaciones, seguridad de la información, redes sociales, inteligencia de negocios, </w:t>
      </w:r>
      <w:r w:rsidRPr="005D5835">
        <w:t>etc.</w:t>
      </w:r>
    </w:p>
    <w:p w:rsidR="007F79E3" w:rsidRPr="005D5835" w:rsidRDefault="007F79E3" w:rsidP="004D24B2">
      <w:pPr>
        <w:pStyle w:val="ListaVin2"/>
      </w:pPr>
      <w:r w:rsidRPr="005D5835">
        <w:t xml:space="preserve">Se tendrá disponible la evaluación de </w:t>
      </w:r>
      <w:r w:rsidR="004B7DBD" w:rsidRPr="005D5835">
        <w:t>por lo menos</w:t>
      </w:r>
      <w:r w:rsidR="00EE36A6" w:rsidRPr="005D5835">
        <w:t xml:space="preserve"> </w:t>
      </w:r>
      <w:r w:rsidR="00D904C6" w:rsidRPr="005D5835">
        <w:t>10</w:t>
      </w:r>
      <w:r w:rsidRPr="005D5835">
        <w:t xml:space="preserve"> </w:t>
      </w:r>
      <w:r w:rsidR="00D904C6" w:rsidRPr="005D5835">
        <w:t>metodologías</w:t>
      </w:r>
      <w:r w:rsidR="004B7DBD" w:rsidRPr="005D5835">
        <w:t>, herramientas y/</w:t>
      </w:r>
      <w:r w:rsidR="00D904C6" w:rsidRPr="005D5835">
        <w:t xml:space="preserve">o tecnologías </w:t>
      </w:r>
      <w:r w:rsidRPr="005D5835">
        <w:t xml:space="preserve">más usadas por los profesionales TI en </w:t>
      </w:r>
      <w:r w:rsidR="00EE36A6" w:rsidRPr="005D5835">
        <w:t xml:space="preserve">el </w:t>
      </w:r>
      <w:r w:rsidR="00D904C6" w:rsidRPr="005D5835">
        <w:t xml:space="preserve">las </w:t>
      </w:r>
      <w:r w:rsidR="00EE36A6" w:rsidRPr="005D5835">
        <w:t>área</w:t>
      </w:r>
      <w:r w:rsidR="00D904C6" w:rsidRPr="005D5835">
        <w:t>s</w:t>
      </w:r>
      <w:r w:rsidR="00EE36A6" w:rsidRPr="005D5835">
        <w:t xml:space="preserve"> de </w:t>
      </w:r>
      <w:r w:rsidR="00D904C6" w:rsidRPr="005D5835">
        <w:t xml:space="preserve">gestión de proyectos y </w:t>
      </w:r>
      <w:r w:rsidR="00EE36A6" w:rsidRPr="005D5835">
        <w:t>desarrollo de software</w:t>
      </w:r>
      <w:r w:rsidR="00D904C6" w:rsidRPr="005D5835">
        <w:t xml:space="preserve"> (</w:t>
      </w:r>
      <w:r w:rsidR="004B7DBD" w:rsidRPr="005D5835">
        <w:t xml:space="preserve">Por ejemplo: </w:t>
      </w:r>
      <w:r w:rsidR="00D904C6" w:rsidRPr="005D5835">
        <w:t xml:space="preserve">PMBOK, </w:t>
      </w:r>
      <w:r w:rsidR="00EE36A6" w:rsidRPr="005D5835">
        <w:t xml:space="preserve"> </w:t>
      </w:r>
      <w:r w:rsidR="00D904C6" w:rsidRPr="005D5835">
        <w:t xml:space="preserve">MS Project, </w:t>
      </w:r>
      <w:r w:rsidR="004B7DBD" w:rsidRPr="005D5835">
        <w:t xml:space="preserve">CMMi, </w:t>
      </w:r>
      <w:r w:rsidR="00D904C6" w:rsidRPr="005D5835">
        <w:t>ISO12207, JAVA, .NET, Oracle, SQL, etc.)</w:t>
      </w:r>
    </w:p>
    <w:p w:rsidR="007F79E3" w:rsidRPr="005D5835" w:rsidRDefault="00F41F1D" w:rsidP="004D24B2">
      <w:pPr>
        <w:pStyle w:val="ListaVin2"/>
      </w:pPr>
      <w:r w:rsidRPr="005D5835">
        <w:lastRenderedPageBreak/>
        <w:t>En una primera etapa se dará impulso a la evaluación de</w:t>
      </w:r>
      <w:r w:rsidR="007F79E3" w:rsidRPr="005D5835">
        <w:t xml:space="preserve"> analistas-programadores y </w:t>
      </w:r>
      <w:r w:rsidR="0021294E" w:rsidRPr="005D5835">
        <w:t>desarrolladores</w:t>
      </w:r>
      <w:r w:rsidR="007F79E3" w:rsidRPr="005D5835">
        <w:t xml:space="preserve"> que sería el grueso de los requerimi</w:t>
      </w:r>
      <w:r w:rsidR="00BE4B4C" w:rsidRPr="005D5835">
        <w:t xml:space="preserve">entos por parte de las empresas, ofreciendo paquetes de evaluaciones por perfil y por número de evaluados. </w:t>
      </w:r>
    </w:p>
    <w:p w:rsidR="00F47763" w:rsidRPr="005D5835" w:rsidRDefault="00820CF7" w:rsidP="004D24B2">
      <w:pPr>
        <w:pStyle w:val="ListaVin2"/>
      </w:pPr>
      <w:r w:rsidRPr="005D5835">
        <w:t>El servicio será ofrecido a través de la plataforma virtual</w:t>
      </w:r>
      <w:r w:rsidR="00BE4B4C" w:rsidRPr="005D5835">
        <w:t xml:space="preserve"> de atención al cliente</w:t>
      </w:r>
      <w:r w:rsidRPr="005D5835">
        <w:t>, mediante la cual se mostrarán todas las opciones del serv</w:t>
      </w:r>
      <w:r w:rsidR="00F47763" w:rsidRPr="005D5835">
        <w:t>icio.</w:t>
      </w:r>
    </w:p>
    <w:p w:rsidR="00820CF7" w:rsidRPr="005D5835" w:rsidRDefault="00F47763" w:rsidP="004D24B2">
      <w:pPr>
        <w:pStyle w:val="ListaVin2"/>
      </w:pPr>
      <w:r w:rsidRPr="005D5835">
        <w:t xml:space="preserve">El cliente podrá hacer un pedido completo a través </w:t>
      </w:r>
      <w:proofErr w:type="gramStart"/>
      <w:r w:rsidRPr="005D5835">
        <w:t>de la</w:t>
      </w:r>
      <w:proofErr w:type="gramEnd"/>
      <w:r w:rsidRPr="005D5835">
        <w:t xml:space="preserve"> web, por lo que l</w:t>
      </w:r>
      <w:r w:rsidR="00C97F2B" w:rsidRPr="005D5835">
        <w:t xml:space="preserve">a plataforma virtual tendrá un diseño práctico, sencillo y de fácil uso. </w:t>
      </w:r>
    </w:p>
    <w:p w:rsidR="00F47763" w:rsidRPr="005D5835" w:rsidRDefault="00F47763" w:rsidP="004D24B2">
      <w:pPr>
        <w:pStyle w:val="ListaVin2"/>
      </w:pPr>
      <w:r w:rsidRPr="005D5835">
        <w:t xml:space="preserve">Luego de hacer su requerimiento, se le asignará </w:t>
      </w:r>
      <w:proofErr w:type="gramStart"/>
      <w:r w:rsidRPr="005D5835">
        <w:t>un</w:t>
      </w:r>
      <w:proofErr w:type="gramEnd"/>
      <w:r w:rsidRPr="005D5835">
        <w:t xml:space="preserve"> agente comercial que se comunicará con él para afinar los detalles del servicio.</w:t>
      </w:r>
    </w:p>
    <w:p w:rsidR="00AC1A10" w:rsidRPr="005D5835" w:rsidRDefault="00AC1A10" w:rsidP="004D24B2">
      <w:pPr>
        <w:pStyle w:val="ListaVin2"/>
      </w:pPr>
      <w:r w:rsidRPr="005D5835">
        <w:t>EL cliente alcanzará al agente comercial los datos de los profesionales a evaluar y el agente se contactará con ellos para comunicarles la fecha de evaluación.</w:t>
      </w:r>
    </w:p>
    <w:p w:rsidR="00AC1A10" w:rsidRPr="005D5835" w:rsidRDefault="00AC1A10" w:rsidP="004D24B2">
      <w:pPr>
        <w:pStyle w:val="ListaVin2"/>
      </w:pPr>
      <w:r w:rsidRPr="005D5835">
        <w:t>Los profesionales se acercarán a las oficinas del CETI en la fecha acordada para rendir sus evaluaciones. Las evaluaciones se realizarán en la plataforma de evaluaciones en línea.</w:t>
      </w:r>
    </w:p>
    <w:p w:rsidR="00AC1A10" w:rsidRPr="005D5835" w:rsidRDefault="00AC1A10" w:rsidP="004D24B2">
      <w:pPr>
        <w:pStyle w:val="ListaVin2"/>
      </w:pPr>
      <w:r w:rsidRPr="005D5835">
        <w:t>Dependiendo del tipo de evaluación, cabe la posibilidad de que las evaluaciones se puedan realizar en forma remota, desde sus casas o centros de trabajo, en un horario establecido. Este será un parámetro definido por el cliente.</w:t>
      </w:r>
    </w:p>
    <w:p w:rsidR="00AC1A10" w:rsidRPr="005D5835" w:rsidRDefault="00AC1A10" w:rsidP="004D24B2">
      <w:pPr>
        <w:pStyle w:val="ListaVin2"/>
      </w:pPr>
      <w:r w:rsidRPr="005D5835">
        <w:t>Los resultados se calcularán inmediatamente en la plataforma de evaluaciones en línea y se emitirá un informe de los mismos.</w:t>
      </w:r>
    </w:p>
    <w:p w:rsidR="00AC1A10" w:rsidRPr="005D5835" w:rsidRDefault="00AC1A10" w:rsidP="004D24B2">
      <w:pPr>
        <w:pStyle w:val="ListaVin2"/>
      </w:pPr>
      <w:r w:rsidRPr="005D5835">
        <w:lastRenderedPageBreak/>
        <w:t>El informe de los resultados será publicado en la plataforma de servicio al cliente, en la cuenta de la empresa solicitante, y se enviará un correo al cliente notificándole el fin del proceso de evaluación solicitado.</w:t>
      </w:r>
    </w:p>
    <w:p w:rsidR="00AC1A10" w:rsidRPr="005D5835" w:rsidRDefault="00AC1A10" w:rsidP="004D24B2">
      <w:pPr>
        <w:pStyle w:val="ListaVin2"/>
      </w:pPr>
      <w:r w:rsidRPr="005D5835">
        <w:t>Cabe la posibilidad</w:t>
      </w:r>
      <w:r w:rsidR="00465C3C" w:rsidRPr="005D5835">
        <w:t xml:space="preserve"> de que la empresa cliente solicite el resultado en formato físico, para lo cual se contratarán los servicios de una empresa Courier.</w:t>
      </w:r>
    </w:p>
    <w:p w:rsidR="00FD3F2E" w:rsidRPr="005D5835" w:rsidRDefault="00FD3F2E" w:rsidP="004D24B2">
      <w:pPr>
        <w:pStyle w:val="ListaVin2"/>
      </w:pPr>
      <w:r w:rsidRPr="005D5835">
        <w:t>A continuación se presenta el flujo general del servicio</w:t>
      </w:r>
    </w:p>
    <w:p w:rsidR="00FD3F2E" w:rsidRPr="005D5835" w:rsidRDefault="00FD3F2E" w:rsidP="00C27B88">
      <w:pPr>
        <w:pStyle w:val="Texto"/>
      </w:pPr>
    </w:p>
    <w:p w:rsidR="00FD3F2E" w:rsidRPr="005D5835" w:rsidRDefault="00FD3F2E" w:rsidP="005D5835">
      <w:pPr>
        <w:pStyle w:val="Prrafodelista"/>
        <w:spacing w:line="480" w:lineRule="auto"/>
        <w:ind w:left="1068"/>
        <w:jc w:val="center"/>
        <w:rPr>
          <w:b/>
          <w:szCs w:val="24"/>
        </w:rPr>
        <w:sectPr w:rsidR="00FD3F2E" w:rsidRPr="005D5835" w:rsidSect="00565AE3">
          <w:pgSz w:w="11906" w:h="16838"/>
          <w:pgMar w:top="992" w:right="992" w:bottom="1488" w:left="1418" w:header="709" w:footer="709" w:gutter="0"/>
          <w:cols w:space="708"/>
          <w:docGrid w:linePitch="360"/>
        </w:sectPr>
      </w:pPr>
    </w:p>
    <w:p w:rsidR="00FD3F2E" w:rsidRPr="005D5835" w:rsidRDefault="00FD3F2E" w:rsidP="00C27B88">
      <w:pPr>
        <w:pStyle w:val="Texto"/>
      </w:pPr>
      <w:r w:rsidRPr="005D5835">
        <w:lastRenderedPageBreak/>
        <w:t>Flujo General del Servicio</w:t>
      </w:r>
    </w:p>
    <w:p w:rsidR="00FD3F2E" w:rsidRPr="005D5835" w:rsidRDefault="00FD3F2E" w:rsidP="00C37D79">
      <w:pPr>
        <w:pStyle w:val="Prrafodelista"/>
        <w:spacing w:line="480" w:lineRule="auto"/>
        <w:ind w:left="851"/>
        <w:jc w:val="center"/>
        <w:rPr>
          <w:szCs w:val="24"/>
        </w:rPr>
      </w:pPr>
      <w:r w:rsidRPr="005D5835">
        <w:rPr>
          <w:noProof/>
          <w:szCs w:val="24"/>
        </w:rPr>
        <w:drawing>
          <wp:inline distT="0" distB="0" distL="0" distR="0">
            <wp:extent cx="7254910" cy="5359361"/>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54986" cy="5359417"/>
                    </a:xfrm>
                    <a:prstGeom prst="rect">
                      <a:avLst/>
                    </a:prstGeom>
                    <a:noFill/>
                  </pic:spPr>
                </pic:pic>
              </a:graphicData>
            </a:graphic>
          </wp:inline>
        </w:drawing>
      </w:r>
    </w:p>
    <w:p w:rsidR="00FD3F2E" w:rsidRPr="005D5835" w:rsidRDefault="00FD3F2E" w:rsidP="00922BB2">
      <w:pPr>
        <w:pStyle w:val="Estilo3"/>
        <w:sectPr w:rsidR="00FD3F2E" w:rsidRPr="005D5835" w:rsidSect="00AE5480">
          <w:pgSz w:w="16838" w:h="11906" w:orient="landscape"/>
          <w:pgMar w:top="992" w:right="992" w:bottom="1488" w:left="1985" w:header="709" w:footer="709" w:gutter="0"/>
          <w:cols w:space="708"/>
          <w:docGrid w:linePitch="360"/>
        </w:sectPr>
      </w:pPr>
    </w:p>
    <w:p w:rsidR="00F41F1D" w:rsidRPr="005D5835" w:rsidRDefault="004D24B2" w:rsidP="004D24B2">
      <w:pPr>
        <w:pStyle w:val="Ttulo4"/>
      </w:pPr>
      <w:bookmarkStart w:id="85" w:name="_Toc397462277"/>
      <w:r>
        <w:lastRenderedPageBreak/>
        <w:t xml:space="preserve">3.2.8.2. </w:t>
      </w:r>
      <w:r w:rsidR="00DE4FFD" w:rsidRPr="005D5835">
        <w:t>Precio</w:t>
      </w:r>
      <w:bookmarkEnd w:id="85"/>
    </w:p>
    <w:p w:rsidR="00694851" w:rsidRPr="005D5835" w:rsidRDefault="00D131C4" w:rsidP="004D24B2">
      <w:pPr>
        <w:pStyle w:val="ListaVin2"/>
      </w:pPr>
      <w:r w:rsidRPr="005D5835">
        <w:t xml:space="preserve">Se tomará como referencia </w:t>
      </w:r>
      <w:r w:rsidR="00B23536" w:rsidRPr="005D5835">
        <w:t xml:space="preserve">las tarifas </w:t>
      </w:r>
      <w:r w:rsidRPr="005D5835">
        <w:t xml:space="preserve">que utilizan las </w:t>
      </w:r>
      <w:r w:rsidR="00E54CA7" w:rsidRPr="005D5835">
        <w:t xml:space="preserve">empresas </w:t>
      </w:r>
      <w:r w:rsidRPr="005D5835">
        <w:t xml:space="preserve">consultoras de </w:t>
      </w:r>
      <w:r w:rsidR="006B2E93" w:rsidRPr="005D5835">
        <w:t>RRHH</w:t>
      </w:r>
      <w:r w:rsidR="00E54CA7" w:rsidRPr="005D5835">
        <w:t>.</w:t>
      </w:r>
      <w:r w:rsidR="0074555D" w:rsidRPr="005D5835">
        <w:t xml:space="preserve"> </w:t>
      </w:r>
      <w:r w:rsidR="00E54CA7" w:rsidRPr="005D5835">
        <w:t>E</w:t>
      </w:r>
      <w:r w:rsidR="0074555D" w:rsidRPr="005D5835">
        <w:t>s decir, se cobrará</w:t>
      </w:r>
      <w:r w:rsidRPr="005D5835">
        <w:t xml:space="preserve"> </w:t>
      </w:r>
      <w:r w:rsidR="00694851" w:rsidRPr="005D5835">
        <w:t>un porcentaje de la contraprestación mensual establecida por la empresa cliente para el profesional a contratar</w:t>
      </w:r>
      <w:r w:rsidR="00E276A9" w:rsidRPr="005D5835">
        <w:t>, que en la mayoría de casos es el 100%</w:t>
      </w:r>
      <w:r w:rsidR="000A07F2" w:rsidRPr="005D5835">
        <w:t>.</w:t>
      </w:r>
    </w:p>
    <w:p w:rsidR="00CE24CF" w:rsidRPr="005D5835" w:rsidRDefault="000A07F2" w:rsidP="004D24B2">
      <w:pPr>
        <w:pStyle w:val="ListaVin2"/>
      </w:pPr>
      <w:r w:rsidRPr="005D5835">
        <w:t xml:space="preserve">Teniendo en cuenta que </w:t>
      </w:r>
      <w:r w:rsidR="00E54CA7" w:rsidRPr="005D5835">
        <w:t>el</w:t>
      </w:r>
      <w:r w:rsidRPr="005D5835">
        <w:t xml:space="preserve"> servicio </w:t>
      </w:r>
      <w:r w:rsidR="00E54CA7" w:rsidRPr="005D5835">
        <w:t xml:space="preserve">que brindará EVALUA-TEK es </w:t>
      </w:r>
      <w:r w:rsidRPr="005D5835">
        <w:t xml:space="preserve">especializado, </w:t>
      </w:r>
      <w:r w:rsidR="00E54CA7" w:rsidRPr="005D5835">
        <w:t xml:space="preserve">se </w:t>
      </w:r>
      <w:r w:rsidR="00C3220B">
        <w:t>cobrará un 50</w:t>
      </w:r>
      <w:r w:rsidR="00D131C4" w:rsidRPr="005D5835">
        <w:t xml:space="preserve">% de </w:t>
      </w:r>
      <w:r w:rsidR="00B23536" w:rsidRPr="005D5835">
        <w:t xml:space="preserve">la </w:t>
      </w:r>
      <w:r w:rsidR="00CE24CF" w:rsidRPr="005D5835">
        <w:t>contraprestación mensual</w:t>
      </w:r>
      <w:r w:rsidR="00B23536" w:rsidRPr="005D5835">
        <w:t xml:space="preserve"> del profesional TI.</w:t>
      </w:r>
    </w:p>
    <w:p w:rsidR="00EC0AD2" w:rsidRPr="005D5835" w:rsidRDefault="00CE24CF" w:rsidP="004D24B2">
      <w:pPr>
        <w:pStyle w:val="ListaVin2"/>
      </w:pPr>
      <w:r w:rsidRPr="005D5835">
        <w:t xml:space="preserve">Sin embargo, en la etapa de introducción, </w:t>
      </w:r>
      <w:r w:rsidR="00C3220B">
        <w:t>se cobrará sólo el 3</w:t>
      </w:r>
      <w:r w:rsidR="00D131C4" w:rsidRPr="005D5835">
        <w:t>0%, con el objetivo de obtener la prueba del producto.</w:t>
      </w:r>
    </w:p>
    <w:p w:rsidR="00D32CEC" w:rsidRPr="005D5835" w:rsidRDefault="00EC0AD2" w:rsidP="004D24B2">
      <w:pPr>
        <w:pStyle w:val="ListaVin2"/>
      </w:pPr>
      <w:r w:rsidRPr="005D5835">
        <w:t>Adicionalmente s</w:t>
      </w:r>
      <w:r w:rsidR="00694851" w:rsidRPr="005D5835">
        <w:t>e establecerán políticas de descuentos, por primera compra y por volumen de compra</w:t>
      </w:r>
      <w:r w:rsidRPr="005D5835">
        <w:t xml:space="preserve"> (por </w:t>
      </w:r>
      <w:r w:rsidR="00853A2E" w:rsidRPr="005D5835">
        <w:t xml:space="preserve">cantidad de </w:t>
      </w:r>
      <w:r w:rsidRPr="005D5835">
        <w:t>evaluaci</w:t>
      </w:r>
      <w:r w:rsidR="00853A2E" w:rsidRPr="005D5835">
        <w:t>ones</w:t>
      </w:r>
      <w:r w:rsidRPr="005D5835">
        <w:t xml:space="preserve"> y por </w:t>
      </w:r>
      <w:r w:rsidR="00853A2E" w:rsidRPr="005D5835">
        <w:t xml:space="preserve">cantidad de </w:t>
      </w:r>
      <w:r w:rsidRPr="005D5835">
        <w:t>evaluados)</w:t>
      </w:r>
      <w:r w:rsidR="00694851" w:rsidRPr="005D5835">
        <w:t>.</w:t>
      </w:r>
      <w:r w:rsidR="00D32CEC" w:rsidRPr="005D5835">
        <w:t xml:space="preserve"> Cada caso será evaluado en forma particular dependiendo de la tecnología y del perfil del profesional TI.</w:t>
      </w:r>
    </w:p>
    <w:p w:rsidR="00D32CEC" w:rsidRPr="005D5835" w:rsidRDefault="00D32CEC" w:rsidP="004D24B2">
      <w:pPr>
        <w:pStyle w:val="ListaVin2"/>
      </w:pPr>
      <w:r w:rsidRPr="005D5835">
        <w:t xml:space="preserve">Se ofrecerán descuentos por cantidad de profesionales </w:t>
      </w:r>
      <w:proofErr w:type="gramStart"/>
      <w:r w:rsidRPr="005D5835">
        <w:t>a</w:t>
      </w:r>
      <w:proofErr w:type="gramEnd"/>
      <w:r w:rsidRPr="005D5835">
        <w:t xml:space="preserve"> evaluar. </w:t>
      </w:r>
    </w:p>
    <w:p w:rsidR="00E54CA7" w:rsidRPr="005D5835" w:rsidRDefault="00E54CA7" w:rsidP="004D24B2">
      <w:pPr>
        <w:pStyle w:val="ListaVin2"/>
      </w:pPr>
      <w:r w:rsidRPr="005D5835">
        <w:t>El pago se realizará vía electrónica, con tarjeta de crédito o a través de un depósito en cuenta.</w:t>
      </w:r>
    </w:p>
    <w:p w:rsidR="00934B4E" w:rsidRPr="005D5835" w:rsidRDefault="00934B4E" w:rsidP="00C27B88">
      <w:pPr>
        <w:pStyle w:val="Texto"/>
        <w:rPr>
          <w:b/>
          <w:szCs w:val="24"/>
        </w:rPr>
      </w:pPr>
    </w:p>
    <w:p w:rsidR="00D131C4" w:rsidRPr="005D5835" w:rsidRDefault="004D24B2" w:rsidP="004D24B2">
      <w:pPr>
        <w:pStyle w:val="Ttulo4"/>
        <w:rPr>
          <w:szCs w:val="24"/>
        </w:rPr>
      </w:pPr>
      <w:bookmarkStart w:id="86" w:name="_Toc397462278"/>
      <w:r>
        <w:t xml:space="preserve">3.2.8.3. </w:t>
      </w:r>
      <w:r w:rsidR="00DE4FFD" w:rsidRPr="005D5835">
        <w:t>Distribución</w:t>
      </w:r>
      <w:bookmarkEnd w:id="86"/>
    </w:p>
    <w:p w:rsidR="00E54CA7" w:rsidRPr="005D5835" w:rsidRDefault="00E54CA7" w:rsidP="004D24B2">
      <w:pPr>
        <w:pStyle w:val="ListaVin2"/>
      </w:pPr>
      <w:r w:rsidRPr="005D5835">
        <w:t xml:space="preserve">La distribución estará referida al </w:t>
      </w:r>
      <w:r w:rsidR="00694851" w:rsidRPr="005D5835">
        <w:t>envío de resultados de las evaluaciones</w:t>
      </w:r>
      <w:r w:rsidRPr="005D5835">
        <w:t xml:space="preserve"> a las empresas clientes. Los clientes no necesitan acercarse a las oficinas</w:t>
      </w:r>
    </w:p>
    <w:p w:rsidR="00E54CA7" w:rsidRPr="005D5835" w:rsidRDefault="00E54CA7" w:rsidP="004D24B2">
      <w:pPr>
        <w:pStyle w:val="ListaVin2"/>
      </w:pPr>
      <w:r w:rsidRPr="005D5835">
        <w:t xml:space="preserve">Este envío </w:t>
      </w:r>
      <w:r w:rsidR="00694851" w:rsidRPr="005D5835">
        <w:t>se realizará vía correo electrónico y/o a t</w:t>
      </w:r>
      <w:r w:rsidRPr="005D5835">
        <w:t>ravés de la plataforma virtual</w:t>
      </w:r>
      <w:r w:rsidR="005F6C7E" w:rsidRPr="005D5835">
        <w:t xml:space="preserve"> de servicio al cliente.</w:t>
      </w:r>
    </w:p>
    <w:p w:rsidR="00694851" w:rsidRPr="005D5835" w:rsidRDefault="00694851" w:rsidP="004D24B2">
      <w:pPr>
        <w:pStyle w:val="ListaVin2"/>
      </w:pPr>
      <w:r w:rsidRPr="005D5835">
        <w:lastRenderedPageBreak/>
        <w:t xml:space="preserve">También se podrá realizar enviando el documento físico, vía Courier, en caso que los clientes lo requieran (por ejemplo: entidades públicas) </w:t>
      </w:r>
    </w:p>
    <w:p w:rsidR="005F6C7E" w:rsidRPr="005D5835" w:rsidRDefault="005F6C7E" w:rsidP="00C27B88">
      <w:pPr>
        <w:pStyle w:val="Texto"/>
        <w:rPr>
          <w:szCs w:val="24"/>
        </w:rPr>
      </w:pPr>
    </w:p>
    <w:p w:rsidR="009B1FA0" w:rsidRPr="005D5835" w:rsidRDefault="004D24B2" w:rsidP="004D24B2">
      <w:pPr>
        <w:pStyle w:val="Ttulo4"/>
        <w:rPr>
          <w:szCs w:val="24"/>
        </w:rPr>
      </w:pPr>
      <w:bookmarkStart w:id="87" w:name="_Toc397462279"/>
      <w:r>
        <w:t xml:space="preserve">3.2.8.4. </w:t>
      </w:r>
      <w:r w:rsidR="00DE4FFD" w:rsidRPr="005D5835">
        <w:t>Promoción</w:t>
      </w:r>
      <w:bookmarkEnd w:id="87"/>
    </w:p>
    <w:p w:rsidR="003362D1" w:rsidRPr="005D5835" w:rsidRDefault="003362D1" w:rsidP="004D24B2">
      <w:pPr>
        <w:pStyle w:val="ListaVin2"/>
      </w:pPr>
      <w:r w:rsidRPr="005D5835">
        <w:t xml:space="preserve">Se prepararán artículos de oficina con </w:t>
      </w:r>
      <w:proofErr w:type="gramStart"/>
      <w:r w:rsidRPr="005D5835">
        <w:t>la</w:t>
      </w:r>
      <w:proofErr w:type="gramEnd"/>
      <w:r w:rsidRPr="005D5835">
        <w:t xml:space="preserve"> marca y/o logo de la empresa y se distribuirá </w:t>
      </w:r>
      <w:r w:rsidR="006178CE" w:rsidRPr="005D5835">
        <w:t>a los contactos de los principales prospectos. Estos artículos deben ser elegantes porque están dirigidos a ejecutivos de primer nivel.</w:t>
      </w:r>
    </w:p>
    <w:p w:rsidR="00692A59" w:rsidRPr="005D5835" w:rsidRDefault="00781EE9" w:rsidP="004D24B2">
      <w:pPr>
        <w:pStyle w:val="ListaVin2"/>
      </w:pPr>
      <w:r w:rsidRPr="005D5835">
        <w:t xml:space="preserve">Se participará en ferias tecnológicas presentando stands con anfitriones que </w:t>
      </w:r>
      <w:r w:rsidR="005613BD" w:rsidRPr="005D5835">
        <w:t>muestren las bondades del servicio y los casos de éxito.</w:t>
      </w:r>
    </w:p>
    <w:p w:rsidR="00811F7B" w:rsidRPr="005D5835" w:rsidRDefault="00811F7B" w:rsidP="004D24B2">
      <w:pPr>
        <w:pStyle w:val="ListaVin2"/>
      </w:pPr>
      <w:r w:rsidRPr="005D5835">
        <w:t>No existirá una publicidad masiva ya que el servicio es de tipo empresarial. Se focalizará inicialmente en empresas  de renombre que puedan ser utilizadas como referencia para otras empresas.</w:t>
      </w:r>
    </w:p>
    <w:p w:rsidR="00811F7B" w:rsidRPr="005D5835" w:rsidRDefault="00811F7B" w:rsidP="004D24B2">
      <w:pPr>
        <w:pStyle w:val="ListaVin2"/>
      </w:pPr>
      <w:r w:rsidRPr="005D5835">
        <w:t>Se implementará un sitio web de impacto, que muestre una imagen de prestigio, solidez y confianza.</w:t>
      </w:r>
    </w:p>
    <w:p w:rsidR="00811F7B" w:rsidRPr="005D5835" w:rsidRDefault="00811F7B" w:rsidP="004D24B2">
      <w:pPr>
        <w:pStyle w:val="ListaVin2"/>
      </w:pPr>
      <w:r w:rsidRPr="005D5835">
        <w:t xml:space="preserve">Se relacionará este servicio con servicios similares brindados en el pasado, enfatizando el reconocimiento </w:t>
      </w:r>
      <w:r w:rsidR="00E113D4" w:rsidRPr="005D5835">
        <w:t>y los casos de éxito obtenidos.</w:t>
      </w:r>
    </w:p>
    <w:p w:rsidR="00811F7B" w:rsidRPr="005D5835" w:rsidRDefault="00811F7B" w:rsidP="004D24B2">
      <w:pPr>
        <w:pStyle w:val="ListaVin2"/>
      </w:pPr>
      <w:r w:rsidRPr="005D5835">
        <w:t>Se contará con páginas en Facebook y Linked-in. Se invitará a los contactos clave para que se una</w:t>
      </w:r>
      <w:r w:rsidR="00E113D4" w:rsidRPr="005D5835">
        <w:t>n</w:t>
      </w:r>
      <w:r w:rsidRPr="005D5835">
        <w:t xml:space="preserve"> a dichas páginas.</w:t>
      </w:r>
    </w:p>
    <w:p w:rsidR="00811F7B" w:rsidRPr="005D5835" w:rsidRDefault="00811F7B" w:rsidP="004D24B2">
      <w:pPr>
        <w:pStyle w:val="ListaVin2"/>
      </w:pPr>
      <w:r w:rsidRPr="005D5835">
        <w:t>Se utilizarán las redes sociales en general para publicitar los principales beneficios del servicio brindado.</w:t>
      </w:r>
    </w:p>
    <w:p w:rsidR="00811F7B" w:rsidRPr="005D5835" w:rsidRDefault="00811F7B" w:rsidP="004D24B2">
      <w:pPr>
        <w:pStyle w:val="ListaVin2"/>
      </w:pPr>
      <w:r w:rsidRPr="005D5835">
        <w:t xml:space="preserve">Se generarán presentaciones interactivas describiendo el servicio y se colgarán en </w:t>
      </w:r>
      <w:r w:rsidR="00E113D4" w:rsidRPr="005D5835">
        <w:t>el sitio web</w:t>
      </w:r>
      <w:r w:rsidRPr="005D5835">
        <w:t xml:space="preserve"> de la empresa</w:t>
      </w:r>
    </w:p>
    <w:p w:rsidR="005613BD" w:rsidRPr="005D5835" w:rsidRDefault="003A1D1D" w:rsidP="004D24B2">
      <w:pPr>
        <w:pStyle w:val="ListaVin2"/>
      </w:pPr>
      <w:r w:rsidRPr="005D5835">
        <w:lastRenderedPageBreak/>
        <w:t>Cada vez que se genere un nuevo caso de éxito s</w:t>
      </w:r>
      <w:r w:rsidR="005613BD" w:rsidRPr="005D5835">
        <w:t xml:space="preserve">e realizarán entrevistas con </w:t>
      </w:r>
      <w:r w:rsidRPr="005D5835">
        <w:t xml:space="preserve">los responsables de las empresa clientes, y se colgarán las mismas en </w:t>
      </w:r>
      <w:r w:rsidR="00E113D4" w:rsidRPr="005D5835">
        <w:t>el sitio web de la empresa.</w:t>
      </w:r>
    </w:p>
    <w:p w:rsidR="00E113D4" w:rsidRPr="005D5835" w:rsidRDefault="00E113D4" w:rsidP="004D24B2">
      <w:pPr>
        <w:pStyle w:val="ListaVin2"/>
      </w:pPr>
      <w:r w:rsidRPr="005D5835">
        <w:t>Se elaborarán brochures  impresos que se entregarán en las visitas que se tengan a los principales clientes.</w:t>
      </w:r>
    </w:p>
    <w:p w:rsidR="004D24B2" w:rsidRDefault="004D24B2" w:rsidP="00C27B88">
      <w:pPr>
        <w:pStyle w:val="Texto"/>
      </w:pPr>
      <w:bookmarkStart w:id="88" w:name="_Toc387668838"/>
    </w:p>
    <w:p w:rsidR="00F02E72" w:rsidRPr="005D5835" w:rsidRDefault="004D24B2" w:rsidP="004D24B2">
      <w:pPr>
        <w:pStyle w:val="Ttulo2"/>
      </w:pPr>
      <w:bookmarkStart w:id="89" w:name="_Toc397462280"/>
      <w:r>
        <w:t xml:space="preserve">3.3. </w:t>
      </w:r>
      <w:r w:rsidRPr="005D5835">
        <w:t>P</w:t>
      </w:r>
      <w:r>
        <w:t>ROYECCIÓN ANUAL DE VENTAS</w:t>
      </w:r>
      <w:bookmarkEnd w:id="88"/>
      <w:bookmarkEnd w:id="89"/>
      <w:r>
        <w:t xml:space="preserve"> </w:t>
      </w:r>
    </w:p>
    <w:p w:rsidR="00F02E72" w:rsidRPr="005D5835" w:rsidRDefault="00F02E72" w:rsidP="00C27B88">
      <w:pPr>
        <w:pStyle w:val="Texto"/>
        <w:rPr>
          <w:b/>
          <w:szCs w:val="24"/>
        </w:rPr>
      </w:pPr>
    </w:p>
    <w:p w:rsidR="00EE4F1A" w:rsidRPr="005D5835" w:rsidRDefault="00EE4F1A" w:rsidP="00C27B88">
      <w:pPr>
        <w:pStyle w:val="Texto"/>
        <w:rPr>
          <w:szCs w:val="24"/>
        </w:rPr>
      </w:pPr>
      <w:r w:rsidRPr="005D5835">
        <w:rPr>
          <w:szCs w:val="24"/>
        </w:rPr>
        <w:t>Para realizar la Proyección de Ventas Anual se han tomado en cuenta las siguientes consideraciones:</w:t>
      </w:r>
    </w:p>
    <w:p w:rsidR="00EE4F1A" w:rsidRPr="005D5835" w:rsidRDefault="00EE4F1A" w:rsidP="00C27B88">
      <w:pPr>
        <w:pStyle w:val="Texto"/>
        <w:rPr>
          <w:szCs w:val="24"/>
        </w:rPr>
      </w:pPr>
    </w:p>
    <w:p w:rsidR="00EB075F" w:rsidRPr="005D5835" w:rsidRDefault="00EB075F" w:rsidP="004D24B2">
      <w:pPr>
        <w:pStyle w:val="ListaVin2"/>
      </w:pPr>
      <w:r w:rsidRPr="005D5835">
        <w:t>Se están considerado 6 perfiles estándar de Profesionales TI. Los demás perfiles se podrán incluir en alguno de los perfiles considerados para la estimación.</w:t>
      </w:r>
    </w:p>
    <w:p w:rsidR="00EB075F" w:rsidRPr="005D5835" w:rsidRDefault="00EB075F" w:rsidP="004D24B2">
      <w:pPr>
        <w:pStyle w:val="ListaVin2"/>
      </w:pPr>
      <w:r w:rsidRPr="005D5835">
        <w:t>Se están considerando los sueldos aproximados por cada uno de los 6 perfiles señalados, en base al promedio de sueldos que se maneja en el mercado laboral actual. Esta información se obtuvo de las páginas web de las principales bolsas de trabajo del Perú, como son Computrabajo, BTPUCP, Laborum, etc.</w:t>
      </w:r>
    </w:p>
    <w:p w:rsidR="00EB075F" w:rsidRPr="005D5835" w:rsidRDefault="00EB075F" w:rsidP="004D24B2">
      <w:pPr>
        <w:pStyle w:val="ListaVin2"/>
      </w:pPr>
      <w:r w:rsidRPr="005D5835">
        <w:t>La proyección de la demanda mensual por perfil se ha estimado a partir de la información histórica de requerimientos de profesionales TI durante los años 2003 y 2010, en una empresa de similar rubro: MAKROS Tecnologías de la Información SAC.</w:t>
      </w:r>
    </w:p>
    <w:p w:rsidR="00EB075F" w:rsidRPr="005D5835" w:rsidRDefault="00EB075F" w:rsidP="004D24B2">
      <w:pPr>
        <w:pStyle w:val="ListaVin2"/>
      </w:pPr>
      <w:r w:rsidRPr="005D5835">
        <w:t>Para la estimació</w:t>
      </w:r>
      <w:r w:rsidR="0048324C">
        <w:t>n sólo se está considerando el 3</w:t>
      </w:r>
      <w:r w:rsidRPr="005D5835">
        <w:t xml:space="preserve">0% de la retribución económica del profesional TI. Además, para hacer una estimación no optimista, sólo se ha considerado un </w:t>
      </w:r>
      <w:r w:rsidR="0048324C">
        <w:t>90</w:t>
      </w:r>
      <w:r w:rsidRPr="005D5835">
        <w:t>% de las ventas anuales estimadas.</w:t>
      </w:r>
    </w:p>
    <w:p w:rsidR="00EE4F1A" w:rsidRPr="005D5835" w:rsidRDefault="00EE4F1A" w:rsidP="00C27B88">
      <w:pPr>
        <w:pStyle w:val="Texto"/>
        <w:rPr>
          <w:szCs w:val="24"/>
        </w:rPr>
      </w:pPr>
    </w:p>
    <w:p w:rsidR="00EB075F" w:rsidRPr="005D5835" w:rsidRDefault="00EB075F" w:rsidP="00C27B88">
      <w:pPr>
        <w:pStyle w:val="Texto"/>
        <w:rPr>
          <w:szCs w:val="24"/>
        </w:rPr>
      </w:pPr>
      <w:r w:rsidRPr="005D5835">
        <w:rPr>
          <w:szCs w:val="24"/>
        </w:rPr>
        <w:t>A continuación se presenta la proyección anual de ventas:</w:t>
      </w:r>
    </w:p>
    <w:p w:rsidR="00EB075F" w:rsidRPr="005D5835" w:rsidRDefault="00EB075F" w:rsidP="00D7215E">
      <w:pPr>
        <w:pStyle w:val="Estilo2"/>
        <w:numPr>
          <w:ilvl w:val="0"/>
          <w:numId w:val="0"/>
        </w:numPr>
        <w:ind w:left="1440"/>
        <w:sectPr w:rsidR="00EB075F" w:rsidRPr="005D5835" w:rsidSect="00C17706">
          <w:pgSz w:w="11906" w:h="16838"/>
          <w:pgMar w:top="992" w:right="992" w:bottom="1488" w:left="1418" w:header="709" w:footer="709" w:gutter="0"/>
          <w:cols w:space="708"/>
          <w:docGrid w:linePitch="360"/>
        </w:sectPr>
      </w:pPr>
    </w:p>
    <w:p w:rsidR="00BE6876" w:rsidRDefault="00BE6876" w:rsidP="005D5835">
      <w:pPr>
        <w:pStyle w:val="Prrafodelista"/>
        <w:spacing w:line="480" w:lineRule="auto"/>
        <w:ind w:left="1080"/>
        <w:jc w:val="center"/>
        <w:rPr>
          <w:b/>
          <w:szCs w:val="24"/>
        </w:rPr>
      </w:pPr>
    </w:p>
    <w:p w:rsidR="00F02E72" w:rsidRDefault="00BC2E81" w:rsidP="005D5835">
      <w:pPr>
        <w:pStyle w:val="Prrafodelista"/>
        <w:spacing w:line="480" w:lineRule="auto"/>
        <w:ind w:left="1080"/>
        <w:jc w:val="center"/>
        <w:rPr>
          <w:b/>
          <w:szCs w:val="24"/>
        </w:rPr>
      </w:pPr>
      <w:r w:rsidRPr="005D5835">
        <w:rPr>
          <w:b/>
          <w:szCs w:val="24"/>
        </w:rPr>
        <w:t>Proyección de Ventas Anual</w:t>
      </w:r>
    </w:p>
    <w:tbl>
      <w:tblPr>
        <w:tblW w:w="13902" w:type="dxa"/>
        <w:tblInd w:w="55" w:type="dxa"/>
        <w:tblLayout w:type="fixed"/>
        <w:tblCellMar>
          <w:left w:w="70" w:type="dxa"/>
          <w:right w:w="70" w:type="dxa"/>
        </w:tblCellMar>
        <w:tblLook w:val="04A0"/>
      </w:tblPr>
      <w:tblGrid>
        <w:gridCol w:w="2620"/>
        <w:gridCol w:w="940"/>
        <w:gridCol w:w="698"/>
        <w:gridCol w:w="940"/>
        <w:gridCol w:w="698"/>
        <w:gridCol w:w="940"/>
        <w:gridCol w:w="698"/>
        <w:gridCol w:w="940"/>
        <w:gridCol w:w="740"/>
        <w:gridCol w:w="940"/>
        <w:gridCol w:w="67"/>
        <w:gridCol w:w="673"/>
        <w:gridCol w:w="1000"/>
        <w:gridCol w:w="1158"/>
        <w:gridCol w:w="850"/>
      </w:tblGrid>
      <w:tr w:rsidR="00FF5D2A" w:rsidRPr="00FF5D2A" w:rsidTr="00293810">
        <w:trPr>
          <w:trHeight w:val="600"/>
        </w:trPr>
        <w:tc>
          <w:tcPr>
            <w:tcW w:w="2620" w:type="dxa"/>
            <w:tcBorders>
              <w:top w:val="single" w:sz="8" w:space="0" w:color="auto"/>
              <w:left w:val="single" w:sz="8" w:space="0" w:color="auto"/>
              <w:bottom w:val="nil"/>
              <w:right w:val="single" w:sz="8" w:space="0" w:color="auto"/>
            </w:tcBorders>
            <w:shd w:val="clear" w:color="auto" w:fill="auto"/>
            <w:vAlign w:val="bottom"/>
            <w:hideMark/>
          </w:tcPr>
          <w:p w:rsidR="00FF5D2A" w:rsidRPr="00FF5D2A" w:rsidRDefault="00FF5D2A" w:rsidP="00FF5D2A">
            <w:pPr>
              <w:spacing w:line="240" w:lineRule="auto"/>
              <w:rPr>
                <w:rFonts w:cstheme="minorHAnsi"/>
                <w:b/>
                <w:bCs/>
                <w:color w:val="000000"/>
              </w:rPr>
            </w:pPr>
            <w:r w:rsidRPr="00FF5D2A">
              <w:rPr>
                <w:rFonts w:cstheme="minorHAnsi"/>
                <w:b/>
                <w:bCs/>
                <w:color w:val="000000"/>
              </w:rPr>
              <w:t xml:space="preserve">Perfiles: </w:t>
            </w:r>
          </w:p>
        </w:tc>
        <w:tc>
          <w:tcPr>
            <w:tcW w:w="1638" w:type="dxa"/>
            <w:gridSpan w:val="2"/>
            <w:tcBorders>
              <w:top w:val="single" w:sz="8" w:space="0" w:color="auto"/>
              <w:left w:val="nil"/>
              <w:bottom w:val="single" w:sz="4" w:space="0" w:color="auto"/>
              <w:right w:val="single" w:sz="8" w:space="0" w:color="000000"/>
            </w:tcBorders>
            <w:shd w:val="clear" w:color="auto" w:fill="auto"/>
            <w:vAlign w:val="bottom"/>
            <w:hideMark/>
          </w:tcPr>
          <w:p w:rsidR="00FF5D2A" w:rsidRPr="00FF5D2A" w:rsidRDefault="00FF5D2A" w:rsidP="00FF5D2A">
            <w:pPr>
              <w:spacing w:line="240" w:lineRule="auto"/>
              <w:jc w:val="center"/>
              <w:rPr>
                <w:rFonts w:cstheme="minorHAnsi"/>
                <w:b/>
                <w:bCs/>
                <w:color w:val="000000"/>
              </w:rPr>
            </w:pPr>
            <w:r w:rsidRPr="00FF5D2A">
              <w:rPr>
                <w:rFonts w:cstheme="minorHAnsi"/>
                <w:b/>
                <w:bCs/>
                <w:color w:val="000000"/>
              </w:rPr>
              <w:t>Consultores</w:t>
            </w:r>
          </w:p>
        </w:tc>
        <w:tc>
          <w:tcPr>
            <w:tcW w:w="1638" w:type="dxa"/>
            <w:gridSpan w:val="2"/>
            <w:tcBorders>
              <w:top w:val="single" w:sz="8" w:space="0" w:color="auto"/>
              <w:left w:val="nil"/>
              <w:bottom w:val="single" w:sz="4" w:space="0" w:color="auto"/>
              <w:right w:val="single" w:sz="8" w:space="0" w:color="000000"/>
            </w:tcBorders>
            <w:shd w:val="clear" w:color="auto" w:fill="auto"/>
            <w:vAlign w:val="bottom"/>
            <w:hideMark/>
          </w:tcPr>
          <w:p w:rsidR="00FF5D2A" w:rsidRPr="00FF5D2A" w:rsidRDefault="00FF5D2A" w:rsidP="00FF5D2A">
            <w:pPr>
              <w:spacing w:line="240" w:lineRule="auto"/>
              <w:jc w:val="center"/>
              <w:rPr>
                <w:rFonts w:cstheme="minorHAnsi"/>
                <w:b/>
                <w:bCs/>
                <w:color w:val="000000"/>
              </w:rPr>
            </w:pPr>
            <w:r w:rsidRPr="00FF5D2A">
              <w:rPr>
                <w:rFonts w:cstheme="minorHAnsi"/>
                <w:b/>
                <w:bCs/>
                <w:color w:val="000000"/>
              </w:rPr>
              <w:t>Jefes</w:t>
            </w:r>
          </w:p>
        </w:tc>
        <w:tc>
          <w:tcPr>
            <w:tcW w:w="1638" w:type="dxa"/>
            <w:gridSpan w:val="2"/>
            <w:tcBorders>
              <w:top w:val="single" w:sz="8" w:space="0" w:color="auto"/>
              <w:left w:val="nil"/>
              <w:bottom w:val="single" w:sz="4" w:space="0" w:color="auto"/>
              <w:right w:val="single" w:sz="8" w:space="0" w:color="000000"/>
            </w:tcBorders>
            <w:shd w:val="clear" w:color="auto" w:fill="auto"/>
            <w:vAlign w:val="bottom"/>
            <w:hideMark/>
          </w:tcPr>
          <w:p w:rsidR="00FF5D2A" w:rsidRPr="00FF5D2A" w:rsidRDefault="00FF5D2A" w:rsidP="00FF5D2A">
            <w:pPr>
              <w:spacing w:line="240" w:lineRule="auto"/>
              <w:jc w:val="center"/>
              <w:rPr>
                <w:rFonts w:cstheme="minorHAnsi"/>
                <w:b/>
                <w:bCs/>
                <w:color w:val="000000"/>
              </w:rPr>
            </w:pPr>
            <w:r w:rsidRPr="00FF5D2A">
              <w:rPr>
                <w:rFonts w:cstheme="minorHAnsi"/>
                <w:b/>
                <w:bCs/>
                <w:color w:val="000000"/>
              </w:rPr>
              <w:t>Analistas Funcionales</w:t>
            </w:r>
          </w:p>
        </w:tc>
        <w:tc>
          <w:tcPr>
            <w:tcW w:w="1680" w:type="dxa"/>
            <w:gridSpan w:val="2"/>
            <w:tcBorders>
              <w:top w:val="single" w:sz="8" w:space="0" w:color="auto"/>
              <w:left w:val="nil"/>
              <w:bottom w:val="single" w:sz="4" w:space="0" w:color="auto"/>
              <w:right w:val="single" w:sz="8" w:space="0" w:color="000000"/>
            </w:tcBorders>
            <w:shd w:val="clear" w:color="auto" w:fill="auto"/>
            <w:vAlign w:val="bottom"/>
            <w:hideMark/>
          </w:tcPr>
          <w:p w:rsidR="00FF5D2A" w:rsidRPr="00FF5D2A" w:rsidRDefault="00FF5D2A" w:rsidP="00FF5D2A">
            <w:pPr>
              <w:spacing w:line="240" w:lineRule="auto"/>
              <w:jc w:val="center"/>
              <w:rPr>
                <w:rFonts w:cstheme="minorHAnsi"/>
                <w:b/>
                <w:bCs/>
                <w:color w:val="000000"/>
              </w:rPr>
            </w:pPr>
            <w:r w:rsidRPr="00FF5D2A">
              <w:rPr>
                <w:rFonts w:cstheme="minorHAnsi"/>
                <w:b/>
                <w:bCs/>
                <w:color w:val="000000"/>
              </w:rPr>
              <w:t>Analistas Programadores</w:t>
            </w:r>
          </w:p>
        </w:tc>
        <w:tc>
          <w:tcPr>
            <w:tcW w:w="1680" w:type="dxa"/>
            <w:gridSpan w:val="3"/>
            <w:tcBorders>
              <w:top w:val="single" w:sz="8" w:space="0" w:color="auto"/>
              <w:left w:val="nil"/>
              <w:bottom w:val="single" w:sz="4" w:space="0" w:color="auto"/>
              <w:right w:val="single" w:sz="8" w:space="0" w:color="000000"/>
            </w:tcBorders>
            <w:shd w:val="clear" w:color="auto" w:fill="auto"/>
            <w:vAlign w:val="bottom"/>
            <w:hideMark/>
          </w:tcPr>
          <w:p w:rsidR="00FF5D2A" w:rsidRPr="00FF5D2A" w:rsidRDefault="00FF5D2A" w:rsidP="00FF5D2A">
            <w:pPr>
              <w:spacing w:line="240" w:lineRule="auto"/>
              <w:jc w:val="center"/>
              <w:rPr>
                <w:rFonts w:cstheme="minorHAnsi"/>
                <w:b/>
                <w:bCs/>
                <w:color w:val="000000"/>
              </w:rPr>
            </w:pPr>
            <w:r w:rsidRPr="00FF5D2A">
              <w:rPr>
                <w:rFonts w:cstheme="minorHAnsi"/>
                <w:b/>
                <w:bCs/>
                <w:color w:val="000000"/>
              </w:rPr>
              <w:t>Desarrolladores</w:t>
            </w:r>
          </w:p>
        </w:tc>
        <w:tc>
          <w:tcPr>
            <w:tcW w:w="2158" w:type="dxa"/>
            <w:gridSpan w:val="2"/>
            <w:tcBorders>
              <w:top w:val="single" w:sz="8" w:space="0" w:color="auto"/>
              <w:left w:val="nil"/>
              <w:bottom w:val="single" w:sz="4" w:space="0" w:color="auto"/>
              <w:right w:val="single" w:sz="8" w:space="0" w:color="000000"/>
            </w:tcBorders>
            <w:shd w:val="clear" w:color="auto" w:fill="auto"/>
            <w:vAlign w:val="bottom"/>
            <w:hideMark/>
          </w:tcPr>
          <w:p w:rsidR="00FF5D2A" w:rsidRPr="00FF5D2A" w:rsidRDefault="00FF5D2A" w:rsidP="00FF5D2A">
            <w:pPr>
              <w:spacing w:line="240" w:lineRule="auto"/>
              <w:jc w:val="center"/>
              <w:rPr>
                <w:rFonts w:cstheme="minorHAnsi"/>
                <w:b/>
                <w:bCs/>
                <w:color w:val="000000"/>
              </w:rPr>
            </w:pPr>
            <w:r w:rsidRPr="00FF5D2A">
              <w:rPr>
                <w:rFonts w:cstheme="minorHAnsi"/>
                <w:b/>
                <w:bCs/>
                <w:color w:val="000000"/>
              </w:rPr>
              <w:t>Asistentes</w:t>
            </w:r>
          </w:p>
        </w:tc>
        <w:tc>
          <w:tcPr>
            <w:tcW w:w="850" w:type="dxa"/>
            <w:tcBorders>
              <w:top w:val="nil"/>
              <w:left w:val="nil"/>
              <w:bottom w:val="nil"/>
              <w:right w:val="nil"/>
            </w:tcBorders>
            <w:shd w:val="clear" w:color="auto" w:fill="auto"/>
            <w:noWrap/>
            <w:vAlign w:val="bottom"/>
            <w:hideMark/>
          </w:tcPr>
          <w:p w:rsidR="00FF5D2A" w:rsidRPr="00FF5D2A" w:rsidRDefault="00FF5D2A" w:rsidP="00FF5D2A">
            <w:pPr>
              <w:spacing w:line="240" w:lineRule="auto"/>
              <w:rPr>
                <w:rFonts w:cstheme="minorHAnsi"/>
                <w:color w:val="000000"/>
              </w:rPr>
            </w:pPr>
          </w:p>
        </w:tc>
      </w:tr>
      <w:tr w:rsidR="00FF5D2A" w:rsidRPr="00293810" w:rsidTr="00293810">
        <w:trPr>
          <w:trHeight w:val="315"/>
        </w:trPr>
        <w:tc>
          <w:tcPr>
            <w:tcW w:w="2620" w:type="dxa"/>
            <w:tcBorders>
              <w:top w:val="nil"/>
              <w:left w:val="single" w:sz="8" w:space="0" w:color="auto"/>
              <w:bottom w:val="single" w:sz="8" w:space="0" w:color="auto"/>
              <w:right w:val="single" w:sz="8" w:space="0" w:color="auto"/>
            </w:tcBorders>
            <w:shd w:val="clear" w:color="auto" w:fill="auto"/>
            <w:vAlign w:val="bottom"/>
            <w:hideMark/>
          </w:tcPr>
          <w:p w:rsidR="00FF5D2A" w:rsidRPr="00FF5D2A" w:rsidRDefault="00FF5D2A" w:rsidP="00FF5D2A">
            <w:pPr>
              <w:spacing w:line="240" w:lineRule="auto"/>
              <w:rPr>
                <w:rFonts w:cstheme="minorHAnsi"/>
                <w:color w:val="000000"/>
              </w:rPr>
            </w:pPr>
            <w:r w:rsidRPr="00FF5D2A">
              <w:rPr>
                <w:rFonts w:cstheme="minorHAnsi"/>
                <w:color w:val="000000"/>
              </w:rPr>
              <w:t> </w:t>
            </w:r>
          </w:p>
        </w:tc>
        <w:tc>
          <w:tcPr>
            <w:tcW w:w="940" w:type="dxa"/>
            <w:tcBorders>
              <w:top w:val="nil"/>
              <w:left w:val="nil"/>
              <w:bottom w:val="nil"/>
              <w:right w:val="single" w:sz="4" w:space="0" w:color="auto"/>
            </w:tcBorders>
            <w:shd w:val="clear" w:color="auto" w:fill="auto"/>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Cantidad</w:t>
            </w:r>
          </w:p>
        </w:tc>
        <w:tc>
          <w:tcPr>
            <w:tcW w:w="698" w:type="dxa"/>
            <w:tcBorders>
              <w:top w:val="nil"/>
              <w:left w:val="nil"/>
              <w:bottom w:val="nil"/>
              <w:right w:val="single" w:sz="8" w:space="0" w:color="auto"/>
            </w:tcBorders>
            <w:shd w:val="clear" w:color="auto" w:fill="auto"/>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S/.</w:t>
            </w:r>
          </w:p>
        </w:tc>
        <w:tc>
          <w:tcPr>
            <w:tcW w:w="940" w:type="dxa"/>
            <w:tcBorders>
              <w:top w:val="nil"/>
              <w:left w:val="nil"/>
              <w:bottom w:val="nil"/>
              <w:right w:val="single" w:sz="4" w:space="0" w:color="auto"/>
            </w:tcBorders>
            <w:shd w:val="clear" w:color="auto" w:fill="auto"/>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Cantidad</w:t>
            </w:r>
          </w:p>
        </w:tc>
        <w:tc>
          <w:tcPr>
            <w:tcW w:w="698" w:type="dxa"/>
            <w:tcBorders>
              <w:top w:val="nil"/>
              <w:left w:val="nil"/>
              <w:bottom w:val="nil"/>
              <w:right w:val="single" w:sz="8" w:space="0" w:color="auto"/>
            </w:tcBorders>
            <w:shd w:val="clear" w:color="auto" w:fill="auto"/>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S/.</w:t>
            </w:r>
          </w:p>
        </w:tc>
        <w:tc>
          <w:tcPr>
            <w:tcW w:w="940" w:type="dxa"/>
            <w:tcBorders>
              <w:top w:val="nil"/>
              <w:left w:val="nil"/>
              <w:bottom w:val="nil"/>
              <w:right w:val="single" w:sz="4" w:space="0" w:color="auto"/>
            </w:tcBorders>
            <w:shd w:val="clear" w:color="auto" w:fill="auto"/>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Cantidad</w:t>
            </w:r>
          </w:p>
        </w:tc>
        <w:tc>
          <w:tcPr>
            <w:tcW w:w="698" w:type="dxa"/>
            <w:tcBorders>
              <w:top w:val="nil"/>
              <w:left w:val="nil"/>
              <w:bottom w:val="nil"/>
              <w:right w:val="single" w:sz="8" w:space="0" w:color="auto"/>
            </w:tcBorders>
            <w:shd w:val="clear" w:color="auto" w:fill="auto"/>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S/.</w:t>
            </w:r>
          </w:p>
        </w:tc>
        <w:tc>
          <w:tcPr>
            <w:tcW w:w="940" w:type="dxa"/>
            <w:tcBorders>
              <w:top w:val="nil"/>
              <w:left w:val="nil"/>
              <w:bottom w:val="nil"/>
              <w:right w:val="single" w:sz="4" w:space="0" w:color="auto"/>
            </w:tcBorders>
            <w:shd w:val="clear" w:color="auto" w:fill="auto"/>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Cantidad</w:t>
            </w:r>
          </w:p>
        </w:tc>
        <w:tc>
          <w:tcPr>
            <w:tcW w:w="740" w:type="dxa"/>
            <w:tcBorders>
              <w:top w:val="nil"/>
              <w:left w:val="nil"/>
              <w:bottom w:val="nil"/>
              <w:right w:val="single" w:sz="8" w:space="0" w:color="auto"/>
            </w:tcBorders>
            <w:shd w:val="clear" w:color="auto" w:fill="auto"/>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S/.</w:t>
            </w:r>
          </w:p>
        </w:tc>
        <w:tc>
          <w:tcPr>
            <w:tcW w:w="940" w:type="dxa"/>
            <w:tcBorders>
              <w:top w:val="nil"/>
              <w:left w:val="nil"/>
              <w:bottom w:val="nil"/>
              <w:right w:val="single" w:sz="4" w:space="0" w:color="auto"/>
            </w:tcBorders>
            <w:shd w:val="clear" w:color="auto" w:fill="auto"/>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Cantidad</w:t>
            </w:r>
          </w:p>
        </w:tc>
        <w:tc>
          <w:tcPr>
            <w:tcW w:w="740" w:type="dxa"/>
            <w:gridSpan w:val="2"/>
            <w:tcBorders>
              <w:top w:val="nil"/>
              <w:left w:val="nil"/>
              <w:bottom w:val="nil"/>
              <w:right w:val="single" w:sz="8" w:space="0" w:color="auto"/>
            </w:tcBorders>
            <w:shd w:val="clear" w:color="auto" w:fill="auto"/>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S/.</w:t>
            </w:r>
          </w:p>
        </w:tc>
        <w:tc>
          <w:tcPr>
            <w:tcW w:w="1000" w:type="dxa"/>
            <w:tcBorders>
              <w:top w:val="nil"/>
              <w:left w:val="nil"/>
              <w:bottom w:val="nil"/>
              <w:right w:val="single" w:sz="4" w:space="0" w:color="auto"/>
            </w:tcBorders>
            <w:shd w:val="clear" w:color="auto" w:fill="auto"/>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Cantidad</w:t>
            </w:r>
          </w:p>
        </w:tc>
        <w:tc>
          <w:tcPr>
            <w:tcW w:w="1158" w:type="dxa"/>
            <w:tcBorders>
              <w:top w:val="nil"/>
              <w:left w:val="nil"/>
              <w:bottom w:val="nil"/>
              <w:right w:val="single" w:sz="8" w:space="0" w:color="auto"/>
            </w:tcBorders>
            <w:shd w:val="clear" w:color="auto" w:fill="auto"/>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S/.</w:t>
            </w:r>
          </w:p>
        </w:tc>
        <w:tc>
          <w:tcPr>
            <w:tcW w:w="850" w:type="dxa"/>
            <w:tcBorders>
              <w:top w:val="nil"/>
              <w:left w:val="nil"/>
              <w:bottom w:val="nil"/>
              <w:right w:val="nil"/>
            </w:tcBorders>
            <w:shd w:val="clear" w:color="auto" w:fill="auto"/>
            <w:noWrap/>
            <w:vAlign w:val="bottom"/>
            <w:hideMark/>
          </w:tcPr>
          <w:p w:rsidR="00FF5D2A" w:rsidRPr="00FF5D2A" w:rsidRDefault="00FF5D2A" w:rsidP="00FF5D2A">
            <w:pPr>
              <w:spacing w:line="240" w:lineRule="auto"/>
              <w:rPr>
                <w:rFonts w:cstheme="minorHAnsi"/>
                <w:color w:val="000000"/>
              </w:rPr>
            </w:pPr>
          </w:p>
        </w:tc>
      </w:tr>
      <w:tr w:rsidR="00FF5D2A" w:rsidRPr="00293810" w:rsidTr="00293810">
        <w:trPr>
          <w:trHeight w:val="300"/>
        </w:trPr>
        <w:tc>
          <w:tcPr>
            <w:tcW w:w="2620" w:type="dxa"/>
            <w:tcBorders>
              <w:top w:val="nil"/>
              <w:left w:val="single" w:sz="8" w:space="0" w:color="auto"/>
              <w:bottom w:val="single" w:sz="4" w:space="0" w:color="auto"/>
              <w:right w:val="nil"/>
            </w:tcBorders>
            <w:shd w:val="clear" w:color="auto" w:fill="auto"/>
            <w:vAlign w:val="bottom"/>
            <w:hideMark/>
          </w:tcPr>
          <w:p w:rsidR="00FF5D2A" w:rsidRPr="00FF5D2A" w:rsidRDefault="00FF5D2A" w:rsidP="00FF5D2A">
            <w:pPr>
              <w:spacing w:line="240" w:lineRule="auto"/>
              <w:rPr>
                <w:rFonts w:cstheme="minorHAnsi"/>
                <w:color w:val="000000"/>
              </w:rPr>
            </w:pPr>
            <w:r w:rsidRPr="00FF5D2A">
              <w:rPr>
                <w:rFonts w:cstheme="minorHAnsi"/>
                <w:color w:val="000000"/>
              </w:rPr>
              <w:t>Sueldo por Perfil (aprox.):</w:t>
            </w:r>
          </w:p>
        </w:tc>
        <w:tc>
          <w:tcPr>
            <w:tcW w:w="94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FF5D2A" w:rsidRPr="00FF5D2A" w:rsidRDefault="00FF5D2A" w:rsidP="00FF5D2A">
            <w:pPr>
              <w:spacing w:line="240" w:lineRule="auto"/>
              <w:jc w:val="center"/>
              <w:rPr>
                <w:rFonts w:cstheme="minorHAnsi"/>
                <w:b/>
                <w:bCs/>
                <w:color w:val="000000"/>
              </w:rPr>
            </w:pPr>
            <w:r w:rsidRPr="00FF5D2A">
              <w:rPr>
                <w:rFonts w:cstheme="minorHAnsi"/>
                <w:b/>
                <w:bCs/>
                <w:color w:val="000000"/>
              </w:rPr>
              <w:t> </w:t>
            </w:r>
          </w:p>
        </w:tc>
        <w:tc>
          <w:tcPr>
            <w:tcW w:w="698" w:type="dxa"/>
            <w:tcBorders>
              <w:top w:val="single" w:sz="8" w:space="0" w:color="auto"/>
              <w:left w:val="nil"/>
              <w:bottom w:val="single" w:sz="4" w:space="0" w:color="auto"/>
              <w:right w:val="single" w:sz="8" w:space="0" w:color="auto"/>
            </w:tcBorders>
            <w:shd w:val="clear" w:color="auto" w:fill="auto"/>
            <w:vAlign w:val="bottom"/>
            <w:hideMark/>
          </w:tcPr>
          <w:p w:rsidR="00FF5D2A" w:rsidRPr="00FF5D2A" w:rsidRDefault="00FF5D2A" w:rsidP="00FF5D2A">
            <w:pPr>
              <w:spacing w:line="240" w:lineRule="auto"/>
              <w:jc w:val="center"/>
              <w:rPr>
                <w:rFonts w:cstheme="minorHAnsi"/>
                <w:b/>
                <w:bCs/>
                <w:color w:val="000000"/>
              </w:rPr>
            </w:pPr>
            <w:r w:rsidRPr="00FF5D2A">
              <w:rPr>
                <w:rFonts w:cstheme="minorHAnsi"/>
                <w:b/>
                <w:bCs/>
                <w:color w:val="000000"/>
              </w:rPr>
              <w:t>9000</w:t>
            </w:r>
          </w:p>
        </w:tc>
        <w:tc>
          <w:tcPr>
            <w:tcW w:w="940" w:type="dxa"/>
            <w:tcBorders>
              <w:top w:val="single" w:sz="8" w:space="0" w:color="auto"/>
              <w:left w:val="nil"/>
              <w:bottom w:val="single" w:sz="4" w:space="0" w:color="auto"/>
              <w:right w:val="single" w:sz="4" w:space="0" w:color="auto"/>
            </w:tcBorders>
            <w:shd w:val="clear" w:color="auto" w:fill="auto"/>
            <w:vAlign w:val="bottom"/>
            <w:hideMark/>
          </w:tcPr>
          <w:p w:rsidR="00FF5D2A" w:rsidRPr="00FF5D2A" w:rsidRDefault="00FF5D2A" w:rsidP="00FF5D2A">
            <w:pPr>
              <w:spacing w:line="240" w:lineRule="auto"/>
              <w:jc w:val="center"/>
              <w:rPr>
                <w:rFonts w:cstheme="minorHAnsi"/>
                <w:b/>
                <w:bCs/>
                <w:color w:val="000000"/>
              </w:rPr>
            </w:pPr>
            <w:r w:rsidRPr="00FF5D2A">
              <w:rPr>
                <w:rFonts w:cstheme="minorHAnsi"/>
                <w:b/>
                <w:bCs/>
                <w:color w:val="000000"/>
              </w:rPr>
              <w:t> </w:t>
            </w:r>
          </w:p>
        </w:tc>
        <w:tc>
          <w:tcPr>
            <w:tcW w:w="698" w:type="dxa"/>
            <w:tcBorders>
              <w:top w:val="single" w:sz="8" w:space="0" w:color="auto"/>
              <w:left w:val="nil"/>
              <w:bottom w:val="single" w:sz="4" w:space="0" w:color="auto"/>
              <w:right w:val="single" w:sz="8" w:space="0" w:color="auto"/>
            </w:tcBorders>
            <w:shd w:val="clear" w:color="auto" w:fill="auto"/>
            <w:vAlign w:val="bottom"/>
            <w:hideMark/>
          </w:tcPr>
          <w:p w:rsidR="00FF5D2A" w:rsidRPr="00FF5D2A" w:rsidRDefault="00FF5D2A" w:rsidP="00FF5D2A">
            <w:pPr>
              <w:spacing w:line="240" w:lineRule="auto"/>
              <w:jc w:val="center"/>
              <w:rPr>
                <w:rFonts w:cstheme="minorHAnsi"/>
                <w:b/>
                <w:bCs/>
                <w:color w:val="000000"/>
              </w:rPr>
            </w:pPr>
            <w:r w:rsidRPr="00FF5D2A">
              <w:rPr>
                <w:rFonts w:cstheme="minorHAnsi"/>
                <w:b/>
                <w:bCs/>
                <w:color w:val="000000"/>
              </w:rPr>
              <w:t>7500</w:t>
            </w:r>
          </w:p>
        </w:tc>
        <w:tc>
          <w:tcPr>
            <w:tcW w:w="940" w:type="dxa"/>
            <w:tcBorders>
              <w:top w:val="single" w:sz="8" w:space="0" w:color="auto"/>
              <w:left w:val="nil"/>
              <w:bottom w:val="single" w:sz="4" w:space="0" w:color="auto"/>
              <w:right w:val="single" w:sz="4" w:space="0" w:color="auto"/>
            </w:tcBorders>
            <w:shd w:val="clear" w:color="auto" w:fill="auto"/>
            <w:vAlign w:val="bottom"/>
            <w:hideMark/>
          </w:tcPr>
          <w:p w:rsidR="00FF5D2A" w:rsidRPr="00FF5D2A" w:rsidRDefault="00FF5D2A" w:rsidP="00FF5D2A">
            <w:pPr>
              <w:spacing w:line="240" w:lineRule="auto"/>
              <w:jc w:val="center"/>
              <w:rPr>
                <w:rFonts w:cstheme="minorHAnsi"/>
                <w:b/>
                <w:bCs/>
                <w:color w:val="000000"/>
              </w:rPr>
            </w:pPr>
            <w:r w:rsidRPr="00FF5D2A">
              <w:rPr>
                <w:rFonts w:cstheme="minorHAnsi"/>
                <w:b/>
                <w:bCs/>
                <w:color w:val="000000"/>
              </w:rPr>
              <w:t> </w:t>
            </w:r>
          </w:p>
        </w:tc>
        <w:tc>
          <w:tcPr>
            <w:tcW w:w="698" w:type="dxa"/>
            <w:tcBorders>
              <w:top w:val="single" w:sz="8" w:space="0" w:color="auto"/>
              <w:left w:val="nil"/>
              <w:bottom w:val="single" w:sz="4" w:space="0" w:color="auto"/>
              <w:right w:val="single" w:sz="8" w:space="0" w:color="auto"/>
            </w:tcBorders>
            <w:shd w:val="clear" w:color="auto" w:fill="auto"/>
            <w:vAlign w:val="bottom"/>
            <w:hideMark/>
          </w:tcPr>
          <w:p w:rsidR="00FF5D2A" w:rsidRPr="00FF5D2A" w:rsidRDefault="00FF5D2A" w:rsidP="00FF5D2A">
            <w:pPr>
              <w:spacing w:line="240" w:lineRule="auto"/>
              <w:jc w:val="center"/>
              <w:rPr>
                <w:rFonts w:cstheme="minorHAnsi"/>
                <w:b/>
                <w:bCs/>
                <w:color w:val="000000"/>
              </w:rPr>
            </w:pPr>
            <w:r w:rsidRPr="00FF5D2A">
              <w:rPr>
                <w:rFonts w:cstheme="minorHAnsi"/>
                <w:b/>
                <w:bCs/>
                <w:color w:val="000000"/>
              </w:rPr>
              <w:t>6000</w:t>
            </w:r>
          </w:p>
        </w:tc>
        <w:tc>
          <w:tcPr>
            <w:tcW w:w="940" w:type="dxa"/>
            <w:tcBorders>
              <w:top w:val="single" w:sz="8" w:space="0" w:color="auto"/>
              <w:left w:val="nil"/>
              <w:bottom w:val="single" w:sz="4" w:space="0" w:color="auto"/>
              <w:right w:val="single" w:sz="4" w:space="0" w:color="auto"/>
            </w:tcBorders>
            <w:shd w:val="clear" w:color="auto" w:fill="auto"/>
            <w:vAlign w:val="bottom"/>
            <w:hideMark/>
          </w:tcPr>
          <w:p w:rsidR="00FF5D2A" w:rsidRPr="00FF5D2A" w:rsidRDefault="00FF5D2A" w:rsidP="00FF5D2A">
            <w:pPr>
              <w:spacing w:line="240" w:lineRule="auto"/>
              <w:jc w:val="center"/>
              <w:rPr>
                <w:rFonts w:cstheme="minorHAnsi"/>
                <w:b/>
                <w:bCs/>
                <w:color w:val="000000"/>
              </w:rPr>
            </w:pPr>
            <w:r w:rsidRPr="00FF5D2A">
              <w:rPr>
                <w:rFonts w:cstheme="minorHAnsi"/>
                <w:b/>
                <w:bCs/>
                <w:color w:val="000000"/>
              </w:rPr>
              <w:t> </w:t>
            </w:r>
          </w:p>
        </w:tc>
        <w:tc>
          <w:tcPr>
            <w:tcW w:w="740" w:type="dxa"/>
            <w:tcBorders>
              <w:top w:val="single" w:sz="8" w:space="0" w:color="auto"/>
              <w:left w:val="nil"/>
              <w:bottom w:val="single" w:sz="4" w:space="0" w:color="auto"/>
              <w:right w:val="single" w:sz="8" w:space="0" w:color="auto"/>
            </w:tcBorders>
            <w:shd w:val="clear" w:color="auto" w:fill="auto"/>
            <w:vAlign w:val="bottom"/>
            <w:hideMark/>
          </w:tcPr>
          <w:p w:rsidR="00FF5D2A" w:rsidRPr="00FF5D2A" w:rsidRDefault="00FF5D2A" w:rsidP="00FF5D2A">
            <w:pPr>
              <w:spacing w:line="240" w:lineRule="auto"/>
              <w:jc w:val="center"/>
              <w:rPr>
                <w:rFonts w:cstheme="minorHAnsi"/>
                <w:b/>
                <w:bCs/>
                <w:color w:val="000000"/>
              </w:rPr>
            </w:pPr>
            <w:r w:rsidRPr="00FF5D2A">
              <w:rPr>
                <w:rFonts w:cstheme="minorHAnsi"/>
                <w:b/>
                <w:bCs/>
                <w:color w:val="000000"/>
              </w:rPr>
              <w:t>5000</w:t>
            </w:r>
          </w:p>
        </w:tc>
        <w:tc>
          <w:tcPr>
            <w:tcW w:w="940" w:type="dxa"/>
            <w:tcBorders>
              <w:top w:val="single" w:sz="8" w:space="0" w:color="auto"/>
              <w:left w:val="nil"/>
              <w:bottom w:val="single" w:sz="4" w:space="0" w:color="auto"/>
              <w:right w:val="single" w:sz="4" w:space="0" w:color="auto"/>
            </w:tcBorders>
            <w:shd w:val="clear" w:color="auto" w:fill="auto"/>
            <w:vAlign w:val="bottom"/>
            <w:hideMark/>
          </w:tcPr>
          <w:p w:rsidR="00FF5D2A" w:rsidRPr="00FF5D2A" w:rsidRDefault="00FF5D2A" w:rsidP="00FF5D2A">
            <w:pPr>
              <w:spacing w:line="240" w:lineRule="auto"/>
              <w:jc w:val="center"/>
              <w:rPr>
                <w:rFonts w:cstheme="minorHAnsi"/>
                <w:b/>
                <w:bCs/>
                <w:color w:val="000000"/>
              </w:rPr>
            </w:pPr>
            <w:r w:rsidRPr="00FF5D2A">
              <w:rPr>
                <w:rFonts w:cstheme="minorHAnsi"/>
                <w:b/>
                <w:bCs/>
                <w:color w:val="000000"/>
              </w:rPr>
              <w:t> </w:t>
            </w:r>
          </w:p>
        </w:tc>
        <w:tc>
          <w:tcPr>
            <w:tcW w:w="740" w:type="dxa"/>
            <w:gridSpan w:val="2"/>
            <w:tcBorders>
              <w:top w:val="single" w:sz="8" w:space="0" w:color="auto"/>
              <w:left w:val="nil"/>
              <w:bottom w:val="single" w:sz="4" w:space="0" w:color="auto"/>
              <w:right w:val="single" w:sz="8" w:space="0" w:color="auto"/>
            </w:tcBorders>
            <w:shd w:val="clear" w:color="auto" w:fill="auto"/>
            <w:vAlign w:val="bottom"/>
            <w:hideMark/>
          </w:tcPr>
          <w:p w:rsidR="00FF5D2A" w:rsidRPr="00FF5D2A" w:rsidRDefault="00FF5D2A" w:rsidP="00FF5D2A">
            <w:pPr>
              <w:spacing w:line="240" w:lineRule="auto"/>
              <w:jc w:val="center"/>
              <w:rPr>
                <w:rFonts w:cstheme="minorHAnsi"/>
                <w:b/>
                <w:bCs/>
                <w:color w:val="000000"/>
              </w:rPr>
            </w:pPr>
            <w:r w:rsidRPr="00FF5D2A">
              <w:rPr>
                <w:rFonts w:cstheme="minorHAnsi"/>
                <w:b/>
                <w:bCs/>
                <w:color w:val="000000"/>
              </w:rPr>
              <w:t>3500</w:t>
            </w:r>
          </w:p>
        </w:tc>
        <w:tc>
          <w:tcPr>
            <w:tcW w:w="1000" w:type="dxa"/>
            <w:tcBorders>
              <w:top w:val="single" w:sz="8" w:space="0" w:color="auto"/>
              <w:left w:val="nil"/>
              <w:bottom w:val="single" w:sz="4" w:space="0" w:color="auto"/>
              <w:right w:val="single" w:sz="4" w:space="0" w:color="auto"/>
            </w:tcBorders>
            <w:shd w:val="clear" w:color="auto" w:fill="auto"/>
            <w:vAlign w:val="bottom"/>
            <w:hideMark/>
          </w:tcPr>
          <w:p w:rsidR="00FF5D2A" w:rsidRPr="00FF5D2A" w:rsidRDefault="00FF5D2A" w:rsidP="00FF5D2A">
            <w:pPr>
              <w:spacing w:line="240" w:lineRule="auto"/>
              <w:jc w:val="center"/>
              <w:rPr>
                <w:rFonts w:cstheme="minorHAnsi"/>
                <w:b/>
                <w:bCs/>
                <w:color w:val="000000"/>
              </w:rPr>
            </w:pPr>
            <w:r w:rsidRPr="00FF5D2A">
              <w:rPr>
                <w:rFonts w:cstheme="minorHAnsi"/>
                <w:b/>
                <w:bCs/>
                <w:color w:val="000000"/>
              </w:rPr>
              <w:t> </w:t>
            </w:r>
          </w:p>
        </w:tc>
        <w:tc>
          <w:tcPr>
            <w:tcW w:w="1158" w:type="dxa"/>
            <w:tcBorders>
              <w:top w:val="single" w:sz="8" w:space="0" w:color="auto"/>
              <w:left w:val="nil"/>
              <w:bottom w:val="single" w:sz="4" w:space="0" w:color="auto"/>
              <w:right w:val="single" w:sz="8" w:space="0" w:color="auto"/>
            </w:tcBorders>
            <w:shd w:val="clear" w:color="auto" w:fill="auto"/>
            <w:vAlign w:val="bottom"/>
            <w:hideMark/>
          </w:tcPr>
          <w:p w:rsidR="00FF5D2A" w:rsidRPr="00FF5D2A" w:rsidRDefault="00FF5D2A" w:rsidP="00FF5D2A">
            <w:pPr>
              <w:spacing w:line="240" w:lineRule="auto"/>
              <w:jc w:val="center"/>
              <w:rPr>
                <w:rFonts w:cstheme="minorHAnsi"/>
                <w:b/>
                <w:bCs/>
                <w:color w:val="000000"/>
              </w:rPr>
            </w:pPr>
            <w:r w:rsidRPr="00FF5D2A">
              <w:rPr>
                <w:rFonts w:cstheme="minorHAnsi"/>
                <w:b/>
                <w:bCs/>
                <w:color w:val="000000"/>
              </w:rPr>
              <w:t>2000</w:t>
            </w:r>
          </w:p>
        </w:tc>
        <w:tc>
          <w:tcPr>
            <w:tcW w:w="850" w:type="dxa"/>
            <w:tcBorders>
              <w:top w:val="nil"/>
              <w:left w:val="nil"/>
              <w:bottom w:val="nil"/>
              <w:right w:val="nil"/>
            </w:tcBorders>
            <w:shd w:val="clear" w:color="auto" w:fill="auto"/>
            <w:vAlign w:val="bottom"/>
            <w:hideMark/>
          </w:tcPr>
          <w:p w:rsidR="00FF5D2A" w:rsidRPr="00FF5D2A" w:rsidRDefault="00FF5D2A" w:rsidP="00FF5D2A">
            <w:pPr>
              <w:spacing w:line="240" w:lineRule="auto"/>
              <w:jc w:val="center"/>
              <w:rPr>
                <w:rFonts w:cstheme="minorHAnsi"/>
                <w:color w:val="000000"/>
              </w:rPr>
            </w:pPr>
          </w:p>
        </w:tc>
      </w:tr>
      <w:tr w:rsidR="00FF5D2A" w:rsidRPr="00293810" w:rsidTr="00293810">
        <w:trPr>
          <w:trHeight w:val="315"/>
        </w:trPr>
        <w:tc>
          <w:tcPr>
            <w:tcW w:w="2620" w:type="dxa"/>
            <w:tcBorders>
              <w:top w:val="nil"/>
              <w:left w:val="single" w:sz="8" w:space="0" w:color="auto"/>
              <w:bottom w:val="single" w:sz="8" w:space="0" w:color="auto"/>
              <w:right w:val="nil"/>
            </w:tcBorders>
            <w:shd w:val="clear" w:color="auto" w:fill="auto"/>
            <w:vAlign w:val="bottom"/>
            <w:hideMark/>
          </w:tcPr>
          <w:p w:rsidR="00FF5D2A" w:rsidRPr="00FF5D2A" w:rsidRDefault="00FF5D2A" w:rsidP="00FF5D2A">
            <w:pPr>
              <w:spacing w:line="240" w:lineRule="auto"/>
              <w:rPr>
                <w:rFonts w:cstheme="minorHAnsi"/>
                <w:color w:val="000000"/>
              </w:rPr>
            </w:pPr>
            <w:r w:rsidRPr="00FF5D2A">
              <w:rPr>
                <w:rFonts w:cstheme="minorHAnsi"/>
                <w:color w:val="000000"/>
              </w:rPr>
              <w:t>Precio por Perfil (*):</w:t>
            </w:r>
          </w:p>
        </w:tc>
        <w:tc>
          <w:tcPr>
            <w:tcW w:w="940" w:type="dxa"/>
            <w:tcBorders>
              <w:top w:val="nil"/>
              <w:left w:val="single" w:sz="8" w:space="0" w:color="auto"/>
              <w:bottom w:val="single" w:sz="8" w:space="0" w:color="auto"/>
              <w:right w:val="single" w:sz="4" w:space="0" w:color="auto"/>
            </w:tcBorders>
            <w:shd w:val="clear" w:color="auto" w:fill="auto"/>
            <w:vAlign w:val="bottom"/>
            <w:hideMark/>
          </w:tcPr>
          <w:p w:rsidR="00FF5D2A" w:rsidRPr="00FF5D2A" w:rsidRDefault="00FF5D2A" w:rsidP="00FF5D2A">
            <w:pPr>
              <w:spacing w:line="240" w:lineRule="auto"/>
              <w:jc w:val="center"/>
              <w:rPr>
                <w:rFonts w:cstheme="minorHAnsi"/>
                <w:b/>
                <w:bCs/>
                <w:color w:val="000000"/>
              </w:rPr>
            </w:pPr>
            <w:r w:rsidRPr="00FF5D2A">
              <w:rPr>
                <w:rFonts w:cstheme="minorHAnsi"/>
                <w:b/>
                <w:bCs/>
                <w:color w:val="000000"/>
              </w:rPr>
              <w:t> </w:t>
            </w:r>
          </w:p>
        </w:tc>
        <w:tc>
          <w:tcPr>
            <w:tcW w:w="698" w:type="dxa"/>
            <w:tcBorders>
              <w:top w:val="nil"/>
              <w:left w:val="nil"/>
              <w:bottom w:val="single" w:sz="8" w:space="0" w:color="auto"/>
              <w:right w:val="single" w:sz="8" w:space="0" w:color="auto"/>
            </w:tcBorders>
            <w:shd w:val="clear" w:color="auto" w:fill="auto"/>
            <w:vAlign w:val="bottom"/>
            <w:hideMark/>
          </w:tcPr>
          <w:p w:rsidR="00FF5D2A" w:rsidRPr="00FF5D2A" w:rsidRDefault="00FF5D2A" w:rsidP="00FF5D2A">
            <w:pPr>
              <w:spacing w:line="240" w:lineRule="auto"/>
              <w:jc w:val="center"/>
              <w:rPr>
                <w:rFonts w:cstheme="minorHAnsi"/>
                <w:b/>
                <w:bCs/>
                <w:color w:val="000000"/>
              </w:rPr>
            </w:pPr>
            <w:r w:rsidRPr="00FF5D2A">
              <w:rPr>
                <w:rFonts w:cstheme="minorHAnsi"/>
                <w:b/>
                <w:bCs/>
                <w:color w:val="000000"/>
              </w:rPr>
              <w:t>2700</w:t>
            </w:r>
          </w:p>
        </w:tc>
        <w:tc>
          <w:tcPr>
            <w:tcW w:w="940" w:type="dxa"/>
            <w:tcBorders>
              <w:top w:val="nil"/>
              <w:left w:val="nil"/>
              <w:bottom w:val="single" w:sz="8" w:space="0" w:color="auto"/>
              <w:right w:val="single" w:sz="4" w:space="0" w:color="auto"/>
            </w:tcBorders>
            <w:shd w:val="clear" w:color="auto" w:fill="auto"/>
            <w:vAlign w:val="bottom"/>
            <w:hideMark/>
          </w:tcPr>
          <w:p w:rsidR="00FF5D2A" w:rsidRPr="00FF5D2A" w:rsidRDefault="00FF5D2A" w:rsidP="00FF5D2A">
            <w:pPr>
              <w:spacing w:line="240" w:lineRule="auto"/>
              <w:jc w:val="center"/>
              <w:rPr>
                <w:rFonts w:cstheme="minorHAnsi"/>
                <w:b/>
                <w:bCs/>
                <w:color w:val="000000"/>
              </w:rPr>
            </w:pPr>
            <w:r w:rsidRPr="00FF5D2A">
              <w:rPr>
                <w:rFonts w:cstheme="minorHAnsi"/>
                <w:b/>
                <w:bCs/>
                <w:color w:val="000000"/>
              </w:rPr>
              <w:t> </w:t>
            </w:r>
          </w:p>
        </w:tc>
        <w:tc>
          <w:tcPr>
            <w:tcW w:w="698" w:type="dxa"/>
            <w:tcBorders>
              <w:top w:val="nil"/>
              <w:left w:val="nil"/>
              <w:bottom w:val="single" w:sz="8" w:space="0" w:color="auto"/>
              <w:right w:val="single" w:sz="8" w:space="0" w:color="auto"/>
            </w:tcBorders>
            <w:shd w:val="clear" w:color="auto" w:fill="auto"/>
            <w:vAlign w:val="bottom"/>
            <w:hideMark/>
          </w:tcPr>
          <w:p w:rsidR="00FF5D2A" w:rsidRPr="00FF5D2A" w:rsidRDefault="00FF5D2A" w:rsidP="00FF5D2A">
            <w:pPr>
              <w:spacing w:line="240" w:lineRule="auto"/>
              <w:jc w:val="center"/>
              <w:rPr>
                <w:rFonts w:cstheme="minorHAnsi"/>
                <w:b/>
                <w:bCs/>
                <w:color w:val="000000"/>
              </w:rPr>
            </w:pPr>
            <w:r w:rsidRPr="00FF5D2A">
              <w:rPr>
                <w:rFonts w:cstheme="minorHAnsi"/>
                <w:b/>
                <w:bCs/>
                <w:color w:val="000000"/>
              </w:rPr>
              <w:t>2250</w:t>
            </w:r>
          </w:p>
        </w:tc>
        <w:tc>
          <w:tcPr>
            <w:tcW w:w="940" w:type="dxa"/>
            <w:tcBorders>
              <w:top w:val="nil"/>
              <w:left w:val="nil"/>
              <w:bottom w:val="single" w:sz="8" w:space="0" w:color="auto"/>
              <w:right w:val="single" w:sz="4" w:space="0" w:color="auto"/>
            </w:tcBorders>
            <w:shd w:val="clear" w:color="auto" w:fill="auto"/>
            <w:vAlign w:val="bottom"/>
            <w:hideMark/>
          </w:tcPr>
          <w:p w:rsidR="00FF5D2A" w:rsidRPr="00FF5D2A" w:rsidRDefault="00FF5D2A" w:rsidP="00FF5D2A">
            <w:pPr>
              <w:spacing w:line="240" w:lineRule="auto"/>
              <w:jc w:val="center"/>
              <w:rPr>
                <w:rFonts w:cstheme="minorHAnsi"/>
                <w:b/>
                <w:bCs/>
                <w:color w:val="000000"/>
              </w:rPr>
            </w:pPr>
            <w:r w:rsidRPr="00FF5D2A">
              <w:rPr>
                <w:rFonts w:cstheme="minorHAnsi"/>
                <w:b/>
                <w:bCs/>
                <w:color w:val="000000"/>
              </w:rPr>
              <w:t> </w:t>
            </w:r>
          </w:p>
        </w:tc>
        <w:tc>
          <w:tcPr>
            <w:tcW w:w="698" w:type="dxa"/>
            <w:tcBorders>
              <w:top w:val="nil"/>
              <w:left w:val="nil"/>
              <w:bottom w:val="single" w:sz="8" w:space="0" w:color="auto"/>
              <w:right w:val="single" w:sz="8" w:space="0" w:color="auto"/>
            </w:tcBorders>
            <w:shd w:val="clear" w:color="auto" w:fill="auto"/>
            <w:vAlign w:val="bottom"/>
            <w:hideMark/>
          </w:tcPr>
          <w:p w:rsidR="00FF5D2A" w:rsidRPr="00FF5D2A" w:rsidRDefault="00FF5D2A" w:rsidP="00FF5D2A">
            <w:pPr>
              <w:spacing w:line="240" w:lineRule="auto"/>
              <w:jc w:val="center"/>
              <w:rPr>
                <w:rFonts w:cstheme="minorHAnsi"/>
                <w:b/>
                <w:bCs/>
                <w:color w:val="000000"/>
              </w:rPr>
            </w:pPr>
            <w:r w:rsidRPr="00FF5D2A">
              <w:rPr>
                <w:rFonts w:cstheme="minorHAnsi"/>
                <w:b/>
                <w:bCs/>
                <w:color w:val="000000"/>
              </w:rPr>
              <w:t>1800</w:t>
            </w:r>
          </w:p>
        </w:tc>
        <w:tc>
          <w:tcPr>
            <w:tcW w:w="940" w:type="dxa"/>
            <w:tcBorders>
              <w:top w:val="nil"/>
              <w:left w:val="nil"/>
              <w:bottom w:val="single" w:sz="8" w:space="0" w:color="auto"/>
              <w:right w:val="single" w:sz="4" w:space="0" w:color="auto"/>
            </w:tcBorders>
            <w:shd w:val="clear" w:color="auto" w:fill="auto"/>
            <w:vAlign w:val="bottom"/>
            <w:hideMark/>
          </w:tcPr>
          <w:p w:rsidR="00FF5D2A" w:rsidRPr="00FF5D2A" w:rsidRDefault="00FF5D2A" w:rsidP="00FF5D2A">
            <w:pPr>
              <w:spacing w:line="240" w:lineRule="auto"/>
              <w:jc w:val="center"/>
              <w:rPr>
                <w:rFonts w:cstheme="minorHAnsi"/>
                <w:b/>
                <w:bCs/>
                <w:color w:val="000000"/>
              </w:rPr>
            </w:pPr>
            <w:r w:rsidRPr="00FF5D2A">
              <w:rPr>
                <w:rFonts w:cstheme="minorHAnsi"/>
                <w:b/>
                <w:bCs/>
                <w:color w:val="000000"/>
              </w:rPr>
              <w:t> </w:t>
            </w:r>
          </w:p>
        </w:tc>
        <w:tc>
          <w:tcPr>
            <w:tcW w:w="740" w:type="dxa"/>
            <w:tcBorders>
              <w:top w:val="nil"/>
              <w:left w:val="nil"/>
              <w:bottom w:val="single" w:sz="8" w:space="0" w:color="auto"/>
              <w:right w:val="single" w:sz="8" w:space="0" w:color="auto"/>
            </w:tcBorders>
            <w:shd w:val="clear" w:color="auto" w:fill="auto"/>
            <w:vAlign w:val="bottom"/>
            <w:hideMark/>
          </w:tcPr>
          <w:p w:rsidR="00FF5D2A" w:rsidRPr="00FF5D2A" w:rsidRDefault="00FF5D2A" w:rsidP="00FF5D2A">
            <w:pPr>
              <w:spacing w:line="240" w:lineRule="auto"/>
              <w:jc w:val="center"/>
              <w:rPr>
                <w:rFonts w:cstheme="minorHAnsi"/>
                <w:b/>
                <w:bCs/>
                <w:color w:val="000000"/>
              </w:rPr>
            </w:pPr>
            <w:r w:rsidRPr="00FF5D2A">
              <w:rPr>
                <w:rFonts w:cstheme="minorHAnsi"/>
                <w:b/>
                <w:bCs/>
                <w:color w:val="000000"/>
              </w:rPr>
              <w:t>1500</w:t>
            </w:r>
          </w:p>
        </w:tc>
        <w:tc>
          <w:tcPr>
            <w:tcW w:w="940" w:type="dxa"/>
            <w:tcBorders>
              <w:top w:val="nil"/>
              <w:left w:val="nil"/>
              <w:bottom w:val="single" w:sz="8" w:space="0" w:color="auto"/>
              <w:right w:val="single" w:sz="4" w:space="0" w:color="auto"/>
            </w:tcBorders>
            <w:shd w:val="clear" w:color="auto" w:fill="auto"/>
            <w:vAlign w:val="bottom"/>
            <w:hideMark/>
          </w:tcPr>
          <w:p w:rsidR="00FF5D2A" w:rsidRPr="00FF5D2A" w:rsidRDefault="00FF5D2A" w:rsidP="00FF5D2A">
            <w:pPr>
              <w:spacing w:line="240" w:lineRule="auto"/>
              <w:jc w:val="center"/>
              <w:rPr>
                <w:rFonts w:cstheme="minorHAnsi"/>
                <w:b/>
                <w:bCs/>
                <w:color w:val="000000"/>
              </w:rPr>
            </w:pPr>
            <w:r w:rsidRPr="00FF5D2A">
              <w:rPr>
                <w:rFonts w:cstheme="minorHAnsi"/>
                <w:b/>
                <w:bCs/>
                <w:color w:val="000000"/>
              </w:rPr>
              <w:t> </w:t>
            </w:r>
          </w:p>
        </w:tc>
        <w:tc>
          <w:tcPr>
            <w:tcW w:w="740" w:type="dxa"/>
            <w:gridSpan w:val="2"/>
            <w:tcBorders>
              <w:top w:val="nil"/>
              <w:left w:val="nil"/>
              <w:bottom w:val="single" w:sz="8" w:space="0" w:color="auto"/>
              <w:right w:val="single" w:sz="8" w:space="0" w:color="auto"/>
            </w:tcBorders>
            <w:shd w:val="clear" w:color="auto" w:fill="auto"/>
            <w:vAlign w:val="bottom"/>
            <w:hideMark/>
          </w:tcPr>
          <w:p w:rsidR="00FF5D2A" w:rsidRPr="00FF5D2A" w:rsidRDefault="00FF5D2A" w:rsidP="00FF5D2A">
            <w:pPr>
              <w:spacing w:line="240" w:lineRule="auto"/>
              <w:jc w:val="center"/>
              <w:rPr>
                <w:rFonts w:cstheme="minorHAnsi"/>
                <w:b/>
                <w:bCs/>
                <w:color w:val="000000"/>
              </w:rPr>
            </w:pPr>
            <w:r w:rsidRPr="00FF5D2A">
              <w:rPr>
                <w:rFonts w:cstheme="minorHAnsi"/>
                <w:b/>
                <w:bCs/>
                <w:color w:val="000000"/>
              </w:rPr>
              <w:t>1050</w:t>
            </w:r>
          </w:p>
        </w:tc>
        <w:tc>
          <w:tcPr>
            <w:tcW w:w="1000" w:type="dxa"/>
            <w:tcBorders>
              <w:top w:val="nil"/>
              <w:left w:val="nil"/>
              <w:bottom w:val="single" w:sz="8" w:space="0" w:color="auto"/>
              <w:right w:val="single" w:sz="4" w:space="0" w:color="auto"/>
            </w:tcBorders>
            <w:shd w:val="clear" w:color="auto" w:fill="auto"/>
            <w:vAlign w:val="bottom"/>
            <w:hideMark/>
          </w:tcPr>
          <w:p w:rsidR="00FF5D2A" w:rsidRPr="00FF5D2A" w:rsidRDefault="00FF5D2A" w:rsidP="00FF5D2A">
            <w:pPr>
              <w:spacing w:line="240" w:lineRule="auto"/>
              <w:jc w:val="center"/>
              <w:rPr>
                <w:rFonts w:cstheme="minorHAnsi"/>
                <w:b/>
                <w:bCs/>
                <w:color w:val="000000"/>
              </w:rPr>
            </w:pPr>
            <w:r w:rsidRPr="00FF5D2A">
              <w:rPr>
                <w:rFonts w:cstheme="minorHAnsi"/>
                <w:b/>
                <w:bCs/>
                <w:color w:val="000000"/>
              </w:rPr>
              <w:t> </w:t>
            </w:r>
          </w:p>
        </w:tc>
        <w:tc>
          <w:tcPr>
            <w:tcW w:w="1158" w:type="dxa"/>
            <w:tcBorders>
              <w:top w:val="nil"/>
              <w:left w:val="nil"/>
              <w:bottom w:val="single" w:sz="8" w:space="0" w:color="auto"/>
              <w:right w:val="single" w:sz="8" w:space="0" w:color="auto"/>
            </w:tcBorders>
            <w:shd w:val="clear" w:color="auto" w:fill="auto"/>
            <w:vAlign w:val="bottom"/>
            <w:hideMark/>
          </w:tcPr>
          <w:p w:rsidR="00FF5D2A" w:rsidRPr="00FF5D2A" w:rsidRDefault="00FF5D2A" w:rsidP="00FF5D2A">
            <w:pPr>
              <w:spacing w:line="240" w:lineRule="auto"/>
              <w:jc w:val="center"/>
              <w:rPr>
                <w:rFonts w:cstheme="minorHAnsi"/>
                <w:b/>
                <w:bCs/>
                <w:color w:val="000000"/>
              </w:rPr>
            </w:pPr>
            <w:r w:rsidRPr="00FF5D2A">
              <w:rPr>
                <w:rFonts w:cstheme="minorHAnsi"/>
                <w:b/>
                <w:bCs/>
                <w:color w:val="000000"/>
              </w:rPr>
              <w:t>600</w:t>
            </w:r>
          </w:p>
        </w:tc>
        <w:tc>
          <w:tcPr>
            <w:tcW w:w="850" w:type="dxa"/>
            <w:tcBorders>
              <w:top w:val="nil"/>
              <w:left w:val="nil"/>
              <w:bottom w:val="nil"/>
              <w:right w:val="nil"/>
            </w:tcBorders>
            <w:shd w:val="clear" w:color="auto" w:fill="auto"/>
            <w:vAlign w:val="bottom"/>
            <w:hideMark/>
          </w:tcPr>
          <w:p w:rsidR="00FF5D2A" w:rsidRPr="00FF5D2A" w:rsidRDefault="00FF5D2A" w:rsidP="00FF5D2A">
            <w:pPr>
              <w:spacing w:line="240" w:lineRule="auto"/>
              <w:jc w:val="center"/>
              <w:rPr>
                <w:rFonts w:cstheme="minorHAnsi"/>
                <w:color w:val="000000"/>
              </w:rPr>
            </w:pPr>
          </w:p>
        </w:tc>
      </w:tr>
      <w:tr w:rsidR="00FF5D2A" w:rsidRPr="00FF5D2A" w:rsidTr="00293810">
        <w:trPr>
          <w:trHeight w:val="300"/>
        </w:trPr>
        <w:tc>
          <w:tcPr>
            <w:tcW w:w="2620" w:type="dxa"/>
            <w:tcBorders>
              <w:top w:val="nil"/>
              <w:left w:val="single" w:sz="8" w:space="0" w:color="auto"/>
              <w:bottom w:val="single" w:sz="4" w:space="0" w:color="auto"/>
              <w:right w:val="nil"/>
            </w:tcBorders>
            <w:shd w:val="clear" w:color="auto" w:fill="auto"/>
            <w:noWrap/>
            <w:vAlign w:val="bottom"/>
            <w:hideMark/>
          </w:tcPr>
          <w:p w:rsidR="00FF5D2A" w:rsidRPr="00FF5D2A" w:rsidRDefault="00FF5D2A" w:rsidP="00FF5D2A">
            <w:pPr>
              <w:spacing w:line="240" w:lineRule="auto"/>
              <w:rPr>
                <w:rFonts w:cstheme="minorHAnsi"/>
                <w:b/>
                <w:bCs/>
                <w:color w:val="000000"/>
              </w:rPr>
            </w:pPr>
            <w:r w:rsidRPr="00FF5D2A">
              <w:rPr>
                <w:rFonts w:cstheme="minorHAnsi"/>
                <w:b/>
                <w:bCs/>
                <w:color w:val="000000"/>
              </w:rPr>
              <w:t>Enero</w:t>
            </w:r>
          </w:p>
        </w:tc>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2</w:t>
            </w:r>
          </w:p>
        </w:tc>
        <w:tc>
          <w:tcPr>
            <w:tcW w:w="698" w:type="dxa"/>
            <w:tcBorders>
              <w:top w:val="nil"/>
              <w:left w:val="nil"/>
              <w:bottom w:val="single" w:sz="4" w:space="0" w:color="auto"/>
              <w:right w:val="single" w:sz="8"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5400</w:t>
            </w:r>
          </w:p>
        </w:tc>
        <w:tc>
          <w:tcPr>
            <w:tcW w:w="940" w:type="dxa"/>
            <w:tcBorders>
              <w:top w:val="nil"/>
              <w:left w:val="nil"/>
              <w:bottom w:val="single" w:sz="4" w:space="0" w:color="auto"/>
              <w:right w:val="single" w:sz="4"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2</w:t>
            </w:r>
          </w:p>
        </w:tc>
        <w:tc>
          <w:tcPr>
            <w:tcW w:w="698" w:type="dxa"/>
            <w:tcBorders>
              <w:top w:val="nil"/>
              <w:left w:val="nil"/>
              <w:bottom w:val="single" w:sz="4" w:space="0" w:color="auto"/>
              <w:right w:val="single" w:sz="8"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5400</w:t>
            </w:r>
          </w:p>
        </w:tc>
        <w:tc>
          <w:tcPr>
            <w:tcW w:w="940" w:type="dxa"/>
            <w:tcBorders>
              <w:top w:val="nil"/>
              <w:left w:val="nil"/>
              <w:bottom w:val="single" w:sz="4" w:space="0" w:color="auto"/>
              <w:right w:val="single" w:sz="4"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1</w:t>
            </w:r>
          </w:p>
        </w:tc>
        <w:tc>
          <w:tcPr>
            <w:tcW w:w="698" w:type="dxa"/>
            <w:tcBorders>
              <w:top w:val="nil"/>
              <w:left w:val="nil"/>
              <w:bottom w:val="single" w:sz="4" w:space="0" w:color="auto"/>
              <w:right w:val="single" w:sz="8"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2700</w:t>
            </w:r>
          </w:p>
        </w:tc>
        <w:tc>
          <w:tcPr>
            <w:tcW w:w="940" w:type="dxa"/>
            <w:tcBorders>
              <w:top w:val="nil"/>
              <w:left w:val="nil"/>
              <w:bottom w:val="single" w:sz="4" w:space="0" w:color="auto"/>
              <w:right w:val="single" w:sz="4"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1</w:t>
            </w:r>
          </w:p>
        </w:tc>
        <w:tc>
          <w:tcPr>
            <w:tcW w:w="740" w:type="dxa"/>
            <w:tcBorders>
              <w:top w:val="nil"/>
              <w:left w:val="nil"/>
              <w:bottom w:val="single" w:sz="4" w:space="0" w:color="auto"/>
              <w:right w:val="single" w:sz="8"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2700</w:t>
            </w:r>
          </w:p>
        </w:tc>
        <w:tc>
          <w:tcPr>
            <w:tcW w:w="940" w:type="dxa"/>
            <w:tcBorders>
              <w:top w:val="nil"/>
              <w:left w:val="nil"/>
              <w:bottom w:val="single" w:sz="4" w:space="0" w:color="auto"/>
              <w:right w:val="single" w:sz="4"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1</w:t>
            </w:r>
          </w:p>
        </w:tc>
        <w:tc>
          <w:tcPr>
            <w:tcW w:w="740" w:type="dxa"/>
            <w:gridSpan w:val="2"/>
            <w:tcBorders>
              <w:top w:val="nil"/>
              <w:left w:val="nil"/>
              <w:bottom w:val="single" w:sz="4" w:space="0" w:color="auto"/>
              <w:right w:val="single" w:sz="8"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2700</w:t>
            </w:r>
          </w:p>
        </w:tc>
        <w:tc>
          <w:tcPr>
            <w:tcW w:w="1000" w:type="dxa"/>
            <w:tcBorders>
              <w:top w:val="nil"/>
              <w:left w:val="nil"/>
              <w:bottom w:val="single" w:sz="4" w:space="0" w:color="auto"/>
              <w:right w:val="single" w:sz="4"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1</w:t>
            </w:r>
          </w:p>
        </w:tc>
        <w:tc>
          <w:tcPr>
            <w:tcW w:w="1158" w:type="dxa"/>
            <w:tcBorders>
              <w:top w:val="nil"/>
              <w:left w:val="nil"/>
              <w:bottom w:val="single" w:sz="4" w:space="0" w:color="auto"/>
              <w:right w:val="single" w:sz="8"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2700</w:t>
            </w:r>
          </w:p>
        </w:tc>
        <w:tc>
          <w:tcPr>
            <w:tcW w:w="850" w:type="dxa"/>
            <w:tcBorders>
              <w:top w:val="nil"/>
              <w:left w:val="nil"/>
              <w:bottom w:val="nil"/>
              <w:right w:val="nil"/>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21600</w:t>
            </w:r>
          </w:p>
        </w:tc>
      </w:tr>
      <w:tr w:rsidR="00FF5D2A" w:rsidRPr="00FF5D2A" w:rsidTr="00293810">
        <w:trPr>
          <w:trHeight w:val="300"/>
        </w:trPr>
        <w:tc>
          <w:tcPr>
            <w:tcW w:w="2620" w:type="dxa"/>
            <w:tcBorders>
              <w:top w:val="nil"/>
              <w:left w:val="single" w:sz="8" w:space="0" w:color="auto"/>
              <w:bottom w:val="single" w:sz="4" w:space="0" w:color="auto"/>
              <w:right w:val="nil"/>
            </w:tcBorders>
            <w:shd w:val="clear" w:color="auto" w:fill="auto"/>
            <w:noWrap/>
            <w:vAlign w:val="bottom"/>
            <w:hideMark/>
          </w:tcPr>
          <w:p w:rsidR="00FF5D2A" w:rsidRPr="00FF5D2A" w:rsidRDefault="00FF5D2A" w:rsidP="00FF5D2A">
            <w:pPr>
              <w:spacing w:line="240" w:lineRule="auto"/>
              <w:rPr>
                <w:rFonts w:cstheme="minorHAnsi"/>
                <w:b/>
                <w:bCs/>
                <w:color w:val="000000"/>
              </w:rPr>
            </w:pPr>
            <w:r w:rsidRPr="00FF5D2A">
              <w:rPr>
                <w:rFonts w:cstheme="minorHAnsi"/>
                <w:b/>
                <w:bCs/>
                <w:color w:val="000000"/>
              </w:rPr>
              <w:t>Febrero</w:t>
            </w:r>
          </w:p>
        </w:tc>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1</w:t>
            </w:r>
          </w:p>
        </w:tc>
        <w:tc>
          <w:tcPr>
            <w:tcW w:w="698" w:type="dxa"/>
            <w:tcBorders>
              <w:top w:val="nil"/>
              <w:left w:val="nil"/>
              <w:bottom w:val="single" w:sz="4" w:space="0" w:color="auto"/>
              <w:right w:val="single" w:sz="8"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2700</w:t>
            </w:r>
          </w:p>
        </w:tc>
        <w:tc>
          <w:tcPr>
            <w:tcW w:w="940" w:type="dxa"/>
            <w:tcBorders>
              <w:top w:val="nil"/>
              <w:left w:val="nil"/>
              <w:bottom w:val="single" w:sz="4" w:space="0" w:color="auto"/>
              <w:right w:val="single" w:sz="4"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1</w:t>
            </w:r>
          </w:p>
        </w:tc>
        <w:tc>
          <w:tcPr>
            <w:tcW w:w="698" w:type="dxa"/>
            <w:tcBorders>
              <w:top w:val="nil"/>
              <w:left w:val="nil"/>
              <w:bottom w:val="single" w:sz="4" w:space="0" w:color="auto"/>
              <w:right w:val="single" w:sz="8"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2700</w:t>
            </w:r>
          </w:p>
        </w:tc>
        <w:tc>
          <w:tcPr>
            <w:tcW w:w="940" w:type="dxa"/>
            <w:tcBorders>
              <w:top w:val="nil"/>
              <w:left w:val="nil"/>
              <w:bottom w:val="single" w:sz="4" w:space="0" w:color="auto"/>
              <w:right w:val="single" w:sz="4"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1</w:t>
            </w:r>
          </w:p>
        </w:tc>
        <w:tc>
          <w:tcPr>
            <w:tcW w:w="698" w:type="dxa"/>
            <w:tcBorders>
              <w:top w:val="nil"/>
              <w:left w:val="nil"/>
              <w:bottom w:val="single" w:sz="4" w:space="0" w:color="auto"/>
              <w:right w:val="single" w:sz="8"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2700</w:t>
            </w:r>
          </w:p>
        </w:tc>
        <w:tc>
          <w:tcPr>
            <w:tcW w:w="940" w:type="dxa"/>
            <w:tcBorders>
              <w:top w:val="nil"/>
              <w:left w:val="nil"/>
              <w:bottom w:val="single" w:sz="4" w:space="0" w:color="auto"/>
              <w:right w:val="single" w:sz="4"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1</w:t>
            </w:r>
          </w:p>
        </w:tc>
        <w:tc>
          <w:tcPr>
            <w:tcW w:w="740" w:type="dxa"/>
            <w:tcBorders>
              <w:top w:val="nil"/>
              <w:left w:val="nil"/>
              <w:bottom w:val="single" w:sz="4" w:space="0" w:color="auto"/>
              <w:right w:val="single" w:sz="8"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2700</w:t>
            </w:r>
          </w:p>
        </w:tc>
        <w:tc>
          <w:tcPr>
            <w:tcW w:w="940" w:type="dxa"/>
            <w:tcBorders>
              <w:top w:val="nil"/>
              <w:left w:val="nil"/>
              <w:bottom w:val="single" w:sz="4" w:space="0" w:color="auto"/>
              <w:right w:val="single" w:sz="4"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2</w:t>
            </w:r>
          </w:p>
        </w:tc>
        <w:tc>
          <w:tcPr>
            <w:tcW w:w="740" w:type="dxa"/>
            <w:gridSpan w:val="2"/>
            <w:tcBorders>
              <w:top w:val="nil"/>
              <w:left w:val="nil"/>
              <w:bottom w:val="single" w:sz="4" w:space="0" w:color="auto"/>
              <w:right w:val="single" w:sz="8"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5400</w:t>
            </w:r>
          </w:p>
        </w:tc>
        <w:tc>
          <w:tcPr>
            <w:tcW w:w="1000" w:type="dxa"/>
            <w:tcBorders>
              <w:top w:val="nil"/>
              <w:left w:val="nil"/>
              <w:bottom w:val="single" w:sz="4" w:space="0" w:color="auto"/>
              <w:right w:val="single" w:sz="4"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1</w:t>
            </w:r>
          </w:p>
        </w:tc>
        <w:tc>
          <w:tcPr>
            <w:tcW w:w="1158" w:type="dxa"/>
            <w:tcBorders>
              <w:top w:val="nil"/>
              <w:left w:val="nil"/>
              <w:bottom w:val="single" w:sz="4" w:space="0" w:color="auto"/>
              <w:right w:val="single" w:sz="8"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2700</w:t>
            </w:r>
          </w:p>
        </w:tc>
        <w:tc>
          <w:tcPr>
            <w:tcW w:w="850" w:type="dxa"/>
            <w:tcBorders>
              <w:top w:val="nil"/>
              <w:left w:val="nil"/>
              <w:bottom w:val="nil"/>
              <w:right w:val="nil"/>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18900</w:t>
            </w:r>
          </w:p>
        </w:tc>
      </w:tr>
      <w:tr w:rsidR="00FF5D2A" w:rsidRPr="00FF5D2A" w:rsidTr="00293810">
        <w:trPr>
          <w:trHeight w:val="300"/>
        </w:trPr>
        <w:tc>
          <w:tcPr>
            <w:tcW w:w="2620" w:type="dxa"/>
            <w:tcBorders>
              <w:top w:val="nil"/>
              <w:left w:val="single" w:sz="8" w:space="0" w:color="auto"/>
              <w:bottom w:val="single" w:sz="4" w:space="0" w:color="auto"/>
              <w:right w:val="nil"/>
            </w:tcBorders>
            <w:shd w:val="clear" w:color="auto" w:fill="auto"/>
            <w:noWrap/>
            <w:vAlign w:val="bottom"/>
            <w:hideMark/>
          </w:tcPr>
          <w:p w:rsidR="00FF5D2A" w:rsidRPr="00FF5D2A" w:rsidRDefault="00FF5D2A" w:rsidP="00FF5D2A">
            <w:pPr>
              <w:spacing w:line="240" w:lineRule="auto"/>
              <w:rPr>
                <w:rFonts w:cstheme="minorHAnsi"/>
                <w:b/>
                <w:bCs/>
                <w:color w:val="000000"/>
              </w:rPr>
            </w:pPr>
            <w:r w:rsidRPr="00FF5D2A">
              <w:rPr>
                <w:rFonts w:cstheme="minorHAnsi"/>
                <w:b/>
                <w:bCs/>
                <w:color w:val="000000"/>
              </w:rPr>
              <w:t>Marzo</w:t>
            </w:r>
          </w:p>
        </w:tc>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1</w:t>
            </w:r>
          </w:p>
        </w:tc>
        <w:tc>
          <w:tcPr>
            <w:tcW w:w="698" w:type="dxa"/>
            <w:tcBorders>
              <w:top w:val="nil"/>
              <w:left w:val="nil"/>
              <w:bottom w:val="single" w:sz="4" w:space="0" w:color="auto"/>
              <w:right w:val="single" w:sz="8"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2700</w:t>
            </w:r>
          </w:p>
        </w:tc>
        <w:tc>
          <w:tcPr>
            <w:tcW w:w="940" w:type="dxa"/>
            <w:tcBorders>
              <w:top w:val="nil"/>
              <w:left w:val="nil"/>
              <w:bottom w:val="single" w:sz="4" w:space="0" w:color="auto"/>
              <w:right w:val="single" w:sz="4"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1</w:t>
            </w:r>
          </w:p>
        </w:tc>
        <w:tc>
          <w:tcPr>
            <w:tcW w:w="698" w:type="dxa"/>
            <w:tcBorders>
              <w:top w:val="nil"/>
              <w:left w:val="nil"/>
              <w:bottom w:val="single" w:sz="4" w:space="0" w:color="auto"/>
              <w:right w:val="single" w:sz="8"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2700</w:t>
            </w:r>
          </w:p>
        </w:tc>
        <w:tc>
          <w:tcPr>
            <w:tcW w:w="940" w:type="dxa"/>
            <w:tcBorders>
              <w:top w:val="nil"/>
              <w:left w:val="nil"/>
              <w:bottom w:val="single" w:sz="4" w:space="0" w:color="auto"/>
              <w:right w:val="single" w:sz="4"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2</w:t>
            </w:r>
          </w:p>
        </w:tc>
        <w:tc>
          <w:tcPr>
            <w:tcW w:w="698" w:type="dxa"/>
            <w:tcBorders>
              <w:top w:val="nil"/>
              <w:left w:val="nil"/>
              <w:bottom w:val="single" w:sz="4" w:space="0" w:color="auto"/>
              <w:right w:val="single" w:sz="8"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5400</w:t>
            </w:r>
          </w:p>
        </w:tc>
        <w:tc>
          <w:tcPr>
            <w:tcW w:w="940" w:type="dxa"/>
            <w:tcBorders>
              <w:top w:val="nil"/>
              <w:left w:val="nil"/>
              <w:bottom w:val="single" w:sz="4" w:space="0" w:color="auto"/>
              <w:right w:val="single" w:sz="4"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2</w:t>
            </w:r>
          </w:p>
        </w:tc>
        <w:tc>
          <w:tcPr>
            <w:tcW w:w="740" w:type="dxa"/>
            <w:tcBorders>
              <w:top w:val="nil"/>
              <w:left w:val="nil"/>
              <w:bottom w:val="single" w:sz="4" w:space="0" w:color="auto"/>
              <w:right w:val="single" w:sz="8"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5400</w:t>
            </w:r>
          </w:p>
        </w:tc>
        <w:tc>
          <w:tcPr>
            <w:tcW w:w="940" w:type="dxa"/>
            <w:tcBorders>
              <w:top w:val="nil"/>
              <w:left w:val="nil"/>
              <w:bottom w:val="single" w:sz="4" w:space="0" w:color="auto"/>
              <w:right w:val="single" w:sz="4"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3</w:t>
            </w:r>
          </w:p>
        </w:tc>
        <w:tc>
          <w:tcPr>
            <w:tcW w:w="740" w:type="dxa"/>
            <w:gridSpan w:val="2"/>
            <w:tcBorders>
              <w:top w:val="nil"/>
              <w:left w:val="nil"/>
              <w:bottom w:val="single" w:sz="4" w:space="0" w:color="auto"/>
              <w:right w:val="single" w:sz="8"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8100</w:t>
            </w:r>
          </w:p>
        </w:tc>
        <w:tc>
          <w:tcPr>
            <w:tcW w:w="1000" w:type="dxa"/>
            <w:tcBorders>
              <w:top w:val="nil"/>
              <w:left w:val="nil"/>
              <w:bottom w:val="single" w:sz="4" w:space="0" w:color="auto"/>
              <w:right w:val="single" w:sz="4"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0</w:t>
            </w:r>
          </w:p>
        </w:tc>
        <w:tc>
          <w:tcPr>
            <w:tcW w:w="1158" w:type="dxa"/>
            <w:tcBorders>
              <w:top w:val="nil"/>
              <w:left w:val="nil"/>
              <w:bottom w:val="single" w:sz="4" w:space="0" w:color="auto"/>
              <w:right w:val="single" w:sz="8"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0</w:t>
            </w:r>
          </w:p>
        </w:tc>
        <w:tc>
          <w:tcPr>
            <w:tcW w:w="850" w:type="dxa"/>
            <w:tcBorders>
              <w:top w:val="nil"/>
              <w:left w:val="nil"/>
              <w:bottom w:val="nil"/>
              <w:right w:val="nil"/>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24300</w:t>
            </w:r>
          </w:p>
        </w:tc>
      </w:tr>
      <w:tr w:rsidR="00FF5D2A" w:rsidRPr="00FF5D2A" w:rsidTr="00293810">
        <w:trPr>
          <w:trHeight w:val="300"/>
        </w:trPr>
        <w:tc>
          <w:tcPr>
            <w:tcW w:w="2620" w:type="dxa"/>
            <w:tcBorders>
              <w:top w:val="nil"/>
              <w:left w:val="single" w:sz="8" w:space="0" w:color="auto"/>
              <w:bottom w:val="single" w:sz="4" w:space="0" w:color="auto"/>
              <w:right w:val="nil"/>
            </w:tcBorders>
            <w:shd w:val="clear" w:color="auto" w:fill="auto"/>
            <w:noWrap/>
            <w:vAlign w:val="bottom"/>
            <w:hideMark/>
          </w:tcPr>
          <w:p w:rsidR="00FF5D2A" w:rsidRPr="00FF5D2A" w:rsidRDefault="00FF5D2A" w:rsidP="00FF5D2A">
            <w:pPr>
              <w:spacing w:line="240" w:lineRule="auto"/>
              <w:rPr>
                <w:rFonts w:cstheme="minorHAnsi"/>
                <w:b/>
                <w:bCs/>
                <w:color w:val="000000"/>
              </w:rPr>
            </w:pPr>
            <w:r w:rsidRPr="00FF5D2A">
              <w:rPr>
                <w:rFonts w:cstheme="minorHAnsi"/>
                <w:b/>
                <w:bCs/>
                <w:color w:val="000000"/>
              </w:rPr>
              <w:t>Abril</w:t>
            </w:r>
          </w:p>
        </w:tc>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1</w:t>
            </w:r>
          </w:p>
        </w:tc>
        <w:tc>
          <w:tcPr>
            <w:tcW w:w="698" w:type="dxa"/>
            <w:tcBorders>
              <w:top w:val="nil"/>
              <w:left w:val="nil"/>
              <w:bottom w:val="single" w:sz="4" w:space="0" w:color="auto"/>
              <w:right w:val="single" w:sz="8"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2700</w:t>
            </w:r>
          </w:p>
        </w:tc>
        <w:tc>
          <w:tcPr>
            <w:tcW w:w="940" w:type="dxa"/>
            <w:tcBorders>
              <w:top w:val="nil"/>
              <w:left w:val="nil"/>
              <w:bottom w:val="single" w:sz="4" w:space="0" w:color="auto"/>
              <w:right w:val="single" w:sz="4"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1</w:t>
            </w:r>
          </w:p>
        </w:tc>
        <w:tc>
          <w:tcPr>
            <w:tcW w:w="698" w:type="dxa"/>
            <w:tcBorders>
              <w:top w:val="nil"/>
              <w:left w:val="nil"/>
              <w:bottom w:val="single" w:sz="4" w:space="0" w:color="auto"/>
              <w:right w:val="single" w:sz="8"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2700</w:t>
            </w:r>
          </w:p>
        </w:tc>
        <w:tc>
          <w:tcPr>
            <w:tcW w:w="940" w:type="dxa"/>
            <w:tcBorders>
              <w:top w:val="nil"/>
              <w:left w:val="nil"/>
              <w:bottom w:val="single" w:sz="4" w:space="0" w:color="auto"/>
              <w:right w:val="single" w:sz="4"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2</w:t>
            </w:r>
          </w:p>
        </w:tc>
        <w:tc>
          <w:tcPr>
            <w:tcW w:w="698" w:type="dxa"/>
            <w:tcBorders>
              <w:top w:val="nil"/>
              <w:left w:val="nil"/>
              <w:bottom w:val="single" w:sz="4" w:space="0" w:color="auto"/>
              <w:right w:val="single" w:sz="8"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5400</w:t>
            </w:r>
          </w:p>
        </w:tc>
        <w:tc>
          <w:tcPr>
            <w:tcW w:w="940" w:type="dxa"/>
            <w:tcBorders>
              <w:top w:val="nil"/>
              <w:left w:val="nil"/>
              <w:bottom w:val="single" w:sz="4" w:space="0" w:color="auto"/>
              <w:right w:val="single" w:sz="4"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2</w:t>
            </w:r>
          </w:p>
        </w:tc>
        <w:tc>
          <w:tcPr>
            <w:tcW w:w="740" w:type="dxa"/>
            <w:tcBorders>
              <w:top w:val="nil"/>
              <w:left w:val="nil"/>
              <w:bottom w:val="single" w:sz="4" w:space="0" w:color="auto"/>
              <w:right w:val="single" w:sz="8"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5400</w:t>
            </w:r>
          </w:p>
        </w:tc>
        <w:tc>
          <w:tcPr>
            <w:tcW w:w="940" w:type="dxa"/>
            <w:tcBorders>
              <w:top w:val="nil"/>
              <w:left w:val="nil"/>
              <w:bottom w:val="single" w:sz="4" w:space="0" w:color="auto"/>
              <w:right w:val="single" w:sz="4"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3</w:t>
            </w:r>
          </w:p>
        </w:tc>
        <w:tc>
          <w:tcPr>
            <w:tcW w:w="740" w:type="dxa"/>
            <w:gridSpan w:val="2"/>
            <w:tcBorders>
              <w:top w:val="nil"/>
              <w:left w:val="nil"/>
              <w:bottom w:val="single" w:sz="4" w:space="0" w:color="auto"/>
              <w:right w:val="single" w:sz="8"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8100</w:t>
            </w:r>
          </w:p>
        </w:tc>
        <w:tc>
          <w:tcPr>
            <w:tcW w:w="1000" w:type="dxa"/>
            <w:tcBorders>
              <w:top w:val="nil"/>
              <w:left w:val="nil"/>
              <w:bottom w:val="single" w:sz="4" w:space="0" w:color="auto"/>
              <w:right w:val="single" w:sz="4"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0</w:t>
            </w:r>
          </w:p>
        </w:tc>
        <w:tc>
          <w:tcPr>
            <w:tcW w:w="1158" w:type="dxa"/>
            <w:tcBorders>
              <w:top w:val="nil"/>
              <w:left w:val="nil"/>
              <w:bottom w:val="single" w:sz="4" w:space="0" w:color="auto"/>
              <w:right w:val="single" w:sz="8"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0</w:t>
            </w:r>
          </w:p>
        </w:tc>
        <w:tc>
          <w:tcPr>
            <w:tcW w:w="850" w:type="dxa"/>
            <w:tcBorders>
              <w:top w:val="nil"/>
              <w:left w:val="nil"/>
              <w:bottom w:val="nil"/>
              <w:right w:val="nil"/>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24300</w:t>
            </w:r>
          </w:p>
        </w:tc>
      </w:tr>
      <w:tr w:rsidR="00FF5D2A" w:rsidRPr="00FF5D2A" w:rsidTr="00293810">
        <w:trPr>
          <w:trHeight w:val="300"/>
        </w:trPr>
        <w:tc>
          <w:tcPr>
            <w:tcW w:w="2620" w:type="dxa"/>
            <w:tcBorders>
              <w:top w:val="nil"/>
              <w:left w:val="single" w:sz="8" w:space="0" w:color="auto"/>
              <w:bottom w:val="single" w:sz="4" w:space="0" w:color="auto"/>
              <w:right w:val="nil"/>
            </w:tcBorders>
            <w:shd w:val="clear" w:color="auto" w:fill="auto"/>
            <w:noWrap/>
            <w:vAlign w:val="bottom"/>
            <w:hideMark/>
          </w:tcPr>
          <w:p w:rsidR="00FF5D2A" w:rsidRPr="00FF5D2A" w:rsidRDefault="00FF5D2A" w:rsidP="00FF5D2A">
            <w:pPr>
              <w:spacing w:line="240" w:lineRule="auto"/>
              <w:rPr>
                <w:rFonts w:cstheme="minorHAnsi"/>
                <w:b/>
                <w:bCs/>
                <w:color w:val="000000"/>
              </w:rPr>
            </w:pPr>
            <w:r w:rsidRPr="00FF5D2A">
              <w:rPr>
                <w:rFonts w:cstheme="minorHAnsi"/>
                <w:b/>
                <w:bCs/>
                <w:color w:val="000000"/>
              </w:rPr>
              <w:t>Mayo</w:t>
            </w:r>
          </w:p>
        </w:tc>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1</w:t>
            </w:r>
          </w:p>
        </w:tc>
        <w:tc>
          <w:tcPr>
            <w:tcW w:w="698" w:type="dxa"/>
            <w:tcBorders>
              <w:top w:val="nil"/>
              <w:left w:val="nil"/>
              <w:bottom w:val="single" w:sz="4" w:space="0" w:color="auto"/>
              <w:right w:val="single" w:sz="8"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2700</w:t>
            </w:r>
          </w:p>
        </w:tc>
        <w:tc>
          <w:tcPr>
            <w:tcW w:w="940" w:type="dxa"/>
            <w:tcBorders>
              <w:top w:val="nil"/>
              <w:left w:val="nil"/>
              <w:bottom w:val="single" w:sz="4" w:space="0" w:color="auto"/>
              <w:right w:val="single" w:sz="4"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0</w:t>
            </w:r>
          </w:p>
        </w:tc>
        <w:tc>
          <w:tcPr>
            <w:tcW w:w="698" w:type="dxa"/>
            <w:tcBorders>
              <w:top w:val="nil"/>
              <w:left w:val="nil"/>
              <w:bottom w:val="single" w:sz="4" w:space="0" w:color="auto"/>
              <w:right w:val="single" w:sz="8"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0</w:t>
            </w:r>
          </w:p>
        </w:tc>
        <w:tc>
          <w:tcPr>
            <w:tcW w:w="940" w:type="dxa"/>
            <w:tcBorders>
              <w:top w:val="nil"/>
              <w:left w:val="nil"/>
              <w:bottom w:val="single" w:sz="4" w:space="0" w:color="auto"/>
              <w:right w:val="single" w:sz="4"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2</w:t>
            </w:r>
          </w:p>
        </w:tc>
        <w:tc>
          <w:tcPr>
            <w:tcW w:w="698" w:type="dxa"/>
            <w:tcBorders>
              <w:top w:val="nil"/>
              <w:left w:val="nil"/>
              <w:bottom w:val="single" w:sz="4" w:space="0" w:color="auto"/>
              <w:right w:val="single" w:sz="8"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5400</w:t>
            </w:r>
          </w:p>
        </w:tc>
        <w:tc>
          <w:tcPr>
            <w:tcW w:w="940" w:type="dxa"/>
            <w:tcBorders>
              <w:top w:val="nil"/>
              <w:left w:val="nil"/>
              <w:bottom w:val="single" w:sz="4" w:space="0" w:color="auto"/>
              <w:right w:val="single" w:sz="4"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3</w:t>
            </w:r>
          </w:p>
        </w:tc>
        <w:tc>
          <w:tcPr>
            <w:tcW w:w="740" w:type="dxa"/>
            <w:tcBorders>
              <w:top w:val="nil"/>
              <w:left w:val="nil"/>
              <w:bottom w:val="single" w:sz="4" w:space="0" w:color="auto"/>
              <w:right w:val="single" w:sz="8"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8100</w:t>
            </w:r>
          </w:p>
        </w:tc>
        <w:tc>
          <w:tcPr>
            <w:tcW w:w="940" w:type="dxa"/>
            <w:tcBorders>
              <w:top w:val="nil"/>
              <w:left w:val="nil"/>
              <w:bottom w:val="single" w:sz="4" w:space="0" w:color="auto"/>
              <w:right w:val="single" w:sz="4"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4</w:t>
            </w:r>
          </w:p>
        </w:tc>
        <w:tc>
          <w:tcPr>
            <w:tcW w:w="740" w:type="dxa"/>
            <w:gridSpan w:val="2"/>
            <w:tcBorders>
              <w:top w:val="nil"/>
              <w:left w:val="nil"/>
              <w:bottom w:val="single" w:sz="4" w:space="0" w:color="auto"/>
              <w:right w:val="single" w:sz="8"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10800</w:t>
            </w:r>
          </w:p>
        </w:tc>
        <w:tc>
          <w:tcPr>
            <w:tcW w:w="1000" w:type="dxa"/>
            <w:tcBorders>
              <w:top w:val="nil"/>
              <w:left w:val="nil"/>
              <w:bottom w:val="single" w:sz="4" w:space="0" w:color="auto"/>
              <w:right w:val="single" w:sz="4"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0</w:t>
            </w:r>
          </w:p>
        </w:tc>
        <w:tc>
          <w:tcPr>
            <w:tcW w:w="1158" w:type="dxa"/>
            <w:tcBorders>
              <w:top w:val="nil"/>
              <w:left w:val="nil"/>
              <w:bottom w:val="single" w:sz="4" w:space="0" w:color="auto"/>
              <w:right w:val="single" w:sz="8"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0</w:t>
            </w:r>
          </w:p>
        </w:tc>
        <w:tc>
          <w:tcPr>
            <w:tcW w:w="850" w:type="dxa"/>
            <w:tcBorders>
              <w:top w:val="nil"/>
              <w:left w:val="nil"/>
              <w:bottom w:val="nil"/>
              <w:right w:val="nil"/>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27000</w:t>
            </w:r>
          </w:p>
        </w:tc>
      </w:tr>
      <w:tr w:rsidR="00FF5D2A" w:rsidRPr="00FF5D2A" w:rsidTr="00293810">
        <w:trPr>
          <w:trHeight w:val="300"/>
        </w:trPr>
        <w:tc>
          <w:tcPr>
            <w:tcW w:w="2620" w:type="dxa"/>
            <w:tcBorders>
              <w:top w:val="nil"/>
              <w:left w:val="single" w:sz="8" w:space="0" w:color="auto"/>
              <w:bottom w:val="single" w:sz="4" w:space="0" w:color="auto"/>
              <w:right w:val="nil"/>
            </w:tcBorders>
            <w:shd w:val="clear" w:color="auto" w:fill="auto"/>
            <w:noWrap/>
            <w:vAlign w:val="bottom"/>
            <w:hideMark/>
          </w:tcPr>
          <w:p w:rsidR="00FF5D2A" w:rsidRPr="00FF5D2A" w:rsidRDefault="00FF5D2A" w:rsidP="00FF5D2A">
            <w:pPr>
              <w:spacing w:line="240" w:lineRule="auto"/>
              <w:rPr>
                <w:rFonts w:cstheme="minorHAnsi"/>
                <w:b/>
                <w:bCs/>
                <w:color w:val="000000"/>
              </w:rPr>
            </w:pPr>
            <w:r w:rsidRPr="00FF5D2A">
              <w:rPr>
                <w:rFonts w:cstheme="minorHAnsi"/>
                <w:b/>
                <w:bCs/>
                <w:color w:val="000000"/>
              </w:rPr>
              <w:t>Junio</w:t>
            </w:r>
          </w:p>
        </w:tc>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0</w:t>
            </w:r>
          </w:p>
        </w:tc>
        <w:tc>
          <w:tcPr>
            <w:tcW w:w="698" w:type="dxa"/>
            <w:tcBorders>
              <w:top w:val="nil"/>
              <w:left w:val="nil"/>
              <w:bottom w:val="single" w:sz="4" w:space="0" w:color="auto"/>
              <w:right w:val="single" w:sz="8"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0</w:t>
            </w:r>
          </w:p>
        </w:tc>
        <w:tc>
          <w:tcPr>
            <w:tcW w:w="940" w:type="dxa"/>
            <w:tcBorders>
              <w:top w:val="nil"/>
              <w:left w:val="nil"/>
              <w:bottom w:val="single" w:sz="4" w:space="0" w:color="auto"/>
              <w:right w:val="single" w:sz="4"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0</w:t>
            </w:r>
          </w:p>
        </w:tc>
        <w:tc>
          <w:tcPr>
            <w:tcW w:w="698" w:type="dxa"/>
            <w:tcBorders>
              <w:top w:val="nil"/>
              <w:left w:val="nil"/>
              <w:bottom w:val="single" w:sz="4" w:space="0" w:color="auto"/>
              <w:right w:val="single" w:sz="8"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0</w:t>
            </w:r>
          </w:p>
        </w:tc>
        <w:tc>
          <w:tcPr>
            <w:tcW w:w="940" w:type="dxa"/>
            <w:tcBorders>
              <w:top w:val="nil"/>
              <w:left w:val="nil"/>
              <w:bottom w:val="single" w:sz="4" w:space="0" w:color="auto"/>
              <w:right w:val="single" w:sz="4"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2</w:t>
            </w:r>
          </w:p>
        </w:tc>
        <w:tc>
          <w:tcPr>
            <w:tcW w:w="698" w:type="dxa"/>
            <w:tcBorders>
              <w:top w:val="nil"/>
              <w:left w:val="nil"/>
              <w:bottom w:val="single" w:sz="4" w:space="0" w:color="auto"/>
              <w:right w:val="single" w:sz="8"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5400</w:t>
            </w:r>
          </w:p>
        </w:tc>
        <w:tc>
          <w:tcPr>
            <w:tcW w:w="940" w:type="dxa"/>
            <w:tcBorders>
              <w:top w:val="nil"/>
              <w:left w:val="nil"/>
              <w:bottom w:val="single" w:sz="4" w:space="0" w:color="auto"/>
              <w:right w:val="single" w:sz="4"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3</w:t>
            </w:r>
          </w:p>
        </w:tc>
        <w:tc>
          <w:tcPr>
            <w:tcW w:w="740" w:type="dxa"/>
            <w:tcBorders>
              <w:top w:val="nil"/>
              <w:left w:val="nil"/>
              <w:bottom w:val="single" w:sz="4" w:space="0" w:color="auto"/>
              <w:right w:val="single" w:sz="8"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8100</w:t>
            </w:r>
          </w:p>
        </w:tc>
        <w:tc>
          <w:tcPr>
            <w:tcW w:w="940" w:type="dxa"/>
            <w:tcBorders>
              <w:top w:val="nil"/>
              <w:left w:val="nil"/>
              <w:bottom w:val="single" w:sz="4" w:space="0" w:color="auto"/>
              <w:right w:val="single" w:sz="4"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4</w:t>
            </w:r>
          </w:p>
        </w:tc>
        <w:tc>
          <w:tcPr>
            <w:tcW w:w="740" w:type="dxa"/>
            <w:gridSpan w:val="2"/>
            <w:tcBorders>
              <w:top w:val="nil"/>
              <w:left w:val="nil"/>
              <w:bottom w:val="single" w:sz="4" w:space="0" w:color="auto"/>
              <w:right w:val="single" w:sz="8"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10800</w:t>
            </w:r>
          </w:p>
        </w:tc>
        <w:tc>
          <w:tcPr>
            <w:tcW w:w="1000" w:type="dxa"/>
            <w:tcBorders>
              <w:top w:val="nil"/>
              <w:left w:val="nil"/>
              <w:bottom w:val="single" w:sz="4" w:space="0" w:color="auto"/>
              <w:right w:val="single" w:sz="4"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0</w:t>
            </w:r>
          </w:p>
        </w:tc>
        <w:tc>
          <w:tcPr>
            <w:tcW w:w="1158" w:type="dxa"/>
            <w:tcBorders>
              <w:top w:val="nil"/>
              <w:left w:val="nil"/>
              <w:bottom w:val="single" w:sz="4" w:space="0" w:color="auto"/>
              <w:right w:val="single" w:sz="8"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0</w:t>
            </w:r>
          </w:p>
        </w:tc>
        <w:tc>
          <w:tcPr>
            <w:tcW w:w="850" w:type="dxa"/>
            <w:tcBorders>
              <w:top w:val="nil"/>
              <w:left w:val="nil"/>
              <w:bottom w:val="nil"/>
              <w:right w:val="nil"/>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24300</w:t>
            </w:r>
          </w:p>
        </w:tc>
      </w:tr>
      <w:tr w:rsidR="00FF5D2A" w:rsidRPr="00FF5D2A" w:rsidTr="00293810">
        <w:trPr>
          <w:trHeight w:val="300"/>
        </w:trPr>
        <w:tc>
          <w:tcPr>
            <w:tcW w:w="2620" w:type="dxa"/>
            <w:tcBorders>
              <w:top w:val="nil"/>
              <w:left w:val="single" w:sz="8" w:space="0" w:color="auto"/>
              <w:bottom w:val="single" w:sz="4" w:space="0" w:color="auto"/>
              <w:right w:val="nil"/>
            </w:tcBorders>
            <w:shd w:val="clear" w:color="auto" w:fill="auto"/>
            <w:noWrap/>
            <w:vAlign w:val="bottom"/>
            <w:hideMark/>
          </w:tcPr>
          <w:p w:rsidR="00FF5D2A" w:rsidRPr="00FF5D2A" w:rsidRDefault="00FF5D2A" w:rsidP="00FF5D2A">
            <w:pPr>
              <w:spacing w:line="240" w:lineRule="auto"/>
              <w:rPr>
                <w:rFonts w:cstheme="minorHAnsi"/>
                <w:b/>
                <w:bCs/>
                <w:color w:val="000000"/>
              </w:rPr>
            </w:pPr>
            <w:r w:rsidRPr="00FF5D2A">
              <w:rPr>
                <w:rFonts w:cstheme="minorHAnsi"/>
                <w:b/>
                <w:bCs/>
                <w:color w:val="000000"/>
              </w:rPr>
              <w:t>Julio</w:t>
            </w:r>
          </w:p>
        </w:tc>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0</w:t>
            </w:r>
          </w:p>
        </w:tc>
        <w:tc>
          <w:tcPr>
            <w:tcW w:w="698" w:type="dxa"/>
            <w:tcBorders>
              <w:top w:val="nil"/>
              <w:left w:val="nil"/>
              <w:bottom w:val="single" w:sz="4" w:space="0" w:color="auto"/>
              <w:right w:val="single" w:sz="8"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0</w:t>
            </w:r>
          </w:p>
        </w:tc>
        <w:tc>
          <w:tcPr>
            <w:tcW w:w="940" w:type="dxa"/>
            <w:tcBorders>
              <w:top w:val="nil"/>
              <w:left w:val="nil"/>
              <w:bottom w:val="single" w:sz="4" w:space="0" w:color="auto"/>
              <w:right w:val="single" w:sz="4"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0</w:t>
            </w:r>
          </w:p>
        </w:tc>
        <w:tc>
          <w:tcPr>
            <w:tcW w:w="698" w:type="dxa"/>
            <w:tcBorders>
              <w:top w:val="nil"/>
              <w:left w:val="nil"/>
              <w:bottom w:val="single" w:sz="4" w:space="0" w:color="auto"/>
              <w:right w:val="single" w:sz="8"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0</w:t>
            </w:r>
          </w:p>
        </w:tc>
        <w:tc>
          <w:tcPr>
            <w:tcW w:w="940" w:type="dxa"/>
            <w:tcBorders>
              <w:top w:val="nil"/>
              <w:left w:val="nil"/>
              <w:bottom w:val="single" w:sz="4" w:space="0" w:color="auto"/>
              <w:right w:val="single" w:sz="4"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2</w:t>
            </w:r>
          </w:p>
        </w:tc>
        <w:tc>
          <w:tcPr>
            <w:tcW w:w="698" w:type="dxa"/>
            <w:tcBorders>
              <w:top w:val="nil"/>
              <w:left w:val="nil"/>
              <w:bottom w:val="single" w:sz="4" w:space="0" w:color="auto"/>
              <w:right w:val="single" w:sz="8"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5400</w:t>
            </w:r>
          </w:p>
        </w:tc>
        <w:tc>
          <w:tcPr>
            <w:tcW w:w="940" w:type="dxa"/>
            <w:tcBorders>
              <w:top w:val="nil"/>
              <w:left w:val="nil"/>
              <w:bottom w:val="single" w:sz="4" w:space="0" w:color="auto"/>
              <w:right w:val="single" w:sz="4"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3</w:t>
            </w:r>
          </w:p>
        </w:tc>
        <w:tc>
          <w:tcPr>
            <w:tcW w:w="740" w:type="dxa"/>
            <w:tcBorders>
              <w:top w:val="nil"/>
              <w:left w:val="nil"/>
              <w:bottom w:val="single" w:sz="4" w:space="0" w:color="auto"/>
              <w:right w:val="single" w:sz="8"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8100</w:t>
            </w:r>
          </w:p>
        </w:tc>
        <w:tc>
          <w:tcPr>
            <w:tcW w:w="940" w:type="dxa"/>
            <w:tcBorders>
              <w:top w:val="nil"/>
              <w:left w:val="nil"/>
              <w:bottom w:val="single" w:sz="4" w:space="0" w:color="auto"/>
              <w:right w:val="single" w:sz="4"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4</w:t>
            </w:r>
          </w:p>
        </w:tc>
        <w:tc>
          <w:tcPr>
            <w:tcW w:w="740" w:type="dxa"/>
            <w:gridSpan w:val="2"/>
            <w:tcBorders>
              <w:top w:val="nil"/>
              <w:left w:val="nil"/>
              <w:bottom w:val="single" w:sz="4" w:space="0" w:color="auto"/>
              <w:right w:val="single" w:sz="8"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10800</w:t>
            </w:r>
          </w:p>
        </w:tc>
        <w:tc>
          <w:tcPr>
            <w:tcW w:w="1000" w:type="dxa"/>
            <w:tcBorders>
              <w:top w:val="nil"/>
              <w:left w:val="nil"/>
              <w:bottom w:val="single" w:sz="4" w:space="0" w:color="auto"/>
              <w:right w:val="single" w:sz="4"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0</w:t>
            </w:r>
          </w:p>
        </w:tc>
        <w:tc>
          <w:tcPr>
            <w:tcW w:w="1158" w:type="dxa"/>
            <w:tcBorders>
              <w:top w:val="nil"/>
              <w:left w:val="nil"/>
              <w:bottom w:val="single" w:sz="4" w:space="0" w:color="auto"/>
              <w:right w:val="single" w:sz="8"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0</w:t>
            </w:r>
          </w:p>
        </w:tc>
        <w:tc>
          <w:tcPr>
            <w:tcW w:w="850" w:type="dxa"/>
            <w:tcBorders>
              <w:top w:val="nil"/>
              <w:left w:val="nil"/>
              <w:bottom w:val="nil"/>
              <w:right w:val="nil"/>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24300</w:t>
            </w:r>
          </w:p>
        </w:tc>
      </w:tr>
      <w:tr w:rsidR="00FF5D2A" w:rsidRPr="00FF5D2A" w:rsidTr="00293810">
        <w:trPr>
          <w:trHeight w:val="300"/>
        </w:trPr>
        <w:tc>
          <w:tcPr>
            <w:tcW w:w="2620" w:type="dxa"/>
            <w:tcBorders>
              <w:top w:val="nil"/>
              <w:left w:val="single" w:sz="8" w:space="0" w:color="auto"/>
              <w:bottom w:val="single" w:sz="4" w:space="0" w:color="auto"/>
              <w:right w:val="nil"/>
            </w:tcBorders>
            <w:shd w:val="clear" w:color="auto" w:fill="auto"/>
            <w:noWrap/>
            <w:vAlign w:val="bottom"/>
            <w:hideMark/>
          </w:tcPr>
          <w:p w:rsidR="00FF5D2A" w:rsidRPr="00FF5D2A" w:rsidRDefault="00FF5D2A" w:rsidP="00FF5D2A">
            <w:pPr>
              <w:spacing w:line="240" w:lineRule="auto"/>
              <w:rPr>
                <w:rFonts w:cstheme="minorHAnsi"/>
                <w:b/>
                <w:bCs/>
                <w:color w:val="000000"/>
              </w:rPr>
            </w:pPr>
            <w:r w:rsidRPr="00FF5D2A">
              <w:rPr>
                <w:rFonts w:cstheme="minorHAnsi"/>
                <w:b/>
                <w:bCs/>
                <w:color w:val="000000"/>
              </w:rPr>
              <w:t>Agosto</w:t>
            </w:r>
          </w:p>
        </w:tc>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1</w:t>
            </w:r>
          </w:p>
        </w:tc>
        <w:tc>
          <w:tcPr>
            <w:tcW w:w="698" w:type="dxa"/>
            <w:tcBorders>
              <w:top w:val="nil"/>
              <w:left w:val="nil"/>
              <w:bottom w:val="single" w:sz="4" w:space="0" w:color="auto"/>
              <w:right w:val="single" w:sz="8"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2700</w:t>
            </w:r>
          </w:p>
        </w:tc>
        <w:tc>
          <w:tcPr>
            <w:tcW w:w="940" w:type="dxa"/>
            <w:tcBorders>
              <w:top w:val="nil"/>
              <w:left w:val="nil"/>
              <w:bottom w:val="single" w:sz="4" w:space="0" w:color="auto"/>
              <w:right w:val="single" w:sz="4"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0</w:t>
            </w:r>
          </w:p>
        </w:tc>
        <w:tc>
          <w:tcPr>
            <w:tcW w:w="698" w:type="dxa"/>
            <w:tcBorders>
              <w:top w:val="nil"/>
              <w:left w:val="nil"/>
              <w:bottom w:val="single" w:sz="4" w:space="0" w:color="auto"/>
              <w:right w:val="single" w:sz="8"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0</w:t>
            </w:r>
          </w:p>
        </w:tc>
        <w:tc>
          <w:tcPr>
            <w:tcW w:w="940" w:type="dxa"/>
            <w:tcBorders>
              <w:top w:val="nil"/>
              <w:left w:val="nil"/>
              <w:bottom w:val="single" w:sz="4" w:space="0" w:color="auto"/>
              <w:right w:val="single" w:sz="4"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2</w:t>
            </w:r>
          </w:p>
        </w:tc>
        <w:tc>
          <w:tcPr>
            <w:tcW w:w="698" w:type="dxa"/>
            <w:tcBorders>
              <w:top w:val="nil"/>
              <w:left w:val="nil"/>
              <w:bottom w:val="single" w:sz="4" w:space="0" w:color="auto"/>
              <w:right w:val="single" w:sz="8"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5400</w:t>
            </w:r>
          </w:p>
        </w:tc>
        <w:tc>
          <w:tcPr>
            <w:tcW w:w="940" w:type="dxa"/>
            <w:tcBorders>
              <w:top w:val="nil"/>
              <w:left w:val="nil"/>
              <w:bottom w:val="single" w:sz="4" w:space="0" w:color="auto"/>
              <w:right w:val="single" w:sz="4"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3</w:t>
            </w:r>
          </w:p>
        </w:tc>
        <w:tc>
          <w:tcPr>
            <w:tcW w:w="740" w:type="dxa"/>
            <w:tcBorders>
              <w:top w:val="nil"/>
              <w:left w:val="nil"/>
              <w:bottom w:val="single" w:sz="4" w:space="0" w:color="auto"/>
              <w:right w:val="single" w:sz="8"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8100</w:t>
            </w:r>
          </w:p>
        </w:tc>
        <w:tc>
          <w:tcPr>
            <w:tcW w:w="940" w:type="dxa"/>
            <w:tcBorders>
              <w:top w:val="nil"/>
              <w:left w:val="nil"/>
              <w:bottom w:val="single" w:sz="4" w:space="0" w:color="auto"/>
              <w:right w:val="single" w:sz="4"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4</w:t>
            </w:r>
          </w:p>
        </w:tc>
        <w:tc>
          <w:tcPr>
            <w:tcW w:w="740" w:type="dxa"/>
            <w:gridSpan w:val="2"/>
            <w:tcBorders>
              <w:top w:val="nil"/>
              <w:left w:val="nil"/>
              <w:bottom w:val="single" w:sz="4" w:space="0" w:color="auto"/>
              <w:right w:val="single" w:sz="8"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10800</w:t>
            </w:r>
          </w:p>
        </w:tc>
        <w:tc>
          <w:tcPr>
            <w:tcW w:w="1000" w:type="dxa"/>
            <w:tcBorders>
              <w:top w:val="nil"/>
              <w:left w:val="nil"/>
              <w:bottom w:val="single" w:sz="4" w:space="0" w:color="auto"/>
              <w:right w:val="single" w:sz="4"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0</w:t>
            </w:r>
          </w:p>
        </w:tc>
        <w:tc>
          <w:tcPr>
            <w:tcW w:w="1158" w:type="dxa"/>
            <w:tcBorders>
              <w:top w:val="nil"/>
              <w:left w:val="nil"/>
              <w:bottom w:val="single" w:sz="4" w:space="0" w:color="auto"/>
              <w:right w:val="single" w:sz="8"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0</w:t>
            </w:r>
          </w:p>
        </w:tc>
        <w:tc>
          <w:tcPr>
            <w:tcW w:w="850" w:type="dxa"/>
            <w:tcBorders>
              <w:top w:val="nil"/>
              <w:left w:val="nil"/>
              <w:bottom w:val="nil"/>
              <w:right w:val="nil"/>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27000</w:t>
            </w:r>
          </w:p>
        </w:tc>
      </w:tr>
      <w:tr w:rsidR="00FF5D2A" w:rsidRPr="00FF5D2A" w:rsidTr="00293810">
        <w:trPr>
          <w:trHeight w:val="300"/>
        </w:trPr>
        <w:tc>
          <w:tcPr>
            <w:tcW w:w="2620" w:type="dxa"/>
            <w:tcBorders>
              <w:top w:val="nil"/>
              <w:left w:val="single" w:sz="8" w:space="0" w:color="auto"/>
              <w:bottom w:val="single" w:sz="4" w:space="0" w:color="auto"/>
              <w:right w:val="nil"/>
            </w:tcBorders>
            <w:shd w:val="clear" w:color="auto" w:fill="auto"/>
            <w:noWrap/>
            <w:vAlign w:val="bottom"/>
            <w:hideMark/>
          </w:tcPr>
          <w:p w:rsidR="00FF5D2A" w:rsidRPr="00FF5D2A" w:rsidRDefault="00FF5D2A" w:rsidP="00FF5D2A">
            <w:pPr>
              <w:spacing w:line="240" w:lineRule="auto"/>
              <w:rPr>
                <w:rFonts w:cstheme="minorHAnsi"/>
                <w:b/>
                <w:bCs/>
                <w:color w:val="000000"/>
              </w:rPr>
            </w:pPr>
            <w:r w:rsidRPr="00FF5D2A">
              <w:rPr>
                <w:rFonts w:cstheme="minorHAnsi"/>
                <w:b/>
                <w:bCs/>
                <w:color w:val="000000"/>
              </w:rPr>
              <w:t>Septiembre</w:t>
            </w:r>
          </w:p>
        </w:tc>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1</w:t>
            </w:r>
          </w:p>
        </w:tc>
        <w:tc>
          <w:tcPr>
            <w:tcW w:w="698" w:type="dxa"/>
            <w:tcBorders>
              <w:top w:val="nil"/>
              <w:left w:val="nil"/>
              <w:bottom w:val="single" w:sz="4" w:space="0" w:color="auto"/>
              <w:right w:val="single" w:sz="8"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2700</w:t>
            </w:r>
          </w:p>
        </w:tc>
        <w:tc>
          <w:tcPr>
            <w:tcW w:w="940" w:type="dxa"/>
            <w:tcBorders>
              <w:top w:val="nil"/>
              <w:left w:val="nil"/>
              <w:bottom w:val="single" w:sz="4" w:space="0" w:color="auto"/>
              <w:right w:val="single" w:sz="4"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1</w:t>
            </w:r>
          </w:p>
        </w:tc>
        <w:tc>
          <w:tcPr>
            <w:tcW w:w="698" w:type="dxa"/>
            <w:tcBorders>
              <w:top w:val="nil"/>
              <w:left w:val="nil"/>
              <w:bottom w:val="single" w:sz="4" w:space="0" w:color="auto"/>
              <w:right w:val="single" w:sz="8"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2700</w:t>
            </w:r>
          </w:p>
        </w:tc>
        <w:tc>
          <w:tcPr>
            <w:tcW w:w="940" w:type="dxa"/>
            <w:tcBorders>
              <w:top w:val="nil"/>
              <w:left w:val="nil"/>
              <w:bottom w:val="single" w:sz="4" w:space="0" w:color="auto"/>
              <w:right w:val="single" w:sz="4"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2</w:t>
            </w:r>
          </w:p>
        </w:tc>
        <w:tc>
          <w:tcPr>
            <w:tcW w:w="698" w:type="dxa"/>
            <w:tcBorders>
              <w:top w:val="nil"/>
              <w:left w:val="nil"/>
              <w:bottom w:val="single" w:sz="4" w:space="0" w:color="auto"/>
              <w:right w:val="single" w:sz="8"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5400</w:t>
            </w:r>
          </w:p>
        </w:tc>
        <w:tc>
          <w:tcPr>
            <w:tcW w:w="940" w:type="dxa"/>
            <w:tcBorders>
              <w:top w:val="nil"/>
              <w:left w:val="nil"/>
              <w:bottom w:val="single" w:sz="4" w:space="0" w:color="auto"/>
              <w:right w:val="single" w:sz="4"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2</w:t>
            </w:r>
          </w:p>
        </w:tc>
        <w:tc>
          <w:tcPr>
            <w:tcW w:w="740" w:type="dxa"/>
            <w:tcBorders>
              <w:top w:val="nil"/>
              <w:left w:val="nil"/>
              <w:bottom w:val="single" w:sz="4" w:space="0" w:color="auto"/>
              <w:right w:val="single" w:sz="8"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5400</w:t>
            </w:r>
          </w:p>
        </w:tc>
        <w:tc>
          <w:tcPr>
            <w:tcW w:w="940" w:type="dxa"/>
            <w:tcBorders>
              <w:top w:val="nil"/>
              <w:left w:val="nil"/>
              <w:bottom w:val="single" w:sz="4" w:space="0" w:color="auto"/>
              <w:right w:val="single" w:sz="4"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3</w:t>
            </w:r>
          </w:p>
        </w:tc>
        <w:tc>
          <w:tcPr>
            <w:tcW w:w="740" w:type="dxa"/>
            <w:gridSpan w:val="2"/>
            <w:tcBorders>
              <w:top w:val="nil"/>
              <w:left w:val="nil"/>
              <w:bottom w:val="single" w:sz="4" w:space="0" w:color="auto"/>
              <w:right w:val="single" w:sz="8"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8100</w:t>
            </w:r>
          </w:p>
        </w:tc>
        <w:tc>
          <w:tcPr>
            <w:tcW w:w="1000" w:type="dxa"/>
            <w:tcBorders>
              <w:top w:val="nil"/>
              <w:left w:val="nil"/>
              <w:bottom w:val="single" w:sz="4" w:space="0" w:color="auto"/>
              <w:right w:val="single" w:sz="4"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0</w:t>
            </w:r>
          </w:p>
        </w:tc>
        <w:tc>
          <w:tcPr>
            <w:tcW w:w="1158" w:type="dxa"/>
            <w:tcBorders>
              <w:top w:val="nil"/>
              <w:left w:val="nil"/>
              <w:bottom w:val="single" w:sz="4" w:space="0" w:color="auto"/>
              <w:right w:val="single" w:sz="8"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0</w:t>
            </w:r>
          </w:p>
        </w:tc>
        <w:tc>
          <w:tcPr>
            <w:tcW w:w="850" w:type="dxa"/>
            <w:tcBorders>
              <w:top w:val="nil"/>
              <w:left w:val="nil"/>
              <w:bottom w:val="nil"/>
              <w:right w:val="nil"/>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24300</w:t>
            </w:r>
          </w:p>
        </w:tc>
      </w:tr>
      <w:tr w:rsidR="00FF5D2A" w:rsidRPr="00FF5D2A" w:rsidTr="00293810">
        <w:trPr>
          <w:trHeight w:val="300"/>
        </w:trPr>
        <w:tc>
          <w:tcPr>
            <w:tcW w:w="2620" w:type="dxa"/>
            <w:tcBorders>
              <w:top w:val="nil"/>
              <w:left w:val="single" w:sz="8" w:space="0" w:color="auto"/>
              <w:bottom w:val="single" w:sz="4" w:space="0" w:color="auto"/>
              <w:right w:val="nil"/>
            </w:tcBorders>
            <w:shd w:val="clear" w:color="auto" w:fill="auto"/>
            <w:noWrap/>
            <w:vAlign w:val="bottom"/>
            <w:hideMark/>
          </w:tcPr>
          <w:p w:rsidR="00FF5D2A" w:rsidRPr="00FF5D2A" w:rsidRDefault="00FF5D2A" w:rsidP="00FF5D2A">
            <w:pPr>
              <w:spacing w:line="240" w:lineRule="auto"/>
              <w:rPr>
                <w:rFonts w:cstheme="minorHAnsi"/>
                <w:b/>
                <w:bCs/>
                <w:color w:val="000000"/>
              </w:rPr>
            </w:pPr>
            <w:r w:rsidRPr="00FF5D2A">
              <w:rPr>
                <w:rFonts w:cstheme="minorHAnsi"/>
                <w:b/>
                <w:bCs/>
                <w:color w:val="000000"/>
              </w:rPr>
              <w:t>Octubre</w:t>
            </w:r>
          </w:p>
        </w:tc>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1</w:t>
            </w:r>
          </w:p>
        </w:tc>
        <w:tc>
          <w:tcPr>
            <w:tcW w:w="698" w:type="dxa"/>
            <w:tcBorders>
              <w:top w:val="nil"/>
              <w:left w:val="nil"/>
              <w:bottom w:val="single" w:sz="4" w:space="0" w:color="auto"/>
              <w:right w:val="single" w:sz="8"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2700</w:t>
            </w:r>
          </w:p>
        </w:tc>
        <w:tc>
          <w:tcPr>
            <w:tcW w:w="940" w:type="dxa"/>
            <w:tcBorders>
              <w:top w:val="nil"/>
              <w:left w:val="nil"/>
              <w:bottom w:val="single" w:sz="4" w:space="0" w:color="auto"/>
              <w:right w:val="single" w:sz="4"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1</w:t>
            </w:r>
          </w:p>
        </w:tc>
        <w:tc>
          <w:tcPr>
            <w:tcW w:w="698" w:type="dxa"/>
            <w:tcBorders>
              <w:top w:val="nil"/>
              <w:left w:val="nil"/>
              <w:bottom w:val="single" w:sz="4" w:space="0" w:color="auto"/>
              <w:right w:val="single" w:sz="8"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2700</w:t>
            </w:r>
          </w:p>
        </w:tc>
        <w:tc>
          <w:tcPr>
            <w:tcW w:w="940" w:type="dxa"/>
            <w:tcBorders>
              <w:top w:val="nil"/>
              <w:left w:val="nil"/>
              <w:bottom w:val="single" w:sz="4" w:space="0" w:color="auto"/>
              <w:right w:val="single" w:sz="4"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2</w:t>
            </w:r>
          </w:p>
        </w:tc>
        <w:tc>
          <w:tcPr>
            <w:tcW w:w="698" w:type="dxa"/>
            <w:tcBorders>
              <w:top w:val="nil"/>
              <w:left w:val="nil"/>
              <w:bottom w:val="single" w:sz="4" w:space="0" w:color="auto"/>
              <w:right w:val="single" w:sz="8"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5400</w:t>
            </w:r>
          </w:p>
        </w:tc>
        <w:tc>
          <w:tcPr>
            <w:tcW w:w="940" w:type="dxa"/>
            <w:tcBorders>
              <w:top w:val="nil"/>
              <w:left w:val="nil"/>
              <w:bottom w:val="single" w:sz="4" w:space="0" w:color="auto"/>
              <w:right w:val="single" w:sz="4"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2</w:t>
            </w:r>
          </w:p>
        </w:tc>
        <w:tc>
          <w:tcPr>
            <w:tcW w:w="740" w:type="dxa"/>
            <w:tcBorders>
              <w:top w:val="nil"/>
              <w:left w:val="nil"/>
              <w:bottom w:val="single" w:sz="4" w:space="0" w:color="auto"/>
              <w:right w:val="single" w:sz="8"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5400</w:t>
            </w:r>
          </w:p>
        </w:tc>
        <w:tc>
          <w:tcPr>
            <w:tcW w:w="940" w:type="dxa"/>
            <w:tcBorders>
              <w:top w:val="nil"/>
              <w:left w:val="nil"/>
              <w:bottom w:val="single" w:sz="4" w:space="0" w:color="auto"/>
              <w:right w:val="single" w:sz="4"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3</w:t>
            </w:r>
          </w:p>
        </w:tc>
        <w:tc>
          <w:tcPr>
            <w:tcW w:w="740" w:type="dxa"/>
            <w:gridSpan w:val="2"/>
            <w:tcBorders>
              <w:top w:val="nil"/>
              <w:left w:val="nil"/>
              <w:bottom w:val="single" w:sz="4" w:space="0" w:color="auto"/>
              <w:right w:val="single" w:sz="8"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8100</w:t>
            </w:r>
          </w:p>
        </w:tc>
        <w:tc>
          <w:tcPr>
            <w:tcW w:w="1000" w:type="dxa"/>
            <w:tcBorders>
              <w:top w:val="nil"/>
              <w:left w:val="nil"/>
              <w:bottom w:val="single" w:sz="4" w:space="0" w:color="auto"/>
              <w:right w:val="single" w:sz="4"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0</w:t>
            </w:r>
          </w:p>
        </w:tc>
        <w:tc>
          <w:tcPr>
            <w:tcW w:w="1158" w:type="dxa"/>
            <w:tcBorders>
              <w:top w:val="nil"/>
              <w:left w:val="nil"/>
              <w:bottom w:val="single" w:sz="4" w:space="0" w:color="auto"/>
              <w:right w:val="single" w:sz="8"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0</w:t>
            </w:r>
          </w:p>
        </w:tc>
        <w:tc>
          <w:tcPr>
            <w:tcW w:w="850" w:type="dxa"/>
            <w:tcBorders>
              <w:top w:val="nil"/>
              <w:left w:val="nil"/>
              <w:bottom w:val="nil"/>
              <w:right w:val="nil"/>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24300</w:t>
            </w:r>
          </w:p>
        </w:tc>
      </w:tr>
      <w:tr w:rsidR="00FF5D2A" w:rsidRPr="00FF5D2A" w:rsidTr="00293810">
        <w:trPr>
          <w:trHeight w:val="300"/>
        </w:trPr>
        <w:tc>
          <w:tcPr>
            <w:tcW w:w="2620" w:type="dxa"/>
            <w:tcBorders>
              <w:top w:val="nil"/>
              <w:left w:val="single" w:sz="8" w:space="0" w:color="auto"/>
              <w:bottom w:val="single" w:sz="4" w:space="0" w:color="auto"/>
              <w:right w:val="nil"/>
            </w:tcBorders>
            <w:shd w:val="clear" w:color="auto" w:fill="auto"/>
            <w:noWrap/>
            <w:vAlign w:val="bottom"/>
            <w:hideMark/>
          </w:tcPr>
          <w:p w:rsidR="00FF5D2A" w:rsidRPr="00FF5D2A" w:rsidRDefault="00FF5D2A" w:rsidP="00FF5D2A">
            <w:pPr>
              <w:spacing w:line="240" w:lineRule="auto"/>
              <w:rPr>
                <w:rFonts w:cstheme="minorHAnsi"/>
                <w:b/>
                <w:bCs/>
                <w:color w:val="000000"/>
              </w:rPr>
            </w:pPr>
            <w:r w:rsidRPr="00FF5D2A">
              <w:rPr>
                <w:rFonts w:cstheme="minorHAnsi"/>
                <w:b/>
                <w:bCs/>
                <w:color w:val="000000"/>
              </w:rPr>
              <w:t>Noviembre</w:t>
            </w:r>
          </w:p>
        </w:tc>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1</w:t>
            </w:r>
          </w:p>
        </w:tc>
        <w:tc>
          <w:tcPr>
            <w:tcW w:w="698" w:type="dxa"/>
            <w:tcBorders>
              <w:top w:val="nil"/>
              <w:left w:val="nil"/>
              <w:bottom w:val="single" w:sz="4" w:space="0" w:color="auto"/>
              <w:right w:val="single" w:sz="8"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2700</w:t>
            </w:r>
          </w:p>
        </w:tc>
        <w:tc>
          <w:tcPr>
            <w:tcW w:w="940" w:type="dxa"/>
            <w:tcBorders>
              <w:top w:val="nil"/>
              <w:left w:val="nil"/>
              <w:bottom w:val="single" w:sz="4" w:space="0" w:color="auto"/>
              <w:right w:val="single" w:sz="4"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1</w:t>
            </w:r>
          </w:p>
        </w:tc>
        <w:tc>
          <w:tcPr>
            <w:tcW w:w="698" w:type="dxa"/>
            <w:tcBorders>
              <w:top w:val="nil"/>
              <w:left w:val="nil"/>
              <w:bottom w:val="single" w:sz="4" w:space="0" w:color="auto"/>
              <w:right w:val="single" w:sz="8"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2700</w:t>
            </w:r>
          </w:p>
        </w:tc>
        <w:tc>
          <w:tcPr>
            <w:tcW w:w="940" w:type="dxa"/>
            <w:tcBorders>
              <w:top w:val="nil"/>
              <w:left w:val="nil"/>
              <w:bottom w:val="single" w:sz="4" w:space="0" w:color="auto"/>
              <w:right w:val="single" w:sz="4"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1</w:t>
            </w:r>
          </w:p>
        </w:tc>
        <w:tc>
          <w:tcPr>
            <w:tcW w:w="698" w:type="dxa"/>
            <w:tcBorders>
              <w:top w:val="nil"/>
              <w:left w:val="nil"/>
              <w:bottom w:val="single" w:sz="4" w:space="0" w:color="auto"/>
              <w:right w:val="single" w:sz="8"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2700</w:t>
            </w:r>
          </w:p>
        </w:tc>
        <w:tc>
          <w:tcPr>
            <w:tcW w:w="940" w:type="dxa"/>
            <w:tcBorders>
              <w:top w:val="nil"/>
              <w:left w:val="nil"/>
              <w:bottom w:val="single" w:sz="4" w:space="0" w:color="auto"/>
              <w:right w:val="single" w:sz="4"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1</w:t>
            </w:r>
          </w:p>
        </w:tc>
        <w:tc>
          <w:tcPr>
            <w:tcW w:w="740" w:type="dxa"/>
            <w:tcBorders>
              <w:top w:val="nil"/>
              <w:left w:val="nil"/>
              <w:bottom w:val="single" w:sz="4" w:space="0" w:color="auto"/>
              <w:right w:val="single" w:sz="8"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2700</w:t>
            </w:r>
          </w:p>
        </w:tc>
        <w:tc>
          <w:tcPr>
            <w:tcW w:w="940" w:type="dxa"/>
            <w:tcBorders>
              <w:top w:val="nil"/>
              <w:left w:val="nil"/>
              <w:bottom w:val="single" w:sz="4" w:space="0" w:color="auto"/>
              <w:right w:val="single" w:sz="4"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2</w:t>
            </w:r>
          </w:p>
        </w:tc>
        <w:tc>
          <w:tcPr>
            <w:tcW w:w="740" w:type="dxa"/>
            <w:gridSpan w:val="2"/>
            <w:tcBorders>
              <w:top w:val="nil"/>
              <w:left w:val="nil"/>
              <w:bottom w:val="single" w:sz="4" w:space="0" w:color="auto"/>
              <w:right w:val="single" w:sz="8"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5400</w:t>
            </w:r>
          </w:p>
        </w:tc>
        <w:tc>
          <w:tcPr>
            <w:tcW w:w="1000" w:type="dxa"/>
            <w:tcBorders>
              <w:top w:val="nil"/>
              <w:left w:val="nil"/>
              <w:bottom w:val="single" w:sz="4" w:space="0" w:color="auto"/>
              <w:right w:val="single" w:sz="4"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1</w:t>
            </w:r>
          </w:p>
        </w:tc>
        <w:tc>
          <w:tcPr>
            <w:tcW w:w="1158" w:type="dxa"/>
            <w:tcBorders>
              <w:top w:val="nil"/>
              <w:left w:val="nil"/>
              <w:bottom w:val="single" w:sz="4" w:space="0" w:color="auto"/>
              <w:right w:val="single" w:sz="8"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2700</w:t>
            </w:r>
          </w:p>
        </w:tc>
        <w:tc>
          <w:tcPr>
            <w:tcW w:w="850" w:type="dxa"/>
            <w:tcBorders>
              <w:top w:val="nil"/>
              <w:left w:val="nil"/>
              <w:bottom w:val="nil"/>
              <w:right w:val="nil"/>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18900</w:t>
            </w:r>
          </w:p>
        </w:tc>
      </w:tr>
      <w:tr w:rsidR="00FF5D2A" w:rsidRPr="00FF5D2A" w:rsidTr="00293810">
        <w:trPr>
          <w:trHeight w:val="315"/>
        </w:trPr>
        <w:tc>
          <w:tcPr>
            <w:tcW w:w="2620" w:type="dxa"/>
            <w:tcBorders>
              <w:top w:val="nil"/>
              <w:left w:val="single" w:sz="8" w:space="0" w:color="auto"/>
              <w:bottom w:val="single" w:sz="8" w:space="0" w:color="auto"/>
              <w:right w:val="nil"/>
            </w:tcBorders>
            <w:shd w:val="clear" w:color="auto" w:fill="auto"/>
            <w:noWrap/>
            <w:vAlign w:val="bottom"/>
            <w:hideMark/>
          </w:tcPr>
          <w:p w:rsidR="00FF5D2A" w:rsidRPr="00FF5D2A" w:rsidRDefault="00FF5D2A" w:rsidP="00FF5D2A">
            <w:pPr>
              <w:spacing w:line="240" w:lineRule="auto"/>
              <w:rPr>
                <w:rFonts w:cstheme="minorHAnsi"/>
                <w:b/>
                <w:bCs/>
                <w:color w:val="000000"/>
              </w:rPr>
            </w:pPr>
            <w:r w:rsidRPr="00FF5D2A">
              <w:rPr>
                <w:rFonts w:cstheme="minorHAnsi"/>
                <w:b/>
                <w:bCs/>
                <w:color w:val="000000"/>
              </w:rPr>
              <w:t>Diciembre</w:t>
            </w:r>
          </w:p>
        </w:tc>
        <w:tc>
          <w:tcPr>
            <w:tcW w:w="940" w:type="dxa"/>
            <w:tcBorders>
              <w:top w:val="nil"/>
              <w:left w:val="single" w:sz="8" w:space="0" w:color="auto"/>
              <w:bottom w:val="single" w:sz="8" w:space="0" w:color="auto"/>
              <w:right w:val="single" w:sz="4"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2</w:t>
            </w:r>
          </w:p>
        </w:tc>
        <w:tc>
          <w:tcPr>
            <w:tcW w:w="698" w:type="dxa"/>
            <w:tcBorders>
              <w:top w:val="nil"/>
              <w:left w:val="nil"/>
              <w:bottom w:val="single" w:sz="8" w:space="0" w:color="auto"/>
              <w:right w:val="single" w:sz="8"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5400</w:t>
            </w:r>
          </w:p>
        </w:tc>
        <w:tc>
          <w:tcPr>
            <w:tcW w:w="940" w:type="dxa"/>
            <w:tcBorders>
              <w:top w:val="nil"/>
              <w:left w:val="nil"/>
              <w:bottom w:val="single" w:sz="8" w:space="0" w:color="auto"/>
              <w:right w:val="single" w:sz="4"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2</w:t>
            </w:r>
          </w:p>
        </w:tc>
        <w:tc>
          <w:tcPr>
            <w:tcW w:w="698" w:type="dxa"/>
            <w:tcBorders>
              <w:top w:val="nil"/>
              <w:left w:val="nil"/>
              <w:bottom w:val="single" w:sz="8" w:space="0" w:color="auto"/>
              <w:right w:val="single" w:sz="8"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5400</w:t>
            </w:r>
          </w:p>
        </w:tc>
        <w:tc>
          <w:tcPr>
            <w:tcW w:w="940" w:type="dxa"/>
            <w:tcBorders>
              <w:top w:val="nil"/>
              <w:left w:val="nil"/>
              <w:bottom w:val="single" w:sz="8" w:space="0" w:color="auto"/>
              <w:right w:val="single" w:sz="4"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1</w:t>
            </w:r>
          </w:p>
        </w:tc>
        <w:tc>
          <w:tcPr>
            <w:tcW w:w="698" w:type="dxa"/>
            <w:tcBorders>
              <w:top w:val="nil"/>
              <w:left w:val="nil"/>
              <w:bottom w:val="single" w:sz="8" w:space="0" w:color="auto"/>
              <w:right w:val="single" w:sz="8"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2700</w:t>
            </w:r>
          </w:p>
        </w:tc>
        <w:tc>
          <w:tcPr>
            <w:tcW w:w="940" w:type="dxa"/>
            <w:tcBorders>
              <w:top w:val="nil"/>
              <w:left w:val="nil"/>
              <w:bottom w:val="single" w:sz="8" w:space="0" w:color="auto"/>
              <w:right w:val="single" w:sz="4"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1</w:t>
            </w:r>
          </w:p>
        </w:tc>
        <w:tc>
          <w:tcPr>
            <w:tcW w:w="740" w:type="dxa"/>
            <w:tcBorders>
              <w:top w:val="nil"/>
              <w:left w:val="nil"/>
              <w:bottom w:val="single" w:sz="8" w:space="0" w:color="auto"/>
              <w:right w:val="single" w:sz="8"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2700</w:t>
            </w:r>
          </w:p>
        </w:tc>
        <w:tc>
          <w:tcPr>
            <w:tcW w:w="940" w:type="dxa"/>
            <w:tcBorders>
              <w:top w:val="nil"/>
              <w:left w:val="nil"/>
              <w:bottom w:val="single" w:sz="8" w:space="0" w:color="auto"/>
              <w:right w:val="single" w:sz="4"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1</w:t>
            </w:r>
          </w:p>
        </w:tc>
        <w:tc>
          <w:tcPr>
            <w:tcW w:w="740" w:type="dxa"/>
            <w:gridSpan w:val="2"/>
            <w:tcBorders>
              <w:top w:val="nil"/>
              <w:left w:val="nil"/>
              <w:bottom w:val="single" w:sz="8" w:space="0" w:color="auto"/>
              <w:right w:val="single" w:sz="8"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2700</w:t>
            </w:r>
          </w:p>
        </w:tc>
        <w:tc>
          <w:tcPr>
            <w:tcW w:w="1000" w:type="dxa"/>
            <w:tcBorders>
              <w:top w:val="nil"/>
              <w:left w:val="nil"/>
              <w:bottom w:val="single" w:sz="8" w:space="0" w:color="auto"/>
              <w:right w:val="single" w:sz="4"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1</w:t>
            </w:r>
          </w:p>
        </w:tc>
        <w:tc>
          <w:tcPr>
            <w:tcW w:w="1158" w:type="dxa"/>
            <w:tcBorders>
              <w:top w:val="nil"/>
              <w:left w:val="nil"/>
              <w:bottom w:val="single" w:sz="8" w:space="0" w:color="auto"/>
              <w:right w:val="single" w:sz="8"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2700</w:t>
            </w:r>
          </w:p>
        </w:tc>
        <w:tc>
          <w:tcPr>
            <w:tcW w:w="850" w:type="dxa"/>
            <w:tcBorders>
              <w:top w:val="nil"/>
              <w:left w:val="nil"/>
              <w:bottom w:val="nil"/>
              <w:right w:val="nil"/>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21600</w:t>
            </w:r>
          </w:p>
        </w:tc>
      </w:tr>
      <w:tr w:rsidR="00FF5D2A" w:rsidRPr="00FF5D2A" w:rsidTr="00293810">
        <w:trPr>
          <w:trHeight w:val="315"/>
        </w:trPr>
        <w:tc>
          <w:tcPr>
            <w:tcW w:w="2620" w:type="dxa"/>
            <w:tcBorders>
              <w:top w:val="nil"/>
              <w:left w:val="nil"/>
              <w:bottom w:val="nil"/>
              <w:right w:val="nil"/>
            </w:tcBorders>
            <w:shd w:val="clear" w:color="auto" w:fill="auto"/>
            <w:noWrap/>
            <w:vAlign w:val="bottom"/>
            <w:hideMark/>
          </w:tcPr>
          <w:p w:rsidR="00FF5D2A" w:rsidRPr="00FF5D2A" w:rsidRDefault="00FF5D2A" w:rsidP="00FF5D2A">
            <w:pPr>
              <w:spacing w:line="240" w:lineRule="auto"/>
              <w:rPr>
                <w:rFonts w:cstheme="minorHAnsi"/>
                <w:b/>
                <w:bCs/>
                <w:color w:val="000000"/>
              </w:rPr>
            </w:pPr>
            <w:r w:rsidRPr="00FF5D2A">
              <w:rPr>
                <w:rFonts w:cstheme="minorHAnsi"/>
                <w:b/>
                <w:bCs/>
                <w:color w:val="000000"/>
              </w:rPr>
              <w:t>Subtotal</w:t>
            </w:r>
          </w:p>
        </w:tc>
        <w:tc>
          <w:tcPr>
            <w:tcW w:w="940" w:type="dxa"/>
            <w:tcBorders>
              <w:top w:val="nil"/>
              <w:left w:val="nil"/>
              <w:bottom w:val="nil"/>
              <w:right w:val="nil"/>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12</w:t>
            </w:r>
          </w:p>
        </w:tc>
        <w:tc>
          <w:tcPr>
            <w:tcW w:w="698" w:type="dxa"/>
            <w:tcBorders>
              <w:top w:val="nil"/>
              <w:left w:val="nil"/>
              <w:bottom w:val="nil"/>
              <w:right w:val="nil"/>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44100</w:t>
            </w:r>
          </w:p>
        </w:tc>
        <w:tc>
          <w:tcPr>
            <w:tcW w:w="940" w:type="dxa"/>
            <w:tcBorders>
              <w:top w:val="nil"/>
              <w:left w:val="nil"/>
              <w:bottom w:val="nil"/>
              <w:right w:val="nil"/>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10</w:t>
            </w:r>
          </w:p>
        </w:tc>
        <w:tc>
          <w:tcPr>
            <w:tcW w:w="698" w:type="dxa"/>
            <w:tcBorders>
              <w:top w:val="nil"/>
              <w:left w:val="nil"/>
              <w:bottom w:val="nil"/>
              <w:right w:val="nil"/>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36750</w:t>
            </w:r>
          </w:p>
        </w:tc>
        <w:tc>
          <w:tcPr>
            <w:tcW w:w="940" w:type="dxa"/>
            <w:tcBorders>
              <w:top w:val="nil"/>
              <w:left w:val="nil"/>
              <w:bottom w:val="nil"/>
              <w:right w:val="nil"/>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20</w:t>
            </w:r>
          </w:p>
        </w:tc>
        <w:tc>
          <w:tcPr>
            <w:tcW w:w="698" w:type="dxa"/>
            <w:tcBorders>
              <w:top w:val="nil"/>
              <w:left w:val="nil"/>
              <w:bottom w:val="nil"/>
              <w:right w:val="nil"/>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61800</w:t>
            </w:r>
          </w:p>
        </w:tc>
        <w:tc>
          <w:tcPr>
            <w:tcW w:w="940" w:type="dxa"/>
            <w:tcBorders>
              <w:top w:val="nil"/>
              <w:left w:val="nil"/>
              <w:bottom w:val="nil"/>
              <w:right w:val="nil"/>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24</w:t>
            </w:r>
          </w:p>
        </w:tc>
        <w:tc>
          <w:tcPr>
            <w:tcW w:w="740" w:type="dxa"/>
            <w:tcBorders>
              <w:top w:val="nil"/>
              <w:left w:val="nil"/>
              <w:bottom w:val="nil"/>
              <w:right w:val="nil"/>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71300</w:t>
            </w:r>
          </w:p>
        </w:tc>
        <w:tc>
          <w:tcPr>
            <w:tcW w:w="940" w:type="dxa"/>
            <w:tcBorders>
              <w:top w:val="nil"/>
              <w:left w:val="nil"/>
              <w:bottom w:val="nil"/>
              <w:right w:val="nil"/>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34</w:t>
            </w:r>
          </w:p>
        </w:tc>
        <w:tc>
          <w:tcPr>
            <w:tcW w:w="740" w:type="dxa"/>
            <w:gridSpan w:val="2"/>
            <w:tcBorders>
              <w:top w:val="nil"/>
              <w:left w:val="nil"/>
              <w:bottom w:val="nil"/>
              <w:right w:val="nil"/>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96350</w:t>
            </w:r>
          </w:p>
        </w:tc>
        <w:tc>
          <w:tcPr>
            <w:tcW w:w="1000" w:type="dxa"/>
            <w:tcBorders>
              <w:top w:val="nil"/>
              <w:left w:val="nil"/>
              <w:bottom w:val="nil"/>
              <w:right w:val="nil"/>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4</w:t>
            </w:r>
          </w:p>
        </w:tc>
        <w:tc>
          <w:tcPr>
            <w:tcW w:w="1158" w:type="dxa"/>
            <w:tcBorders>
              <w:top w:val="nil"/>
              <w:left w:val="nil"/>
              <w:bottom w:val="nil"/>
              <w:right w:val="nil"/>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13400</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280800</w:t>
            </w:r>
          </w:p>
        </w:tc>
      </w:tr>
      <w:tr w:rsidR="00FF5D2A" w:rsidRPr="00FF5D2A" w:rsidTr="00293810">
        <w:trPr>
          <w:trHeight w:val="315"/>
        </w:trPr>
        <w:tc>
          <w:tcPr>
            <w:tcW w:w="4258" w:type="dxa"/>
            <w:gridSpan w:val="3"/>
            <w:tcBorders>
              <w:top w:val="nil"/>
              <w:left w:val="nil"/>
              <w:bottom w:val="nil"/>
              <w:right w:val="nil"/>
            </w:tcBorders>
            <w:shd w:val="clear" w:color="auto" w:fill="auto"/>
            <w:noWrap/>
            <w:vAlign w:val="bottom"/>
            <w:hideMark/>
          </w:tcPr>
          <w:p w:rsidR="00FF5D2A" w:rsidRPr="00FF5D2A" w:rsidRDefault="00FF5D2A" w:rsidP="00FF5D2A">
            <w:pPr>
              <w:spacing w:line="240" w:lineRule="auto"/>
              <w:rPr>
                <w:rFonts w:cstheme="minorHAnsi"/>
                <w:color w:val="000000"/>
              </w:rPr>
            </w:pPr>
            <w:r w:rsidRPr="00293810">
              <w:rPr>
                <w:rFonts w:cstheme="minorHAnsi"/>
                <w:color w:val="000000"/>
              </w:rPr>
              <w:t>(*) Precio por Perfil = 3</w:t>
            </w:r>
            <w:r w:rsidRPr="00FF5D2A">
              <w:rPr>
                <w:rFonts w:cstheme="minorHAnsi"/>
                <w:color w:val="000000"/>
              </w:rPr>
              <w:t>0% Sueldo Perfil (S/.)</w:t>
            </w:r>
          </w:p>
        </w:tc>
        <w:tc>
          <w:tcPr>
            <w:tcW w:w="940" w:type="dxa"/>
            <w:tcBorders>
              <w:top w:val="nil"/>
              <w:left w:val="nil"/>
              <w:bottom w:val="nil"/>
              <w:right w:val="nil"/>
            </w:tcBorders>
            <w:shd w:val="clear" w:color="auto" w:fill="auto"/>
            <w:noWrap/>
            <w:vAlign w:val="bottom"/>
            <w:hideMark/>
          </w:tcPr>
          <w:p w:rsidR="00FF5D2A" w:rsidRPr="00FF5D2A" w:rsidRDefault="00FF5D2A" w:rsidP="00FF5D2A">
            <w:pPr>
              <w:spacing w:line="240" w:lineRule="auto"/>
              <w:rPr>
                <w:rFonts w:cstheme="minorHAnsi"/>
                <w:color w:val="000000"/>
              </w:rPr>
            </w:pPr>
          </w:p>
        </w:tc>
        <w:tc>
          <w:tcPr>
            <w:tcW w:w="698" w:type="dxa"/>
            <w:tcBorders>
              <w:top w:val="nil"/>
              <w:left w:val="nil"/>
              <w:bottom w:val="nil"/>
              <w:right w:val="nil"/>
            </w:tcBorders>
            <w:shd w:val="clear" w:color="auto" w:fill="auto"/>
            <w:noWrap/>
            <w:vAlign w:val="bottom"/>
            <w:hideMark/>
          </w:tcPr>
          <w:p w:rsidR="00FF5D2A" w:rsidRPr="00FF5D2A" w:rsidRDefault="00FF5D2A" w:rsidP="00FF5D2A">
            <w:pPr>
              <w:spacing w:line="240" w:lineRule="auto"/>
              <w:rPr>
                <w:rFonts w:cstheme="minorHAnsi"/>
                <w:color w:val="000000"/>
              </w:rPr>
            </w:pPr>
          </w:p>
        </w:tc>
        <w:tc>
          <w:tcPr>
            <w:tcW w:w="940" w:type="dxa"/>
            <w:tcBorders>
              <w:top w:val="nil"/>
              <w:left w:val="nil"/>
              <w:bottom w:val="nil"/>
              <w:right w:val="nil"/>
            </w:tcBorders>
            <w:shd w:val="clear" w:color="auto" w:fill="auto"/>
            <w:noWrap/>
            <w:vAlign w:val="bottom"/>
            <w:hideMark/>
          </w:tcPr>
          <w:p w:rsidR="00FF5D2A" w:rsidRPr="00FF5D2A" w:rsidRDefault="00FF5D2A" w:rsidP="00FF5D2A">
            <w:pPr>
              <w:spacing w:line="240" w:lineRule="auto"/>
              <w:rPr>
                <w:rFonts w:cstheme="minorHAnsi"/>
                <w:color w:val="000000"/>
              </w:rPr>
            </w:pPr>
          </w:p>
        </w:tc>
        <w:tc>
          <w:tcPr>
            <w:tcW w:w="698" w:type="dxa"/>
            <w:tcBorders>
              <w:top w:val="nil"/>
              <w:left w:val="nil"/>
              <w:bottom w:val="nil"/>
              <w:right w:val="nil"/>
            </w:tcBorders>
            <w:shd w:val="clear" w:color="auto" w:fill="auto"/>
            <w:noWrap/>
            <w:vAlign w:val="bottom"/>
            <w:hideMark/>
          </w:tcPr>
          <w:p w:rsidR="00FF5D2A" w:rsidRPr="00FF5D2A" w:rsidRDefault="00FF5D2A" w:rsidP="00FF5D2A">
            <w:pPr>
              <w:spacing w:line="240" w:lineRule="auto"/>
              <w:rPr>
                <w:rFonts w:cstheme="minorHAnsi"/>
                <w:color w:val="000000"/>
              </w:rPr>
            </w:pPr>
          </w:p>
        </w:tc>
        <w:tc>
          <w:tcPr>
            <w:tcW w:w="4360" w:type="dxa"/>
            <w:gridSpan w:val="6"/>
            <w:tcBorders>
              <w:top w:val="nil"/>
              <w:left w:val="nil"/>
              <w:bottom w:val="nil"/>
              <w:right w:val="nil"/>
            </w:tcBorders>
            <w:shd w:val="clear" w:color="auto" w:fill="auto"/>
            <w:noWrap/>
            <w:vAlign w:val="bottom"/>
            <w:hideMark/>
          </w:tcPr>
          <w:p w:rsidR="00FF5D2A" w:rsidRPr="00FF5D2A" w:rsidRDefault="00FF5D2A" w:rsidP="00FF5D2A">
            <w:pPr>
              <w:spacing w:line="240" w:lineRule="auto"/>
              <w:jc w:val="right"/>
              <w:rPr>
                <w:rFonts w:cstheme="minorHAnsi"/>
                <w:color w:val="000000"/>
              </w:rPr>
            </w:pPr>
            <w:r w:rsidRPr="00FF5D2A">
              <w:rPr>
                <w:rFonts w:cstheme="minorHAnsi"/>
                <w:color w:val="000000"/>
              </w:rPr>
              <w:t>(Solo se considera un 90% de la proyección)</w:t>
            </w:r>
          </w:p>
        </w:tc>
        <w:tc>
          <w:tcPr>
            <w:tcW w:w="1158" w:type="dxa"/>
            <w:tcBorders>
              <w:top w:val="nil"/>
              <w:left w:val="nil"/>
              <w:bottom w:val="nil"/>
              <w:right w:val="nil"/>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0.9</w:t>
            </w: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FF5D2A" w:rsidRPr="00FF5D2A" w:rsidRDefault="00FF5D2A" w:rsidP="00FF5D2A">
            <w:pPr>
              <w:spacing w:line="240" w:lineRule="auto"/>
              <w:jc w:val="center"/>
              <w:rPr>
                <w:rFonts w:cstheme="minorHAnsi"/>
                <w:color w:val="000000"/>
              </w:rPr>
            </w:pPr>
            <w:r w:rsidRPr="00FF5D2A">
              <w:rPr>
                <w:rFonts w:cstheme="minorHAnsi"/>
                <w:color w:val="000000"/>
              </w:rPr>
              <w:t>252720</w:t>
            </w:r>
          </w:p>
        </w:tc>
      </w:tr>
      <w:tr w:rsidR="00293810" w:rsidRPr="00293810" w:rsidTr="00293810">
        <w:trPr>
          <w:trHeight w:val="315"/>
        </w:trPr>
        <w:tc>
          <w:tcPr>
            <w:tcW w:w="2620" w:type="dxa"/>
            <w:tcBorders>
              <w:top w:val="nil"/>
              <w:left w:val="nil"/>
              <w:bottom w:val="nil"/>
              <w:right w:val="nil"/>
            </w:tcBorders>
            <w:shd w:val="clear" w:color="auto" w:fill="auto"/>
            <w:noWrap/>
            <w:vAlign w:val="bottom"/>
            <w:hideMark/>
          </w:tcPr>
          <w:p w:rsidR="00FF5D2A" w:rsidRPr="00FF5D2A" w:rsidRDefault="00FF5D2A" w:rsidP="00FF5D2A">
            <w:pPr>
              <w:spacing w:line="240" w:lineRule="auto"/>
              <w:rPr>
                <w:rFonts w:cstheme="minorHAnsi"/>
                <w:color w:val="000000"/>
              </w:rPr>
            </w:pPr>
          </w:p>
        </w:tc>
        <w:tc>
          <w:tcPr>
            <w:tcW w:w="940" w:type="dxa"/>
            <w:tcBorders>
              <w:top w:val="nil"/>
              <w:left w:val="nil"/>
              <w:bottom w:val="nil"/>
              <w:right w:val="nil"/>
            </w:tcBorders>
            <w:shd w:val="clear" w:color="auto" w:fill="auto"/>
            <w:noWrap/>
            <w:vAlign w:val="bottom"/>
            <w:hideMark/>
          </w:tcPr>
          <w:p w:rsidR="00FF5D2A" w:rsidRPr="00FF5D2A" w:rsidRDefault="00FF5D2A" w:rsidP="00FF5D2A">
            <w:pPr>
              <w:spacing w:line="240" w:lineRule="auto"/>
              <w:rPr>
                <w:rFonts w:cstheme="minorHAnsi"/>
                <w:color w:val="000000"/>
              </w:rPr>
            </w:pPr>
          </w:p>
        </w:tc>
        <w:tc>
          <w:tcPr>
            <w:tcW w:w="698" w:type="dxa"/>
            <w:tcBorders>
              <w:top w:val="nil"/>
              <w:left w:val="nil"/>
              <w:bottom w:val="nil"/>
              <w:right w:val="nil"/>
            </w:tcBorders>
            <w:shd w:val="clear" w:color="auto" w:fill="auto"/>
            <w:noWrap/>
            <w:vAlign w:val="bottom"/>
            <w:hideMark/>
          </w:tcPr>
          <w:p w:rsidR="00FF5D2A" w:rsidRPr="00FF5D2A" w:rsidRDefault="00FF5D2A" w:rsidP="00FF5D2A">
            <w:pPr>
              <w:spacing w:line="240" w:lineRule="auto"/>
              <w:rPr>
                <w:rFonts w:cstheme="minorHAnsi"/>
                <w:color w:val="000000"/>
              </w:rPr>
            </w:pPr>
          </w:p>
        </w:tc>
        <w:tc>
          <w:tcPr>
            <w:tcW w:w="940" w:type="dxa"/>
            <w:tcBorders>
              <w:top w:val="nil"/>
              <w:left w:val="nil"/>
              <w:bottom w:val="nil"/>
              <w:right w:val="nil"/>
            </w:tcBorders>
            <w:shd w:val="clear" w:color="auto" w:fill="auto"/>
            <w:noWrap/>
            <w:vAlign w:val="bottom"/>
            <w:hideMark/>
          </w:tcPr>
          <w:p w:rsidR="00FF5D2A" w:rsidRPr="00FF5D2A" w:rsidRDefault="00FF5D2A" w:rsidP="00FF5D2A">
            <w:pPr>
              <w:spacing w:line="240" w:lineRule="auto"/>
              <w:rPr>
                <w:rFonts w:cstheme="minorHAnsi"/>
                <w:color w:val="000000"/>
              </w:rPr>
            </w:pPr>
          </w:p>
        </w:tc>
        <w:tc>
          <w:tcPr>
            <w:tcW w:w="698" w:type="dxa"/>
            <w:tcBorders>
              <w:top w:val="nil"/>
              <w:left w:val="nil"/>
              <w:bottom w:val="nil"/>
              <w:right w:val="nil"/>
            </w:tcBorders>
            <w:shd w:val="clear" w:color="auto" w:fill="auto"/>
            <w:noWrap/>
            <w:vAlign w:val="bottom"/>
            <w:hideMark/>
          </w:tcPr>
          <w:p w:rsidR="00FF5D2A" w:rsidRPr="00FF5D2A" w:rsidRDefault="00FF5D2A" w:rsidP="00FF5D2A">
            <w:pPr>
              <w:spacing w:line="240" w:lineRule="auto"/>
              <w:rPr>
                <w:rFonts w:cstheme="minorHAnsi"/>
                <w:color w:val="000000"/>
              </w:rPr>
            </w:pPr>
          </w:p>
        </w:tc>
        <w:tc>
          <w:tcPr>
            <w:tcW w:w="940" w:type="dxa"/>
            <w:tcBorders>
              <w:top w:val="nil"/>
              <w:left w:val="nil"/>
              <w:bottom w:val="nil"/>
              <w:right w:val="nil"/>
            </w:tcBorders>
            <w:shd w:val="clear" w:color="auto" w:fill="auto"/>
            <w:noWrap/>
            <w:vAlign w:val="bottom"/>
            <w:hideMark/>
          </w:tcPr>
          <w:p w:rsidR="00FF5D2A" w:rsidRPr="00FF5D2A" w:rsidRDefault="00FF5D2A" w:rsidP="00FF5D2A">
            <w:pPr>
              <w:spacing w:line="240" w:lineRule="auto"/>
              <w:rPr>
                <w:rFonts w:cstheme="minorHAnsi"/>
                <w:color w:val="000000"/>
              </w:rPr>
            </w:pPr>
          </w:p>
        </w:tc>
        <w:tc>
          <w:tcPr>
            <w:tcW w:w="698" w:type="dxa"/>
            <w:tcBorders>
              <w:top w:val="nil"/>
              <w:left w:val="nil"/>
              <w:bottom w:val="nil"/>
              <w:right w:val="nil"/>
            </w:tcBorders>
            <w:shd w:val="clear" w:color="auto" w:fill="auto"/>
            <w:noWrap/>
            <w:vAlign w:val="bottom"/>
            <w:hideMark/>
          </w:tcPr>
          <w:p w:rsidR="00FF5D2A" w:rsidRPr="00FF5D2A" w:rsidRDefault="00FF5D2A" w:rsidP="00FF5D2A">
            <w:pPr>
              <w:spacing w:line="240" w:lineRule="auto"/>
              <w:rPr>
                <w:rFonts w:cstheme="minorHAnsi"/>
                <w:color w:val="000000"/>
              </w:rPr>
            </w:pPr>
          </w:p>
        </w:tc>
        <w:tc>
          <w:tcPr>
            <w:tcW w:w="940" w:type="dxa"/>
            <w:tcBorders>
              <w:top w:val="nil"/>
              <w:left w:val="nil"/>
              <w:bottom w:val="nil"/>
              <w:right w:val="nil"/>
            </w:tcBorders>
            <w:shd w:val="clear" w:color="auto" w:fill="auto"/>
            <w:noWrap/>
            <w:vAlign w:val="bottom"/>
            <w:hideMark/>
          </w:tcPr>
          <w:p w:rsidR="00FF5D2A" w:rsidRPr="00FF5D2A" w:rsidRDefault="00FF5D2A" w:rsidP="00FF5D2A">
            <w:pPr>
              <w:spacing w:line="240" w:lineRule="auto"/>
              <w:rPr>
                <w:rFonts w:cstheme="minorHAnsi"/>
                <w:color w:val="000000"/>
              </w:rPr>
            </w:pPr>
          </w:p>
        </w:tc>
        <w:tc>
          <w:tcPr>
            <w:tcW w:w="740" w:type="dxa"/>
            <w:tcBorders>
              <w:top w:val="nil"/>
              <w:left w:val="nil"/>
              <w:bottom w:val="nil"/>
              <w:right w:val="nil"/>
            </w:tcBorders>
            <w:shd w:val="clear" w:color="auto" w:fill="auto"/>
            <w:noWrap/>
            <w:vAlign w:val="bottom"/>
            <w:hideMark/>
          </w:tcPr>
          <w:p w:rsidR="00FF5D2A" w:rsidRPr="00FF5D2A" w:rsidRDefault="00FF5D2A" w:rsidP="00FF5D2A">
            <w:pPr>
              <w:spacing w:line="240" w:lineRule="auto"/>
              <w:rPr>
                <w:rFonts w:cstheme="minorHAnsi"/>
                <w:color w:val="000000"/>
              </w:rPr>
            </w:pPr>
          </w:p>
        </w:tc>
        <w:tc>
          <w:tcPr>
            <w:tcW w:w="1007" w:type="dxa"/>
            <w:gridSpan w:val="2"/>
            <w:tcBorders>
              <w:top w:val="nil"/>
              <w:left w:val="nil"/>
              <w:bottom w:val="nil"/>
              <w:right w:val="nil"/>
            </w:tcBorders>
            <w:shd w:val="clear" w:color="auto" w:fill="auto"/>
            <w:noWrap/>
            <w:vAlign w:val="bottom"/>
            <w:hideMark/>
          </w:tcPr>
          <w:p w:rsidR="00FF5D2A" w:rsidRPr="00FF5D2A" w:rsidRDefault="00FF5D2A" w:rsidP="00FF5D2A">
            <w:pPr>
              <w:spacing w:line="240" w:lineRule="auto"/>
              <w:rPr>
                <w:rFonts w:cstheme="minorHAnsi"/>
                <w:color w:val="000000"/>
              </w:rPr>
            </w:pPr>
          </w:p>
        </w:tc>
        <w:tc>
          <w:tcPr>
            <w:tcW w:w="673" w:type="dxa"/>
            <w:tcBorders>
              <w:top w:val="nil"/>
              <w:left w:val="nil"/>
              <w:bottom w:val="nil"/>
              <w:right w:val="nil"/>
            </w:tcBorders>
            <w:shd w:val="clear" w:color="auto" w:fill="auto"/>
            <w:noWrap/>
            <w:vAlign w:val="bottom"/>
            <w:hideMark/>
          </w:tcPr>
          <w:p w:rsidR="00FF5D2A" w:rsidRPr="00FF5D2A" w:rsidRDefault="00FF5D2A" w:rsidP="00FF5D2A">
            <w:pPr>
              <w:spacing w:line="240" w:lineRule="auto"/>
              <w:rPr>
                <w:rFonts w:cstheme="minorHAnsi"/>
                <w:color w:val="000000"/>
              </w:rPr>
            </w:pPr>
          </w:p>
        </w:tc>
        <w:tc>
          <w:tcPr>
            <w:tcW w:w="1000" w:type="dxa"/>
            <w:tcBorders>
              <w:top w:val="nil"/>
              <w:left w:val="nil"/>
              <w:bottom w:val="nil"/>
              <w:right w:val="nil"/>
            </w:tcBorders>
            <w:shd w:val="clear" w:color="auto" w:fill="auto"/>
            <w:noWrap/>
            <w:vAlign w:val="bottom"/>
            <w:hideMark/>
          </w:tcPr>
          <w:p w:rsidR="00FF5D2A" w:rsidRPr="00FF5D2A" w:rsidRDefault="00FF5D2A" w:rsidP="00FF5D2A">
            <w:pPr>
              <w:spacing w:line="240" w:lineRule="auto"/>
              <w:rPr>
                <w:rFonts w:cstheme="minorHAnsi"/>
                <w:color w:val="000000"/>
              </w:rPr>
            </w:pPr>
          </w:p>
        </w:tc>
        <w:tc>
          <w:tcPr>
            <w:tcW w:w="1158" w:type="dxa"/>
            <w:tcBorders>
              <w:top w:val="nil"/>
              <w:left w:val="nil"/>
              <w:bottom w:val="nil"/>
              <w:right w:val="nil"/>
            </w:tcBorders>
            <w:shd w:val="clear" w:color="auto" w:fill="auto"/>
            <w:noWrap/>
            <w:vAlign w:val="bottom"/>
            <w:hideMark/>
          </w:tcPr>
          <w:p w:rsidR="00FF5D2A" w:rsidRPr="00FF5D2A" w:rsidRDefault="00FF5D2A" w:rsidP="00FF5D2A">
            <w:pPr>
              <w:spacing w:line="240" w:lineRule="auto"/>
              <w:rPr>
                <w:rFonts w:cstheme="minorHAnsi"/>
                <w:color w:val="000000"/>
              </w:rPr>
            </w:pPr>
          </w:p>
        </w:tc>
        <w:tc>
          <w:tcPr>
            <w:tcW w:w="850" w:type="dxa"/>
            <w:tcBorders>
              <w:top w:val="nil"/>
              <w:left w:val="nil"/>
              <w:bottom w:val="nil"/>
              <w:right w:val="nil"/>
            </w:tcBorders>
            <w:shd w:val="clear" w:color="auto" w:fill="auto"/>
            <w:noWrap/>
            <w:vAlign w:val="bottom"/>
            <w:hideMark/>
          </w:tcPr>
          <w:p w:rsidR="00FF5D2A" w:rsidRPr="00FF5D2A" w:rsidRDefault="00FF5D2A" w:rsidP="00FF5D2A">
            <w:pPr>
              <w:spacing w:line="240" w:lineRule="auto"/>
              <w:rPr>
                <w:rFonts w:cstheme="minorHAnsi"/>
                <w:color w:val="000000"/>
              </w:rPr>
            </w:pPr>
          </w:p>
        </w:tc>
      </w:tr>
      <w:tr w:rsidR="00293810" w:rsidRPr="00293810" w:rsidTr="00293810">
        <w:trPr>
          <w:trHeight w:val="315"/>
        </w:trPr>
        <w:tc>
          <w:tcPr>
            <w:tcW w:w="2620" w:type="dxa"/>
            <w:tcBorders>
              <w:top w:val="nil"/>
              <w:left w:val="nil"/>
              <w:bottom w:val="nil"/>
              <w:right w:val="nil"/>
            </w:tcBorders>
            <w:shd w:val="clear" w:color="auto" w:fill="auto"/>
            <w:noWrap/>
            <w:vAlign w:val="bottom"/>
            <w:hideMark/>
          </w:tcPr>
          <w:p w:rsidR="00FF5D2A" w:rsidRPr="00FF5D2A" w:rsidRDefault="00FF5D2A" w:rsidP="00FF5D2A">
            <w:pPr>
              <w:spacing w:line="240" w:lineRule="auto"/>
              <w:rPr>
                <w:rFonts w:cstheme="minorHAnsi"/>
                <w:color w:val="000000"/>
              </w:rPr>
            </w:pPr>
          </w:p>
        </w:tc>
        <w:tc>
          <w:tcPr>
            <w:tcW w:w="940" w:type="dxa"/>
            <w:tcBorders>
              <w:top w:val="nil"/>
              <w:left w:val="nil"/>
              <w:bottom w:val="nil"/>
              <w:right w:val="nil"/>
            </w:tcBorders>
            <w:shd w:val="clear" w:color="auto" w:fill="auto"/>
            <w:noWrap/>
            <w:vAlign w:val="bottom"/>
            <w:hideMark/>
          </w:tcPr>
          <w:p w:rsidR="00FF5D2A" w:rsidRPr="00FF5D2A" w:rsidRDefault="00FF5D2A" w:rsidP="00FF5D2A">
            <w:pPr>
              <w:spacing w:line="240" w:lineRule="auto"/>
              <w:rPr>
                <w:rFonts w:cstheme="minorHAnsi"/>
                <w:color w:val="000000"/>
              </w:rPr>
            </w:pPr>
          </w:p>
        </w:tc>
        <w:tc>
          <w:tcPr>
            <w:tcW w:w="698" w:type="dxa"/>
            <w:tcBorders>
              <w:top w:val="nil"/>
              <w:left w:val="nil"/>
              <w:bottom w:val="nil"/>
              <w:right w:val="nil"/>
            </w:tcBorders>
            <w:shd w:val="clear" w:color="auto" w:fill="auto"/>
            <w:noWrap/>
            <w:vAlign w:val="bottom"/>
            <w:hideMark/>
          </w:tcPr>
          <w:p w:rsidR="00FF5D2A" w:rsidRPr="00FF5D2A" w:rsidRDefault="00FF5D2A" w:rsidP="00FF5D2A">
            <w:pPr>
              <w:spacing w:line="240" w:lineRule="auto"/>
              <w:rPr>
                <w:rFonts w:cstheme="minorHAnsi"/>
                <w:color w:val="000000"/>
              </w:rPr>
            </w:pPr>
          </w:p>
        </w:tc>
        <w:tc>
          <w:tcPr>
            <w:tcW w:w="940" w:type="dxa"/>
            <w:tcBorders>
              <w:top w:val="nil"/>
              <w:left w:val="nil"/>
              <w:bottom w:val="nil"/>
              <w:right w:val="nil"/>
            </w:tcBorders>
            <w:shd w:val="clear" w:color="auto" w:fill="auto"/>
            <w:noWrap/>
            <w:vAlign w:val="bottom"/>
            <w:hideMark/>
          </w:tcPr>
          <w:p w:rsidR="00FF5D2A" w:rsidRPr="00FF5D2A" w:rsidRDefault="00FF5D2A" w:rsidP="00FF5D2A">
            <w:pPr>
              <w:spacing w:line="240" w:lineRule="auto"/>
              <w:rPr>
                <w:rFonts w:cstheme="minorHAnsi"/>
                <w:color w:val="000000"/>
              </w:rPr>
            </w:pPr>
          </w:p>
        </w:tc>
        <w:tc>
          <w:tcPr>
            <w:tcW w:w="698" w:type="dxa"/>
            <w:tcBorders>
              <w:top w:val="nil"/>
              <w:left w:val="nil"/>
              <w:bottom w:val="nil"/>
              <w:right w:val="nil"/>
            </w:tcBorders>
            <w:shd w:val="clear" w:color="auto" w:fill="auto"/>
            <w:noWrap/>
            <w:vAlign w:val="bottom"/>
            <w:hideMark/>
          </w:tcPr>
          <w:p w:rsidR="00FF5D2A" w:rsidRPr="00FF5D2A" w:rsidRDefault="00FF5D2A" w:rsidP="00FF5D2A">
            <w:pPr>
              <w:spacing w:line="240" w:lineRule="auto"/>
              <w:rPr>
                <w:rFonts w:cstheme="minorHAnsi"/>
                <w:color w:val="000000"/>
              </w:rPr>
            </w:pPr>
          </w:p>
        </w:tc>
        <w:tc>
          <w:tcPr>
            <w:tcW w:w="940" w:type="dxa"/>
            <w:tcBorders>
              <w:top w:val="nil"/>
              <w:left w:val="nil"/>
              <w:bottom w:val="nil"/>
              <w:right w:val="nil"/>
            </w:tcBorders>
            <w:shd w:val="clear" w:color="auto" w:fill="auto"/>
            <w:noWrap/>
            <w:vAlign w:val="bottom"/>
            <w:hideMark/>
          </w:tcPr>
          <w:p w:rsidR="00FF5D2A" w:rsidRPr="00FF5D2A" w:rsidRDefault="00FF5D2A" w:rsidP="00FF5D2A">
            <w:pPr>
              <w:spacing w:line="240" w:lineRule="auto"/>
              <w:rPr>
                <w:rFonts w:cstheme="minorHAnsi"/>
                <w:color w:val="000000"/>
              </w:rPr>
            </w:pPr>
          </w:p>
        </w:tc>
        <w:tc>
          <w:tcPr>
            <w:tcW w:w="698" w:type="dxa"/>
            <w:tcBorders>
              <w:top w:val="nil"/>
              <w:left w:val="nil"/>
              <w:bottom w:val="nil"/>
              <w:right w:val="nil"/>
            </w:tcBorders>
            <w:shd w:val="clear" w:color="auto" w:fill="auto"/>
            <w:noWrap/>
            <w:vAlign w:val="bottom"/>
            <w:hideMark/>
          </w:tcPr>
          <w:p w:rsidR="00FF5D2A" w:rsidRPr="00FF5D2A" w:rsidRDefault="00FF5D2A" w:rsidP="00FF5D2A">
            <w:pPr>
              <w:spacing w:line="240" w:lineRule="auto"/>
              <w:rPr>
                <w:rFonts w:cstheme="minorHAnsi"/>
                <w:color w:val="000000"/>
              </w:rPr>
            </w:pPr>
          </w:p>
        </w:tc>
        <w:tc>
          <w:tcPr>
            <w:tcW w:w="940" w:type="dxa"/>
            <w:tcBorders>
              <w:top w:val="nil"/>
              <w:left w:val="nil"/>
              <w:bottom w:val="nil"/>
              <w:right w:val="nil"/>
            </w:tcBorders>
            <w:shd w:val="clear" w:color="auto" w:fill="auto"/>
            <w:noWrap/>
            <w:vAlign w:val="bottom"/>
            <w:hideMark/>
          </w:tcPr>
          <w:p w:rsidR="00FF5D2A" w:rsidRPr="00FF5D2A" w:rsidRDefault="00FF5D2A" w:rsidP="00FF5D2A">
            <w:pPr>
              <w:spacing w:line="240" w:lineRule="auto"/>
              <w:rPr>
                <w:rFonts w:cstheme="minorHAnsi"/>
                <w:color w:val="000000"/>
              </w:rPr>
            </w:pPr>
          </w:p>
        </w:tc>
        <w:tc>
          <w:tcPr>
            <w:tcW w:w="740" w:type="dxa"/>
            <w:tcBorders>
              <w:top w:val="nil"/>
              <w:left w:val="nil"/>
              <w:bottom w:val="nil"/>
              <w:right w:val="nil"/>
            </w:tcBorders>
            <w:shd w:val="clear" w:color="auto" w:fill="auto"/>
            <w:noWrap/>
            <w:vAlign w:val="bottom"/>
            <w:hideMark/>
          </w:tcPr>
          <w:p w:rsidR="00FF5D2A" w:rsidRPr="00FF5D2A" w:rsidRDefault="00FF5D2A" w:rsidP="00FF5D2A">
            <w:pPr>
              <w:spacing w:line="240" w:lineRule="auto"/>
              <w:rPr>
                <w:rFonts w:cstheme="minorHAnsi"/>
                <w:color w:val="000000"/>
              </w:rPr>
            </w:pPr>
          </w:p>
        </w:tc>
        <w:tc>
          <w:tcPr>
            <w:tcW w:w="1007" w:type="dxa"/>
            <w:gridSpan w:val="2"/>
            <w:tcBorders>
              <w:top w:val="nil"/>
              <w:left w:val="nil"/>
              <w:bottom w:val="nil"/>
              <w:right w:val="nil"/>
            </w:tcBorders>
            <w:shd w:val="clear" w:color="auto" w:fill="auto"/>
            <w:noWrap/>
            <w:vAlign w:val="bottom"/>
            <w:hideMark/>
          </w:tcPr>
          <w:p w:rsidR="00FF5D2A" w:rsidRPr="00FF5D2A" w:rsidRDefault="00FF5D2A" w:rsidP="00FF5D2A">
            <w:pPr>
              <w:spacing w:line="240" w:lineRule="auto"/>
              <w:rPr>
                <w:rFonts w:cstheme="minorHAnsi"/>
                <w:color w:val="000000"/>
              </w:rPr>
            </w:pPr>
          </w:p>
        </w:tc>
        <w:tc>
          <w:tcPr>
            <w:tcW w:w="2831" w:type="dxa"/>
            <w:gridSpan w:val="3"/>
            <w:tcBorders>
              <w:top w:val="single" w:sz="8" w:space="0" w:color="auto"/>
              <w:left w:val="single" w:sz="8" w:space="0" w:color="auto"/>
              <w:bottom w:val="single" w:sz="8" w:space="0" w:color="auto"/>
              <w:right w:val="nil"/>
            </w:tcBorders>
            <w:shd w:val="clear" w:color="auto" w:fill="auto"/>
            <w:noWrap/>
            <w:vAlign w:val="bottom"/>
            <w:hideMark/>
          </w:tcPr>
          <w:p w:rsidR="00FF5D2A" w:rsidRPr="00FF5D2A" w:rsidRDefault="00FF5D2A" w:rsidP="00FF5D2A">
            <w:pPr>
              <w:spacing w:line="240" w:lineRule="auto"/>
              <w:rPr>
                <w:rFonts w:cstheme="minorHAnsi"/>
                <w:b/>
                <w:bCs/>
                <w:color w:val="000000"/>
              </w:rPr>
            </w:pPr>
            <w:r w:rsidRPr="00FF5D2A">
              <w:rPr>
                <w:rFonts w:cstheme="minorHAnsi"/>
                <w:b/>
                <w:bCs/>
                <w:color w:val="000000"/>
              </w:rPr>
              <w:t>Pronostico de Ventas Anual:</w:t>
            </w:r>
          </w:p>
        </w:tc>
        <w:tc>
          <w:tcPr>
            <w:tcW w:w="850" w:type="dxa"/>
            <w:tcBorders>
              <w:top w:val="single" w:sz="8" w:space="0" w:color="auto"/>
              <w:left w:val="nil"/>
              <w:bottom w:val="single" w:sz="8" w:space="0" w:color="auto"/>
              <w:right w:val="single" w:sz="8" w:space="0" w:color="auto"/>
            </w:tcBorders>
            <w:shd w:val="clear" w:color="auto" w:fill="auto"/>
            <w:noWrap/>
            <w:vAlign w:val="bottom"/>
            <w:hideMark/>
          </w:tcPr>
          <w:p w:rsidR="00FF5D2A" w:rsidRPr="00FF5D2A" w:rsidRDefault="00FF5D2A" w:rsidP="00293810">
            <w:pPr>
              <w:spacing w:line="240" w:lineRule="auto"/>
              <w:jc w:val="right"/>
              <w:rPr>
                <w:rFonts w:cstheme="minorHAnsi"/>
                <w:color w:val="000000"/>
              </w:rPr>
            </w:pPr>
            <w:r w:rsidRPr="00FF5D2A">
              <w:rPr>
                <w:rFonts w:cstheme="minorHAnsi"/>
                <w:color w:val="000000"/>
              </w:rPr>
              <w:t>25</w:t>
            </w:r>
            <w:r w:rsidR="00293810">
              <w:rPr>
                <w:rFonts w:cstheme="minorHAnsi"/>
                <w:color w:val="000000"/>
              </w:rPr>
              <w:t>2</w:t>
            </w:r>
            <w:r w:rsidRPr="00FF5D2A">
              <w:rPr>
                <w:rFonts w:cstheme="minorHAnsi"/>
                <w:color w:val="000000"/>
              </w:rPr>
              <w:t>000</w:t>
            </w:r>
          </w:p>
        </w:tc>
      </w:tr>
    </w:tbl>
    <w:p w:rsidR="00FF5D2A" w:rsidRDefault="00FF5D2A" w:rsidP="005D5835">
      <w:pPr>
        <w:pStyle w:val="Prrafodelista"/>
        <w:spacing w:line="480" w:lineRule="auto"/>
        <w:ind w:left="1080"/>
        <w:jc w:val="center"/>
        <w:rPr>
          <w:b/>
          <w:szCs w:val="24"/>
        </w:rPr>
      </w:pPr>
    </w:p>
    <w:p w:rsidR="00EA0260" w:rsidRPr="005D5835" w:rsidRDefault="00EA0260" w:rsidP="00FF5D2A">
      <w:pPr>
        <w:pStyle w:val="Estilo1"/>
        <w:jc w:val="left"/>
        <w:sectPr w:rsidR="00EA0260" w:rsidRPr="005D5835" w:rsidSect="00AE5480">
          <w:pgSz w:w="16838" w:h="11906" w:orient="landscape"/>
          <w:pgMar w:top="992" w:right="992" w:bottom="1488" w:left="1985" w:header="709" w:footer="709" w:gutter="0"/>
          <w:cols w:space="708"/>
          <w:docGrid w:linePitch="360"/>
        </w:sectPr>
      </w:pPr>
    </w:p>
    <w:p w:rsidR="00B42C6A" w:rsidRPr="00B42C6A" w:rsidRDefault="00B42C6A" w:rsidP="00C27B88">
      <w:pPr>
        <w:pStyle w:val="Texto"/>
      </w:pPr>
    </w:p>
    <w:p w:rsidR="00D162CE" w:rsidRDefault="004D24B2" w:rsidP="004D24B2">
      <w:pPr>
        <w:pStyle w:val="Ttulo2"/>
      </w:pPr>
      <w:bookmarkStart w:id="90" w:name="_Toc387668839"/>
      <w:bookmarkStart w:id="91" w:name="_Toc397462281"/>
      <w:r>
        <w:t xml:space="preserve">3.4. </w:t>
      </w:r>
      <w:r w:rsidRPr="005D5835">
        <w:t>E</w:t>
      </w:r>
      <w:r>
        <w:t>STRUCTURA ORGANIZACIONAL Y OPERACIONES</w:t>
      </w:r>
      <w:bookmarkEnd w:id="90"/>
      <w:bookmarkEnd w:id="91"/>
    </w:p>
    <w:p w:rsidR="00E93F34" w:rsidRDefault="00E93F34" w:rsidP="00C27B88">
      <w:pPr>
        <w:pStyle w:val="Texto"/>
      </w:pPr>
    </w:p>
    <w:p w:rsidR="00E93F34" w:rsidRPr="005D5835" w:rsidRDefault="004D24B2" w:rsidP="004D24B2">
      <w:pPr>
        <w:pStyle w:val="Ttulo3"/>
      </w:pPr>
      <w:bookmarkStart w:id="92" w:name="_Toc387668840"/>
      <w:bookmarkStart w:id="93" w:name="_Toc397462282"/>
      <w:r>
        <w:t xml:space="preserve">3.4.1. </w:t>
      </w:r>
      <w:r w:rsidR="00E93F34">
        <w:t>Modelo de Gestión</w:t>
      </w:r>
      <w:bookmarkEnd w:id="92"/>
      <w:bookmarkEnd w:id="93"/>
    </w:p>
    <w:p w:rsidR="00E93F34" w:rsidRPr="005D5835" w:rsidRDefault="00E93F34" w:rsidP="00C27B88">
      <w:pPr>
        <w:pStyle w:val="Texto"/>
      </w:pPr>
    </w:p>
    <w:p w:rsidR="006F2604" w:rsidRDefault="006F2604" w:rsidP="00C27B88">
      <w:pPr>
        <w:pStyle w:val="Texto"/>
        <w:rPr>
          <w:szCs w:val="24"/>
        </w:rPr>
      </w:pPr>
      <w:r>
        <w:rPr>
          <w:szCs w:val="24"/>
        </w:rPr>
        <w:t xml:space="preserve">Cada requerimiento de los clientes será gestionado </w:t>
      </w:r>
      <w:r w:rsidR="005966C2">
        <w:rPr>
          <w:szCs w:val="24"/>
        </w:rPr>
        <w:t xml:space="preserve">mediante un modelo de </w:t>
      </w:r>
      <w:r w:rsidR="005966C2" w:rsidRPr="005966C2">
        <w:rPr>
          <w:i/>
          <w:szCs w:val="24"/>
          <w:u w:val="single"/>
        </w:rPr>
        <w:t>Gestión por Proyectos</w:t>
      </w:r>
      <w:r w:rsidR="005966C2">
        <w:rPr>
          <w:szCs w:val="24"/>
        </w:rPr>
        <w:t xml:space="preserve">, haciendo uso de las buenas prácticas de la Guía del PMBOK (Project Management </w:t>
      </w:r>
      <w:r w:rsidR="001320DC">
        <w:rPr>
          <w:szCs w:val="24"/>
        </w:rPr>
        <w:t>Body</w:t>
      </w:r>
      <w:r w:rsidR="005966C2">
        <w:rPr>
          <w:szCs w:val="24"/>
        </w:rPr>
        <w:t xml:space="preserve"> of Knowledge)</w:t>
      </w:r>
      <w:r w:rsidR="00F63D24">
        <w:rPr>
          <w:szCs w:val="24"/>
        </w:rPr>
        <w:t>.</w:t>
      </w:r>
    </w:p>
    <w:p w:rsidR="005966C2" w:rsidRDefault="005966C2" w:rsidP="00C27B88">
      <w:pPr>
        <w:pStyle w:val="Texto"/>
        <w:rPr>
          <w:szCs w:val="24"/>
        </w:rPr>
      </w:pPr>
      <w:r>
        <w:rPr>
          <w:szCs w:val="24"/>
        </w:rPr>
        <w:t>A continuación se presenta</w:t>
      </w:r>
      <w:r w:rsidR="00B7322E">
        <w:rPr>
          <w:szCs w:val="24"/>
        </w:rPr>
        <w:t>n los</w:t>
      </w:r>
      <w:r>
        <w:rPr>
          <w:szCs w:val="24"/>
        </w:rPr>
        <w:t xml:space="preserve"> Grupo</w:t>
      </w:r>
      <w:r w:rsidR="00B7322E">
        <w:rPr>
          <w:szCs w:val="24"/>
        </w:rPr>
        <w:t>s</w:t>
      </w:r>
      <w:r>
        <w:rPr>
          <w:szCs w:val="24"/>
        </w:rPr>
        <w:t xml:space="preserve"> de Procesos y Áreas de Conocimiento de</w:t>
      </w:r>
      <w:r w:rsidR="00262D43">
        <w:rPr>
          <w:szCs w:val="24"/>
        </w:rPr>
        <w:t xml:space="preserve"> </w:t>
      </w:r>
      <w:r>
        <w:rPr>
          <w:szCs w:val="24"/>
        </w:rPr>
        <w:t>l</w:t>
      </w:r>
      <w:r w:rsidR="00262D43">
        <w:rPr>
          <w:szCs w:val="24"/>
        </w:rPr>
        <w:t>a</w:t>
      </w:r>
      <w:r>
        <w:rPr>
          <w:szCs w:val="24"/>
        </w:rPr>
        <w:t xml:space="preserve"> </w:t>
      </w:r>
      <w:r w:rsidR="00262D43">
        <w:rPr>
          <w:szCs w:val="24"/>
        </w:rPr>
        <w:t xml:space="preserve">Guía del </w:t>
      </w:r>
      <w:r>
        <w:rPr>
          <w:szCs w:val="24"/>
        </w:rPr>
        <w:t>PMBOK:</w:t>
      </w:r>
    </w:p>
    <w:p w:rsidR="008A60B7" w:rsidRDefault="008A60B7" w:rsidP="00C27B88">
      <w:pPr>
        <w:pStyle w:val="Texto"/>
        <w:rPr>
          <w:szCs w:val="24"/>
        </w:rPr>
      </w:pPr>
    </w:p>
    <w:p w:rsidR="005966C2" w:rsidRDefault="00262D43" w:rsidP="00291EB2">
      <w:pPr>
        <w:spacing w:line="480" w:lineRule="auto"/>
        <w:ind w:left="1080"/>
        <w:jc w:val="center"/>
        <w:rPr>
          <w:szCs w:val="24"/>
        </w:rPr>
      </w:pPr>
      <w:r>
        <w:rPr>
          <w:noProof/>
          <w:szCs w:val="24"/>
        </w:rPr>
        <w:drawing>
          <wp:inline distT="0" distB="0" distL="0" distR="0">
            <wp:extent cx="4642485" cy="230124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42485" cy="2301240"/>
                    </a:xfrm>
                    <a:prstGeom prst="rect">
                      <a:avLst/>
                    </a:prstGeom>
                    <a:noFill/>
                    <a:ln>
                      <a:noFill/>
                    </a:ln>
                  </pic:spPr>
                </pic:pic>
              </a:graphicData>
            </a:graphic>
          </wp:inline>
        </w:drawing>
      </w:r>
    </w:p>
    <w:p w:rsidR="005966C2" w:rsidRDefault="005966C2" w:rsidP="00C27B88">
      <w:pPr>
        <w:pStyle w:val="Texto"/>
      </w:pPr>
    </w:p>
    <w:p w:rsidR="00E93F34" w:rsidRDefault="002D6A2F" w:rsidP="00C27B88">
      <w:pPr>
        <w:pStyle w:val="Texto"/>
      </w:pPr>
      <w:r>
        <w:t xml:space="preserve">Los agentes </w:t>
      </w:r>
      <w:r w:rsidR="00BC5EB3">
        <w:t>comerciales</w:t>
      </w:r>
      <w:r>
        <w:t xml:space="preserve"> serán los encargados de gestionar cada “requerimiento” o “proyecto”</w:t>
      </w:r>
      <w:r w:rsidR="00BC5EB3">
        <w:t xml:space="preserve"> haciendo uso de la triple restricción en gestión de pro</w:t>
      </w:r>
      <w:r w:rsidR="004D630B">
        <w:t>yectos: Alcance, Tiempo y Costo.</w:t>
      </w:r>
    </w:p>
    <w:p w:rsidR="004D630B" w:rsidRDefault="004D630B" w:rsidP="00C27B88">
      <w:pPr>
        <w:pStyle w:val="Texto"/>
      </w:pPr>
      <w:r>
        <w:lastRenderedPageBreak/>
        <w:t xml:space="preserve">A largo plazo, se </w:t>
      </w:r>
      <w:r w:rsidR="00E16BB4">
        <w:t>evaluará</w:t>
      </w:r>
      <w:r>
        <w:t xml:space="preserve"> </w:t>
      </w:r>
      <w:r w:rsidR="00FB62F4">
        <w:t>adoptar la Norma “ISO 21500, Guidance on Project Management”, que establece las mejores prácticas en el ámbito de la gestión de proyectos</w:t>
      </w:r>
      <w:r w:rsidR="00E16BB4">
        <w:t>, y que ha entrado en vigor en agosto de 2013.</w:t>
      </w:r>
    </w:p>
    <w:p w:rsidR="00F905F6" w:rsidRDefault="00F905F6" w:rsidP="00C27B88">
      <w:pPr>
        <w:pStyle w:val="Texto"/>
      </w:pPr>
    </w:p>
    <w:p w:rsidR="00B42C6A" w:rsidRPr="005D5835" w:rsidRDefault="004D24B2" w:rsidP="004D24B2">
      <w:pPr>
        <w:pStyle w:val="Ttulo3"/>
      </w:pPr>
      <w:bookmarkStart w:id="94" w:name="_Toc387668841"/>
      <w:bookmarkStart w:id="95" w:name="_Toc397462283"/>
      <w:r>
        <w:t xml:space="preserve">3.4.2. </w:t>
      </w:r>
      <w:r w:rsidR="00B9191A">
        <w:t>Recursos Humanos</w:t>
      </w:r>
      <w:bookmarkEnd w:id="94"/>
      <w:bookmarkEnd w:id="95"/>
    </w:p>
    <w:p w:rsidR="00D162CE" w:rsidRPr="005D5835" w:rsidRDefault="00D162CE" w:rsidP="00C27B88">
      <w:pPr>
        <w:pStyle w:val="Texto"/>
      </w:pPr>
    </w:p>
    <w:p w:rsidR="00D162CE" w:rsidRDefault="00D162CE" w:rsidP="00C27B88">
      <w:pPr>
        <w:pStyle w:val="Texto"/>
      </w:pPr>
      <w:r w:rsidRPr="005D5835">
        <w:t>A continuación se presenta el equipo</w:t>
      </w:r>
      <w:r w:rsidR="00B9191A">
        <w:t xml:space="preserve"> de recursos humanos</w:t>
      </w:r>
      <w:r w:rsidRPr="005D5835">
        <w:t xml:space="preserve"> a cargo de EVALUA-TEK:</w:t>
      </w:r>
    </w:p>
    <w:p w:rsidR="00BE6876" w:rsidRPr="005D5835" w:rsidRDefault="00BE6876" w:rsidP="00C27B88">
      <w:pPr>
        <w:pStyle w:val="Texto"/>
      </w:pPr>
    </w:p>
    <w:p w:rsidR="00D162CE" w:rsidRPr="005D5835" w:rsidRDefault="00D162CE" w:rsidP="004D24B2">
      <w:pPr>
        <w:pStyle w:val="ListaVin2"/>
      </w:pPr>
      <w:r w:rsidRPr="005D5835">
        <w:t>1 Gerente General</w:t>
      </w:r>
    </w:p>
    <w:p w:rsidR="00D162CE" w:rsidRPr="005D5835" w:rsidRDefault="00D162CE" w:rsidP="004D24B2">
      <w:pPr>
        <w:pStyle w:val="ListaVin2"/>
      </w:pPr>
      <w:r w:rsidRPr="005D5835">
        <w:t>1 Jefe Administrativo</w:t>
      </w:r>
    </w:p>
    <w:p w:rsidR="00D162CE" w:rsidRPr="005D5835" w:rsidRDefault="008B693F" w:rsidP="004D24B2">
      <w:pPr>
        <w:pStyle w:val="ListaVin2"/>
      </w:pPr>
      <w:r>
        <w:t>2</w:t>
      </w:r>
      <w:r w:rsidR="00D162CE" w:rsidRPr="005D5835">
        <w:t xml:space="preserve"> Asistente</w:t>
      </w:r>
      <w:r>
        <w:t>s</w:t>
      </w:r>
      <w:r w:rsidR="00D162CE" w:rsidRPr="005D5835">
        <w:t xml:space="preserve"> Administrativo</w:t>
      </w:r>
      <w:r>
        <w:t>s</w:t>
      </w:r>
    </w:p>
    <w:p w:rsidR="00D162CE" w:rsidRPr="005D5835" w:rsidRDefault="00D162CE" w:rsidP="004D24B2">
      <w:pPr>
        <w:pStyle w:val="ListaVin2"/>
      </w:pPr>
      <w:r w:rsidRPr="005D5835">
        <w:t xml:space="preserve">1 Jefe Comercial </w:t>
      </w:r>
    </w:p>
    <w:p w:rsidR="00D162CE" w:rsidRPr="005D5835" w:rsidRDefault="00D162CE" w:rsidP="004D24B2">
      <w:pPr>
        <w:pStyle w:val="ListaVin2"/>
      </w:pPr>
      <w:r w:rsidRPr="005D5835">
        <w:t>5 Agentes Comerciales</w:t>
      </w:r>
    </w:p>
    <w:p w:rsidR="00D162CE" w:rsidRPr="005D5835" w:rsidRDefault="00D162CE" w:rsidP="004D24B2">
      <w:pPr>
        <w:pStyle w:val="ListaVin2"/>
      </w:pPr>
      <w:r w:rsidRPr="005D5835">
        <w:t>1 Jefe de Plataforma Virtual</w:t>
      </w:r>
    </w:p>
    <w:p w:rsidR="00D162CE" w:rsidRPr="005D5835" w:rsidRDefault="00D162CE" w:rsidP="004D24B2">
      <w:pPr>
        <w:pStyle w:val="ListaVin2"/>
      </w:pPr>
      <w:r w:rsidRPr="005D5835">
        <w:t>2</w:t>
      </w:r>
      <w:r w:rsidR="00F040D5" w:rsidRPr="005D5835">
        <w:t xml:space="preserve"> Analistas Desarrolladores</w:t>
      </w:r>
    </w:p>
    <w:p w:rsidR="00D162CE" w:rsidRPr="005D5835" w:rsidRDefault="00C57961" w:rsidP="004D24B2">
      <w:pPr>
        <w:pStyle w:val="ListaVin2"/>
      </w:pPr>
      <w:r w:rsidRPr="005D5835">
        <w:t>2</w:t>
      </w:r>
      <w:r w:rsidR="00D162CE" w:rsidRPr="005D5835">
        <w:t xml:space="preserve"> Soporte</w:t>
      </w:r>
      <w:r w:rsidRPr="005D5835">
        <w:t>s</w:t>
      </w:r>
      <w:r w:rsidR="00D162CE" w:rsidRPr="005D5835">
        <w:t xml:space="preserve"> de Plataforma Virtual</w:t>
      </w:r>
    </w:p>
    <w:p w:rsidR="000B4E3A" w:rsidRPr="005D5835" w:rsidRDefault="000B4E3A" w:rsidP="00C27B88">
      <w:pPr>
        <w:pStyle w:val="Texto"/>
      </w:pPr>
    </w:p>
    <w:p w:rsidR="00D162CE" w:rsidRDefault="004D24B2" w:rsidP="004D24B2">
      <w:pPr>
        <w:pStyle w:val="Ttulo3"/>
      </w:pPr>
      <w:bookmarkStart w:id="96" w:name="_Toc387668842"/>
      <w:bookmarkStart w:id="97" w:name="_Toc397462284"/>
      <w:r>
        <w:t xml:space="preserve">3.4.3. </w:t>
      </w:r>
      <w:r w:rsidR="00D162CE" w:rsidRPr="005D5835">
        <w:t>Estructura Organizacional</w:t>
      </w:r>
      <w:bookmarkEnd w:id="96"/>
      <w:bookmarkEnd w:id="97"/>
    </w:p>
    <w:p w:rsidR="00C94D94" w:rsidRDefault="00C94D94" w:rsidP="00C27B88">
      <w:pPr>
        <w:pStyle w:val="Texto"/>
      </w:pPr>
    </w:p>
    <w:p w:rsidR="008B693F" w:rsidRDefault="009C1681" w:rsidP="00A579FF">
      <w:pPr>
        <w:jc w:val="center"/>
      </w:pPr>
      <w:r w:rsidRPr="00A579FF">
        <w:rPr>
          <w:noProof/>
        </w:rPr>
        <w:drawing>
          <wp:inline distT="0" distB="0" distL="0" distR="0">
            <wp:extent cx="3488284" cy="1816692"/>
            <wp:effectExtent l="0" t="0" r="0" b="0"/>
            <wp:docPr id="40977" name="Imagen 40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88284" cy="1816692"/>
                    </a:xfrm>
                    <a:prstGeom prst="rect">
                      <a:avLst/>
                    </a:prstGeom>
                    <a:noFill/>
                  </pic:spPr>
                </pic:pic>
              </a:graphicData>
            </a:graphic>
          </wp:inline>
        </w:drawing>
      </w:r>
    </w:p>
    <w:p w:rsidR="007068B9" w:rsidRPr="005D5835" w:rsidRDefault="00490478" w:rsidP="00490478">
      <w:pPr>
        <w:pStyle w:val="Ttulo3"/>
      </w:pPr>
      <w:bookmarkStart w:id="98" w:name="_Toc387668843"/>
      <w:bookmarkStart w:id="99" w:name="_Toc397462285"/>
      <w:r>
        <w:lastRenderedPageBreak/>
        <w:t xml:space="preserve">3.4.4. </w:t>
      </w:r>
      <w:r w:rsidR="007068B9" w:rsidRPr="005D5835">
        <w:t>Inmueble y Equipamiento</w:t>
      </w:r>
      <w:bookmarkEnd w:id="98"/>
      <w:bookmarkEnd w:id="99"/>
    </w:p>
    <w:p w:rsidR="007068B9" w:rsidRPr="005D5835" w:rsidRDefault="007068B9" w:rsidP="00C27B88">
      <w:pPr>
        <w:pStyle w:val="Texto"/>
      </w:pPr>
    </w:p>
    <w:p w:rsidR="007068B9" w:rsidRPr="005D5835" w:rsidRDefault="007068B9" w:rsidP="00C27B88">
      <w:pPr>
        <w:pStyle w:val="Texto"/>
        <w:rPr>
          <w:szCs w:val="24"/>
        </w:rPr>
      </w:pPr>
      <w:r w:rsidRPr="005D5835">
        <w:rPr>
          <w:szCs w:val="24"/>
        </w:rPr>
        <w:t xml:space="preserve">A continuación </w:t>
      </w:r>
      <w:r w:rsidR="0050774A" w:rsidRPr="005D5835">
        <w:rPr>
          <w:szCs w:val="24"/>
        </w:rPr>
        <w:t xml:space="preserve">se presenta </w:t>
      </w:r>
      <w:r w:rsidRPr="005D5835">
        <w:rPr>
          <w:szCs w:val="24"/>
        </w:rPr>
        <w:t>el inmuebl</w:t>
      </w:r>
      <w:r w:rsidR="0081337D" w:rsidRPr="005D5835">
        <w:rPr>
          <w:szCs w:val="24"/>
        </w:rPr>
        <w:t>e y equipamiento requeridos</w:t>
      </w:r>
      <w:r w:rsidRPr="005D5835">
        <w:rPr>
          <w:szCs w:val="24"/>
        </w:rPr>
        <w:t>:</w:t>
      </w:r>
    </w:p>
    <w:p w:rsidR="007068B9" w:rsidRPr="005D5835" w:rsidRDefault="007068B9" w:rsidP="00C27B88">
      <w:pPr>
        <w:pStyle w:val="Texto"/>
        <w:rPr>
          <w:szCs w:val="24"/>
        </w:rPr>
      </w:pPr>
    </w:p>
    <w:p w:rsidR="00EA1A30" w:rsidRPr="005D5835" w:rsidRDefault="007068B9" w:rsidP="00490478">
      <w:pPr>
        <w:pStyle w:val="ListaVin2"/>
      </w:pPr>
      <w:r w:rsidRPr="005D5835">
        <w:t>1 Local Alquilado</w:t>
      </w:r>
      <w:r w:rsidR="00EA1A30" w:rsidRPr="005D5835">
        <w:t xml:space="preserve"> (</w:t>
      </w:r>
      <w:r w:rsidR="00822396" w:rsidRPr="005D5835">
        <w:t>Cerca de</w:t>
      </w:r>
      <w:r w:rsidR="00EA1A30" w:rsidRPr="005D5835">
        <w:t xml:space="preserve"> San Isidro, Miraflores o Surco / 100 mt2)</w:t>
      </w:r>
    </w:p>
    <w:p w:rsidR="007068B9" w:rsidRPr="005D5835" w:rsidRDefault="00822396" w:rsidP="00490478">
      <w:pPr>
        <w:pStyle w:val="ListaVin2"/>
      </w:pPr>
      <w:r w:rsidRPr="005D5835">
        <w:t>1 Red LAN</w:t>
      </w:r>
    </w:p>
    <w:p w:rsidR="007068B9" w:rsidRPr="005D5835" w:rsidRDefault="007068B9" w:rsidP="00490478">
      <w:pPr>
        <w:pStyle w:val="ListaVin2"/>
      </w:pPr>
      <w:r w:rsidRPr="005D5835">
        <w:t>1 Servidor de Red</w:t>
      </w:r>
    </w:p>
    <w:p w:rsidR="007068B9" w:rsidRPr="005D5835" w:rsidRDefault="007068B9" w:rsidP="00490478">
      <w:pPr>
        <w:pStyle w:val="ListaVin2"/>
      </w:pPr>
      <w:r w:rsidRPr="005D5835">
        <w:t>14 Equipos de Cómputo</w:t>
      </w:r>
    </w:p>
    <w:p w:rsidR="00EA1A30" w:rsidRPr="005D5835" w:rsidRDefault="00EA1A30" w:rsidP="00490478">
      <w:pPr>
        <w:pStyle w:val="ListaVin2"/>
      </w:pPr>
      <w:r w:rsidRPr="005D5835">
        <w:t xml:space="preserve">14 Muebles de Cómputo y accesorios </w:t>
      </w:r>
    </w:p>
    <w:p w:rsidR="007068B9" w:rsidRPr="005D5835" w:rsidRDefault="007068B9" w:rsidP="00490478">
      <w:pPr>
        <w:pStyle w:val="ListaVin2"/>
      </w:pPr>
      <w:r w:rsidRPr="005D5835">
        <w:t xml:space="preserve">Software </w:t>
      </w:r>
      <w:proofErr w:type="gramStart"/>
      <w:r w:rsidRPr="005D5835">
        <w:t>de Oficina</w:t>
      </w:r>
      <w:proofErr w:type="gramEnd"/>
    </w:p>
    <w:p w:rsidR="00EA1A30" w:rsidRPr="005D5835" w:rsidRDefault="00EA1A30" w:rsidP="00490478">
      <w:pPr>
        <w:pStyle w:val="ListaVin2"/>
      </w:pPr>
      <w:r w:rsidRPr="005D5835">
        <w:t>1 Impresora</w:t>
      </w:r>
    </w:p>
    <w:p w:rsidR="007068B9" w:rsidRPr="005D5835" w:rsidRDefault="007068B9" w:rsidP="00490478">
      <w:pPr>
        <w:pStyle w:val="ListaVin2"/>
      </w:pPr>
      <w:r w:rsidRPr="005D5835">
        <w:t>1 dominio ww.evalua-tek.biz</w:t>
      </w:r>
    </w:p>
    <w:p w:rsidR="007068B9" w:rsidRPr="005D5835" w:rsidRDefault="007068B9" w:rsidP="00490478">
      <w:pPr>
        <w:pStyle w:val="ListaVin2"/>
      </w:pPr>
      <w:r w:rsidRPr="005D5835">
        <w:t xml:space="preserve">1 Hosting </w:t>
      </w:r>
      <w:r w:rsidR="0081337D" w:rsidRPr="005D5835">
        <w:t>a</w:t>
      </w:r>
      <w:r w:rsidRPr="005D5835">
        <w:t>lquilado para la Plataforma Virtual</w:t>
      </w:r>
    </w:p>
    <w:p w:rsidR="007068B9" w:rsidRPr="005D5835" w:rsidRDefault="00EA1A30" w:rsidP="00490478">
      <w:pPr>
        <w:pStyle w:val="ListaVin2"/>
      </w:pPr>
      <w:r w:rsidRPr="005D5835">
        <w:t>1 Central Telefónica</w:t>
      </w:r>
    </w:p>
    <w:p w:rsidR="00EA1A30" w:rsidRPr="005D5835" w:rsidRDefault="00EA1A30" w:rsidP="00490478">
      <w:pPr>
        <w:pStyle w:val="ListaVin2"/>
      </w:pPr>
      <w:r w:rsidRPr="005D5835">
        <w:t xml:space="preserve">Material </w:t>
      </w:r>
      <w:proofErr w:type="gramStart"/>
      <w:r w:rsidRPr="005D5835">
        <w:t>de Oficina</w:t>
      </w:r>
      <w:proofErr w:type="gramEnd"/>
    </w:p>
    <w:p w:rsidR="00EA1A30" w:rsidRPr="005D5835" w:rsidRDefault="00EA1A30" w:rsidP="00490478">
      <w:pPr>
        <w:pStyle w:val="ListaVin2"/>
      </w:pPr>
      <w:r w:rsidRPr="005D5835">
        <w:t>1 Sala de Evaluaciones (10-15 ubicaciones físicas)</w:t>
      </w:r>
    </w:p>
    <w:p w:rsidR="00EA1A30" w:rsidRPr="005D5835" w:rsidRDefault="00EA1A30" w:rsidP="00490478">
      <w:pPr>
        <w:pStyle w:val="ListaVin2"/>
      </w:pPr>
      <w:r w:rsidRPr="005D5835">
        <w:t>Licencias de software para desarrollo de plataforma informática</w:t>
      </w:r>
    </w:p>
    <w:p w:rsidR="00EA1A30" w:rsidRPr="005D5835" w:rsidRDefault="00EA1A30" w:rsidP="00490478">
      <w:pPr>
        <w:pStyle w:val="ListaVin2"/>
      </w:pPr>
      <w:r w:rsidRPr="005D5835">
        <w:t>1 Servidor de Desarrollo</w:t>
      </w:r>
    </w:p>
    <w:p w:rsidR="00EA1A30" w:rsidRPr="005D5835" w:rsidRDefault="00EA1A30" w:rsidP="00490478">
      <w:pPr>
        <w:pStyle w:val="ListaVin2"/>
      </w:pPr>
      <w:r w:rsidRPr="005D5835">
        <w:t>1 Servidor de Pruebas</w:t>
      </w:r>
    </w:p>
    <w:p w:rsidR="00EA1A30" w:rsidRPr="005D5835" w:rsidRDefault="00EA1A30" w:rsidP="00490478">
      <w:pPr>
        <w:pStyle w:val="ListaVin2"/>
      </w:pPr>
      <w:r w:rsidRPr="005D5835">
        <w:t>1 Base de Datos</w:t>
      </w:r>
    </w:p>
    <w:p w:rsidR="006A3489" w:rsidRDefault="006A3489" w:rsidP="00C27B88">
      <w:pPr>
        <w:pStyle w:val="Texto"/>
        <w:rPr>
          <w:b/>
          <w:szCs w:val="24"/>
        </w:rPr>
      </w:pPr>
    </w:p>
    <w:p w:rsidR="007B761B" w:rsidRDefault="007B761B" w:rsidP="00C27B88">
      <w:pPr>
        <w:pStyle w:val="Texto"/>
      </w:pPr>
      <w:r>
        <w:br w:type="page"/>
      </w:r>
    </w:p>
    <w:p w:rsidR="00585F53" w:rsidRDefault="007E16F7" w:rsidP="00490478">
      <w:pPr>
        <w:pStyle w:val="Ttulo1"/>
      </w:pPr>
      <w:bookmarkStart w:id="100" w:name="_Toc387668844"/>
      <w:bookmarkStart w:id="101" w:name="_Toc397462286"/>
      <w:r>
        <w:t>CAPÍ</w:t>
      </w:r>
      <w:r w:rsidR="00585F53">
        <w:t>TULO 4</w:t>
      </w:r>
      <w:bookmarkEnd w:id="100"/>
      <w:r w:rsidR="00490478">
        <w:t xml:space="preserve"> : </w:t>
      </w:r>
      <w:bookmarkStart w:id="102" w:name="_Toc387668845"/>
      <w:r>
        <w:t>ANÁ</w:t>
      </w:r>
      <w:r w:rsidR="00490478">
        <w:t>LISIS ECONÓMICO Y FINANCIERO</w:t>
      </w:r>
      <w:bookmarkEnd w:id="102"/>
      <w:bookmarkEnd w:id="101"/>
    </w:p>
    <w:p w:rsidR="00585F53" w:rsidRPr="005D5835" w:rsidRDefault="00585F53" w:rsidP="00C27B88">
      <w:pPr>
        <w:pStyle w:val="Texto"/>
        <w:rPr>
          <w:b/>
          <w:szCs w:val="24"/>
        </w:rPr>
      </w:pPr>
    </w:p>
    <w:p w:rsidR="00F02E72" w:rsidRPr="005D5835" w:rsidRDefault="00490478" w:rsidP="00490478">
      <w:pPr>
        <w:pStyle w:val="Ttulo2"/>
      </w:pPr>
      <w:bookmarkStart w:id="103" w:name="_Toc387668846"/>
      <w:bookmarkStart w:id="104" w:name="_Toc397462287"/>
      <w:r>
        <w:t xml:space="preserve">4.1. </w:t>
      </w:r>
      <w:r w:rsidRPr="005D5835">
        <w:t>DATOS INICIALES</w:t>
      </w:r>
      <w:bookmarkEnd w:id="103"/>
      <w:bookmarkEnd w:id="104"/>
    </w:p>
    <w:p w:rsidR="00C541D9" w:rsidRPr="005D5835" w:rsidRDefault="00C541D9" w:rsidP="00C27B88">
      <w:pPr>
        <w:pStyle w:val="Texto"/>
      </w:pPr>
    </w:p>
    <w:p w:rsidR="00C541D9" w:rsidRDefault="00C541D9" w:rsidP="00C27B88">
      <w:pPr>
        <w:pStyle w:val="Texto"/>
        <w:rPr>
          <w:szCs w:val="24"/>
        </w:rPr>
      </w:pPr>
      <w:r w:rsidRPr="005D5835">
        <w:rPr>
          <w:szCs w:val="24"/>
        </w:rPr>
        <w:t>A continuación se presentan los datos iniciales para al análisis económico</w:t>
      </w:r>
      <w:r w:rsidR="00D34EA9">
        <w:rPr>
          <w:szCs w:val="24"/>
        </w:rPr>
        <w:t>.</w:t>
      </w:r>
    </w:p>
    <w:p w:rsidR="00D34EA9" w:rsidRPr="005D5835" w:rsidRDefault="00D34EA9" w:rsidP="005D5835">
      <w:pPr>
        <w:spacing w:line="480" w:lineRule="auto"/>
        <w:ind w:left="1080"/>
        <w:rPr>
          <w:szCs w:val="24"/>
        </w:rPr>
      </w:pPr>
    </w:p>
    <w:tbl>
      <w:tblPr>
        <w:tblW w:w="786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20"/>
        <w:gridCol w:w="1277"/>
        <w:gridCol w:w="5168"/>
      </w:tblGrid>
      <w:tr w:rsidR="00625C24" w:rsidRPr="005D5835" w:rsidTr="00D34EA9">
        <w:trPr>
          <w:trHeight w:val="300"/>
        </w:trPr>
        <w:tc>
          <w:tcPr>
            <w:tcW w:w="1417" w:type="dxa"/>
            <w:shd w:val="clear" w:color="auto" w:fill="auto"/>
            <w:noWrap/>
            <w:vAlign w:val="bottom"/>
            <w:hideMark/>
          </w:tcPr>
          <w:p w:rsidR="00C541D9" w:rsidRPr="005D5835" w:rsidRDefault="00625C24" w:rsidP="00BE6876">
            <w:pPr>
              <w:spacing w:line="240" w:lineRule="auto"/>
              <w:jc w:val="center"/>
              <w:rPr>
                <w:rFonts w:cstheme="minorHAnsi"/>
                <w:b/>
                <w:szCs w:val="24"/>
              </w:rPr>
            </w:pPr>
            <w:r w:rsidRPr="005D5835">
              <w:rPr>
                <w:rFonts w:cstheme="minorHAnsi"/>
                <w:b/>
                <w:szCs w:val="24"/>
              </w:rPr>
              <w:t>Dato</w:t>
            </w:r>
          </w:p>
        </w:tc>
        <w:tc>
          <w:tcPr>
            <w:tcW w:w="1277" w:type="dxa"/>
            <w:shd w:val="clear" w:color="auto" w:fill="auto"/>
            <w:noWrap/>
            <w:vAlign w:val="bottom"/>
            <w:hideMark/>
          </w:tcPr>
          <w:p w:rsidR="00C541D9" w:rsidRPr="005D5835" w:rsidRDefault="00625C24" w:rsidP="00BE6876">
            <w:pPr>
              <w:spacing w:line="240" w:lineRule="auto"/>
              <w:jc w:val="center"/>
              <w:rPr>
                <w:rFonts w:cstheme="minorHAnsi"/>
                <w:b/>
                <w:szCs w:val="24"/>
              </w:rPr>
            </w:pPr>
            <w:r w:rsidRPr="005D5835">
              <w:rPr>
                <w:rFonts w:cstheme="minorHAnsi"/>
                <w:b/>
                <w:szCs w:val="24"/>
              </w:rPr>
              <w:t>Valor</w:t>
            </w:r>
          </w:p>
        </w:tc>
        <w:tc>
          <w:tcPr>
            <w:tcW w:w="5171" w:type="dxa"/>
            <w:shd w:val="clear" w:color="auto" w:fill="auto"/>
          </w:tcPr>
          <w:p w:rsidR="00C541D9" w:rsidRPr="005D5835" w:rsidRDefault="00625C24" w:rsidP="00BE6876">
            <w:pPr>
              <w:spacing w:line="240" w:lineRule="auto"/>
              <w:jc w:val="center"/>
              <w:rPr>
                <w:rFonts w:cstheme="minorHAnsi"/>
                <w:b/>
                <w:szCs w:val="24"/>
              </w:rPr>
            </w:pPr>
            <w:r w:rsidRPr="005D5835">
              <w:rPr>
                <w:rFonts w:cstheme="minorHAnsi"/>
                <w:b/>
                <w:szCs w:val="24"/>
              </w:rPr>
              <w:t>Justificación</w:t>
            </w:r>
          </w:p>
        </w:tc>
      </w:tr>
      <w:tr w:rsidR="00625C24" w:rsidRPr="005D5835" w:rsidTr="00D34EA9">
        <w:trPr>
          <w:trHeight w:val="300"/>
        </w:trPr>
        <w:tc>
          <w:tcPr>
            <w:tcW w:w="1417" w:type="dxa"/>
            <w:shd w:val="clear" w:color="auto" w:fill="auto"/>
            <w:noWrap/>
            <w:vAlign w:val="center"/>
          </w:tcPr>
          <w:p w:rsidR="00625C24" w:rsidRPr="005D5835" w:rsidRDefault="00625C24" w:rsidP="00BE6876">
            <w:pPr>
              <w:spacing w:line="240" w:lineRule="auto"/>
              <w:jc w:val="center"/>
              <w:rPr>
                <w:rFonts w:cstheme="minorHAnsi"/>
                <w:szCs w:val="24"/>
              </w:rPr>
            </w:pPr>
            <w:r w:rsidRPr="005D5835">
              <w:rPr>
                <w:rFonts w:cstheme="minorHAnsi"/>
                <w:szCs w:val="24"/>
              </w:rPr>
              <w:t>Capital</w:t>
            </w:r>
          </w:p>
        </w:tc>
        <w:tc>
          <w:tcPr>
            <w:tcW w:w="1277" w:type="dxa"/>
            <w:shd w:val="clear" w:color="auto" w:fill="auto"/>
            <w:noWrap/>
            <w:vAlign w:val="center"/>
          </w:tcPr>
          <w:p w:rsidR="00625C24" w:rsidRPr="005D5835" w:rsidRDefault="00625C24" w:rsidP="00BE6876">
            <w:pPr>
              <w:spacing w:line="240" w:lineRule="auto"/>
              <w:jc w:val="center"/>
              <w:rPr>
                <w:rFonts w:cstheme="minorHAnsi"/>
                <w:szCs w:val="24"/>
              </w:rPr>
            </w:pPr>
            <w:r w:rsidRPr="005D5835">
              <w:rPr>
                <w:rFonts w:cstheme="minorHAnsi"/>
                <w:szCs w:val="24"/>
              </w:rPr>
              <w:t xml:space="preserve">S/. </w:t>
            </w:r>
            <w:r w:rsidR="006649CD" w:rsidRPr="005D5835">
              <w:rPr>
                <w:rFonts w:cstheme="minorHAnsi"/>
                <w:szCs w:val="24"/>
              </w:rPr>
              <w:t>7</w:t>
            </w:r>
            <w:r w:rsidR="00D80D88" w:rsidRPr="005D5835">
              <w:rPr>
                <w:rFonts w:cstheme="minorHAnsi"/>
                <w:szCs w:val="24"/>
              </w:rPr>
              <w:t>0</w:t>
            </w:r>
            <w:r w:rsidR="009978C8" w:rsidRPr="005D5835">
              <w:rPr>
                <w:rFonts w:cstheme="minorHAnsi"/>
                <w:szCs w:val="24"/>
              </w:rPr>
              <w:t>,</w:t>
            </w:r>
            <w:r w:rsidRPr="005D5835">
              <w:rPr>
                <w:rFonts w:cstheme="minorHAnsi"/>
                <w:szCs w:val="24"/>
              </w:rPr>
              <w:t>000</w:t>
            </w:r>
          </w:p>
        </w:tc>
        <w:tc>
          <w:tcPr>
            <w:tcW w:w="5171" w:type="dxa"/>
            <w:shd w:val="clear" w:color="auto" w:fill="auto"/>
            <w:vAlign w:val="center"/>
          </w:tcPr>
          <w:p w:rsidR="00625C24" w:rsidRPr="005D5835" w:rsidRDefault="006E51D5" w:rsidP="00BE6876">
            <w:pPr>
              <w:spacing w:line="240" w:lineRule="auto"/>
              <w:rPr>
                <w:rFonts w:cstheme="minorHAnsi"/>
                <w:szCs w:val="24"/>
              </w:rPr>
            </w:pPr>
            <w:r w:rsidRPr="005D5835">
              <w:rPr>
                <w:rFonts w:cstheme="minorHAnsi"/>
                <w:szCs w:val="24"/>
              </w:rPr>
              <w:t>Se cons</w:t>
            </w:r>
            <w:r w:rsidR="00D80D88" w:rsidRPr="005D5835">
              <w:rPr>
                <w:rFonts w:cstheme="minorHAnsi"/>
                <w:szCs w:val="24"/>
              </w:rPr>
              <w:t>idera un capital inicial de S/.</w:t>
            </w:r>
            <w:r w:rsidR="006649CD" w:rsidRPr="005D5835">
              <w:rPr>
                <w:rFonts w:cstheme="minorHAnsi"/>
                <w:szCs w:val="24"/>
              </w:rPr>
              <w:t>7</w:t>
            </w:r>
            <w:r w:rsidRPr="005D5835">
              <w:rPr>
                <w:rFonts w:cstheme="minorHAnsi"/>
                <w:szCs w:val="24"/>
              </w:rPr>
              <w:t>0</w:t>
            </w:r>
            <w:proofErr w:type="gramStart"/>
            <w:r w:rsidRPr="005D5835">
              <w:rPr>
                <w:rFonts w:cstheme="minorHAnsi"/>
                <w:szCs w:val="24"/>
              </w:rPr>
              <w:t>,000</w:t>
            </w:r>
            <w:proofErr w:type="gramEnd"/>
            <w:r w:rsidRPr="005D5835">
              <w:rPr>
                <w:rFonts w:cstheme="minorHAnsi"/>
                <w:szCs w:val="24"/>
              </w:rPr>
              <w:t>. Este monto será utilizado como capital de trabajo</w:t>
            </w:r>
            <w:r w:rsidR="00192976" w:rsidRPr="005D5835">
              <w:rPr>
                <w:rFonts w:cstheme="minorHAnsi"/>
                <w:szCs w:val="24"/>
              </w:rPr>
              <w:t>.</w:t>
            </w:r>
          </w:p>
        </w:tc>
      </w:tr>
      <w:tr w:rsidR="00625C24" w:rsidRPr="005D5835" w:rsidTr="00D34EA9">
        <w:trPr>
          <w:trHeight w:val="315"/>
        </w:trPr>
        <w:tc>
          <w:tcPr>
            <w:tcW w:w="1417" w:type="dxa"/>
            <w:shd w:val="clear" w:color="auto" w:fill="auto"/>
            <w:noWrap/>
            <w:vAlign w:val="center"/>
            <w:hideMark/>
          </w:tcPr>
          <w:p w:rsidR="00625C24" w:rsidRPr="005D5835" w:rsidRDefault="00625C24" w:rsidP="00BE6876">
            <w:pPr>
              <w:spacing w:line="240" w:lineRule="auto"/>
              <w:jc w:val="center"/>
              <w:rPr>
                <w:rFonts w:cstheme="minorHAnsi"/>
                <w:szCs w:val="24"/>
              </w:rPr>
            </w:pPr>
            <w:r w:rsidRPr="005D5835">
              <w:rPr>
                <w:rFonts w:cstheme="minorHAnsi"/>
                <w:szCs w:val="24"/>
              </w:rPr>
              <w:t>Deuda</w:t>
            </w:r>
          </w:p>
        </w:tc>
        <w:tc>
          <w:tcPr>
            <w:tcW w:w="1277" w:type="dxa"/>
            <w:shd w:val="clear" w:color="auto" w:fill="auto"/>
            <w:noWrap/>
            <w:vAlign w:val="center"/>
            <w:hideMark/>
          </w:tcPr>
          <w:p w:rsidR="00625C24" w:rsidRPr="005D5835" w:rsidRDefault="009978C8" w:rsidP="00BE6876">
            <w:pPr>
              <w:spacing w:line="240" w:lineRule="auto"/>
              <w:jc w:val="center"/>
              <w:rPr>
                <w:rFonts w:cstheme="minorHAnsi"/>
                <w:szCs w:val="24"/>
              </w:rPr>
            </w:pPr>
            <w:r w:rsidRPr="005D5835">
              <w:rPr>
                <w:rFonts w:cstheme="minorHAnsi"/>
                <w:szCs w:val="24"/>
              </w:rPr>
              <w:t xml:space="preserve">S/. </w:t>
            </w:r>
            <w:r w:rsidR="006649CD" w:rsidRPr="005D5835">
              <w:rPr>
                <w:rFonts w:cstheme="minorHAnsi"/>
                <w:szCs w:val="24"/>
              </w:rPr>
              <w:t>3</w:t>
            </w:r>
            <w:r w:rsidR="00D80D88" w:rsidRPr="005D5835">
              <w:rPr>
                <w:rFonts w:cstheme="minorHAnsi"/>
                <w:szCs w:val="24"/>
              </w:rPr>
              <w:t>0</w:t>
            </w:r>
            <w:r w:rsidRPr="005D5835">
              <w:rPr>
                <w:rFonts w:cstheme="minorHAnsi"/>
                <w:szCs w:val="24"/>
              </w:rPr>
              <w:t>,</w:t>
            </w:r>
            <w:r w:rsidR="00625C24" w:rsidRPr="005D5835">
              <w:rPr>
                <w:rFonts w:cstheme="minorHAnsi"/>
                <w:szCs w:val="24"/>
              </w:rPr>
              <w:t>000</w:t>
            </w:r>
          </w:p>
        </w:tc>
        <w:tc>
          <w:tcPr>
            <w:tcW w:w="5171" w:type="dxa"/>
            <w:shd w:val="clear" w:color="auto" w:fill="auto"/>
            <w:vAlign w:val="center"/>
          </w:tcPr>
          <w:p w:rsidR="00625C24" w:rsidRPr="005D5835" w:rsidRDefault="006E51D5" w:rsidP="00BE6876">
            <w:pPr>
              <w:spacing w:line="240" w:lineRule="auto"/>
              <w:rPr>
                <w:rFonts w:cstheme="minorHAnsi"/>
                <w:szCs w:val="24"/>
              </w:rPr>
            </w:pPr>
            <w:r w:rsidRPr="005D5835">
              <w:rPr>
                <w:rFonts w:cstheme="minorHAnsi"/>
                <w:szCs w:val="24"/>
              </w:rPr>
              <w:t>Se con</w:t>
            </w:r>
            <w:r w:rsidR="00D80D88" w:rsidRPr="005D5835">
              <w:rPr>
                <w:rFonts w:cstheme="minorHAnsi"/>
                <w:szCs w:val="24"/>
              </w:rPr>
              <w:t>sidera una deuda inicial de S/.</w:t>
            </w:r>
            <w:r w:rsidR="006649CD" w:rsidRPr="005D5835">
              <w:rPr>
                <w:rFonts w:cstheme="minorHAnsi"/>
                <w:szCs w:val="24"/>
              </w:rPr>
              <w:t>3</w:t>
            </w:r>
            <w:r w:rsidRPr="005D5835">
              <w:rPr>
                <w:rFonts w:cstheme="minorHAnsi"/>
                <w:szCs w:val="24"/>
              </w:rPr>
              <w:t>0</w:t>
            </w:r>
            <w:proofErr w:type="gramStart"/>
            <w:r w:rsidRPr="005D5835">
              <w:rPr>
                <w:rFonts w:cstheme="minorHAnsi"/>
                <w:szCs w:val="24"/>
              </w:rPr>
              <w:t>,000</w:t>
            </w:r>
            <w:proofErr w:type="gramEnd"/>
            <w:r w:rsidRPr="005D5835">
              <w:rPr>
                <w:rFonts w:cstheme="minorHAnsi"/>
                <w:szCs w:val="24"/>
              </w:rPr>
              <w:t>. Este monto será utilizado para adquirir el activo fijo.</w:t>
            </w:r>
          </w:p>
        </w:tc>
      </w:tr>
      <w:tr w:rsidR="00625C24" w:rsidRPr="005D5835" w:rsidTr="00D34EA9">
        <w:trPr>
          <w:trHeight w:val="315"/>
        </w:trPr>
        <w:tc>
          <w:tcPr>
            <w:tcW w:w="1417" w:type="dxa"/>
            <w:shd w:val="clear" w:color="auto" w:fill="auto"/>
            <w:noWrap/>
            <w:vAlign w:val="center"/>
            <w:hideMark/>
          </w:tcPr>
          <w:p w:rsidR="00625C24" w:rsidRPr="005D5835" w:rsidRDefault="004413DE" w:rsidP="00BE6876">
            <w:pPr>
              <w:spacing w:line="240" w:lineRule="auto"/>
              <w:jc w:val="center"/>
              <w:rPr>
                <w:rFonts w:cstheme="minorHAnsi"/>
                <w:szCs w:val="24"/>
              </w:rPr>
            </w:pPr>
            <w:r w:rsidRPr="005D5835">
              <w:rPr>
                <w:rFonts w:cstheme="minorHAnsi"/>
                <w:szCs w:val="24"/>
              </w:rPr>
              <w:t>Ventas I</w:t>
            </w:r>
            <w:r w:rsidR="00625C24" w:rsidRPr="005D5835">
              <w:rPr>
                <w:rFonts w:cstheme="minorHAnsi"/>
                <w:szCs w:val="24"/>
              </w:rPr>
              <w:t>nicio</w:t>
            </w:r>
          </w:p>
        </w:tc>
        <w:tc>
          <w:tcPr>
            <w:tcW w:w="1277" w:type="dxa"/>
            <w:shd w:val="clear" w:color="auto" w:fill="auto"/>
            <w:noWrap/>
            <w:vAlign w:val="center"/>
            <w:hideMark/>
          </w:tcPr>
          <w:p w:rsidR="00625C24" w:rsidRPr="005D5835" w:rsidRDefault="009978C8" w:rsidP="00BE6876">
            <w:pPr>
              <w:spacing w:line="240" w:lineRule="auto"/>
              <w:jc w:val="center"/>
              <w:rPr>
                <w:rFonts w:cstheme="minorHAnsi"/>
                <w:szCs w:val="24"/>
              </w:rPr>
            </w:pPr>
            <w:r w:rsidRPr="005D5835">
              <w:rPr>
                <w:rFonts w:cstheme="minorHAnsi"/>
                <w:szCs w:val="24"/>
              </w:rPr>
              <w:t xml:space="preserve">S/. </w:t>
            </w:r>
            <w:r w:rsidR="004D37D9">
              <w:rPr>
                <w:rFonts w:cstheme="minorHAnsi"/>
                <w:szCs w:val="24"/>
              </w:rPr>
              <w:t>252</w:t>
            </w:r>
            <w:r w:rsidRPr="005D5835">
              <w:rPr>
                <w:rFonts w:cstheme="minorHAnsi"/>
                <w:szCs w:val="24"/>
              </w:rPr>
              <w:t>,</w:t>
            </w:r>
            <w:r w:rsidR="00625C24" w:rsidRPr="005D5835">
              <w:rPr>
                <w:rFonts w:cstheme="minorHAnsi"/>
                <w:szCs w:val="24"/>
              </w:rPr>
              <w:t>000</w:t>
            </w:r>
          </w:p>
        </w:tc>
        <w:tc>
          <w:tcPr>
            <w:tcW w:w="5171" w:type="dxa"/>
            <w:shd w:val="clear" w:color="auto" w:fill="auto"/>
            <w:vAlign w:val="center"/>
          </w:tcPr>
          <w:p w:rsidR="00625C24" w:rsidRPr="005D5835" w:rsidRDefault="009772D7" w:rsidP="004D37D9">
            <w:pPr>
              <w:spacing w:line="240" w:lineRule="auto"/>
              <w:rPr>
                <w:rFonts w:cstheme="minorHAnsi"/>
                <w:szCs w:val="24"/>
              </w:rPr>
            </w:pPr>
            <w:r w:rsidRPr="005D5835">
              <w:rPr>
                <w:rFonts w:cstheme="minorHAnsi"/>
                <w:szCs w:val="24"/>
              </w:rPr>
              <w:t>Las ventas netas esti</w:t>
            </w:r>
            <w:r w:rsidR="004D37D9">
              <w:rPr>
                <w:rFonts w:cstheme="minorHAnsi"/>
                <w:szCs w:val="24"/>
              </w:rPr>
              <w:t>madas del 1er. año serán de S/.252</w:t>
            </w:r>
            <w:proofErr w:type="gramStart"/>
            <w:r w:rsidR="004D37D9">
              <w:rPr>
                <w:rFonts w:cstheme="minorHAnsi"/>
                <w:szCs w:val="24"/>
              </w:rPr>
              <w:t>,000</w:t>
            </w:r>
            <w:proofErr w:type="gramEnd"/>
            <w:r w:rsidRPr="005D5835">
              <w:rPr>
                <w:rFonts w:cstheme="minorHAnsi"/>
                <w:szCs w:val="24"/>
              </w:rPr>
              <w:t xml:space="preserve"> (ver Proyección de Ventas Anual). Sólo se ha considerado un </w:t>
            </w:r>
            <w:r w:rsidR="004D37D9">
              <w:rPr>
                <w:rFonts w:cstheme="minorHAnsi"/>
                <w:szCs w:val="24"/>
              </w:rPr>
              <w:t>90</w:t>
            </w:r>
            <w:r w:rsidRPr="005D5835">
              <w:rPr>
                <w:rFonts w:cstheme="minorHAnsi"/>
                <w:szCs w:val="24"/>
              </w:rPr>
              <w:t>% de la proyección, para hacer una estimación no optimista.</w:t>
            </w:r>
          </w:p>
        </w:tc>
      </w:tr>
      <w:tr w:rsidR="00625C24" w:rsidRPr="005D5835" w:rsidTr="00D34EA9">
        <w:trPr>
          <w:trHeight w:val="315"/>
        </w:trPr>
        <w:tc>
          <w:tcPr>
            <w:tcW w:w="1417" w:type="dxa"/>
            <w:shd w:val="clear" w:color="auto" w:fill="auto"/>
            <w:noWrap/>
            <w:vAlign w:val="center"/>
            <w:hideMark/>
          </w:tcPr>
          <w:p w:rsidR="00625C24" w:rsidRPr="005D5835" w:rsidRDefault="004413DE" w:rsidP="00BE6876">
            <w:pPr>
              <w:spacing w:line="240" w:lineRule="auto"/>
              <w:jc w:val="center"/>
              <w:rPr>
                <w:rFonts w:cstheme="minorHAnsi"/>
                <w:szCs w:val="24"/>
              </w:rPr>
            </w:pPr>
            <w:r w:rsidRPr="005D5835">
              <w:rPr>
                <w:rFonts w:cstheme="minorHAnsi"/>
                <w:szCs w:val="24"/>
              </w:rPr>
              <w:t>Crecimiento A</w:t>
            </w:r>
            <w:r w:rsidR="00625C24" w:rsidRPr="005D5835">
              <w:rPr>
                <w:rFonts w:cstheme="minorHAnsi"/>
                <w:szCs w:val="24"/>
              </w:rPr>
              <w:t>nual</w:t>
            </w:r>
          </w:p>
        </w:tc>
        <w:tc>
          <w:tcPr>
            <w:tcW w:w="1277" w:type="dxa"/>
            <w:shd w:val="clear" w:color="auto" w:fill="auto"/>
            <w:noWrap/>
            <w:vAlign w:val="center"/>
            <w:hideMark/>
          </w:tcPr>
          <w:p w:rsidR="00625C24" w:rsidRPr="005D5835" w:rsidRDefault="00625C24" w:rsidP="00BE6876">
            <w:pPr>
              <w:spacing w:line="240" w:lineRule="auto"/>
              <w:jc w:val="center"/>
              <w:rPr>
                <w:rFonts w:cstheme="minorHAnsi"/>
                <w:szCs w:val="24"/>
              </w:rPr>
            </w:pPr>
            <w:r w:rsidRPr="005D5835">
              <w:rPr>
                <w:rFonts w:cstheme="minorHAnsi"/>
                <w:szCs w:val="24"/>
              </w:rPr>
              <w:t>5%</w:t>
            </w:r>
          </w:p>
        </w:tc>
        <w:tc>
          <w:tcPr>
            <w:tcW w:w="5171" w:type="dxa"/>
            <w:shd w:val="clear" w:color="auto" w:fill="auto"/>
            <w:vAlign w:val="center"/>
          </w:tcPr>
          <w:p w:rsidR="00625C24" w:rsidRPr="005D5835" w:rsidRDefault="00D92B59" w:rsidP="00D34EA9">
            <w:pPr>
              <w:spacing w:line="240" w:lineRule="auto"/>
              <w:rPr>
                <w:rFonts w:cstheme="minorHAnsi"/>
                <w:szCs w:val="24"/>
              </w:rPr>
            </w:pPr>
            <w:r w:rsidRPr="005D5835">
              <w:rPr>
                <w:rFonts w:cstheme="minorHAnsi"/>
                <w:szCs w:val="24"/>
              </w:rPr>
              <w:t xml:space="preserve">Se </w:t>
            </w:r>
            <w:r w:rsidR="00C72801" w:rsidRPr="005D5835">
              <w:rPr>
                <w:rFonts w:cstheme="minorHAnsi"/>
                <w:szCs w:val="24"/>
              </w:rPr>
              <w:t>considera</w:t>
            </w:r>
            <w:r w:rsidRPr="005D5835">
              <w:rPr>
                <w:rFonts w:cstheme="minorHAnsi"/>
                <w:szCs w:val="24"/>
              </w:rPr>
              <w:t xml:space="preserve"> un crecimiento anual de 5%, tomando como referencia la estimación del BCR para el crecimiento de la economía peruana el 2014</w:t>
            </w:r>
            <w:r w:rsidR="00D34EA9">
              <w:rPr>
                <w:rFonts w:cstheme="minorHAnsi"/>
                <w:szCs w:val="24"/>
              </w:rPr>
              <w:t xml:space="preserve"> (6.2%)</w:t>
            </w:r>
          </w:p>
        </w:tc>
      </w:tr>
      <w:tr w:rsidR="00625C24" w:rsidRPr="005D5835" w:rsidTr="00D34EA9">
        <w:trPr>
          <w:trHeight w:val="315"/>
        </w:trPr>
        <w:tc>
          <w:tcPr>
            <w:tcW w:w="1417" w:type="dxa"/>
            <w:shd w:val="clear" w:color="auto" w:fill="auto"/>
            <w:noWrap/>
            <w:vAlign w:val="center"/>
            <w:hideMark/>
          </w:tcPr>
          <w:p w:rsidR="00625C24" w:rsidRPr="005D5835" w:rsidRDefault="00625C24" w:rsidP="00BE6876">
            <w:pPr>
              <w:spacing w:line="240" w:lineRule="auto"/>
              <w:jc w:val="center"/>
              <w:rPr>
                <w:rFonts w:cstheme="minorHAnsi"/>
                <w:szCs w:val="24"/>
              </w:rPr>
            </w:pPr>
            <w:r w:rsidRPr="005D5835">
              <w:rPr>
                <w:rFonts w:cstheme="minorHAnsi"/>
                <w:szCs w:val="24"/>
              </w:rPr>
              <w:t>% Costo de Ventas</w:t>
            </w:r>
          </w:p>
        </w:tc>
        <w:tc>
          <w:tcPr>
            <w:tcW w:w="1277" w:type="dxa"/>
            <w:shd w:val="clear" w:color="auto" w:fill="auto"/>
            <w:noWrap/>
            <w:vAlign w:val="center"/>
            <w:hideMark/>
          </w:tcPr>
          <w:p w:rsidR="00625C24" w:rsidRPr="005D5835" w:rsidRDefault="00625C24" w:rsidP="00BE6876">
            <w:pPr>
              <w:spacing w:line="240" w:lineRule="auto"/>
              <w:jc w:val="center"/>
              <w:rPr>
                <w:rFonts w:cstheme="minorHAnsi"/>
                <w:szCs w:val="24"/>
              </w:rPr>
            </w:pPr>
            <w:r w:rsidRPr="005D5835">
              <w:rPr>
                <w:rFonts w:cstheme="minorHAnsi"/>
                <w:szCs w:val="24"/>
              </w:rPr>
              <w:t>30%</w:t>
            </w:r>
          </w:p>
        </w:tc>
        <w:tc>
          <w:tcPr>
            <w:tcW w:w="5171" w:type="dxa"/>
            <w:shd w:val="clear" w:color="auto" w:fill="auto"/>
            <w:vAlign w:val="center"/>
          </w:tcPr>
          <w:p w:rsidR="00625C24" w:rsidRPr="005D5835" w:rsidRDefault="00C72801" w:rsidP="00BE6876">
            <w:pPr>
              <w:spacing w:line="240" w:lineRule="auto"/>
              <w:rPr>
                <w:rFonts w:cstheme="minorHAnsi"/>
                <w:szCs w:val="24"/>
              </w:rPr>
            </w:pPr>
            <w:r w:rsidRPr="005D5835">
              <w:rPr>
                <w:rFonts w:cstheme="minorHAnsi"/>
                <w:szCs w:val="24"/>
              </w:rPr>
              <w:t xml:space="preserve">Se </w:t>
            </w:r>
            <w:r w:rsidR="001A69D8" w:rsidRPr="005D5835">
              <w:rPr>
                <w:rFonts w:cstheme="minorHAnsi"/>
                <w:szCs w:val="24"/>
              </w:rPr>
              <w:t>considera un Costo de Ventas de 30%, en base al promedio del mercado (Ref.: Experiencia pasada en empresa de similar rubro)</w:t>
            </w:r>
          </w:p>
        </w:tc>
      </w:tr>
      <w:tr w:rsidR="00625C24" w:rsidRPr="005D5835" w:rsidTr="00D34EA9">
        <w:trPr>
          <w:trHeight w:val="315"/>
        </w:trPr>
        <w:tc>
          <w:tcPr>
            <w:tcW w:w="1417" w:type="dxa"/>
            <w:shd w:val="clear" w:color="auto" w:fill="auto"/>
            <w:noWrap/>
            <w:vAlign w:val="center"/>
            <w:hideMark/>
          </w:tcPr>
          <w:p w:rsidR="00625C24" w:rsidRPr="005D5835" w:rsidRDefault="00625C24" w:rsidP="00BE6876">
            <w:pPr>
              <w:spacing w:line="240" w:lineRule="auto"/>
              <w:jc w:val="center"/>
              <w:rPr>
                <w:rFonts w:cstheme="minorHAnsi"/>
                <w:szCs w:val="24"/>
              </w:rPr>
            </w:pPr>
            <w:r w:rsidRPr="005D5835">
              <w:rPr>
                <w:rFonts w:cstheme="minorHAnsi"/>
                <w:szCs w:val="24"/>
              </w:rPr>
              <w:t>% Gastos Operativos</w:t>
            </w:r>
          </w:p>
        </w:tc>
        <w:tc>
          <w:tcPr>
            <w:tcW w:w="1277" w:type="dxa"/>
            <w:shd w:val="clear" w:color="auto" w:fill="auto"/>
            <w:noWrap/>
            <w:vAlign w:val="center"/>
            <w:hideMark/>
          </w:tcPr>
          <w:p w:rsidR="00625C24" w:rsidRPr="005D5835" w:rsidRDefault="00625C24" w:rsidP="00BE6876">
            <w:pPr>
              <w:spacing w:line="240" w:lineRule="auto"/>
              <w:jc w:val="center"/>
              <w:rPr>
                <w:rFonts w:cstheme="minorHAnsi"/>
                <w:szCs w:val="24"/>
              </w:rPr>
            </w:pPr>
            <w:r w:rsidRPr="005D5835">
              <w:rPr>
                <w:rFonts w:cstheme="minorHAnsi"/>
                <w:szCs w:val="24"/>
              </w:rPr>
              <w:t>10%</w:t>
            </w:r>
          </w:p>
        </w:tc>
        <w:tc>
          <w:tcPr>
            <w:tcW w:w="5171" w:type="dxa"/>
            <w:shd w:val="clear" w:color="auto" w:fill="auto"/>
            <w:vAlign w:val="center"/>
          </w:tcPr>
          <w:p w:rsidR="00625C24" w:rsidRPr="005D5835" w:rsidRDefault="001A69D8" w:rsidP="00BE6876">
            <w:pPr>
              <w:spacing w:line="240" w:lineRule="auto"/>
              <w:rPr>
                <w:rFonts w:cstheme="minorHAnsi"/>
                <w:szCs w:val="24"/>
              </w:rPr>
            </w:pPr>
            <w:r w:rsidRPr="005D5835">
              <w:rPr>
                <w:rFonts w:cstheme="minorHAnsi"/>
                <w:szCs w:val="24"/>
              </w:rPr>
              <w:t>Se considera unos Gastos Operativos de 10%, en base al promedio del mercado (Ref.: Experiencia pasada en empresa de similar rubro)</w:t>
            </w:r>
          </w:p>
        </w:tc>
      </w:tr>
      <w:tr w:rsidR="00625C24" w:rsidRPr="005D5835" w:rsidTr="00D34EA9">
        <w:trPr>
          <w:trHeight w:val="315"/>
        </w:trPr>
        <w:tc>
          <w:tcPr>
            <w:tcW w:w="1417" w:type="dxa"/>
            <w:shd w:val="clear" w:color="auto" w:fill="auto"/>
            <w:noWrap/>
            <w:vAlign w:val="center"/>
            <w:hideMark/>
          </w:tcPr>
          <w:p w:rsidR="00625C24" w:rsidRPr="005D5835" w:rsidRDefault="00625C24" w:rsidP="00BE6876">
            <w:pPr>
              <w:spacing w:line="240" w:lineRule="auto"/>
              <w:jc w:val="center"/>
              <w:rPr>
                <w:rFonts w:cstheme="minorHAnsi"/>
                <w:szCs w:val="24"/>
              </w:rPr>
            </w:pPr>
            <w:r w:rsidRPr="005D5835">
              <w:rPr>
                <w:rFonts w:cstheme="minorHAnsi"/>
                <w:szCs w:val="24"/>
              </w:rPr>
              <w:t xml:space="preserve">Tasa </w:t>
            </w:r>
            <w:proofErr w:type="gramStart"/>
            <w:r w:rsidRPr="005D5835">
              <w:rPr>
                <w:rFonts w:cstheme="minorHAnsi"/>
                <w:szCs w:val="24"/>
              </w:rPr>
              <w:t>de Interés</w:t>
            </w:r>
            <w:proofErr w:type="gramEnd"/>
          </w:p>
        </w:tc>
        <w:tc>
          <w:tcPr>
            <w:tcW w:w="1277" w:type="dxa"/>
            <w:shd w:val="clear" w:color="auto" w:fill="auto"/>
            <w:noWrap/>
            <w:vAlign w:val="center"/>
            <w:hideMark/>
          </w:tcPr>
          <w:p w:rsidR="00625C24" w:rsidRPr="005D5835" w:rsidRDefault="00192976" w:rsidP="00BE6876">
            <w:pPr>
              <w:spacing w:line="240" w:lineRule="auto"/>
              <w:jc w:val="center"/>
              <w:rPr>
                <w:rFonts w:cstheme="minorHAnsi"/>
                <w:szCs w:val="24"/>
              </w:rPr>
            </w:pPr>
            <w:r w:rsidRPr="005D5835">
              <w:rPr>
                <w:rFonts w:cstheme="minorHAnsi"/>
                <w:szCs w:val="24"/>
              </w:rPr>
              <w:t>15</w:t>
            </w:r>
            <w:r w:rsidR="00625C24" w:rsidRPr="005D5835">
              <w:rPr>
                <w:rFonts w:cstheme="minorHAnsi"/>
                <w:szCs w:val="24"/>
              </w:rPr>
              <w:t>%</w:t>
            </w:r>
          </w:p>
        </w:tc>
        <w:tc>
          <w:tcPr>
            <w:tcW w:w="5171" w:type="dxa"/>
            <w:shd w:val="clear" w:color="auto" w:fill="auto"/>
            <w:vAlign w:val="center"/>
          </w:tcPr>
          <w:p w:rsidR="00625C24" w:rsidRPr="005D5835" w:rsidRDefault="009134DA" w:rsidP="00BE6876">
            <w:pPr>
              <w:spacing w:line="240" w:lineRule="auto"/>
              <w:rPr>
                <w:rFonts w:cstheme="minorHAnsi"/>
                <w:szCs w:val="24"/>
              </w:rPr>
            </w:pPr>
            <w:r w:rsidRPr="005D5835">
              <w:rPr>
                <w:rFonts w:cstheme="minorHAnsi"/>
                <w:szCs w:val="24"/>
              </w:rPr>
              <w:t>Se con</w:t>
            </w:r>
            <w:r w:rsidR="00192976" w:rsidRPr="005D5835">
              <w:rPr>
                <w:rFonts w:cstheme="minorHAnsi"/>
                <w:szCs w:val="24"/>
              </w:rPr>
              <w:t xml:space="preserve">sidera una tasa </w:t>
            </w:r>
            <w:proofErr w:type="gramStart"/>
            <w:r w:rsidR="00192976" w:rsidRPr="005D5835">
              <w:rPr>
                <w:rFonts w:cstheme="minorHAnsi"/>
                <w:szCs w:val="24"/>
              </w:rPr>
              <w:t>de interés</w:t>
            </w:r>
            <w:proofErr w:type="gramEnd"/>
            <w:r w:rsidR="00192976" w:rsidRPr="005D5835">
              <w:rPr>
                <w:rFonts w:cstheme="minorHAnsi"/>
                <w:szCs w:val="24"/>
              </w:rPr>
              <w:t xml:space="preserve"> de 15</w:t>
            </w:r>
            <w:r w:rsidRPr="005D5835">
              <w:rPr>
                <w:rFonts w:cstheme="minorHAnsi"/>
                <w:szCs w:val="24"/>
              </w:rPr>
              <w:t>%, tomando como referencia información de la SBS</w:t>
            </w:r>
            <w:r w:rsidR="00B2047E" w:rsidRPr="005D5835">
              <w:rPr>
                <w:rFonts w:cstheme="minorHAnsi"/>
                <w:szCs w:val="24"/>
              </w:rPr>
              <w:t xml:space="preserve"> (Tasa Promedio de 15% en Febrero 2014)</w:t>
            </w:r>
            <w:r w:rsidRPr="005D5835">
              <w:rPr>
                <w:rFonts w:cstheme="minorHAnsi"/>
                <w:szCs w:val="24"/>
              </w:rPr>
              <w:t>.</w:t>
            </w:r>
          </w:p>
        </w:tc>
      </w:tr>
      <w:tr w:rsidR="00625C24" w:rsidRPr="005D5835" w:rsidTr="00D34EA9">
        <w:trPr>
          <w:trHeight w:val="315"/>
        </w:trPr>
        <w:tc>
          <w:tcPr>
            <w:tcW w:w="1417" w:type="dxa"/>
            <w:shd w:val="clear" w:color="auto" w:fill="auto"/>
            <w:noWrap/>
            <w:vAlign w:val="center"/>
            <w:hideMark/>
          </w:tcPr>
          <w:p w:rsidR="00625C24" w:rsidRPr="005D5835" w:rsidRDefault="00625C24" w:rsidP="00BE6876">
            <w:pPr>
              <w:spacing w:line="240" w:lineRule="auto"/>
              <w:jc w:val="center"/>
              <w:rPr>
                <w:rFonts w:cstheme="minorHAnsi"/>
                <w:szCs w:val="24"/>
              </w:rPr>
            </w:pPr>
            <w:r w:rsidRPr="005D5835">
              <w:rPr>
                <w:rFonts w:cstheme="minorHAnsi"/>
                <w:szCs w:val="24"/>
              </w:rPr>
              <w:lastRenderedPageBreak/>
              <w:t xml:space="preserve">Veces </w:t>
            </w:r>
            <w:proofErr w:type="gramStart"/>
            <w:r w:rsidRPr="005D5835">
              <w:rPr>
                <w:rFonts w:cstheme="minorHAnsi"/>
                <w:szCs w:val="24"/>
              </w:rPr>
              <w:t>que Amortiza</w:t>
            </w:r>
            <w:proofErr w:type="gramEnd"/>
          </w:p>
        </w:tc>
        <w:tc>
          <w:tcPr>
            <w:tcW w:w="1277" w:type="dxa"/>
            <w:shd w:val="clear" w:color="auto" w:fill="auto"/>
            <w:noWrap/>
            <w:vAlign w:val="center"/>
            <w:hideMark/>
          </w:tcPr>
          <w:p w:rsidR="00625C24" w:rsidRPr="005D5835" w:rsidRDefault="00625C24" w:rsidP="00BE6876">
            <w:pPr>
              <w:spacing w:line="240" w:lineRule="auto"/>
              <w:jc w:val="center"/>
              <w:rPr>
                <w:rFonts w:cstheme="minorHAnsi"/>
                <w:szCs w:val="24"/>
              </w:rPr>
            </w:pPr>
            <w:r w:rsidRPr="005D5835">
              <w:rPr>
                <w:rFonts w:cstheme="minorHAnsi"/>
                <w:szCs w:val="24"/>
              </w:rPr>
              <w:t>4</w:t>
            </w:r>
          </w:p>
        </w:tc>
        <w:tc>
          <w:tcPr>
            <w:tcW w:w="5171" w:type="dxa"/>
            <w:shd w:val="clear" w:color="auto" w:fill="auto"/>
            <w:vAlign w:val="center"/>
          </w:tcPr>
          <w:p w:rsidR="00625C24" w:rsidRPr="005D5835" w:rsidRDefault="000541A6" w:rsidP="00BE6876">
            <w:pPr>
              <w:spacing w:line="240" w:lineRule="auto"/>
              <w:rPr>
                <w:rFonts w:cstheme="minorHAnsi"/>
                <w:szCs w:val="24"/>
              </w:rPr>
            </w:pPr>
            <w:r w:rsidRPr="005D5835">
              <w:rPr>
                <w:rFonts w:cstheme="minorHAnsi"/>
                <w:szCs w:val="24"/>
              </w:rPr>
              <w:t xml:space="preserve">Se ha hecho una estimación </w:t>
            </w:r>
            <w:proofErr w:type="gramStart"/>
            <w:r w:rsidRPr="005D5835">
              <w:rPr>
                <w:rFonts w:cstheme="minorHAnsi"/>
                <w:szCs w:val="24"/>
              </w:rPr>
              <w:t>a</w:t>
            </w:r>
            <w:proofErr w:type="gramEnd"/>
            <w:r w:rsidRPr="005D5835">
              <w:rPr>
                <w:rFonts w:cstheme="minorHAnsi"/>
                <w:szCs w:val="24"/>
              </w:rPr>
              <w:t xml:space="preserve"> 4 años (2014-2017)</w:t>
            </w:r>
          </w:p>
        </w:tc>
      </w:tr>
      <w:tr w:rsidR="00625C24" w:rsidRPr="005D5835" w:rsidTr="00D34EA9">
        <w:trPr>
          <w:trHeight w:val="315"/>
        </w:trPr>
        <w:tc>
          <w:tcPr>
            <w:tcW w:w="1417" w:type="dxa"/>
            <w:shd w:val="clear" w:color="auto" w:fill="auto"/>
            <w:noWrap/>
            <w:vAlign w:val="center"/>
            <w:hideMark/>
          </w:tcPr>
          <w:p w:rsidR="00625C24" w:rsidRPr="005D5835" w:rsidRDefault="00625C24" w:rsidP="00BE6876">
            <w:pPr>
              <w:spacing w:line="240" w:lineRule="auto"/>
              <w:jc w:val="center"/>
              <w:rPr>
                <w:rFonts w:cstheme="minorHAnsi"/>
                <w:szCs w:val="24"/>
              </w:rPr>
            </w:pPr>
            <w:r w:rsidRPr="005D5835">
              <w:rPr>
                <w:rFonts w:cstheme="minorHAnsi"/>
                <w:szCs w:val="24"/>
              </w:rPr>
              <w:t xml:space="preserve">Inflación </w:t>
            </w:r>
            <w:r w:rsidR="004413DE" w:rsidRPr="005D5835">
              <w:rPr>
                <w:rFonts w:cstheme="minorHAnsi"/>
                <w:szCs w:val="24"/>
              </w:rPr>
              <w:t>A</w:t>
            </w:r>
            <w:r w:rsidRPr="005D5835">
              <w:rPr>
                <w:rFonts w:cstheme="minorHAnsi"/>
                <w:szCs w:val="24"/>
              </w:rPr>
              <w:t>nual</w:t>
            </w:r>
          </w:p>
        </w:tc>
        <w:tc>
          <w:tcPr>
            <w:tcW w:w="1277" w:type="dxa"/>
            <w:shd w:val="clear" w:color="auto" w:fill="auto"/>
            <w:noWrap/>
            <w:vAlign w:val="center"/>
            <w:hideMark/>
          </w:tcPr>
          <w:p w:rsidR="00625C24" w:rsidRPr="005D5835" w:rsidRDefault="00C80358" w:rsidP="00BE6876">
            <w:pPr>
              <w:spacing w:line="240" w:lineRule="auto"/>
              <w:jc w:val="center"/>
              <w:rPr>
                <w:rFonts w:cstheme="minorHAnsi"/>
                <w:szCs w:val="24"/>
              </w:rPr>
            </w:pPr>
            <w:r w:rsidRPr="005D5835">
              <w:rPr>
                <w:rFonts w:cstheme="minorHAnsi"/>
                <w:szCs w:val="24"/>
              </w:rPr>
              <w:t>3</w:t>
            </w:r>
            <w:r w:rsidR="00625C24" w:rsidRPr="005D5835">
              <w:rPr>
                <w:rFonts w:cstheme="minorHAnsi"/>
                <w:szCs w:val="24"/>
              </w:rPr>
              <w:t>%</w:t>
            </w:r>
          </w:p>
        </w:tc>
        <w:tc>
          <w:tcPr>
            <w:tcW w:w="5171" w:type="dxa"/>
            <w:shd w:val="clear" w:color="auto" w:fill="auto"/>
            <w:vAlign w:val="center"/>
          </w:tcPr>
          <w:p w:rsidR="00625C24" w:rsidRPr="005D5835" w:rsidRDefault="002F45C1" w:rsidP="00BE6876">
            <w:pPr>
              <w:spacing w:line="240" w:lineRule="auto"/>
              <w:rPr>
                <w:rFonts w:cstheme="minorHAnsi"/>
                <w:szCs w:val="24"/>
              </w:rPr>
            </w:pPr>
            <w:r w:rsidRPr="005D5835">
              <w:rPr>
                <w:rFonts w:cstheme="minorHAnsi"/>
                <w:szCs w:val="24"/>
              </w:rPr>
              <w:t xml:space="preserve">Se </w:t>
            </w:r>
            <w:r w:rsidR="001B4EDD" w:rsidRPr="005D5835">
              <w:rPr>
                <w:rFonts w:cstheme="minorHAnsi"/>
                <w:szCs w:val="24"/>
              </w:rPr>
              <w:t>considera</w:t>
            </w:r>
            <w:r w:rsidRPr="005D5835">
              <w:rPr>
                <w:rFonts w:cstheme="minorHAnsi"/>
                <w:szCs w:val="24"/>
              </w:rPr>
              <w:t xml:space="preserve"> una inflación anual de 3%, tomando como referencia la estimación del BCR para la tasa de inflación del Perú en el 2014 (2.1%).</w:t>
            </w:r>
          </w:p>
        </w:tc>
      </w:tr>
      <w:tr w:rsidR="00625C24" w:rsidRPr="005D5835" w:rsidTr="00D34EA9">
        <w:trPr>
          <w:trHeight w:val="315"/>
        </w:trPr>
        <w:tc>
          <w:tcPr>
            <w:tcW w:w="1417" w:type="dxa"/>
            <w:shd w:val="clear" w:color="auto" w:fill="auto"/>
            <w:noWrap/>
            <w:vAlign w:val="center"/>
            <w:hideMark/>
          </w:tcPr>
          <w:p w:rsidR="00625C24" w:rsidRPr="005D5835" w:rsidRDefault="00625C24" w:rsidP="00BE6876">
            <w:pPr>
              <w:spacing w:line="240" w:lineRule="auto"/>
              <w:jc w:val="center"/>
              <w:rPr>
                <w:rFonts w:cstheme="minorHAnsi"/>
                <w:szCs w:val="24"/>
              </w:rPr>
            </w:pPr>
            <w:r w:rsidRPr="005D5835">
              <w:rPr>
                <w:rFonts w:cstheme="minorHAnsi"/>
                <w:szCs w:val="24"/>
              </w:rPr>
              <w:t>Depreciación Promedio</w:t>
            </w:r>
          </w:p>
        </w:tc>
        <w:tc>
          <w:tcPr>
            <w:tcW w:w="1277" w:type="dxa"/>
            <w:shd w:val="clear" w:color="auto" w:fill="auto"/>
            <w:noWrap/>
            <w:vAlign w:val="center"/>
            <w:hideMark/>
          </w:tcPr>
          <w:p w:rsidR="00625C24" w:rsidRPr="005D5835" w:rsidRDefault="00625C24" w:rsidP="00BE6876">
            <w:pPr>
              <w:spacing w:line="240" w:lineRule="auto"/>
              <w:jc w:val="center"/>
              <w:rPr>
                <w:rFonts w:cstheme="minorHAnsi"/>
                <w:szCs w:val="24"/>
              </w:rPr>
            </w:pPr>
            <w:r w:rsidRPr="005D5835">
              <w:rPr>
                <w:rFonts w:cstheme="minorHAnsi"/>
                <w:szCs w:val="24"/>
              </w:rPr>
              <w:t>10%</w:t>
            </w:r>
          </w:p>
        </w:tc>
        <w:tc>
          <w:tcPr>
            <w:tcW w:w="5171" w:type="dxa"/>
            <w:shd w:val="clear" w:color="auto" w:fill="auto"/>
            <w:vAlign w:val="center"/>
          </w:tcPr>
          <w:p w:rsidR="00625C24" w:rsidRPr="005D5835" w:rsidRDefault="001B4EDD" w:rsidP="00BE6876">
            <w:pPr>
              <w:spacing w:line="240" w:lineRule="auto"/>
              <w:rPr>
                <w:rFonts w:cstheme="minorHAnsi"/>
                <w:szCs w:val="24"/>
              </w:rPr>
            </w:pPr>
            <w:r w:rsidRPr="005D5835">
              <w:rPr>
                <w:rFonts w:cstheme="minorHAnsi"/>
                <w:szCs w:val="24"/>
              </w:rPr>
              <w:t>Se considera una depreciaci</w:t>
            </w:r>
            <w:r w:rsidR="0025013B" w:rsidRPr="005D5835">
              <w:rPr>
                <w:rFonts w:cstheme="minorHAnsi"/>
                <w:szCs w:val="24"/>
              </w:rPr>
              <w:t>ón promedio de 10% anual.</w:t>
            </w:r>
          </w:p>
        </w:tc>
      </w:tr>
    </w:tbl>
    <w:p w:rsidR="00BE6876" w:rsidRDefault="00BE6876" w:rsidP="00C27B88">
      <w:pPr>
        <w:pStyle w:val="Texto"/>
      </w:pPr>
    </w:p>
    <w:p w:rsidR="00C541D9" w:rsidRPr="005D5835" w:rsidRDefault="00D02B88" w:rsidP="00D02B88">
      <w:pPr>
        <w:pStyle w:val="Ttulo2"/>
      </w:pPr>
      <w:bookmarkStart w:id="105" w:name="_Toc387668847"/>
      <w:bookmarkStart w:id="106" w:name="_Toc397462288"/>
      <w:r>
        <w:t xml:space="preserve">4.2. </w:t>
      </w:r>
      <w:r w:rsidRPr="005D5835">
        <w:t>ESTADO DE RESULTADOS ESPERADO</w:t>
      </w:r>
      <w:bookmarkEnd w:id="105"/>
      <w:bookmarkEnd w:id="106"/>
    </w:p>
    <w:p w:rsidR="003B6DC0" w:rsidRPr="005D5835" w:rsidRDefault="003B6DC0" w:rsidP="00C27B88">
      <w:pPr>
        <w:pStyle w:val="Texto"/>
      </w:pPr>
    </w:p>
    <w:tbl>
      <w:tblPr>
        <w:tblW w:w="7917" w:type="dxa"/>
        <w:tblInd w:w="1204" w:type="dxa"/>
        <w:tblCellMar>
          <w:left w:w="70" w:type="dxa"/>
          <w:right w:w="70" w:type="dxa"/>
        </w:tblCellMar>
        <w:tblLook w:val="04A0"/>
      </w:tblPr>
      <w:tblGrid>
        <w:gridCol w:w="1840"/>
        <w:gridCol w:w="694"/>
        <w:gridCol w:w="930"/>
        <w:gridCol w:w="1483"/>
        <w:gridCol w:w="990"/>
        <w:gridCol w:w="990"/>
        <w:gridCol w:w="990"/>
      </w:tblGrid>
      <w:tr w:rsidR="002A3AD3" w:rsidRPr="002A3AD3" w:rsidTr="00664D31">
        <w:trPr>
          <w:trHeight w:val="315"/>
        </w:trPr>
        <w:tc>
          <w:tcPr>
            <w:tcW w:w="1840" w:type="dxa"/>
            <w:tcBorders>
              <w:top w:val="single" w:sz="8" w:space="0" w:color="auto"/>
              <w:left w:val="single" w:sz="8" w:space="0" w:color="auto"/>
              <w:bottom w:val="nil"/>
              <w:right w:val="nil"/>
            </w:tcBorders>
            <w:shd w:val="clear" w:color="000000" w:fill="1F497D"/>
            <w:noWrap/>
            <w:vAlign w:val="bottom"/>
            <w:hideMark/>
          </w:tcPr>
          <w:p w:rsidR="002A3AD3" w:rsidRPr="002A3AD3" w:rsidRDefault="002A3AD3" w:rsidP="00664D31">
            <w:pPr>
              <w:spacing w:line="240" w:lineRule="auto"/>
              <w:rPr>
                <w:rFonts w:cstheme="minorHAnsi"/>
                <w:b/>
                <w:bCs/>
                <w:color w:val="FFFFFF"/>
                <w:szCs w:val="24"/>
              </w:rPr>
            </w:pPr>
            <w:r w:rsidRPr="002A3AD3">
              <w:rPr>
                <w:rFonts w:cstheme="minorHAnsi"/>
                <w:b/>
                <w:bCs/>
                <w:color w:val="FFFFFF"/>
                <w:szCs w:val="24"/>
              </w:rPr>
              <w:t>EMPRESA</w:t>
            </w:r>
          </w:p>
        </w:tc>
        <w:tc>
          <w:tcPr>
            <w:tcW w:w="1624" w:type="dxa"/>
            <w:gridSpan w:val="2"/>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2A3AD3" w:rsidRPr="002A3AD3" w:rsidRDefault="002A3AD3" w:rsidP="00972A51">
            <w:pPr>
              <w:spacing w:line="240" w:lineRule="auto"/>
              <w:rPr>
                <w:rFonts w:cstheme="minorHAnsi"/>
                <w:b/>
                <w:bCs/>
                <w:szCs w:val="24"/>
              </w:rPr>
            </w:pPr>
            <w:r w:rsidRPr="002A3AD3">
              <w:rPr>
                <w:rFonts w:cstheme="minorHAnsi"/>
                <w:b/>
                <w:bCs/>
                <w:szCs w:val="24"/>
              </w:rPr>
              <w:t>EVALUA-TEK</w:t>
            </w:r>
          </w:p>
        </w:tc>
        <w:tc>
          <w:tcPr>
            <w:tcW w:w="1483" w:type="dxa"/>
            <w:tcBorders>
              <w:top w:val="single" w:sz="8" w:space="0" w:color="auto"/>
              <w:left w:val="nil"/>
              <w:bottom w:val="nil"/>
              <w:right w:val="nil"/>
            </w:tcBorders>
            <w:shd w:val="clear" w:color="000000" w:fill="1F497D"/>
            <w:noWrap/>
            <w:vAlign w:val="bottom"/>
            <w:hideMark/>
          </w:tcPr>
          <w:p w:rsidR="002A3AD3" w:rsidRPr="002A3AD3" w:rsidRDefault="002A3AD3" w:rsidP="00972A51">
            <w:pPr>
              <w:spacing w:line="240" w:lineRule="auto"/>
              <w:rPr>
                <w:rFonts w:cstheme="minorHAnsi"/>
                <w:color w:val="FFFFFF"/>
                <w:szCs w:val="24"/>
              </w:rPr>
            </w:pPr>
            <w:r w:rsidRPr="002A3AD3">
              <w:rPr>
                <w:rFonts w:cstheme="minorHAnsi"/>
                <w:color w:val="FFFFFF"/>
                <w:szCs w:val="24"/>
              </w:rPr>
              <w:t> </w:t>
            </w:r>
          </w:p>
        </w:tc>
        <w:tc>
          <w:tcPr>
            <w:tcW w:w="990" w:type="dxa"/>
            <w:tcBorders>
              <w:top w:val="single" w:sz="8" w:space="0" w:color="auto"/>
              <w:left w:val="nil"/>
              <w:bottom w:val="nil"/>
              <w:right w:val="nil"/>
            </w:tcBorders>
            <w:shd w:val="clear" w:color="000000" w:fill="1F497D"/>
            <w:noWrap/>
            <w:vAlign w:val="bottom"/>
            <w:hideMark/>
          </w:tcPr>
          <w:p w:rsidR="002A3AD3" w:rsidRPr="002A3AD3" w:rsidRDefault="002A3AD3" w:rsidP="00972A51">
            <w:pPr>
              <w:spacing w:line="240" w:lineRule="auto"/>
              <w:rPr>
                <w:rFonts w:cstheme="minorHAnsi"/>
                <w:color w:val="FFFFFF"/>
                <w:szCs w:val="24"/>
              </w:rPr>
            </w:pPr>
            <w:r w:rsidRPr="002A3AD3">
              <w:rPr>
                <w:rFonts w:cstheme="minorHAnsi"/>
                <w:color w:val="FFFFFF"/>
                <w:szCs w:val="24"/>
              </w:rPr>
              <w:t> </w:t>
            </w:r>
          </w:p>
        </w:tc>
        <w:tc>
          <w:tcPr>
            <w:tcW w:w="990" w:type="dxa"/>
            <w:tcBorders>
              <w:top w:val="single" w:sz="8" w:space="0" w:color="auto"/>
              <w:left w:val="nil"/>
              <w:bottom w:val="nil"/>
              <w:right w:val="nil"/>
            </w:tcBorders>
            <w:shd w:val="clear" w:color="000000" w:fill="1F497D"/>
            <w:noWrap/>
            <w:vAlign w:val="bottom"/>
            <w:hideMark/>
          </w:tcPr>
          <w:p w:rsidR="002A3AD3" w:rsidRPr="002A3AD3" w:rsidRDefault="002A3AD3" w:rsidP="00972A51">
            <w:pPr>
              <w:spacing w:line="240" w:lineRule="auto"/>
              <w:rPr>
                <w:rFonts w:cstheme="minorHAnsi"/>
                <w:color w:val="FFFFFF"/>
                <w:szCs w:val="24"/>
              </w:rPr>
            </w:pPr>
            <w:r w:rsidRPr="002A3AD3">
              <w:rPr>
                <w:rFonts w:cstheme="minorHAnsi"/>
                <w:color w:val="FFFFFF"/>
                <w:szCs w:val="24"/>
              </w:rPr>
              <w:t> </w:t>
            </w:r>
          </w:p>
        </w:tc>
        <w:tc>
          <w:tcPr>
            <w:tcW w:w="990" w:type="dxa"/>
            <w:tcBorders>
              <w:top w:val="single" w:sz="8" w:space="0" w:color="auto"/>
              <w:left w:val="nil"/>
              <w:bottom w:val="nil"/>
              <w:right w:val="single" w:sz="8" w:space="0" w:color="auto"/>
            </w:tcBorders>
            <w:shd w:val="clear" w:color="000000" w:fill="1F497D"/>
            <w:noWrap/>
            <w:vAlign w:val="bottom"/>
            <w:hideMark/>
          </w:tcPr>
          <w:p w:rsidR="002A3AD3" w:rsidRPr="002A3AD3" w:rsidRDefault="002A3AD3" w:rsidP="00972A51">
            <w:pPr>
              <w:spacing w:line="240" w:lineRule="auto"/>
              <w:rPr>
                <w:rFonts w:cstheme="minorHAnsi"/>
                <w:color w:val="FFFFFF"/>
                <w:szCs w:val="24"/>
              </w:rPr>
            </w:pPr>
            <w:r w:rsidRPr="002A3AD3">
              <w:rPr>
                <w:rFonts w:cstheme="minorHAnsi"/>
                <w:color w:val="FFFFFF"/>
                <w:szCs w:val="24"/>
              </w:rPr>
              <w:t> </w:t>
            </w:r>
          </w:p>
        </w:tc>
      </w:tr>
      <w:tr w:rsidR="002A3AD3" w:rsidRPr="002A3AD3" w:rsidTr="00664D31">
        <w:trPr>
          <w:trHeight w:val="300"/>
        </w:trPr>
        <w:tc>
          <w:tcPr>
            <w:tcW w:w="3464" w:type="dxa"/>
            <w:gridSpan w:val="3"/>
            <w:tcBorders>
              <w:top w:val="nil"/>
              <w:left w:val="single" w:sz="8" w:space="0" w:color="auto"/>
              <w:bottom w:val="nil"/>
              <w:right w:val="nil"/>
            </w:tcBorders>
            <w:shd w:val="clear" w:color="000000" w:fill="1F497D"/>
            <w:noWrap/>
            <w:vAlign w:val="bottom"/>
            <w:hideMark/>
          </w:tcPr>
          <w:p w:rsidR="002A3AD3" w:rsidRPr="002A3AD3" w:rsidRDefault="002A3AD3" w:rsidP="00972A51">
            <w:pPr>
              <w:spacing w:line="240" w:lineRule="auto"/>
              <w:rPr>
                <w:rFonts w:cstheme="minorHAnsi"/>
                <w:b/>
                <w:bCs/>
                <w:color w:val="FFFFFF"/>
                <w:szCs w:val="24"/>
              </w:rPr>
            </w:pPr>
            <w:r w:rsidRPr="002A3AD3">
              <w:rPr>
                <w:rFonts w:cstheme="minorHAnsi"/>
                <w:b/>
                <w:bCs/>
                <w:color w:val="FFFFFF"/>
                <w:szCs w:val="24"/>
              </w:rPr>
              <w:t>ESTADO DE RESULTADOS PROYECTADO</w:t>
            </w:r>
          </w:p>
        </w:tc>
        <w:tc>
          <w:tcPr>
            <w:tcW w:w="1483" w:type="dxa"/>
            <w:tcBorders>
              <w:top w:val="nil"/>
              <w:left w:val="nil"/>
              <w:bottom w:val="nil"/>
              <w:right w:val="nil"/>
            </w:tcBorders>
            <w:shd w:val="clear" w:color="000000" w:fill="1F497D"/>
            <w:noWrap/>
            <w:vAlign w:val="bottom"/>
            <w:hideMark/>
          </w:tcPr>
          <w:p w:rsidR="002A3AD3" w:rsidRPr="002A3AD3" w:rsidRDefault="002A3AD3" w:rsidP="00972A51">
            <w:pPr>
              <w:spacing w:line="240" w:lineRule="auto"/>
              <w:rPr>
                <w:rFonts w:cstheme="minorHAnsi"/>
                <w:color w:val="FFFFFF"/>
                <w:szCs w:val="24"/>
              </w:rPr>
            </w:pPr>
            <w:r w:rsidRPr="002A3AD3">
              <w:rPr>
                <w:rFonts w:cstheme="minorHAnsi"/>
                <w:color w:val="FFFFFF"/>
                <w:szCs w:val="24"/>
              </w:rPr>
              <w:t> </w:t>
            </w:r>
          </w:p>
        </w:tc>
        <w:tc>
          <w:tcPr>
            <w:tcW w:w="990" w:type="dxa"/>
            <w:tcBorders>
              <w:top w:val="nil"/>
              <w:left w:val="nil"/>
              <w:bottom w:val="nil"/>
              <w:right w:val="nil"/>
            </w:tcBorders>
            <w:shd w:val="clear" w:color="000000" w:fill="1F497D"/>
            <w:noWrap/>
            <w:vAlign w:val="bottom"/>
            <w:hideMark/>
          </w:tcPr>
          <w:p w:rsidR="002A3AD3" w:rsidRPr="002A3AD3" w:rsidRDefault="002A3AD3" w:rsidP="00972A51">
            <w:pPr>
              <w:spacing w:line="240" w:lineRule="auto"/>
              <w:rPr>
                <w:rFonts w:cstheme="minorHAnsi"/>
                <w:color w:val="FFFFFF"/>
                <w:szCs w:val="24"/>
              </w:rPr>
            </w:pPr>
            <w:r w:rsidRPr="002A3AD3">
              <w:rPr>
                <w:rFonts w:cstheme="minorHAnsi"/>
                <w:color w:val="FFFFFF"/>
                <w:szCs w:val="24"/>
              </w:rPr>
              <w:t> </w:t>
            </w:r>
          </w:p>
        </w:tc>
        <w:tc>
          <w:tcPr>
            <w:tcW w:w="990" w:type="dxa"/>
            <w:tcBorders>
              <w:top w:val="nil"/>
              <w:left w:val="nil"/>
              <w:bottom w:val="nil"/>
              <w:right w:val="nil"/>
            </w:tcBorders>
            <w:shd w:val="clear" w:color="000000" w:fill="1F497D"/>
            <w:noWrap/>
            <w:vAlign w:val="bottom"/>
            <w:hideMark/>
          </w:tcPr>
          <w:p w:rsidR="002A3AD3" w:rsidRPr="002A3AD3" w:rsidRDefault="002A3AD3" w:rsidP="00972A51">
            <w:pPr>
              <w:spacing w:line="240" w:lineRule="auto"/>
              <w:rPr>
                <w:rFonts w:cstheme="minorHAnsi"/>
                <w:color w:val="FFFFFF"/>
                <w:szCs w:val="24"/>
              </w:rPr>
            </w:pPr>
            <w:r w:rsidRPr="002A3AD3">
              <w:rPr>
                <w:rFonts w:cstheme="minorHAnsi"/>
                <w:color w:val="FFFFFF"/>
                <w:szCs w:val="24"/>
              </w:rPr>
              <w:t> </w:t>
            </w:r>
          </w:p>
        </w:tc>
        <w:tc>
          <w:tcPr>
            <w:tcW w:w="990" w:type="dxa"/>
            <w:tcBorders>
              <w:top w:val="nil"/>
              <w:left w:val="nil"/>
              <w:bottom w:val="nil"/>
              <w:right w:val="single" w:sz="8" w:space="0" w:color="auto"/>
            </w:tcBorders>
            <w:shd w:val="clear" w:color="000000" w:fill="1F497D"/>
            <w:noWrap/>
            <w:vAlign w:val="bottom"/>
            <w:hideMark/>
          </w:tcPr>
          <w:p w:rsidR="002A3AD3" w:rsidRPr="002A3AD3" w:rsidRDefault="002A3AD3" w:rsidP="00972A51">
            <w:pPr>
              <w:spacing w:line="240" w:lineRule="auto"/>
              <w:rPr>
                <w:rFonts w:cstheme="minorHAnsi"/>
                <w:color w:val="FFFFFF"/>
                <w:szCs w:val="24"/>
              </w:rPr>
            </w:pPr>
            <w:r w:rsidRPr="002A3AD3">
              <w:rPr>
                <w:rFonts w:cstheme="minorHAnsi"/>
                <w:color w:val="FFFFFF"/>
                <w:szCs w:val="24"/>
              </w:rPr>
              <w:t> </w:t>
            </w:r>
          </w:p>
        </w:tc>
      </w:tr>
      <w:tr w:rsidR="002A3AD3" w:rsidRPr="002A3AD3" w:rsidTr="00664D31">
        <w:trPr>
          <w:trHeight w:val="300"/>
        </w:trPr>
        <w:tc>
          <w:tcPr>
            <w:tcW w:w="2534" w:type="dxa"/>
            <w:gridSpan w:val="2"/>
            <w:tcBorders>
              <w:top w:val="nil"/>
              <w:left w:val="single" w:sz="8" w:space="0" w:color="auto"/>
              <w:bottom w:val="nil"/>
              <w:right w:val="nil"/>
            </w:tcBorders>
            <w:shd w:val="clear" w:color="000000" w:fill="1F497D"/>
            <w:noWrap/>
            <w:vAlign w:val="bottom"/>
            <w:hideMark/>
          </w:tcPr>
          <w:p w:rsidR="002A3AD3" w:rsidRPr="002A3AD3" w:rsidRDefault="002A3AD3" w:rsidP="002A3AD3">
            <w:pPr>
              <w:spacing w:line="240" w:lineRule="auto"/>
              <w:rPr>
                <w:rFonts w:cstheme="minorHAnsi"/>
                <w:b/>
                <w:bCs/>
                <w:color w:val="FFFFFF"/>
                <w:szCs w:val="24"/>
              </w:rPr>
            </w:pPr>
            <w:r w:rsidRPr="002A3AD3">
              <w:rPr>
                <w:rFonts w:cstheme="minorHAnsi"/>
                <w:b/>
                <w:bCs/>
                <w:color w:val="FFFFFF"/>
                <w:szCs w:val="24"/>
              </w:rPr>
              <w:t>(Expresado en S/.)</w:t>
            </w:r>
          </w:p>
        </w:tc>
        <w:tc>
          <w:tcPr>
            <w:tcW w:w="930" w:type="dxa"/>
            <w:tcBorders>
              <w:top w:val="nil"/>
              <w:left w:val="nil"/>
              <w:bottom w:val="nil"/>
              <w:right w:val="nil"/>
            </w:tcBorders>
            <w:shd w:val="clear" w:color="000000" w:fill="1F497D"/>
            <w:noWrap/>
            <w:vAlign w:val="bottom"/>
            <w:hideMark/>
          </w:tcPr>
          <w:p w:rsidR="002A3AD3" w:rsidRPr="002A3AD3" w:rsidRDefault="002A3AD3" w:rsidP="00972A51">
            <w:pPr>
              <w:spacing w:line="240" w:lineRule="auto"/>
              <w:rPr>
                <w:rFonts w:cstheme="minorHAnsi"/>
                <w:color w:val="FFFFFF"/>
                <w:szCs w:val="24"/>
              </w:rPr>
            </w:pPr>
            <w:r w:rsidRPr="002A3AD3">
              <w:rPr>
                <w:rFonts w:cstheme="minorHAnsi"/>
                <w:color w:val="FFFFFF"/>
                <w:szCs w:val="24"/>
              </w:rPr>
              <w:t> </w:t>
            </w:r>
          </w:p>
        </w:tc>
        <w:tc>
          <w:tcPr>
            <w:tcW w:w="1483" w:type="dxa"/>
            <w:tcBorders>
              <w:top w:val="nil"/>
              <w:left w:val="nil"/>
              <w:bottom w:val="nil"/>
              <w:right w:val="nil"/>
            </w:tcBorders>
            <w:shd w:val="clear" w:color="000000" w:fill="1F497D"/>
            <w:noWrap/>
            <w:vAlign w:val="bottom"/>
            <w:hideMark/>
          </w:tcPr>
          <w:p w:rsidR="002A3AD3" w:rsidRPr="002A3AD3" w:rsidRDefault="002A3AD3" w:rsidP="00972A51">
            <w:pPr>
              <w:spacing w:line="240" w:lineRule="auto"/>
              <w:rPr>
                <w:rFonts w:cstheme="minorHAnsi"/>
                <w:color w:val="FFFFFF"/>
                <w:szCs w:val="24"/>
              </w:rPr>
            </w:pPr>
            <w:r w:rsidRPr="002A3AD3">
              <w:rPr>
                <w:rFonts w:cstheme="minorHAnsi"/>
                <w:color w:val="FFFFFF"/>
                <w:szCs w:val="24"/>
              </w:rPr>
              <w:t> </w:t>
            </w:r>
          </w:p>
        </w:tc>
        <w:tc>
          <w:tcPr>
            <w:tcW w:w="990" w:type="dxa"/>
            <w:tcBorders>
              <w:top w:val="nil"/>
              <w:left w:val="nil"/>
              <w:bottom w:val="nil"/>
              <w:right w:val="nil"/>
            </w:tcBorders>
            <w:shd w:val="clear" w:color="000000" w:fill="1F497D"/>
            <w:noWrap/>
            <w:vAlign w:val="bottom"/>
            <w:hideMark/>
          </w:tcPr>
          <w:p w:rsidR="002A3AD3" w:rsidRPr="002A3AD3" w:rsidRDefault="002A3AD3" w:rsidP="00972A51">
            <w:pPr>
              <w:spacing w:line="240" w:lineRule="auto"/>
              <w:rPr>
                <w:rFonts w:cstheme="minorHAnsi"/>
                <w:color w:val="FFFFFF"/>
                <w:szCs w:val="24"/>
              </w:rPr>
            </w:pPr>
            <w:r w:rsidRPr="002A3AD3">
              <w:rPr>
                <w:rFonts w:cstheme="minorHAnsi"/>
                <w:color w:val="FFFFFF"/>
                <w:szCs w:val="24"/>
              </w:rPr>
              <w:t> </w:t>
            </w:r>
          </w:p>
        </w:tc>
        <w:tc>
          <w:tcPr>
            <w:tcW w:w="990" w:type="dxa"/>
            <w:tcBorders>
              <w:top w:val="nil"/>
              <w:left w:val="nil"/>
              <w:bottom w:val="nil"/>
              <w:right w:val="nil"/>
            </w:tcBorders>
            <w:shd w:val="clear" w:color="000000" w:fill="1F497D"/>
            <w:noWrap/>
            <w:vAlign w:val="bottom"/>
            <w:hideMark/>
          </w:tcPr>
          <w:p w:rsidR="002A3AD3" w:rsidRPr="002A3AD3" w:rsidRDefault="002A3AD3" w:rsidP="00972A51">
            <w:pPr>
              <w:spacing w:line="240" w:lineRule="auto"/>
              <w:rPr>
                <w:rFonts w:cstheme="minorHAnsi"/>
                <w:color w:val="FFFFFF"/>
                <w:szCs w:val="24"/>
              </w:rPr>
            </w:pPr>
            <w:r w:rsidRPr="002A3AD3">
              <w:rPr>
                <w:rFonts w:cstheme="minorHAnsi"/>
                <w:color w:val="FFFFFF"/>
                <w:szCs w:val="24"/>
              </w:rPr>
              <w:t> </w:t>
            </w:r>
          </w:p>
        </w:tc>
        <w:tc>
          <w:tcPr>
            <w:tcW w:w="990" w:type="dxa"/>
            <w:tcBorders>
              <w:top w:val="nil"/>
              <w:left w:val="nil"/>
              <w:bottom w:val="nil"/>
              <w:right w:val="single" w:sz="8" w:space="0" w:color="auto"/>
            </w:tcBorders>
            <w:shd w:val="clear" w:color="000000" w:fill="1F497D"/>
            <w:noWrap/>
            <w:vAlign w:val="bottom"/>
            <w:hideMark/>
          </w:tcPr>
          <w:p w:rsidR="002A3AD3" w:rsidRPr="002A3AD3" w:rsidRDefault="002A3AD3" w:rsidP="00972A51">
            <w:pPr>
              <w:spacing w:line="240" w:lineRule="auto"/>
              <w:rPr>
                <w:rFonts w:cstheme="minorHAnsi"/>
                <w:color w:val="FFFFFF"/>
                <w:szCs w:val="24"/>
              </w:rPr>
            </w:pPr>
            <w:r w:rsidRPr="002A3AD3">
              <w:rPr>
                <w:rFonts w:cstheme="minorHAnsi"/>
                <w:color w:val="FFFFFF"/>
                <w:szCs w:val="24"/>
              </w:rPr>
              <w:t> </w:t>
            </w:r>
          </w:p>
        </w:tc>
      </w:tr>
      <w:tr w:rsidR="002A3AD3" w:rsidRPr="002A3AD3" w:rsidTr="00664D31">
        <w:trPr>
          <w:trHeight w:val="300"/>
        </w:trPr>
        <w:tc>
          <w:tcPr>
            <w:tcW w:w="1840" w:type="dxa"/>
            <w:tcBorders>
              <w:top w:val="single" w:sz="4" w:space="0" w:color="auto"/>
              <w:left w:val="single" w:sz="8" w:space="0" w:color="auto"/>
              <w:bottom w:val="single" w:sz="4" w:space="0" w:color="auto"/>
              <w:right w:val="nil"/>
            </w:tcBorders>
            <w:shd w:val="clear" w:color="000000" w:fill="1F497D"/>
            <w:noWrap/>
            <w:vAlign w:val="bottom"/>
            <w:hideMark/>
          </w:tcPr>
          <w:p w:rsidR="002A3AD3" w:rsidRPr="002A3AD3" w:rsidRDefault="002A3AD3" w:rsidP="00972A51">
            <w:pPr>
              <w:spacing w:line="240" w:lineRule="auto"/>
              <w:rPr>
                <w:rFonts w:cstheme="minorHAnsi"/>
                <w:color w:val="FFFFFF"/>
                <w:szCs w:val="24"/>
              </w:rPr>
            </w:pPr>
            <w:r w:rsidRPr="002A3AD3">
              <w:rPr>
                <w:rFonts w:cstheme="minorHAnsi"/>
                <w:color w:val="FFFFFF"/>
                <w:szCs w:val="24"/>
              </w:rPr>
              <w:t> </w:t>
            </w:r>
          </w:p>
        </w:tc>
        <w:tc>
          <w:tcPr>
            <w:tcW w:w="694" w:type="dxa"/>
            <w:tcBorders>
              <w:top w:val="single" w:sz="4" w:space="0" w:color="auto"/>
              <w:left w:val="nil"/>
              <w:bottom w:val="single" w:sz="4" w:space="0" w:color="auto"/>
              <w:right w:val="nil"/>
            </w:tcBorders>
            <w:shd w:val="clear" w:color="000000" w:fill="1F497D"/>
            <w:noWrap/>
            <w:vAlign w:val="bottom"/>
            <w:hideMark/>
          </w:tcPr>
          <w:p w:rsidR="002A3AD3" w:rsidRPr="002A3AD3" w:rsidRDefault="002A3AD3" w:rsidP="00972A51">
            <w:pPr>
              <w:spacing w:line="240" w:lineRule="auto"/>
              <w:rPr>
                <w:rFonts w:cstheme="minorHAnsi"/>
                <w:color w:val="FFFFFF"/>
                <w:szCs w:val="24"/>
              </w:rPr>
            </w:pPr>
            <w:r w:rsidRPr="002A3AD3">
              <w:rPr>
                <w:rFonts w:cstheme="minorHAnsi"/>
                <w:color w:val="FFFFFF"/>
                <w:szCs w:val="24"/>
              </w:rPr>
              <w:t> </w:t>
            </w:r>
          </w:p>
        </w:tc>
        <w:tc>
          <w:tcPr>
            <w:tcW w:w="930" w:type="dxa"/>
            <w:tcBorders>
              <w:top w:val="single" w:sz="4" w:space="0" w:color="auto"/>
              <w:left w:val="nil"/>
              <w:bottom w:val="single" w:sz="4" w:space="0" w:color="auto"/>
              <w:right w:val="nil"/>
            </w:tcBorders>
            <w:shd w:val="clear" w:color="000000" w:fill="1F497D"/>
            <w:noWrap/>
            <w:vAlign w:val="bottom"/>
            <w:hideMark/>
          </w:tcPr>
          <w:p w:rsidR="002A3AD3" w:rsidRPr="002A3AD3" w:rsidRDefault="002A3AD3" w:rsidP="00972A51">
            <w:pPr>
              <w:spacing w:line="240" w:lineRule="auto"/>
              <w:rPr>
                <w:rFonts w:cstheme="minorHAnsi"/>
                <w:color w:val="000000"/>
                <w:szCs w:val="24"/>
              </w:rPr>
            </w:pPr>
            <w:r w:rsidRPr="002A3AD3">
              <w:rPr>
                <w:rFonts w:cstheme="minorHAnsi"/>
                <w:color w:val="000000"/>
                <w:szCs w:val="24"/>
              </w:rPr>
              <w:t> </w:t>
            </w:r>
          </w:p>
        </w:tc>
        <w:tc>
          <w:tcPr>
            <w:tcW w:w="1483" w:type="dxa"/>
            <w:tcBorders>
              <w:top w:val="single" w:sz="4" w:space="0" w:color="auto"/>
              <w:left w:val="nil"/>
              <w:bottom w:val="single" w:sz="4" w:space="0" w:color="auto"/>
              <w:right w:val="nil"/>
            </w:tcBorders>
            <w:shd w:val="clear" w:color="000000" w:fill="1F497D"/>
            <w:noWrap/>
            <w:vAlign w:val="bottom"/>
            <w:hideMark/>
          </w:tcPr>
          <w:p w:rsidR="002A3AD3" w:rsidRPr="002A3AD3" w:rsidRDefault="002A3AD3" w:rsidP="00972A51">
            <w:pPr>
              <w:spacing w:line="240" w:lineRule="auto"/>
              <w:jc w:val="right"/>
              <w:rPr>
                <w:rFonts w:cstheme="minorHAnsi"/>
                <w:b/>
                <w:bCs/>
                <w:color w:val="FFFFFF"/>
                <w:szCs w:val="24"/>
              </w:rPr>
            </w:pPr>
            <w:r w:rsidRPr="002A3AD3">
              <w:rPr>
                <w:rFonts w:cstheme="minorHAnsi"/>
                <w:b/>
                <w:bCs/>
                <w:color w:val="FFFFFF"/>
                <w:szCs w:val="24"/>
              </w:rPr>
              <w:t>Año 1</w:t>
            </w:r>
          </w:p>
        </w:tc>
        <w:tc>
          <w:tcPr>
            <w:tcW w:w="990" w:type="dxa"/>
            <w:tcBorders>
              <w:top w:val="single" w:sz="4" w:space="0" w:color="auto"/>
              <w:left w:val="nil"/>
              <w:bottom w:val="single" w:sz="4" w:space="0" w:color="auto"/>
              <w:right w:val="nil"/>
            </w:tcBorders>
            <w:shd w:val="clear" w:color="000000" w:fill="1F497D"/>
            <w:noWrap/>
            <w:vAlign w:val="bottom"/>
            <w:hideMark/>
          </w:tcPr>
          <w:p w:rsidR="002A3AD3" w:rsidRPr="002A3AD3" w:rsidRDefault="002A3AD3" w:rsidP="00972A51">
            <w:pPr>
              <w:spacing w:line="240" w:lineRule="auto"/>
              <w:jc w:val="right"/>
              <w:rPr>
                <w:rFonts w:cstheme="minorHAnsi"/>
                <w:b/>
                <w:bCs/>
                <w:color w:val="FFFFFF"/>
                <w:szCs w:val="24"/>
              </w:rPr>
            </w:pPr>
            <w:r w:rsidRPr="002A3AD3">
              <w:rPr>
                <w:rFonts w:cstheme="minorHAnsi"/>
                <w:b/>
                <w:bCs/>
                <w:color w:val="FFFFFF"/>
                <w:szCs w:val="24"/>
              </w:rPr>
              <w:t>Año 2</w:t>
            </w:r>
          </w:p>
        </w:tc>
        <w:tc>
          <w:tcPr>
            <w:tcW w:w="990" w:type="dxa"/>
            <w:tcBorders>
              <w:top w:val="single" w:sz="4" w:space="0" w:color="auto"/>
              <w:left w:val="nil"/>
              <w:bottom w:val="single" w:sz="4" w:space="0" w:color="auto"/>
              <w:right w:val="nil"/>
            </w:tcBorders>
            <w:shd w:val="clear" w:color="000000" w:fill="1F497D"/>
            <w:noWrap/>
            <w:vAlign w:val="bottom"/>
            <w:hideMark/>
          </w:tcPr>
          <w:p w:rsidR="002A3AD3" w:rsidRPr="002A3AD3" w:rsidRDefault="002A3AD3" w:rsidP="00972A51">
            <w:pPr>
              <w:spacing w:line="240" w:lineRule="auto"/>
              <w:jc w:val="right"/>
              <w:rPr>
                <w:rFonts w:cstheme="minorHAnsi"/>
                <w:b/>
                <w:bCs/>
                <w:color w:val="FFFFFF"/>
                <w:szCs w:val="24"/>
              </w:rPr>
            </w:pPr>
            <w:r w:rsidRPr="002A3AD3">
              <w:rPr>
                <w:rFonts w:cstheme="minorHAnsi"/>
                <w:b/>
                <w:bCs/>
                <w:color w:val="FFFFFF"/>
                <w:szCs w:val="24"/>
              </w:rPr>
              <w:t>Año 3</w:t>
            </w:r>
          </w:p>
        </w:tc>
        <w:tc>
          <w:tcPr>
            <w:tcW w:w="990" w:type="dxa"/>
            <w:tcBorders>
              <w:top w:val="single" w:sz="4" w:space="0" w:color="auto"/>
              <w:left w:val="nil"/>
              <w:bottom w:val="single" w:sz="4" w:space="0" w:color="auto"/>
              <w:right w:val="single" w:sz="8" w:space="0" w:color="auto"/>
            </w:tcBorders>
            <w:shd w:val="clear" w:color="000000" w:fill="1F497D"/>
            <w:noWrap/>
            <w:vAlign w:val="bottom"/>
            <w:hideMark/>
          </w:tcPr>
          <w:p w:rsidR="002A3AD3" w:rsidRPr="002A3AD3" w:rsidRDefault="002A3AD3" w:rsidP="00972A51">
            <w:pPr>
              <w:spacing w:line="240" w:lineRule="auto"/>
              <w:jc w:val="right"/>
              <w:rPr>
                <w:rFonts w:cstheme="minorHAnsi"/>
                <w:b/>
                <w:bCs/>
                <w:color w:val="FFFFFF"/>
                <w:szCs w:val="24"/>
              </w:rPr>
            </w:pPr>
            <w:r w:rsidRPr="002A3AD3">
              <w:rPr>
                <w:rFonts w:cstheme="minorHAnsi"/>
                <w:b/>
                <w:bCs/>
                <w:color w:val="FFFFFF"/>
                <w:szCs w:val="24"/>
              </w:rPr>
              <w:t>Año 4</w:t>
            </w:r>
          </w:p>
        </w:tc>
      </w:tr>
      <w:tr w:rsidR="002A3AD3" w:rsidRPr="002A3AD3" w:rsidTr="00664D31">
        <w:trPr>
          <w:trHeight w:val="300"/>
        </w:trPr>
        <w:tc>
          <w:tcPr>
            <w:tcW w:w="1840" w:type="dxa"/>
            <w:tcBorders>
              <w:top w:val="nil"/>
              <w:left w:val="single" w:sz="8" w:space="0" w:color="auto"/>
              <w:bottom w:val="nil"/>
              <w:right w:val="nil"/>
            </w:tcBorders>
            <w:shd w:val="clear" w:color="000000" w:fill="1F497D"/>
            <w:noWrap/>
            <w:vAlign w:val="bottom"/>
            <w:hideMark/>
          </w:tcPr>
          <w:p w:rsidR="002A3AD3" w:rsidRPr="002A3AD3" w:rsidRDefault="002A3AD3" w:rsidP="00972A51">
            <w:pPr>
              <w:spacing w:line="240" w:lineRule="auto"/>
              <w:rPr>
                <w:rFonts w:cstheme="minorHAnsi"/>
                <w:color w:val="FFFFFF"/>
                <w:szCs w:val="24"/>
              </w:rPr>
            </w:pPr>
            <w:r w:rsidRPr="002A3AD3">
              <w:rPr>
                <w:rFonts w:cstheme="minorHAnsi"/>
                <w:color w:val="FFFFFF"/>
                <w:szCs w:val="24"/>
              </w:rPr>
              <w:t>Ventas Netas</w:t>
            </w:r>
          </w:p>
        </w:tc>
        <w:tc>
          <w:tcPr>
            <w:tcW w:w="694" w:type="dxa"/>
            <w:tcBorders>
              <w:top w:val="nil"/>
              <w:left w:val="nil"/>
              <w:bottom w:val="nil"/>
              <w:right w:val="nil"/>
            </w:tcBorders>
            <w:shd w:val="clear" w:color="000000" w:fill="1F497D"/>
            <w:noWrap/>
            <w:vAlign w:val="bottom"/>
            <w:hideMark/>
          </w:tcPr>
          <w:p w:rsidR="002A3AD3" w:rsidRPr="002A3AD3" w:rsidRDefault="002A3AD3" w:rsidP="00972A51">
            <w:pPr>
              <w:spacing w:line="240" w:lineRule="auto"/>
              <w:rPr>
                <w:rFonts w:cstheme="minorHAnsi"/>
                <w:color w:val="FFFFFF"/>
                <w:szCs w:val="24"/>
              </w:rPr>
            </w:pPr>
            <w:r w:rsidRPr="002A3AD3">
              <w:rPr>
                <w:rFonts w:cstheme="minorHAnsi"/>
                <w:color w:val="FFFFFF"/>
                <w:szCs w:val="24"/>
              </w:rPr>
              <w:t> </w:t>
            </w:r>
          </w:p>
        </w:tc>
        <w:tc>
          <w:tcPr>
            <w:tcW w:w="930" w:type="dxa"/>
            <w:tcBorders>
              <w:top w:val="nil"/>
              <w:left w:val="nil"/>
              <w:bottom w:val="nil"/>
              <w:right w:val="nil"/>
            </w:tcBorders>
            <w:shd w:val="clear" w:color="000000" w:fill="1F497D"/>
            <w:noWrap/>
            <w:vAlign w:val="bottom"/>
            <w:hideMark/>
          </w:tcPr>
          <w:p w:rsidR="002A3AD3" w:rsidRPr="002A3AD3" w:rsidRDefault="002A3AD3" w:rsidP="00972A51">
            <w:pPr>
              <w:spacing w:line="240" w:lineRule="auto"/>
              <w:rPr>
                <w:rFonts w:cstheme="minorHAnsi"/>
                <w:color w:val="000000"/>
                <w:szCs w:val="24"/>
              </w:rPr>
            </w:pPr>
            <w:r w:rsidRPr="002A3AD3">
              <w:rPr>
                <w:rFonts w:cstheme="minorHAnsi"/>
                <w:color w:val="000000"/>
                <w:szCs w:val="24"/>
              </w:rPr>
              <w:t> </w:t>
            </w:r>
          </w:p>
        </w:tc>
        <w:tc>
          <w:tcPr>
            <w:tcW w:w="1483" w:type="dxa"/>
            <w:tcBorders>
              <w:top w:val="nil"/>
              <w:left w:val="nil"/>
              <w:bottom w:val="nil"/>
              <w:right w:val="nil"/>
            </w:tcBorders>
            <w:shd w:val="clear" w:color="000000" w:fill="1F497D"/>
            <w:noWrap/>
            <w:vAlign w:val="bottom"/>
            <w:hideMark/>
          </w:tcPr>
          <w:p w:rsidR="002A3AD3" w:rsidRPr="002A3AD3" w:rsidRDefault="002A3AD3" w:rsidP="00972A51">
            <w:pPr>
              <w:spacing w:line="240" w:lineRule="auto"/>
              <w:jc w:val="right"/>
              <w:rPr>
                <w:rFonts w:cstheme="minorHAnsi"/>
                <w:b/>
                <w:bCs/>
                <w:color w:val="FFFFFF"/>
                <w:szCs w:val="24"/>
              </w:rPr>
            </w:pPr>
            <w:r w:rsidRPr="002A3AD3">
              <w:rPr>
                <w:rFonts w:cstheme="minorHAnsi"/>
                <w:b/>
                <w:bCs/>
                <w:color w:val="FFFFFF"/>
                <w:szCs w:val="24"/>
              </w:rPr>
              <w:t>252000</w:t>
            </w:r>
          </w:p>
        </w:tc>
        <w:tc>
          <w:tcPr>
            <w:tcW w:w="990" w:type="dxa"/>
            <w:tcBorders>
              <w:top w:val="nil"/>
              <w:left w:val="nil"/>
              <w:bottom w:val="nil"/>
              <w:right w:val="nil"/>
            </w:tcBorders>
            <w:shd w:val="clear" w:color="000000" w:fill="1F497D"/>
            <w:noWrap/>
            <w:vAlign w:val="bottom"/>
            <w:hideMark/>
          </w:tcPr>
          <w:p w:rsidR="002A3AD3" w:rsidRPr="002A3AD3" w:rsidRDefault="002A3AD3" w:rsidP="00972A51">
            <w:pPr>
              <w:spacing w:line="240" w:lineRule="auto"/>
              <w:jc w:val="right"/>
              <w:rPr>
                <w:rFonts w:cstheme="minorHAnsi"/>
                <w:b/>
                <w:bCs/>
                <w:color w:val="FFFFFF"/>
                <w:szCs w:val="24"/>
              </w:rPr>
            </w:pPr>
            <w:r w:rsidRPr="002A3AD3">
              <w:rPr>
                <w:rFonts w:cstheme="minorHAnsi"/>
                <w:b/>
                <w:bCs/>
                <w:color w:val="FFFFFF"/>
                <w:szCs w:val="24"/>
              </w:rPr>
              <w:t>272538</w:t>
            </w:r>
          </w:p>
        </w:tc>
        <w:tc>
          <w:tcPr>
            <w:tcW w:w="990" w:type="dxa"/>
            <w:tcBorders>
              <w:top w:val="nil"/>
              <w:left w:val="nil"/>
              <w:bottom w:val="nil"/>
              <w:right w:val="nil"/>
            </w:tcBorders>
            <w:shd w:val="clear" w:color="000000" w:fill="1F497D"/>
            <w:noWrap/>
            <w:vAlign w:val="bottom"/>
            <w:hideMark/>
          </w:tcPr>
          <w:p w:rsidR="002A3AD3" w:rsidRPr="002A3AD3" w:rsidRDefault="002A3AD3" w:rsidP="00972A51">
            <w:pPr>
              <w:spacing w:line="240" w:lineRule="auto"/>
              <w:jc w:val="right"/>
              <w:rPr>
                <w:rFonts w:cstheme="minorHAnsi"/>
                <w:b/>
                <w:bCs/>
                <w:color w:val="FFFFFF"/>
                <w:szCs w:val="24"/>
              </w:rPr>
            </w:pPr>
            <w:r w:rsidRPr="002A3AD3">
              <w:rPr>
                <w:rFonts w:cstheme="minorHAnsi"/>
                <w:b/>
                <w:bCs/>
                <w:color w:val="FFFFFF"/>
                <w:szCs w:val="24"/>
              </w:rPr>
              <w:t>294750</w:t>
            </w:r>
          </w:p>
        </w:tc>
        <w:tc>
          <w:tcPr>
            <w:tcW w:w="990" w:type="dxa"/>
            <w:tcBorders>
              <w:top w:val="nil"/>
              <w:left w:val="nil"/>
              <w:bottom w:val="nil"/>
              <w:right w:val="single" w:sz="8" w:space="0" w:color="auto"/>
            </w:tcBorders>
            <w:shd w:val="clear" w:color="000000" w:fill="1F497D"/>
            <w:noWrap/>
            <w:vAlign w:val="bottom"/>
            <w:hideMark/>
          </w:tcPr>
          <w:p w:rsidR="002A3AD3" w:rsidRPr="002A3AD3" w:rsidRDefault="002A3AD3" w:rsidP="00972A51">
            <w:pPr>
              <w:spacing w:line="240" w:lineRule="auto"/>
              <w:jc w:val="right"/>
              <w:rPr>
                <w:rFonts w:cstheme="minorHAnsi"/>
                <w:b/>
                <w:bCs/>
                <w:color w:val="FFFFFF"/>
                <w:szCs w:val="24"/>
              </w:rPr>
            </w:pPr>
            <w:r w:rsidRPr="002A3AD3">
              <w:rPr>
                <w:rFonts w:cstheme="minorHAnsi"/>
                <w:b/>
                <w:bCs/>
                <w:color w:val="FFFFFF"/>
                <w:szCs w:val="24"/>
              </w:rPr>
              <w:t>318772</w:t>
            </w:r>
          </w:p>
        </w:tc>
      </w:tr>
      <w:tr w:rsidR="002A3AD3" w:rsidRPr="002A3AD3" w:rsidTr="00664D31">
        <w:trPr>
          <w:trHeight w:val="300"/>
        </w:trPr>
        <w:tc>
          <w:tcPr>
            <w:tcW w:w="1840" w:type="dxa"/>
            <w:tcBorders>
              <w:top w:val="nil"/>
              <w:left w:val="single" w:sz="8" w:space="0" w:color="auto"/>
              <w:bottom w:val="nil"/>
              <w:right w:val="nil"/>
            </w:tcBorders>
            <w:shd w:val="clear" w:color="000000" w:fill="1F497D"/>
            <w:noWrap/>
            <w:vAlign w:val="bottom"/>
            <w:hideMark/>
          </w:tcPr>
          <w:p w:rsidR="002A3AD3" w:rsidRPr="002A3AD3" w:rsidRDefault="002A3AD3" w:rsidP="00972A51">
            <w:pPr>
              <w:spacing w:line="240" w:lineRule="auto"/>
              <w:rPr>
                <w:rFonts w:cstheme="minorHAnsi"/>
                <w:color w:val="FFFFFF"/>
                <w:szCs w:val="24"/>
              </w:rPr>
            </w:pPr>
            <w:r w:rsidRPr="002A3AD3">
              <w:rPr>
                <w:rFonts w:cstheme="minorHAnsi"/>
                <w:color w:val="FFFFFF"/>
                <w:szCs w:val="24"/>
              </w:rPr>
              <w:t>Costo de Ventas</w:t>
            </w:r>
          </w:p>
        </w:tc>
        <w:tc>
          <w:tcPr>
            <w:tcW w:w="694" w:type="dxa"/>
            <w:tcBorders>
              <w:top w:val="nil"/>
              <w:left w:val="nil"/>
              <w:bottom w:val="nil"/>
              <w:right w:val="nil"/>
            </w:tcBorders>
            <w:shd w:val="clear" w:color="000000" w:fill="1F497D"/>
            <w:noWrap/>
            <w:vAlign w:val="bottom"/>
            <w:hideMark/>
          </w:tcPr>
          <w:p w:rsidR="002A3AD3" w:rsidRPr="002A3AD3" w:rsidRDefault="002A3AD3" w:rsidP="00972A51">
            <w:pPr>
              <w:spacing w:line="240" w:lineRule="auto"/>
              <w:rPr>
                <w:rFonts w:cstheme="minorHAnsi"/>
                <w:color w:val="FFFFFF"/>
                <w:szCs w:val="24"/>
              </w:rPr>
            </w:pPr>
            <w:r w:rsidRPr="002A3AD3">
              <w:rPr>
                <w:rFonts w:cstheme="minorHAnsi"/>
                <w:color w:val="FFFFFF"/>
                <w:szCs w:val="24"/>
              </w:rPr>
              <w:t> </w:t>
            </w:r>
          </w:p>
        </w:tc>
        <w:tc>
          <w:tcPr>
            <w:tcW w:w="930" w:type="dxa"/>
            <w:tcBorders>
              <w:top w:val="nil"/>
              <w:left w:val="nil"/>
              <w:bottom w:val="nil"/>
              <w:right w:val="nil"/>
            </w:tcBorders>
            <w:shd w:val="clear" w:color="000000" w:fill="1F497D"/>
            <w:noWrap/>
            <w:vAlign w:val="bottom"/>
            <w:hideMark/>
          </w:tcPr>
          <w:p w:rsidR="002A3AD3" w:rsidRPr="002A3AD3" w:rsidRDefault="002A3AD3" w:rsidP="00972A51">
            <w:pPr>
              <w:spacing w:line="240" w:lineRule="auto"/>
              <w:rPr>
                <w:rFonts w:cstheme="minorHAnsi"/>
                <w:color w:val="000000"/>
                <w:szCs w:val="24"/>
              </w:rPr>
            </w:pPr>
            <w:r w:rsidRPr="002A3AD3">
              <w:rPr>
                <w:rFonts w:cstheme="minorHAnsi"/>
                <w:color w:val="000000"/>
                <w:szCs w:val="24"/>
              </w:rPr>
              <w:t> </w:t>
            </w:r>
          </w:p>
        </w:tc>
        <w:tc>
          <w:tcPr>
            <w:tcW w:w="1483" w:type="dxa"/>
            <w:tcBorders>
              <w:top w:val="nil"/>
              <w:left w:val="nil"/>
              <w:bottom w:val="nil"/>
              <w:right w:val="nil"/>
            </w:tcBorders>
            <w:shd w:val="clear" w:color="000000" w:fill="1F497D"/>
            <w:noWrap/>
            <w:vAlign w:val="bottom"/>
            <w:hideMark/>
          </w:tcPr>
          <w:p w:rsidR="002A3AD3" w:rsidRPr="002A3AD3" w:rsidRDefault="002A3AD3" w:rsidP="00972A51">
            <w:pPr>
              <w:spacing w:line="240" w:lineRule="auto"/>
              <w:jc w:val="right"/>
              <w:rPr>
                <w:rFonts w:cstheme="minorHAnsi"/>
                <w:color w:val="FFFFFF"/>
                <w:szCs w:val="24"/>
              </w:rPr>
            </w:pPr>
            <w:r w:rsidRPr="002A3AD3">
              <w:rPr>
                <w:rFonts w:cstheme="minorHAnsi"/>
                <w:color w:val="FFFFFF"/>
                <w:szCs w:val="24"/>
              </w:rPr>
              <w:t>-75600</w:t>
            </w:r>
          </w:p>
        </w:tc>
        <w:tc>
          <w:tcPr>
            <w:tcW w:w="990" w:type="dxa"/>
            <w:tcBorders>
              <w:top w:val="nil"/>
              <w:left w:val="nil"/>
              <w:bottom w:val="nil"/>
              <w:right w:val="nil"/>
            </w:tcBorders>
            <w:shd w:val="clear" w:color="000000" w:fill="1F497D"/>
            <w:noWrap/>
            <w:vAlign w:val="bottom"/>
            <w:hideMark/>
          </w:tcPr>
          <w:p w:rsidR="002A3AD3" w:rsidRPr="002A3AD3" w:rsidRDefault="002A3AD3" w:rsidP="00972A51">
            <w:pPr>
              <w:spacing w:line="240" w:lineRule="auto"/>
              <w:jc w:val="right"/>
              <w:rPr>
                <w:rFonts w:cstheme="minorHAnsi"/>
                <w:color w:val="FFFFFF"/>
                <w:szCs w:val="24"/>
              </w:rPr>
            </w:pPr>
            <w:r w:rsidRPr="002A3AD3">
              <w:rPr>
                <w:rFonts w:cstheme="minorHAnsi"/>
                <w:color w:val="FFFFFF"/>
                <w:szCs w:val="24"/>
              </w:rPr>
              <w:t>-81761</w:t>
            </w:r>
          </w:p>
        </w:tc>
        <w:tc>
          <w:tcPr>
            <w:tcW w:w="990" w:type="dxa"/>
            <w:tcBorders>
              <w:top w:val="nil"/>
              <w:left w:val="nil"/>
              <w:bottom w:val="nil"/>
              <w:right w:val="nil"/>
            </w:tcBorders>
            <w:shd w:val="clear" w:color="000000" w:fill="1F497D"/>
            <w:noWrap/>
            <w:vAlign w:val="bottom"/>
            <w:hideMark/>
          </w:tcPr>
          <w:p w:rsidR="002A3AD3" w:rsidRPr="002A3AD3" w:rsidRDefault="002A3AD3" w:rsidP="00972A51">
            <w:pPr>
              <w:spacing w:line="240" w:lineRule="auto"/>
              <w:jc w:val="right"/>
              <w:rPr>
                <w:rFonts w:cstheme="minorHAnsi"/>
                <w:color w:val="FFFFFF"/>
                <w:szCs w:val="24"/>
              </w:rPr>
            </w:pPr>
            <w:r w:rsidRPr="002A3AD3">
              <w:rPr>
                <w:rFonts w:cstheme="minorHAnsi"/>
                <w:color w:val="FFFFFF"/>
                <w:szCs w:val="24"/>
              </w:rPr>
              <w:t>-88425</w:t>
            </w:r>
          </w:p>
        </w:tc>
        <w:tc>
          <w:tcPr>
            <w:tcW w:w="990" w:type="dxa"/>
            <w:tcBorders>
              <w:top w:val="nil"/>
              <w:left w:val="nil"/>
              <w:bottom w:val="nil"/>
              <w:right w:val="single" w:sz="8" w:space="0" w:color="auto"/>
            </w:tcBorders>
            <w:shd w:val="clear" w:color="000000" w:fill="1F497D"/>
            <w:noWrap/>
            <w:vAlign w:val="bottom"/>
            <w:hideMark/>
          </w:tcPr>
          <w:p w:rsidR="002A3AD3" w:rsidRPr="002A3AD3" w:rsidRDefault="002A3AD3" w:rsidP="00972A51">
            <w:pPr>
              <w:spacing w:line="240" w:lineRule="auto"/>
              <w:jc w:val="right"/>
              <w:rPr>
                <w:rFonts w:cstheme="minorHAnsi"/>
                <w:color w:val="FFFFFF"/>
                <w:szCs w:val="24"/>
              </w:rPr>
            </w:pPr>
            <w:r w:rsidRPr="002A3AD3">
              <w:rPr>
                <w:rFonts w:cstheme="minorHAnsi"/>
                <w:color w:val="FFFFFF"/>
                <w:szCs w:val="24"/>
              </w:rPr>
              <w:t>-95632</w:t>
            </w:r>
          </w:p>
        </w:tc>
      </w:tr>
      <w:tr w:rsidR="002A3AD3" w:rsidRPr="002A3AD3" w:rsidTr="00664D31">
        <w:trPr>
          <w:trHeight w:val="300"/>
        </w:trPr>
        <w:tc>
          <w:tcPr>
            <w:tcW w:w="1840" w:type="dxa"/>
            <w:tcBorders>
              <w:top w:val="single" w:sz="4" w:space="0" w:color="auto"/>
              <w:left w:val="single" w:sz="8" w:space="0" w:color="auto"/>
              <w:bottom w:val="single" w:sz="4" w:space="0" w:color="auto"/>
              <w:right w:val="nil"/>
            </w:tcBorders>
            <w:shd w:val="clear" w:color="000000" w:fill="C00000"/>
            <w:noWrap/>
            <w:vAlign w:val="bottom"/>
            <w:hideMark/>
          </w:tcPr>
          <w:p w:rsidR="002A3AD3" w:rsidRPr="002A3AD3" w:rsidRDefault="002A3AD3" w:rsidP="00972A51">
            <w:pPr>
              <w:spacing w:line="240" w:lineRule="auto"/>
              <w:rPr>
                <w:rFonts w:cstheme="minorHAnsi"/>
                <w:b/>
                <w:bCs/>
                <w:color w:val="FFFFFF"/>
                <w:szCs w:val="24"/>
              </w:rPr>
            </w:pPr>
            <w:r w:rsidRPr="002A3AD3">
              <w:rPr>
                <w:rFonts w:cstheme="minorHAnsi"/>
                <w:b/>
                <w:bCs/>
                <w:color w:val="FFFFFF"/>
                <w:szCs w:val="24"/>
              </w:rPr>
              <w:t>Utilidad Bruta</w:t>
            </w:r>
          </w:p>
        </w:tc>
        <w:tc>
          <w:tcPr>
            <w:tcW w:w="694" w:type="dxa"/>
            <w:tcBorders>
              <w:top w:val="single" w:sz="4" w:space="0" w:color="auto"/>
              <w:left w:val="nil"/>
              <w:bottom w:val="single" w:sz="4" w:space="0" w:color="auto"/>
              <w:right w:val="nil"/>
            </w:tcBorders>
            <w:shd w:val="clear" w:color="000000" w:fill="C00000"/>
            <w:noWrap/>
            <w:vAlign w:val="bottom"/>
            <w:hideMark/>
          </w:tcPr>
          <w:p w:rsidR="002A3AD3" w:rsidRPr="002A3AD3" w:rsidRDefault="002A3AD3" w:rsidP="00972A51">
            <w:pPr>
              <w:spacing w:line="240" w:lineRule="auto"/>
              <w:rPr>
                <w:rFonts w:cstheme="minorHAnsi"/>
                <w:color w:val="FFFFFF"/>
                <w:szCs w:val="24"/>
              </w:rPr>
            </w:pPr>
            <w:r w:rsidRPr="002A3AD3">
              <w:rPr>
                <w:rFonts w:cstheme="minorHAnsi"/>
                <w:color w:val="FFFFFF"/>
                <w:szCs w:val="24"/>
              </w:rPr>
              <w:t> </w:t>
            </w:r>
          </w:p>
        </w:tc>
        <w:tc>
          <w:tcPr>
            <w:tcW w:w="930" w:type="dxa"/>
            <w:tcBorders>
              <w:top w:val="single" w:sz="4" w:space="0" w:color="auto"/>
              <w:left w:val="nil"/>
              <w:bottom w:val="single" w:sz="4" w:space="0" w:color="auto"/>
              <w:right w:val="nil"/>
            </w:tcBorders>
            <w:shd w:val="clear" w:color="000000" w:fill="C00000"/>
            <w:noWrap/>
            <w:vAlign w:val="bottom"/>
            <w:hideMark/>
          </w:tcPr>
          <w:p w:rsidR="002A3AD3" w:rsidRPr="002A3AD3" w:rsidRDefault="002A3AD3" w:rsidP="00972A51">
            <w:pPr>
              <w:spacing w:line="240" w:lineRule="auto"/>
              <w:rPr>
                <w:rFonts w:cstheme="minorHAnsi"/>
                <w:color w:val="000000"/>
                <w:szCs w:val="24"/>
              </w:rPr>
            </w:pPr>
            <w:r w:rsidRPr="002A3AD3">
              <w:rPr>
                <w:rFonts w:cstheme="minorHAnsi"/>
                <w:color w:val="000000"/>
                <w:szCs w:val="24"/>
              </w:rPr>
              <w:t> </w:t>
            </w:r>
          </w:p>
        </w:tc>
        <w:tc>
          <w:tcPr>
            <w:tcW w:w="1483" w:type="dxa"/>
            <w:tcBorders>
              <w:top w:val="single" w:sz="4" w:space="0" w:color="auto"/>
              <w:left w:val="nil"/>
              <w:bottom w:val="single" w:sz="4" w:space="0" w:color="auto"/>
              <w:right w:val="nil"/>
            </w:tcBorders>
            <w:shd w:val="clear" w:color="000000" w:fill="C00000"/>
            <w:noWrap/>
            <w:vAlign w:val="bottom"/>
            <w:hideMark/>
          </w:tcPr>
          <w:p w:rsidR="002A3AD3" w:rsidRPr="002A3AD3" w:rsidRDefault="002A3AD3" w:rsidP="00972A51">
            <w:pPr>
              <w:spacing w:line="240" w:lineRule="auto"/>
              <w:jc w:val="right"/>
              <w:rPr>
                <w:rFonts w:cstheme="minorHAnsi"/>
                <w:b/>
                <w:bCs/>
                <w:color w:val="FFFFFF"/>
                <w:szCs w:val="24"/>
              </w:rPr>
            </w:pPr>
            <w:r w:rsidRPr="002A3AD3">
              <w:rPr>
                <w:rFonts w:cstheme="minorHAnsi"/>
                <w:b/>
                <w:bCs/>
                <w:color w:val="FFFFFF"/>
                <w:szCs w:val="24"/>
              </w:rPr>
              <w:t>176400</w:t>
            </w:r>
          </w:p>
        </w:tc>
        <w:tc>
          <w:tcPr>
            <w:tcW w:w="990" w:type="dxa"/>
            <w:tcBorders>
              <w:top w:val="single" w:sz="4" w:space="0" w:color="auto"/>
              <w:left w:val="nil"/>
              <w:bottom w:val="single" w:sz="4" w:space="0" w:color="auto"/>
              <w:right w:val="nil"/>
            </w:tcBorders>
            <w:shd w:val="clear" w:color="000000" w:fill="C00000"/>
            <w:noWrap/>
            <w:vAlign w:val="bottom"/>
            <w:hideMark/>
          </w:tcPr>
          <w:p w:rsidR="002A3AD3" w:rsidRPr="002A3AD3" w:rsidRDefault="002A3AD3" w:rsidP="00972A51">
            <w:pPr>
              <w:spacing w:line="240" w:lineRule="auto"/>
              <w:jc w:val="right"/>
              <w:rPr>
                <w:rFonts w:cstheme="minorHAnsi"/>
                <w:b/>
                <w:bCs/>
                <w:color w:val="FFFFFF"/>
                <w:szCs w:val="24"/>
              </w:rPr>
            </w:pPr>
            <w:r w:rsidRPr="002A3AD3">
              <w:rPr>
                <w:rFonts w:cstheme="minorHAnsi"/>
                <w:b/>
                <w:bCs/>
                <w:color w:val="FFFFFF"/>
                <w:szCs w:val="24"/>
              </w:rPr>
              <w:t>190777</w:t>
            </w:r>
          </w:p>
        </w:tc>
        <w:tc>
          <w:tcPr>
            <w:tcW w:w="990" w:type="dxa"/>
            <w:tcBorders>
              <w:top w:val="single" w:sz="4" w:space="0" w:color="auto"/>
              <w:left w:val="nil"/>
              <w:bottom w:val="single" w:sz="4" w:space="0" w:color="auto"/>
              <w:right w:val="nil"/>
            </w:tcBorders>
            <w:shd w:val="clear" w:color="000000" w:fill="C00000"/>
            <w:noWrap/>
            <w:vAlign w:val="bottom"/>
            <w:hideMark/>
          </w:tcPr>
          <w:p w:rsidR="002A3AD3" w:rsidRPr="002A3AD3" w:rsidRDefault="002A3AD3" w:rsidP="00972A51">
            <w:pPr>
              <w:spacing w:line="240" w:lineRule="auto"/>
              <w:jc w:val="right"/>
              <w:rPr>
                <w:rFonts w:cstheme="minorHAnsi"/>
                <w:b/>
                <w:bCs/>
                <w:color w:val="FFFFFF"/>
                <w:szCs w:val="24"/>
              </w:rPr>
            </w:pPr>
            <w:r w:rsidRPr="002A3AD3">
              <w:rPr>
                <w:rFonts w:cstheme="minorHAnsi"/>
                <w:b/>
                <w:bCs/>
                <w:color w:val="FFFFFF"/>
                <w:szCs w:val="24"/>
              </w:rPr>
              <w:t>206325</w:t>
            </w:r>
          </w:p>
        </w:tc>
        <w:tc>
          <w:tcPr>
            <w:tcW w:w="990" w:type="dxa"/>
            <w:tcBorders>
              <w:top w:val="single" w:sz="4" w:space="0" w:color="auto"/>
              <w:left w:val="nil"/>
              <w:bottom w:val="single" w:sz="4" w:space="0" w:color="auto"/>
              <w:right w:val="single" w:sz="8" w:space="0" w:color="auto"/>
            </w:tcBorders>
            <w:shd w:val="clear" w:color="000000" w:fill="C00000"/>
            <w:noWrap/>
            <w:vAlign w:val="bottom"/>
            <w:hideMark/>
          </w:tcPr>
          <w:p w:rsidR="002A3AD3" w:rsidRPr="002A3AD3" w:rsidRDefault="002A3AD3" w:rsidP="00972A51">
            <w:pPr>
              <w:spacing w:line="240" w:lineRule="auto"/>
              <w:jc w:val="right"/>
              <w:rPr>
                <w:rFonts w:cstheme="minorHAnsi"/>
                <w:b/>
                <w:bCs/>
                <w:color w:val="FFFFFF"/>
                <w:szCs w:val="24"/>
              </w:rPr>
            </w:pPr>
            <w:r w:rsidRPr="002A3AD3">
              <w:rPr>
                <w:rFonts w:cstheme="minorHAnsi"/>
                <w:b/>
                <w:bCs/>
                <w:color w:val="FFFFFF"/>
                <w:szCs w:val="24"/>
              </w:rPr>
              <w:t>223140</w:t>
            </w:r>
          </w:p>
        </w:tc>
      </w:tr>
      <w:tr w:rsidR="002A3AD3" w:rsidRPr="002A3AD3" w:rsidTr="00664D31">
        <w:trPr>
          <w:trHeight w:val="300"/>
        </w:trPr>
        <w:tc>
          <w:tcPr>
            <w:tcW w:w="2534" w:type="dxa"/>
            <w:gridSpan w:val="2"/>
            <w:tcBorders>
              <w:top w:val="nil"/>
              <w:left w:val="single" w:sz="8" w:space="0" w:color="auto"/>
              <w:bottom w:val="nil"/>
              <w:right w:val="nil"/>
            </w:tcBorders>
            <w:shd w:val="clear" w:color="000000" w:fill="1F497D"/>
            <w:noWrap/>
            <w:vAlign w:val="bottom"/>
            <w:hideMark/>
          </w:tcPr>
          <w:p w:rsidR="002A3AD3" w:rsidRPr="002A3AD3" w:rsidRDefault="002A3AD3" w:rsidP="00972A51">
            <w:pPr>
              <w:spacing w:line="240" w:lineRule="auto"/>
              <w:rPr>
                <w:rFonts w:cstheme="minorHAnsi"/>
                <w:color w:val="FFFFFF"/>
                <w:szCs w:val="24"/>
              </w:rPr>
            </w:pPr>
            <w:r w:rsidRPr="002A3AD3">
              <w:rPr>
                <w:rFonts w:cstheme="minorHAnsi"/>
                <w:color w:val="FFFFFF"/>
                <w:szCs w:val="24"/>
              </w:rPr>
              <w:t>Gastos Operativos</w:t>
            </w:r>
          </w:p>
        </w:tc>
        <w:tc>
          <w:tcPr>
            <w:tcW w:w="930" w:type="dxa"/>
            <w:tcBorders>
              <w:top w:val="nil"/>
              <w:left w:val="nil"/>
              <w:bottom w:val="nil"/>
              <w:right w:val="nil"/>
            </w:tcBorders>
            <w:shd w:val="clear" w:color="000000" w:fill="1F497D"/>
            <w:noWrap/>
            <w:vAlign w:val="bottom"/>
            <w:hideMark/>
          </w:tcPr>
          <w:p w:rsidR="002A3AD3" w:rsidRPr="002A3AD3" w:rsidRDefault="002A3AD3" w:rsidP="00972A51">
            <w:pPr>
              <w:spacing w:line="240" w:lineRule="auto"/>
              <w:rPr>
                <w:rFonts w:cstheme="minorHAnsi"/>
                <w:color w:val="000000"/>
                <w:szCs w:val="24"/>
              </w:rPr>
            </w:pPr>
            <w:r w:rsidRPr="002A3AD3">
              <w:rPr>
                <w:rFonts w:cstheme="minorHAnsi"/>
                <w:color w:val="000000"/>
                <w:szCs w:val="24"/>
              </w:rPr>
              <w:t> </w:t>
            </w:r>
          </w:p>
        </w:tc>
        <w:tc>
          <w:tcPr>
            <w:tcW w:w="1483" w:type="dxa"/>
            <w:tcBorders>
              <w:top w:val="nil"/>
              <w:left w:val="nil"/>
              <w:bottom w:val="nil"/>
              <w:right w:val="nil"/>
            </w:tcBorders>
            <w:shd w:val="clear" w:color="000000" w:fill="1F497D"/>
            <w:noWrap/>
            <w:vAlign w:val="bottom"/>
            <w:hideMark/>
          </w:tcPr>
          <w:p w:rsidR="002A3AD3" w:rsidRPr="002A3AD3" w:rsidRDefault="002A3AD3" w:rsidP="00972A51">
            <w:pPr>
              <w:spacing w:line="240" w:lineRule="auto"/>
              <w:jc w:val="right"/>
              <w:rPr>
                <w:rFonts w:cstheme="minorHAnsi"/>
                <w:color w:val="FFFFFF"/>
                <w:szCs w:val="24"/>
              </w:rPr>
            </w:pPr>
            <w:r w:rsidRPr="002A3AD3">
              <w:rPr>
                <w:rFonts w:cstheme="minorHAnsi"/>
                <w:color w:val="FFFFFF"/>
                <w:szCs w:val="24"/>
              </w:rPr>
              <w:t>-25200</w:t>
            </w:r>
          </w:p>
        </w:tc>
        <w:tc>
          <w:tcPr>
            <w:tcW w:w="990" w:type="dxa"/>
            <w:tcBorders>
              <w:top w:val="nil"/>
              <w:left w:val="nil"/>
              <w:bottom w:val="nil"/>
              <w:right w:val="nil"/>
            </w:tcBorders>
            <w:shd w:val="clear" w:color="000000" w:fill="1F497D"/>
            <w:noWrap/>
            <w:vAlign w:val="bottom"/>
            <w:hideMark/>
          </w:tcPr>
          <w:p w:rsidR="002A3AD3" w:rsidRPr="002A3AD3" w:rsidRDefault="002A3AD3" w:rsidP="00972A51">
            <w:pPr>
              <w:spacing w:line="240" w:lineRule="auto"/>
              <w:jc w:val="right"/>
              <w:rPr>
                <w:rFonts w:cstheme="minorHAnsi"/>
                <w:color w:val="FFFFFF"/>
                <w:szCs w:val="24"/>
              </w:rPr>
            </w:pPr>
            <w:r w:rsidRPr="002A3AD3">
              <w:rPr>
                <w:rFonts w:cstheme="minorHAnsi"/>
                <w:color w:val="FFFFFF"/>
                <w:szCs w:val="24"/>
              </w:rPr>
              <w:t>-27254</w:t>
            </w:r>
          </w:p>
        </w:tc>
        <w:tc>
          <w:tcPr>
            <w:tcW w:w="990" w:type="dxa"/>
            <w:tcBorders>
              <w:top w:val="nil"/>
              <w:left w:val="nil"/>
              <w:bottom w:val="nil"/>
              <w:right w:val="nil"/>
            </w:tcBorders>
            <w:shd w:val="clear" w:color="000000" w:fill="1F497D"/>
            <w:noWrap/>
            <w:vAlign w:val="bottom"/>
            <w:hideMark/>
          </w:tcPr>
          <w:p w:rsidR="002A3AD3" w:rsidRPr="002A3AD3" w:rsidRDefault="002A3AD3" w:rsidP="00972A51">
            <w:pPr>
              <w:spacing w:line="240" w:lineRule="auto"/>
              <w:jc w:val="right"/>
              <w:rPr>
                <w:rFonts w:cstheme="minorHAnsi"/>
                <w:color w:val="FFFFFF"/>
                <w:szCs w:val="24"/>
              </w:rPr>
            </w:pPr>
            <w:r w:rsidRPr="002A3AD3">
              <w:rPr>
                <w:rFonts w:cstheme="minorHAnsi"/>
                <w:color w:val="FFFFFF"/>
                <w:szCs w:val="24"/>
              </w:rPr>
              <w:t>-29475</w:t>
            </w:r>
          </w:p>
        </w:tc>
        <w:tc>
          <w:tcPr>
            <w:tcW w:w="990" w:type="dxa"/>
            <w:tcBorders>
              <w:top w:val="nil"/>
              <w:left w:val="nil"/>
              <w:bottom w:val="nil"/>
              <w:right w:val="single" w:sz="8" w:space="0" w:color="auto"/>
            </w:tcBorders>
            <w:shd w:val="clear" w:color="000000" w:fill="1F497D"/>
            <w:noWrap/>
            <w:vAlign w:val="bottom"/>
            <w:hideMark/>
          </w:tcPr>
          <w:p w:rsidR="002A3AD3" w:rsidRPr="002A3AD3" w:rsidRDefault="002A3AD3" w:rsidP="00972A51">
            <w:pPr>
              <w:spacing w:line="240" w:lineRule="auto"/>
              <w:jc w:val="right"/>
              <w:rPr>
                <w:rFonts w:cstheme="minorHAnsi"/>
                <w:color w:val="FFFFFF"/>
                <w:szCs w:val="24"/>
              </w:rPr>
            </w:pPr>
            <w:r w:rsidRPr="002A3AD3">
              <w:rPr>
                <w:rFonts w:cstheme="minorHAnsi"/>
                <w:color w:val="FFFFFF"/>
                <w:szCs w:val="24"/>
              </w:rPr>
              <w:t>-31877</w:t>
            </w:r>
          </w:p>
        </w:tc>
      </w:tr>
      <w:tr w:rsidR="002A3AD3" w:rsidRPr="002A3AD3" w:rsidTr="00664D31">
        <w:trPr>
          <w:trHeight w:val="300"/>
        </w:trPr>
        <w:tc>
          <w:tcPr>
            <w:tcW w:w="1840" w:type="dxa"/>
            <w:tcBorders>
              <w:top w:val="nil"/>
              <w:left w:val="single" w:sz="8" w:space="0" w:color="auto"/>
              <w:bottom w:val="nil"/>
              <w:right w:val="nil"/>
            </w:tcBorders>
            <w:shd w:val="clear" w:color="000000" w:fill="1F497D"/>
            <w:noWrap/>
            <w:vAlign w:val="bottom"/>
            <w:hideMark/>
          </w:tcPr>
          <w:p w:rsidR="002A3AD3" w:rsidRPr="002A3AD3" w:rsidRDefault="002A3AD3" w:rsidP="00972A51">
            <w:pPr>
              <w:spacing w:line="240" w:lineRule="auto"/>
              <w:rPr>
                <w:rFonts w:cstheme="minorHAnsi"/>
                <w:color w:val="FFFFFF"/>
                <w:szCs w:val="24"/>
              </w:rPr>
            </w:pPr>
            <w:r w:rsidRPr="002A3AD3">
              <w:rPr>
                <w:rFonts w:cstheme="minorHAnsi"/>
                <w:color w:val="FFFFFF"/>
                <w:szCs w:val="24"/>
              </w:rPr>
              <w:t>Depreciación</w:t>
            </w:r>
          </w:p>
        </w:tc>
        <w:tc>
          <w:tcPr>
            <w:tcW w:w="694" w:type="dxa"/>
            <w:tcBorders>
              <w:top w:val="nil"/>
              <w:left w:val="nil"/>
              <w:bottom w:val="nil"/>
              <w:right w:val="nil"/>
            </w:tcBorders>
            <w:shd w:val="clear" w:color="000000" w:fill="1F497D"/>
            <w:noWrap/>
            <w:vAlign w:val="bottom"/>
            <w:hideMark/>
          </w:tcPr>
          <w:p w:rsidR="002A3AD3" w:rsidRPr="002A3AD3" w:rsidRDefault="002A3AD3" w:rsidP="00972A51">
            <w:pPr>
              <w:spacing w:line="240" w:lineRule="auto"/>
              <w:rPr>
                <w:rFonts w:cstheme="minorHAnsi"/>
                <w:color w:val="FFFFFF"/>
                <w:szCs w:val="24"/>
              </w:rPr>
            </w:pPr>
            <w:r w:rsidRPr="002A3AD3">
              <w:rPr>
                <w:rFonts w:cstheme="minorHAnsi"/>
                <w:color w:val="FFFFFF"/>
                <w:szCs w:val="24"/>
              </w:rPr>
              <w:t> </w:t>
            </w:r>
          </w:p>
        </w:tc>
        <w:tc>
          <w:tcPr>
            <w:tcW w:w="930" w:type="dxa"/>
            <w:tcBorders>
              <w:top w:val="nil"/>
              <w:left w:val="nil"/>
              <w:bottom w:val="nil"/>
              <w:right w:val="nil"/>
            </w:tcBorders>
            <w:shd w:val="clear" w:color="000000" w:fill="1F497D"/>
            <w:noWrap/>
            <w:vAlign w:val="bottom"/>
            <w:hideMark/>
          </w:tcPr>
          <w:p w:rsidR="002A3AD3" w:rsidRPr="002A3AD3" w:rsidRDefault="002A3AD3" w:rsidP="00972A51">
            <w:pPr>
              <w:spacing w:line="240" w:lineRule="auto"/>
              <w:rPr>
                <w:rFonts w:cstheme="minorHAnsi"/>
                <w:color w:val="000000"/>
                <w:szCs w:val="24"/>
              </w:rPr>
            </w:pPr>
            <w:r w:rsidRPr="002A3AD3">
              <w:rPr>
                <w:rFonts w:cstheme="minorHAnsi"/>
                <w:color w:val="000000"/>
                <w:szCs w:val="24"/>
              </w:rPr>
              <w:t> </w:t>
            </w:r>
          </w:p>
        </w:tc>
        <w:tc>
          <w:tcPr>
            <w:tcW w:w="1483" w:type="dxa"/>
            <w:tcBorders>
              <w:top w:val="nil"/>
              <w:left w:val="nil"/>
              <w:bottom w:val="nil"/>
              <w:right w:val="nil"/>
            </w:tcBorders>
            <w:shd w:val="clear" w:color="000000" w:fill="1F497D"/>
            <w:noWrap/>
            <w:vAlign w:val="bottom"/>
            <w:hideMark/>
          </w:tcPr>
          <w:p w:rsidR="002A3AD3" w:rsidRPr="002A3AD3" w:rsidRDefault="002A3AD3" w:rsidP="00972A51">
            <w:pPr>
              <w:spacing w:line="240" w:lineRule="auto"/>
              <w:jc w:val="right"/>
              <w:rPr>
                <w:rFonts w:cstheme="minorHAnsi"/>
                <w:color w:val="FFFFFF"/>
                <w:szCs w:val="24"/>
              </w:rPr>
            </w:pPr>
            <w:r w:rsidRPr="002A3AD3">
              <w:rPr>
                <w:rFonts w:cstheme="minorHAnsi"/>
                <w:color w:val="FFFFFF"/>
                <w:szCs w:val="24"/>
              </w:rPr>
              <w:t>-3000</w:t>
            </w:r>
          </w:p>
        </w:tc>
        <w:tc>
          <w:tcPr>
            <w:tcW w:w="990" w:type="dxa"/>
            <w:tcBorders>
              <w:top w:val="nil"/>
              <w:left w:val="nil"/>
              <w:bottom w:val="nil"/>
              <w:right w:val="nil"/>
            </w:tcBorders>
            <w:shd w:val="clear" w:color="000000" w:fill="1F497D"/>
            <w:noWrap/>
            <w:vAlign w:val="bottom"/>
            <w:hideMark/>
          </w:tcPr>
          <w:p w:rsidR="002A3AD3" w:rsidRPr="002A3AD3" w:rsidRDefault="002A3AD3" w:rsidP="00972A51">
            <w:pPr>
              <w:spacing w:line="240" w:lineRule="auto"/>
              <w:jc w:val="right"/>
              <w:rPr>
                <w:rFonts w:cstheme="minorHAnsi"/>
                <w:color w:val="FFFFFF"/>
                <w:szCs w:val="24"/>
              </w:rPr>
            </w:pPr>
            <w:r w:rsidRPr="002A3AD3">
              <w:rPr>
                <w:rFonts w:cstheme="minorHAnsi"/>
                <w:color w:val="FFFFFF"/>
                <w:szCs w:val="24"/>
              </w:rPr>
              <w:t>-3000</w:t>
            </w:r>
          </w:p>
        </w:tc>
        <w:tc>
          <w:tcPr>
            <w:tcW w:w="990" w:type="dxa"/>
            <w:tcBorders>
              <w:top w:val="nil"/>
              <w:left w:val="nil"/>
              <w:bottom w:val="nil"/>
              <w:right w:val="nil"/>
            </w:tcBorders>
            <w:shd w:val="clear" w:color="000000" w:fill="1F497D"/>
            <w:noWrap/>
            <w:vAlign w:val="bottom"/>
            <w:hideMark/>
          </w:tcPr>
          <w:p w:rsidR="002A3AD3" w:rsidRPr="002A3AD3" w:rsidRDefault="002A3AD3" w:rsidP="00972A51">
            <w:pPr>
              <w:spacing w:line="240" w:lineRule="auto"/>
              <w:jc w:val="right"/>
              <w:rPr>
                <w:rFonts w:cstheme="minorHAnsi"/>
                <w:color w:val="FFFFFF"/>
                <w:szCs w:val="24"/>
              </w:rPr>
            </w:pPr>
            <w:r w:rsidRPr="002A3AD3">
              <w:rPr>
                <w:rFonts w:cstheme="minorHAnsi"/>
                <w:color w:val="FFFFFF"/>
                <w:szCs w:val="24"/>
              </w:rPr>
              <w:t>-3000</w:t>
            </w:r>
          </w:p>
        </w:tc>
        <w:tc>
          <w:tcPr>
            <w:tcW w:w="990" w:type="dxa"/>
            <w:tcBorders>
              <w:top w:val="nil"/>
              <w:left w:val="nil"/>
              <w:bottom w:val="nil"/>
              <w:right w:val="single" w:sz="8" w:space="0" w:color="auto"/>
            </w:tcBorders>
            <w:shd w:val="clear" w:color="000000" w:fill="1F497D"/>
            <w:noWrap/>
            <w:vAlign w:val="bottom"/>
            <w:hideMark/>
          </w:tcPr>
          <w:p w:rsidR="002A3AD3" w:rsidRPr="002A3AD3" w:rsidRDefault="002A3AD3" w:rsidP="00972A51">
            <w:pPr>
              <w:spacing w:line="240" w:lineRule="auto"/>
              <w:jc w:val="right"/>
              <w:rPr>
                <w:rFonts w:cstheme="minorHAnsi"/>
                <w:color w:val="FFFFFF"/>
                <w:szCs w:val="24"/>
              </w:rPr>
            </w:pPr>
            <w:r w:rsidRPr="002A3AD3">
              <w:rPr>
                <w:rFonts w:cstheme="minorHAnsi"/>
                <w:color w:val="FFFFFF"/>
                <w:szCs w:val="24"/>
              </w:rPr>
              <w:t>-3000</w:t>
            </w:r>
          </w:p>
        </w:tc>
      </w:tr>
      <w:tr w:rsidR="002A3AD3" w:rsidRPr="002A3AD3" w:rsidTr="00664D31">
        <w:trPr>
          <w:trHeight w:val="300"/>
        </w:trPr>
        <w:tc>
          <w:tcPr>
            <w:tcW w:w="1840" w:type="dxa"/>
            <w:tcBorders>
              <w:top w:val="single" w:sz="4" w:space="0" w:color="auto"/>
              <w:left w:val="single" w:sz="8" w:space="0" w:color="auto"/>
              <w:bottom w:val="single" w:sz="4" w:space="0" w:color="auto"/>
              <w:right w:val="nil"/>
            </w:tcBorders>
            <w:shd w:val="clear" w:color="000000" w:fill="C00000"/>
            <w:noWrap/>
            <w:vAlign w:val="bottom"/>
            <w:hideMark/>
          </w:tcPr>
          <w:p w:rsidR="002A3AD3" w:rsidRPr="002A3AD3" w:rsidRDefault="002A3AD3" w:rsidP="00972A51">
            <w:pPr>
              <w:spacing w:line="240" w:lineRule="auto"/>
              <w:rPr>
                <w:rFonts w:cstheme="minorHAnsi"/>
                <w:b/>
                <w:bCs/>
                <w:color w:val="FFFFFF"/>
                <w:szCs w:val="24"/>
              </w:rPr>
            </w:pPr>
            <w:r w:rsidRPr="002A3AD3">
              <w:rPr>
                <w:rFonts w:cstheme="minorHAnsi"/>
                <w:b/>
                <w:bCs/>
                <w:color w:val="FFFFFF"/>
                <w:szCs w:val="24"/>
              </w:rPr>
              <w:t>UAII</w:t>
            </w:r>
          </w:p>
        </w:tc>
        <w:tc>
          <w:tcPr>
            <w:tcW w:w="694" w:type="dxa"/>
            <w:tcBorders>
              <w:top w:val="single" w:sz="4" w:space="0" w:color="auto"/>
              <w:left w:val="nil"/>
              <w:bottom w:val="single" w:sz="4" w:space="0" w:color="auto"/>
              <w:right w:val="nil"/>
            </w:tcBorders>
            <w:shd w:val="clear" w:color="000000" w:fill="C00000"/>
            <w:noWrap/>
            <w:vAlign w:val="bottom"/>
            <w:hideMark/>
          </w:tcPr>
          <w:p w:rsidR="002A3AD3" w:rsidRPr="002A3AD3" w:rsidRDefault="002A3AD3" w:rsidP="00972A51">
            <w:pPr>
              <w:spacing w:line="240" w:lineRule="auto"/>
              <w:rPr>
                <w:rFonts w:cstheme="minorHAnsi"/>
                <w:color w:val="FFFFFF"/>
                <w:szCs w:val="24"/>
              </w:rPr>
            </w:pPr>
            <w:r w:rsidRPr="002A3AD3">
              <w:rPr>
                <w:rFonts w:cstheme="minorHAnsi"/>
                <w:color w:val="FFFFFF"/>
                <w:szCs w:val="24"/>
              </w:rPr>
              <w:t> </w:t>
            </w:r>
          </w:p>
        </w:tc>
        <w:tc>
          <w:tcPr>
            <w:tcW w:w="930" w:type="dxa"/>
            <w:tcBorders>
              <w:top w:val="single" w:sz="4" w:space="0" w:color="auto"/>
              <w:left w:val="nil"/>
              <w:bottom w:val="single" w:sz="4" w:space="0" w:color="auto"/>
              <w:right w:val="nil"/>
            </w:tcBorders>
            <w:shd w:val="clear" w:color="000000" w:fill="C00000"/>
            <w:noWrap/>
            <w:vAlign w:val="bottom"/>
            <w:hideMark/>
          </w:tcPr>
          <w:p w:rsidR="002A3AD3" w:rsidRPr="002A3AD3" w:rsidRDefault="002A3AD3" w:rsidP="00972A51">
            <w:pPr>
              <w:spacing w:line="240" w:lineRule="auto"/>
              <w:rPr>
                <w:rFonts w:cstheme="minorHAnsi"/>
                <w:color w:val="FFFFFF"/>
                <w:szCs w:val="24"/>
              </w:rPr>
            </w:pPr>
            <w:r w:rsidRPr="002A3AD3">
              <w:rPr>
                <w:rFonts w:cstheme="minorHAnsi"/>
                <w:color w:val="FFFFFF"/>
                <w:szCs w:val="24"/>
              </w:rPr>
              <w:t> </w:t>
            </w:r>
          </w:p>
        </w:tc>
        <w:tc>
          <w:tcPr>
            <w:tcW w:w="1483" w:type="dxa"/>
            <w:tcBorders>
              <w:top w:val="single" w:sz="4" w:space="0" w:color="auto"/>
              <w:left w:val="nil"/>
              <w:bottom w:val="single" w:sz="4" w:space="0" w:color="auto"/>
              <w:right w:val="nil"/>
            </w:tcBorders>
            <w:shd w:val="clear" w:color="000000" w:fill="C00000"/>
            <w:noWrap/>
            <w:vAlign w:val="bottom"/>
            <w:hideMark/>
          </w:tcPr>
          <w:p w:rsidR="002A3AD3" w:rsidRPr="002A3AD3" w:rsidRDefault="002A3AD3" w:rsidP="00972A51">
            <w:pPr>
              <w:spacing w:line="240" w:lineRule="auto"/>
              <w:jc w:val="right"/>
              <w:rPr>
                <w:rFonts w:cstheme="minorHAnsi"/>
                <w:b/>
                <w:bCs/>
                <w:color w:val="FFFFFF"/>
                <w:szCs w:val="24"/>
              </w:rPr>
            </w:pPr>
            <w:r w:rsidRPr="002A3AD3">
              <w:rPr>
                <w:rFonts w:cstheme="minorHAnsi"/>
                <w:b/>
                <w:bCs/>
                <w:color w:val="FFFFFF"/>
                <w:szCs w:val="24"/>
              </w:rPr>
              <w:t>148200</w:t>
            </w:r>
          </w:p>
        </w:tc>
        <w:tc>
          <w:tcPr>
            <w:tcW w:w="990" w:type="dxa"/>
            <w:tcBorders>
              <w:top w:val="single" w:sz="4" w:space="0" w:color="auto"/>
              <w:left w:val="nil"/>
              <w:bottom w:val="single" w:sz="4" w:space="0" w:color="auto"/>
              <w:right w:val="nil"/>
            </w:tcBorders>
            <w:shd w:val="clear" w:color="000000" w:fill="C00000"/>
            <w:noWrap/>
            <w:vAlign w:val="bottom"/>
            <w:hideMark/>
          </w:tcPr>
          <w:p w:rsidR="002A3AD3" w:rsidRPr="002A3AD3" w:rsidRDefault="002A3AD3" w:rsidP="00972A51">
            <w:pPr>
              <w:spacing w:line="240" w:lineRule="auto"/>
              <w:jc w:val="right"/>
              <w:rPr>
                <w:rFonts w:cstheme="minorHAnsi"/>
                <w:b/>
                <w:bCs/>
                <w:color w:val="FFFFFF"/>
                <w:szCs w:val="24"/>
              </w:rPr>
            </w:pPr>
            <w:r w:rsidRPr="002A3AD3">
              <w:rPr>
                <w:rFonts w:cstheme="minorHAnsi"/>
                <w:b/>
                <w:bCs/>
                <w:color w:val="FFFFFF"/>
                <w:szCs w:val="24"/>
              </w:rPr>
              <w:t>160523</w:t>
            </w:r>
          </w:p>
        </w:tc>
        <w:tc>
          <w:tcPr>
            <w:tcW w:w="990" w:type="dxa"/>
            <w:tcBorders>
              <w:top w:val="single" w:sz="4" w:space="0" w:color="auto"/>
              <w:left w:val="nil"/>
              <w:bottom w:val="single" w:sz="4" w:space="0" w:color="auto"/>
              <w:right w:val="nil"/>
            </w:tcBorders>
            <w:shd w:val="clear" w:color="000000" w:fill="C00000"/>
            <w:noWrap/>
            <w:vAlign w:val="bottom"/>
            <w:hideMark/>
          </w:tcPr>
          <w:p w:rsidR="002A3AD3" w:rsidRPr="002A3AD3" w:rsidRDefault="002A3AD3" w:rsidP="00972A51">
            <w:pPr>
              <w:spacing w:line="240" w:lineRule="auto"/>
              <w:jc w:val="right"/>
              <w:rPr>
                <w:rFonts w:cstheme="minorHAnsi"/>
                <w:b/>
                <w:bCs/>
                <w:color w:val="FFFFFF"/>
                <w:szCs w:val="24"/>
              </w:rPr>
            </w:pPr>
            <w:r w:rsidRPr="002A3AD3">
              <w:rPr>
                <w:rFonts w:cstheme="minorHAnsi"/>
                <w:b/>
                <w:bCs/>
                <w:color w:val="FFFFFF"/>
                <w:szCs w:val="24"/>
              </w:rPr>
              <w:t>173850</w:t>
            </w:r>
          </w:p>
        </w:tc>
        <w:tc>
          <w:tcPr>
            <w:tcW w:w="990" w:type="dxa"/>
            <w:tcBorders>
              <w:top w:val="single" w:sz="4" w:space="0" w:color="auto"/>
              <w:left w:val="nil"/>
              <w:bottom w:val="single" w:sz="4" w:space="0" w:color="auto"/>
              <w:right w:val="single" w:sz="8" w:space="0" w:color="auto"/>
            </w:tcBorders>
            <w:shd w:val="clear" w:color="000000" w:fill="C00000"/>
            <w:noWrap/>
            <w:vAlign w:val="bottom"/>
            <w:hideMark/>
          </w:tcPr>
          <w:p w:rsidR="002A3AD3" w:rsidRPr="002A3AD3" w:rsidRDefault="002A3AD3" w:rsidP="00972A51">
            <w:pPr>
              <w:spacing w:line="240" w:lineRule="auto"/>
              <w:jc w:val="right"/>
              <w:rPr>
                <w:rFonts w:cstheme="minorHAnsi"/>
                <w:b/>
                <w:bCs/>
                <w:color w:val="FFFFFF"/>
                <w:szCs w:val="24"/>
              </w:rPr>
            </w:pPr>
            <w:r w:rsidRPr="002A3AD3">
              <w:rPr>
                <w:rFonts w:cstheme="minorHAnsi"/>
                <w:b/>
                <w:bCs/>
                <w:color w:val="FFFFFF"/>
                <w:szCs w:val="24"/>
              </w:rPr>
              <w:t>188263</w:t>
            </w:r>
          </w:p>
        </w:tc>
      </w:tr>
      <w:tr w:rsidR="002A3AD3" w:rsidRPr="002A3AD3" w:rsidTr="00664D31">
        <w:trPr>
          <w:trHeight w:val="300"/>
        </w:trPr>
        <w:tc>
          <w:tcPr>
            <w:tcW w:w="2534" w:type="dxa"/>
            <w:gridSpan w:val="2"/>
            <w:tcBorders>
              <w:top w:val="nil"/>
              <w:left w:val="single" w:sz="8" w:space="0" w:color="auto"/>
              <w:bottom w:val="nil"/>
              <w:right w:val="nil"/>
            </w:tcBorders>
            <w:shd w:val="clear" w:color="000000" w:fill="FFC000"/>
            <w:noWrap/>
            <w:vAlign w:val="bottom"/>
            <w:hideMark/>
          </w:tcPr>
          <w:p w:rsidR="002A3AD3" w:rsidRPr="002A3AD3" w:rsidRDefault="002A3AD3" w:rsidP="00972A51">
            <w:pPr>
              <w:spacing w:line="240" w:lineRule="auto"/>
              <w:rPr>
                <w:rFonts w:cstheme="minorHAnsi"/>
                <w:b/>
                <w:bCs/>
                <w:szCs w:val="24"/>
              </w:rPr>
            </w:pPr>
            <w:r w:rsidRPr="002A3AD3">
              <w:rPr>
                <w:rFonts w:cstheme="minorHAnsi"/>
                <w:b/>
                <w:bCs/>
                <w:szCs w:val="24"/>
              </w:rPr>
              <w:t>Ingresos/Gastos Financieros</w:t>
            </w:r>
          </w:p>
        </w:tc>
        <w:tc>
          <w:tcPr>
            <w:tcW w:w="930" w:type="dxa"/>
            <w:tcBorders>
              <w:top w:val="nil"/>
              <w:left w:val="nil"/>
              <w:bottom w:val="nil"/>
              <w:right w:val="nil"/>
            </w:tcBorders>
            <w:shd w:val="clear" w:color="000000" w:fill="FFC000"/>
            <w:noWrap/>
            <w:vAlign w:val="bottom"/>
            <w:hideMark/>
          </w:tcPr>
          <w:p w:rsidR="002A3AD3" w:rsidRPr="002A3AD3" w:rsidRDefault="002A3AD3" w:rsidP="00972A51">
            <w:pPr>
              <w:spacing w:line="240" w:lineRule="auto"/>
              <w:rPr>
                <w:rFonts w:cstheme="minorHAnsi"/>
                <w:b/>
                <w:bCs/>
                <w:szCs w:val="24"/>
              </w:rPr>
            </w:pPr>
            <w:r w:rsidRPr="002A3AD3">
              <w:rPr>
                <w:rFonts w:cstheme="minorHAnsi"/>
                <w:b/>
                <w:bCs/>
                <w:szCs w:val="24"/>
              </w:rPr>
              <w:t> </w:t>
            </w:r>
          </w:p>
        </w:tc>
        <w:tc>
          <w:tcPr>
            <w:tcW w:w="1483" w:type="dxa"/>
            <w:tcBorders>
              <w:top w:val="nil"/>
              <w:left w:val="nil"/>
              <w:bottom w:val="nil"/>
              <w:right w:val="nil"/>
            </w:tcBorders>
            <w:shd w:val="clear" w:color="000000" w:fill="FFC000"/>
            <w:noWrap/>
            <w:vAlign w:val="bottom"/>
            <w:hideMark/>
          </w:tcPr>
          <w:p w:rsidR="002A3AD3" w:rsidRPr="002A3AD3" w:rsidRDefault="002A3AD3" w:rsidP="00972A51">
            <w:pPr>
              <w:spacing w:line="240" w:lineRule="auto"/>
              <w:jc w:val="right"/>
              <w:rPr>
                <w:rFonts w:cstheme="minorHAnsi"/>
                <w:b/>
                <w:bCs/>
                <w:szCs w:val="24"/>
              </w:rPr>
            </w:pPr>
            <w:r w:rsidRPr="002A3AD3">
              <w:rPr>
                <w:rFonts w:cstheme="minorHAnsi"/>
                <w:b/>
                <w:bCs/>
                <w:szCs w:val="24"/>
              </w:rPr>
              <w:t>-3181</w:t>
            </w:r>
          </w:p>
        </w:tc>
        <w:tc>
          <w:tcPr>
            <w:tcW w:w="990" w:type="dxa"/>
            <w:tcBorders>
              <w:top w:val="nil"/>
              <w:left w:val="nil"/>
              <w:bottom w:val="nil"/>
              <w:right w:val="nil"/>
            </w:tcBorders>
            <w:shd w:val="clear" w:color="000000" w:fill="FFC000"/>
            <w:noWrap/>
            <w:vAlign w:val="bottom"/>
            <w:hideMark/>
          </w:tcPr>
          <w:p w:rsidR="002A3AD3" w:rsidRPr="002A3AD3" w:rsidRDefault="002A3AD3" w:rsidP="00972A51">
            <w:pPr>
              <w:spacing w:line="240" w:lineRule="auto"/>
              <w:jc w:val="right"/>
              <w:rPr>
                <w:rFonts w:cstheme="minorHAnsi"/>
                <w:b/>
                <w:bCs/>
                <w:szCs w:val="24"/>
              </w:rPr>
            </w:pPr>
            <w:r w:rsidRPr="002A3AD3">
              <w:rPr>
                <w:rFonts w:cstheme="minorHAnsi"/>
                <w:b/>
                <w:bCs/>
                <w:szCs w:val="24"/>
              </w:rPr>
              <w:t>-3181</w:t>
            </w:r>
          </w:p>
        </w:tc>
        <w:tc>
          <w:tcPr>
            <w:tcW w:w="990" w:type="dxa"/>
            <w:tcBorders>
              <w:top w:val="nil"/>
              <w:left w:val="nil"/>
              <w:bottom w:val="nil"/>
              <w:right w:val="nil"/>
            </w:tcBorders>
            <w:shd w:val="clear" w:color="000000" w:fill="FFC000"/>
            <w:noWrap/>
            <w:vAlign w:val="bottom"/>
            <w:hideMark/>
          </w:tcPr>
          <w:p w:rsidR="002A3AD3" w:rsidRPr="002A3AD3" w:rsidRDefault="002A3AD3" w:rsidP="00972A51">
            <w:pPr>
              <w:spacing w:line="240" w:lineRule="auto"/>
              <w:jc w:val="right"/>
              <w:rPr>
                <w:rFonts w:cstheme="minorHAnsi"/>
                <w:b/>
                <w:bCs/>
                <w:szCs w:val="24"/>
              </w:rPr>
            </w:pPr>
            <w:r w:rsidRPr="002A3AD3">
              <w:rPr>
                <w:rFonts w:cstheme="minorHAnsi"/>
                <w:b/>
                <w:bCs/>
                <w:szCs w:val="24"/>
              </w:rPr>
              <w:t>-2059</w:t>
            </w:r>
          </w:p>
        </w:tc>
        <w:tc>
          <w:tcPr>
            <w:tcW w:w="990" w:type="dxa"/>
            <w:tcBorders>
              <w:top w:val="nil"/>
              <w:left w:val="nil"/>
              <w:bottom w:val="nil"/>
              <w:right w:val="single" w:sz="8" w:space="0" w:color="auto"/>
            </w:tcBorders>
            <w:shd w:val="clear" w:color="000000" w:fill="FFC000"/>
            <w:noWrap/>
            <w:vAlign w:val="bottom"/>
            <w:hideMark/>
          </w:tcPr>
          <w:p w:rsidR="002A3AD3" w:rsidRPr="002A3AD3" w:rsidRDefault="002A3AD3" w:rsidP="00972A51">
            <w:pPr>
              <w:spacing w:line="240" w:lineRule="auto"/>
              <w:jc w:val="right"/>
              <w:rPr>
                <w:rFonts w:cstheme="minorHAnsi"/>
                <w:b/>
                <w:bCs/>
                <w:szCs w:val="24"/>
              </w:rPr>
            </w:pPr>
            <w:r w:rsidRPr="002A3AD3">
              <w:rPr>
                <w:rFonts w:cstheme="minorHAnsi"/>
                <w:b/>
                <w:bCs/>
                <w:szCs w:val="24"/>
              </w:rPr>
              <w:t>-1000</w:t>
            </w:r>
          </w:p>
        </w:tc>
      </w:tr>
      <w:tr w:rsidR="002A3AD3" w:rsidRPr="002A3AD3" w:rsidTr="00664D31">
        <w:trPr>
          <w:trHeight w:val="300"/>
        </w:trPr>
        <w:tc>
          <w:tcPr>
            <w:tcW w:w="1840" w:type="dxa"/>
            <w:tcBorders>
              <w:top w:val="single" w:sz="4" w:space="0" w:color="auto"/>
              <w:left w:val="single" w:sz="8" w:space="0" w:color="auto"/>
              <w:bottom w:val="single" w:sz="4" w:space="0" w:color="auto"/>
              <w:right w:val="nil"/>
            </w:tcBorders>
            <w:shd w:val="clear" w:color="000000" w:fill="C00000"/>
            <w:noWrap/>
            <w:vAlign w:val="bottom"/>
            <w:hideMark/>
          </w:tcPr>
          <w:p w:rsidR="002A3AD3" w:rsidRPr="002A3AD3" w:rsidRDefault="002A3AD3" w:rsidP="00972A51">
            <w:pPr>
              <w:spacing w:line="240" w:lineRule="auto"/>
              <w:rPr>
                <w:rFonts w:cstheme="minorHAnsi"/>
                <w:b/>
                <w:bCs/>
                <w:color w:val="FFFFFF"/>
                <w:szCs w:val="24"/>
              </w:rPr>
            </w:pPr>
            <w:r w:rsidRPr="002A3AD3">
              <w:rPr>
                <w:rFonts w:cstheme="minorHAnsi"/>
                <w:b/>
                <w:bCs/>
                <w:color w:val="FFFFFF"/>
                <w:szCs w:val="24"/>
              </w:rPr>
              <w:t>UAI</w:t>
            </w:r>
          </w:p>
        </w:tc>
        <w:tc>
          <w:tcPr>
            <w:tcW w:w="694" w:type="dxa"/>
            <w:tcBorders>
              <w:top w:val="single" w:sz="4" w:space="0" w:color="auto"/>
              <w:left w:val="nil"/>
              <w:bottom w:val="single" w:sz="4" w:space="0" w:color="auto"/>
              <w:right w:val="nil"/>
            </w:tcBorders>
            <w:shd w:val="clear" w:color="000000" w:fill="C00000"/>
            <w:noWrap/>
            <w:vAlign w:val="bottom"/>
            <w:hideMark/>
          </w:tcPr>
          <w:p w:rsidR="002A3AD3" w:rsidRPr="002A3AD3" w:rsidRDefault="002A3AD3" w:rsidP="00972A51">
            <w:pPr>
              <w:spacing w:line="240" w:lineRule="auto"/>
              <w:rPr>
                <w:rFonts w:cstheme="minorHAnsi"/>
                <w:color w:val="FFFFFF"/>
                <w:szCs w:val="24"/>
              </w:rPr>
            </w:pPr>
            <w:r w:rsidRPr="002A3AD3">
              <w:rPr>
                <w:rFonts w:cstheme="minorHAnsi"/>
                <w:color w:val="FFFFFF"/>
                <w:szCs w:val="24"/>
              </w:rPr>
              <w:t> </w:t>
            </w:r>
          </w:p>
        </w:tc>
        <w:tc>
          <w:tcPr>
            <w:tcW w:w="930" w:type="dxa"/>
            <w:tcBorders>
              <w:top w:val="single" w:sz="4" w:space="0" w:color="auto"/>
              <w:left w:val="nil"/>
              <w:bottom w:val="single" w:sz="4" w:space="0" w:color="auto"/>
              <w:right w:val="nil"/>
            </w:tcBorders>
            <w:shd w:val="clear" w:color="000000" w:fill="C00000"/>
            <w:noWrap/>
            <w:vAlign w:val="bottom"/>
            <w:hideMark/>
          </w:tcPr>
          <w:p w:rsidR="002A3AD3" w:rsidRPr="002A3AD3" w:rsidRDefault="002A3AD3" w:rsidP="00972A51">
            <w:pPr>
              <w:spacing w:line="240" w:lineRule="auto"/>
              <w:rPr>
                <w:rFonts w:cstheme="minorHAnsi"/>
                <w:color w:val="FFFFFF"/>
                <w:szCs w:val="24"/>
              </w:rPr>
            </w:pPr>
            <w:r w:rsidRPr="002A3AD3">
              <w:rPr>
                <w:rFonts w:cstheme="minorHAnsi"/>
                <w:color w:val="FFFFFF"/>
                <w:szCs w:val="24"/>
              </w:rPr>
              <w:t> </w:t>
            </w:r>
          </w:p>
        </w:tc>
        <w:tc>
          <w:tcPr>
            <w:tcW w:w="1483" w:type="dxa"/>
            <w:tcBorders>
              <w:top w:val="single" w:sz="4" w:space="0" w:color="auto"/>
              <w:left w:val="nil"/>
              <w:bottom w:val="single" w:sz="4" w:space="0" w:color="auto"/>
              <w:right w:val="nil"/>
            </w:tcBorders>
            <w:shd w:val="clear" w:color="000000" w:fill="C00000"/>
            <w:noWrap/>
            <w:vAlign w:val="bottom"/>
            <w:hideMark/>
          </w:tcPr>
          <w:p w:rsidR="002A3AD3" w:rsidRPr="002A3AD3" w:rsidRDefault="002A3AD3" w:rsidP="00972A51">
            <w:pPr>
              <w:spacing w:line="240" w:lineRule="auto"/>
              <w:jc w:val="right"/>
              <w:rPr>
                <w:rFonts w:cstheme="minorHAnsi"/>
                <w:b/>
                <w:bCs/>
                <w:color w:val="FFFFFF"/>
                <w:szCs w:val="24"/>
              </w:rPr>
            </w:pPr>
            <w:r w:rsidRPr="002A3AD3">
              <w:rPr>
                <w:rFonts w:cstheme="minorHAnsi"/>
                <w:b/>
                <w:bCs/>
                <w:color w:val="FFFFFF"/>
                <w:szCs w:val="24"/>
              </w:rPr>
              <w:t>145019</w:t>
            </w:r>
          </w:p>
        </w:tc>
        <w:tc>
          <w:tcPr>
            <w:tcW w:w="990" w:type="dxa"/>
            <w:tcBorders>
              <w:top w:val="single" w:sz="4" w:space="0" w:color="auto"/>
              <w:left w:val="nil"/>
              <w:bottom w:val="single" w:sz="4" w:space="0" w:color="auto"/>
              <w:right w:val="nil"/>
            </w:tcBorders>
            <w:shd w:val="clear" w:color="000000" w:fill="C00000"/>
            <w:noWrap/>
            <w:vAlign w:val="bottom"/>
            <w:hideMark/>
          </w:tcPr>
          <w:p w:rsidR="002A3AD3" w:rsidRPr="002A3AD3" w:rsidRDefault="002A3AD3" w:rsidP="00972A51">
            <w:pPr>
              <w:spacing w:line="240" w:lineRule="auto"/>
              <w:jc w:val="right"/>
              <w:rPr>
                <w:rFonts w:cstheme="minorHAnsi"/>
                <w:b/>
                <w:bCs/>
                <w:color w:val="FFFFFF"/>
                <w:szCs w:val="24"/>
              </w:rPr>
            </w:pPr>
            <w:r w:rsidRPr="002A3AD3">
              <w:rPr>
                <w:rFonts w:cstheme="minorHAnsi"/>
                <w:b/>
                <w:bCs/>
                <w:color w:val="FFFFFF"/>
                <w:szCs w:val="24"/>
              </w:rPr>
              <w:t>157342</w:t>
            </w:r>
          </w:p>
        </w:tc>
        <w:tc>
          <w:tcPr>
            <w:tcW w:w="990" w:type="dxa"/>
            <w:tcBorders>
              <w:top w:val="single" w:sz="4" w:space="0" w:color="auto"/>
              <w:left w:val="nil"/>
              <w:bottom w:val="single" w:sz="4" w:space="0" w:color="auto"/>
              <w:right w:val="nil"/>
            </w:tcBorders>
            <w:shd w:val="clear" w:color="000000" w:fill="C00000"/>
            <w:noWrap/>
            <w:vAlign w:val="bottom"/>
            <w:hideMark/>
          </w:tcPr>
          <w:p w:rsidR="002A3AD3" w:rsidRPr="002A3AD3" w:rsidRDefault="002A3AD3" w:rsidP="00972A51">
            <w:pPr>
              <w:spacing w:line="240" w:lineRule="auto"/>
              <w:jc w:val="right"/>
              <w:rPr>
                <w:rFonts w:cstheme="minorHAnsi"/>
                <w:b/>
                <w:bCs/>
                <w:color w:val="FFFFFF"/>
                <w:szCs w:val="24"/>
              </w:rPr>
            </w:pPr>
            <w:r w:rsidRPr="002A3AD3">
              <w:rPr>
                <w:rFonts w:cstheme="minorHAnsi"/>
                <w:b/>
                <w:bCs/>
                <w:color w:val="FFFFFF"/>
                <w:szCs w:val="24"/>
              </w:rPr>
              <w:t>171791</w:t>
            </w:r>
          </w:p>
        </w:tc>
        <w:tc>
          <w:tcPr>
            <w:tcW w:w="990" w:type="dxa"/>
            <w:tcBorders>
              <w:top w:val="nil"/>
              <w:left w:val="nil"/>
              <w:bottom w:val="nil"/>
              <w:right w:val="single" w:sz="8" w:space="0" w:color="auto"/>
            </w:tcBorders>
            <w:shd w:val="clear" w:color="000000" w:fill="C00000"/>
            <w:noWrap/>
            <w:vAlign w:val="bottom"/>
            <w:hideMark/>
          </w:tcPr>
          <w:p w:rsidR="002A3AD3" w:rsidRPr="002A3AD3" w:rsidRDefault="002A3AD3" w:rsidP="00972A51">
            <w:pPr>
              <w:spacing w:line="240" w:lineRule="auto"/>
              <w:jc w:val="right"/>
              <w:rPr>
                <w:rFonts w:cstheme="minorHAnsi"/>
                <w:b/>
                <w:bCs/>
                <w:color w:val="FFFFFF"/>
                <w:szCs w:val="24"/>
              </w:rPr>
            </w:pPr>
            <w:r w:rsidRPr="002A3AD3">
              <w:rPr>
                <w:rFonts w:cstheme="minorHAnsi"/>
                <w:b/>
                <w:bCs/>
                <w:color w:val="FFFFFF"/>
                <w:szCs w:val="24"/>
              </w:rPr>
              <w:t>187264</w:t>
            </w:r>
          </w:p>
        </w:tc>
      </w:tr>
      <w:tr w:rsidR="002A3AD3" w:rsidRPr="002A3AD3" w:rsidTr="00664D31">
        <w:trPr>
          <w:trHeight w:val="300"/>
        </w:trPr>
        <w:tc>
          <w:tcPr>
            <w:tcW w:w="1840" w:type="dxa"/>
            <w:tcBorders>
              <w:top w:val="nil"/>
              <w:left w:val="single" w:sz="8" w:space="0" w:color="auto"/>
              <w:bottom w:val="nil"/>
              <w:right w:val="nil"/>
            </w:tcBorders>
            <w:shd w:val="clear" w:color="000000" w:fill="1F497D"/>
            <w:noWrap/>
            <w:vAlign w:val="bottom"/>
            <w:hideMark/>
          </w:tcPr>
          <w:p w:rsidR="002A3AD3" w:rsidRPr="002A3AD3" w:rsidRDefault="002A3AD3" w:rsidP="00972A51">
            <w:pPr>
              <w:spacing w:line="240" w:lineRule="auto"/>
              <w:rPr>
                <w:rFonts w:cstheme="minorHAnsi"/>
                <w:color w:val="FFFFFF"/>
                <w:szCs w:val="24"/>
              </w:rPr>
            </w:pPr>
            <w:r w:rsidRPr="002A3AD3">
              <w:rPr>
                <w:rFonts w:cstheme="minorHAnsi"/>
                <w:color w:val="FFFFFF"/>
                <w:szCs w:val="24"/>
              </w:rPr>
              <w:t>Impuestos 30%</w:t>
            </w:r>
          </w:p>
        </w:tc>
        <w:tc>
          <w:tcPr>
            <w:tcW w:w="694" w:type="dxa"/>
            <w:tcBorders>
              <w:top w:val="nil"/>
              <w:left w:val="nil"/>
              <w:bottom w:val="nil"/>
              <w:right w:val="nil"/>
            </w:tcBorders>
            <w:shd w:val="clear" w:color="000000" w:fill="1F497D"/>
            <w:noWrap/>
            <w:vAlign w:val="bottom"/>
            <w:hideMark/>
          </w:tcPr>
          <w:p w:rsidR="002A3AD3" w:rsidRPr="002A3AD3" w:rsidRDefault="002A3AD3" w:rsidP="00972A51">
            <w:pPr>
              <w:spacing w:line="240" w:lineRule="auto"/>
              <w:rPr>
                <w:rFonts w:cstheme="minorHAnsi"/>
                <w:color w:val="FFFFFF"/>
                <w:szCs w:val="24"/>
              </w:rPr>
            </w:pPr>
            <w:r w:rsidRPr="002A3AD3">
              <w:rPr>
                <w:rFonts w:cstheme="minorHAnsi"/>
                <w:color w:val="FFFFFF"/>
                <w:szCs w:val="24"/>
              </w:rPr>
              <w:t> </w:t>
            </w:r>
          </w:p>
        </w:tc>
        <w:tc>
          <w:tcPr>
            <w:tcW w:w="930" w:type="dxa"/>
            <w:tcBorders>
              <w:top w:val="nil"/>
              <w:left w:val="nil"/>
              <w:bottom w:val="nil"/>
              <w:right w:val="nil"/>
            </w:tcBorders>
            <w:shd w:val="clear" w:color="000000" w:fill="1F497D"/>
            <w:noWrap/>
            <w:vAlign w:val="bottom"/>
            <w:hideMark/>
          </w:tcPr>
          <w:p w:rsidR="002A3AD3" w:rsidRPr="002A3AD3" w:rsidRDefault="002A3AD3" w:rsidP="00972A51">
            <w:pPr>
              <w:spacing w:line="240" w:lineRule="auto"/>
              <w:rPr>
                <w:rFonts w:cstheme="minorHAnsi"/>
                <w:color w:val="000000"/>
                <w:szCs w:val="24"/>
              </w:rPr>
            </w:pPr>
            <w:r w:rsidRPr="002A3AD3">
              <w:rPr>
                <w:rFonts w:cstheme="minorHAnsi"/>
                <w:color w:val="000000"/>
                <w:szCs w:val="24"/>
              </w:rPr>
              <w:t> </w:t>
            </w:r>
          </w:p>
        </w:tc>
        <w:tc>
          <w:tcPr>
            <w:tcW w:w="1483" w:type="dxa"/>
            <w:tcBorders>
              <w:top w:val="nil"/>
              <w:left w:val="nil"/>
              <w:bottom w:val="nil"/>
              <w:right w:val="nil"/>
            </w:tcBorders>
            <w:shd w:val="clear" w:color="000000" w:fill="1F497D"/>
            <w:noWrap/>
            <w:vAlign w:val="bottom"/>
            <w:hideMark/>
          </w:tcPr>
          <w:p w:rsidR="002A3AD3" w:rsidRPr="002A3AD3" w:rsidRDefault="002A3AD3" w:rsidP="00972A51">
            <w:pPr>
              <w:spacing w:line="240" w:lineRule="auto"/>
              <w:jc w:val="right"/>
              <w:rPr>
                <w:rFonts w:cstheme="minorHAnsi"/>
                <w:color w:val="FFFFFF"/>
                <w:szCs w:val="24"/>
              </w:rPr>
            </w:pPr>
            <w:r w:rsidRPr="002A3AD3">
              <w:rPr>
                <w:rFonts w:cstheme="minorHAnsi"/>
                <w:color w:val="FFFFFF"/>
                <w:szCs w:val="24"/>
              </w:rPr>
              <w:t>-43506</w:t>
            </w:r>
          </w:p>
        </w:tc>
        <w:tc>
          <w:tcPr>
            <w:tcW w:w="990" w:type="dxa"/>
            <w:tcBorders>
              <w:top w:val="nil"/>
              <w:left w:val="nil"/>
              <w:bottom w:val="nil"/>
              <w:right w:val="nil"/>
            </w:tcBorders>
            <w:shd w:val="clear" w:color="000000" w:fill="1F497D"/>
            <w:noWrap/>
            <w:vAlign w:val="bottom"/>
            <w:hideMark/>
          </w:tcPr>
          <w:p w:rsidR="002A3AD3" w:rsidRPr="002A3AD3" w:rsidRDefault="002A3AD3" w:rsidP="00972A51">
            <w:pPr>
              <w:spacing w:line="240" w:lineRule="auto"/>
              <w:jc w:val="right"/>
              <w:rPr>
                <w:rFonts w:cstheme="minorHAnsi"/>
                <w:color w:val="FFFFFF"/>
                <w:szCs w:val="24"/>
              </w:rPr>
            </w:pPr>
            <w:r w:rsidRPr="002A3AD3">
              <w:rPr>
                <w:rFonts w:cstheme="minorHAnsi"/>
                <w:color w:val="FFFFFF"/>
                <w:szCs w:val="24"/>
              </w:rPr>
              <w:t>-47202</w:t>
            </w:r>
          </w:p>
        </w:tc>
        <w:tc>
          <w:tcPr>
            <w:tcW w:w="990" w:type="dxa"/>
            <w:tcBorders>
              <w:top w:val="nil"/>
              <w:left w:val="nil"/>
              <w:bottom w:val="nil"/>
              <w:right w:val="nil"/>
            </w:tcBorders>
            <w:shd w:val="clear" w:color="000000" w:fill="1F497D"/>
            <w:noWrap/>
            <w:vAlign w:val="bottom"/>
            <w:hideMark/>
          </w:tcPr>
          <w:p w:rsidR="002A3AD3" w:rsidRPr="002A3AD3" w:rsidRDefault="002A3AD3" w:rsidP="00972A51">
            <w:pPr>
              <w:spacing w:line="240" w:lineRule="auto"/>
              <w:jc w:val="right"/>
              <w:rPr>
                <w:rFonts w:cstheme="minorHAnsi"/>
                <w:color w:val="FFFFFF"/>
                <w:szCs w:val="24"/>
              </w:rPr>
            </w:pPr>
            <w:r w:rsidRPr="002A3AD3">
              <w:rPr>
                <w:rFonts w:cstheme="minorHAnsi"/>
                <w:color w:val="FFFFFF"/>
                <w:szCs w:val="24"/>
              </w:rPr>
              <w:t>-51537</w:t>
            </w:r>
          </w:p>
        </w:tc>
        <w:tc>
          <w:tcPr>
            <w:tcW w:w="990" w:type="dxa"/>
            <w:tcBorders>
              <w:top w:val="single" w:sz="4" w:space="0" w:color="auto"/>
              <w:left w:val="nil"/>
              <w:bottom w:val="single" w:sz="4" w:space="0" w:color="auto"/>
              <w:right w:val="single" w:sz="8" w:space="0" w:color="auto"/>
            </w:tcBorders>
            <w:shd w:val="clear" w:color="000000" w:fill="1F497D"/>
            <w:noWrap/>
            <w:vAlign w:val="bottom"/>
            <w:hideMark/>
          </w:tcPr>
          <w:p w:rsidR="002A3AD3" w:rsidRPr="002A3AD3" w:rsidRDefault="002A3AD3" w:rsidP="00972A51">
            <w:pPr>
              <w:spacing w:line="240" w:lineRule="auto"/>
              <w:jc w:val="right"/>
              <w:rPr>
                <w:rFonts w:cstheme="minorHAnsi"/>
                <w:color w:val="FFFFFF"/>
                <w:szCs w:val="24"/>
              </w:rPr>
            </w:pPr>
            <w:r w:rsidRPr="002A3AD3">
              <w:rPr>
                <w:rFonts w:cstheme="minorHAnsi"/>
                <w:color w:val="FFFFFF"/>
                <w:szCs w:val="24"/>
              </w:rPr>
              <w:t>-56179</w:t>
            </w:r>
          </w:p>
        </w:tc>
      </w:tr>
      <w:tr w:rsidR="002A3AD3" w:rsidRPr="002A3AD3" w:rsidTr="00664D31">
        <w:trPr>
          <w:trHeight w:val="315"/>
        </w:trPr>
        <w:tc>
          <w:tcPr>
            <w:tcW w:w="2534" w:type="dxa"/>
            <w:gridSpan w:val="2"/>
            <w:tcBorders>
              <w:top w:val="single" w:sz="4" w:space="0" w:color="auto"/>
              <w:left w:val="single" w:sz="8" w:space="0" w:color="auto"/>
              <w:bottom w:val="single" w:sz="8" w:space="0" w:color="auto"/>
              <w:right w:val="nil"/>
            </w:tcBorders>
            <w:shd w:val="clear" w:color="000000" w:fill="FFC000"/>
            <w:noWrap/>
            <w:vAlign w:val="bottom"/>
            <w:hideMark/>
          </w:tcPr>
          <w:p w:rsidR="002A3AD3" w:rsidRPr="002A3AD3" w:rsidRDefault="002A3AD3" w:rsidP="00972A51">
            <w:pPr>
              <w:spacing w:line="240" w:lineRule="auto"/>
              <w:rPr>
                <w:rFonts w:cstheme="minorHAnsi"/>
                <w:b/>
                <w:bCs/>
                <w:szCs w:val="24"/>
              </w:rPr>
            </w:pPr>
            <w:r w:rsidRPr="002A3AD3">
              <w:rPr>
                <w:rFonts w:cstheme="minorHAnsi"/>
                <w:b/>
                <w:bCs/>
                <w:szCs w:val="24"/>
              </w:rPr>
              <w:t>Utilidad Disponible</w:t>
            </w:r>
          </w:p>
        </w:tc>
        <w:tc>
          <w:tcPr>
            <w:tcW w:w="930" w:type="dxa"/>
            <w:tcBorders>
              <w:top w:val="single" w:sz="4" w:space="0" w:color="auto"/>
              <w:left w:val="nil"/>
              <w:bottom w:val="single" w:sz="8" w:space="0" w:color="auto"/>
              <w:right w:val="nil"/>
            </w:tcBorders>
            <w:shd w:val="clear" w:color="000000" w:fill="FFC000"/>
            <w:noWrap/>
            <w:vAlign w:val="bottom"/>
            <w:hideMark/>
          </w:tcPr>
          <w:p w:rsidR="002A3AD3" w:rsidRPr="002A3AD3" w:rsidRDefault="002A3AD3" w:rsidP="00972A51">
            <w:pPr>
              <w:spacing w:line="240" w:lineRule="auto"/>
              <w:rPr>
                <w:rFonts w:cstheme="minorHAnsi"/>
                <w:szCs w:val="24"/>
              </w:rPr>
            </w:pPr>
            <w:r w:rsidRPr="002A3AD3">
              <w:rPr>
                <w:rFonts w:cstheme="minorHAnsi"/>
                <w:szCs w:val="24"/>
              </w:rPr>
              <w:t> </w:t>
            </w:r>
          </w:p>
        </w:tc>
        <w:tc>
          <w:tcPr>
            <w:tcW w:w="1483" w:type="dxa"/>
            <w:tcBorders>
              <w:top w:val="single" w:sz="4" w:space="0" w:color="auto"/>
              <w:left w:val="nil"/>
              <w:bottom w:val="single" w:sz="8" w:space="0" w:color="auto"/>
              <w:right w:val="nil"/>
            </w:tcBorders>
            <w:shd w:val="clear" w:color="000000" w:fill="FFC000"/>
            <w:noWrap/>
            <w:vAlign w:val="bottom"/>
            <w:hideMark/>
          </w:tcPr>
          <w:p w:rsidR="002A3AD3" w:rsidRPr="002A3AD3" w:rsidRDefault="002A3AD3" w:rsidP="00972A51">
            <w:pPr>
              <w:spacing w:line="240" w:lineRule="auto"/>
              <w:jc w:val="right"/>
              <w:rPr>
                <w:rFonts w:cstheme="minorHAnsi"/>
                <w:b/>
                <w:bCs/>
                <w:szCs w:val="24"/>
              </w:rPr>
            </w:pPr>
            <w:r w:rsidRPr="002A3AD3">
              <w:rPr>
                <w:rFonts w:cstheme="minorHAnsi"/>
                <w:b/>
                <w:bCs/>
                <w:szCs w:val="24"/>
              </w:rPr>
              <w:t>101513</w:t>
            </w:r>
          </w:p>
        </w:tc>
        <w:tc>
          <w:tcPr>
            <w:tcW w:w="990" w:type="dxa"/>
            <w:tcBorders>
              <w:top w:val="single" w:sz="4" w:space="0" w:color="auto"/>
              <w:left w:val="nil"/>
              <w:bottom w:val="single" w:sz="8" w:space="0" w:color="auto"/>
              <w:right w:val="nil"/>
            </w:tcBorders>
            <w:shd w:val="clear" w:color="000000" w:fill="FFC000"/>
            <w:noWrap/>
            <w:vAlign w:val="bottom"/>
            <w:hideMark/>
          </w:tcPr>
          <w:p w:rsidR="002A3AD3" w:rsidRPr="002A3AD3" w:rsidRDefault="002A3AD3" w:rsidP="00972A51">
            <w:pPr>
              <w:spacing w:line="240" w:lineRule="auto"/>
              <w:jc w:val="right"/>
              <w:rPr>
                <w:rFonts w:cstheme="minorHAnsi"/>
                <w:b/>
                <w:bCs/>
                <w:szCs w:val="24"/>
              </w:rPr>
            </w:pPr>
            <w:r w:rsidRPr="002A3AD3">
              <w:rPr>
                <w:rFonts w:cstheme="minorHAnsi"/>
                <w:b/>
                <w:bCs/>
                <w:szCs w:val="24"/>
              </w:rPr>
              <w:t>110139</w:t>
            </w:r>
          </w:p>
        </w:tc>
        <w:tc>
          <w:tcPr>
            <w:tcW w:w="990" w:type="dxa"/>
            <w:tcBorders>
              <w:top w:val="single" w:sz="4" w:space="0" w:color="auto"/>
              <w:left w:val="nil"/>
              <w:bottom w:val="single" w:sz="8" w:space="0" w:color="auto"/>
              <w:right w:val="nil"/>
            </w:tcBorders>
            <w:shd w:val="clear" w:color="000000" w:fill="FFC000"/>
            <w:noWrap/>
            <w:vAlign w:val="bottom"/>
            <w:hideMark/>
          </w:tcPr>
          <w:p w:rsidR="002A3AD3" w:rsidRPr="002A3AD3" w:rsidRDefault="002A3AD3" w:rsidP="00972A51">
            <w:pPr>
              <w:spacing w:line="240" w:lineRule="auto"/>
              <w:jc w:val="right"/>
              <w:rPr>
                <w:rFonts w:cstheme="minorHAnsi"/>
                <w:b/>
                <w:bCs/>
                <w:szCs w:val="24"/>
              </w:rPr>
            </w:pPr>
            <w:r w:rsidRPr="002A3AD3">
              <w:rPr>
                <w:rFonts w:cstheme="minorHAnsi"/>
                <w:b/>
                <w:bCs/>
                <w:szCs w:val="24"/>
              </w:rPr>
              <w:t>120254</w:t>
            </w:r>
          </w:p>
        </w:tc>
        <w:tc>
          <w:tcPr>
            <w:tcW w:w="990" w:type="dxa"/>
            <w:tcBorders>
              <w:top w:val="nil"/>
              <w:left w:val="nil"/>
              <w:bottom w:val="single" w:sz="8" w:space="0" w:color="auto"/>
              <w:right w:val="single" w:sz="8" w:space="0" w:color="auto"/>
            </w:tcBorders>
            <w:shd w:val="clear" w:color="000000" w:fill="FFC000"/>
            <w:noWrap/>
            <w:vAlign w:val="bottom"/>
            <w:hideMark/>
          </w:tcPr>
          <w:p w:rsidR="002A3AD3" w:rsidRPr="002A3AD3" w:rsidRDefault="002A3AD3" w:rsidP="00972A51">
            <w:pPr>
              <w:spacing w:line="240" w:lineRule="auto"/>
              <w:jc w:val="right"/>
              <w:rPr>
                <w:rFonts w:cstheme="minorHAnsi"/>
                <w:b/>
                <w:bCs/>
                <w:szCs w:val="24"/>
              </w:rPr>
            </w:pPr>
            <w:r w:rsidRPr="002A3AD3">
              <w:rPr>
                <w:rFonts w:cstheme="minorHAnsi"/>
                <w:b/>
                <w:bCs/>
                <w:szCs w:val="24"/>
              </w:rPr>
              <w:t>131085</w:t>
            </w:r>
          </w:p>
        </w:tc>
      </w:tr>
    </w:tbl>
    <w:p w:rsidR="002A3AD3" w:rsidRPr="005D5835" w:rsidRDefault="002A3AD3" w:rsidP="00C27B88">
      <w:pPr>
        <w:pStyle w:val="Texto"/>
      </w:pPr>
    </w:p>
    <w:p w:rsidR="002A3AD3" w:rsidRPr="005D5835" w:rsidRDefault="006A3489" w:rsidP="00C27B88">
      <w:pPr>
        <w:pStyle w:val="Texto"/>
        <w:rPr>
          <w:b/>
          <w:szCs w:val="24"/>
        </w:rPr>
      </w:pPr>
      <w:r w:rsidRPr="005D5835">
        <w:rPr>
          <w:szCs w:val="24"/>
        </w:rPr>
        <w:br w:type="page"/>
      </w:r>
    </w:p>
    <w:p w:rsidR="00406CFA" w:rsidRDefault="00D02B88" w:rsidP="00D02B88">
      <w:pPr>
        <w:pStyle w:val="Ttulo2"/>
      </w:pPr>
      <w:bookmarkStart w:id="107" w:name="_Toc387668848"/>
      <w:bookmarkStart w:id="108" w:name="_Toc397462289"/>
      <w:r>
        <w:lastRenderedPageBreak/>
        <w:t xml:space="preserve">4.3. </w:t>
      </w:r>
      <w:r w:rsidRPr="005D5835">
        <w:t>FLUJO DE CAJA DISPONIBLE PROYECTADO</w:t>
      </w:r>
      <w:bookmarkEnd w:id="107"/>
      <w:bookmarkEnd w:id="108"/>
    </w:p>
    <w:p w:rsidR="00C4010A" w:rsidRDefault="00C4010A" w:rsidP="00C27B88">
      <w:pPr>
        <w:pStyle w:val="Texto"/>
      </w:pPr>
    </w:p>
    <w:tbl>
      <w:tblPr>
        <w:tblW w:w="8415" w:type="dxa"/>
        <w:tblInd w:w="779" w:type="dxa"/>
        <w:tblCellMar>
          <w:left w:w="70" w:type="dxa"/>
          <w:right w:w="70" w:type="dxa"/>
        </w:tblCellMar>
        <w:tblLook w:val="04A0"/>
      </w:tblPr>
      <w:tblGrid>
        <w:gridCol w:w="1420"/>
        <w:gridCol w:w="2018"/>
        <w:gridCol w:w="1020"/>
        <w:gridCol w:w="990"/>
        <w:gridCol w:w="990"/>
        <w:gridCol w:w="990"/>
        <w:gridCol w:w="990"/>
      </w:tblGrid>
      <w:tr w:rsidR="00C4010A" w:rsidRPr="00C4010A" w:rsidTr="00664D31">
        <w:trPr>
          <w:trHeight w:val="315"/>
        </w:trPr>
        <w:tc>
          <w:tcPr>
            <w:tcW w:w="1417" w:type="dxa"/>
            <w:tcBorders>
              <w:top w:val="single" w:sz="8" w:space="0" w:color="auto"/>
              <w:left w:val="single" w:sz="8" w:space="0" w:color="auto"/>
              <w:bottom w:val="nil"/>
              <w:right w:val="nil"/>
            </w:tcBorders>
            <w:shd w:val="clear" w:color="000000" w:fill="1F497D"/>
            <w:noWrap/>
            <w:vAlign w:val="bottom"/>
            <w:hideMark/>
          </w:tcPr>
          <w:p w:rsidR="00C4010A" w:rsidRPr="00C4010A" w:rsidRDefault="00C4010A" w:rsidP="00C4010A">
            <w:pPr>
              <w:spacing w:line="240" w:lineRule="auto"/>
              <w:rPr>
                <w:rFonts w:cstheme="minorHAnsi"/>
                <w:b/>
                <w:bCs/>
                <w:color w:val="FFFFFF"/>
                <w:szCs w:val="24"/>
              </w:rPr>
            </w:pPr>
            <w:r w:rsidRPr="00C4010A">
              <w:rPr>
                <w:rFonts w:cstheme="minorHAnsi"/>
                <w:b/>
                <w:bCs/>
                <w:color w:val="FFFFFF"/>
                <w:szCs w:val="24"/>
              </w:rPr>
              <w:t>EMPRESA</w:t>
            </w:r>
          </w:p>
        </w:tc>
        <w:tc>
          <w:tcPr>
            <w:tcW w:w="3038" w:type="dxa"/>
            <w:gridSpan w:val="2"/>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C4010A" w:rsidRPr="00C4010A" w:rsidRDefault="00C4010A" w:rsidP="00C4010A">
            <w:pPr>
              <w:spacing w:line="240" w:lineRule="auto"/>
              <w:rPr>
                <w:rFonts w:cstheme="minorHAnsi"/>
                <w:b/>
                <w:bCs/>
                <w:szCs w:val="24"/>
              </w:rPr>
            </w:pPr>
            <w:r w:rsidRPr="00C4010A">
              <w:rPr>
                <w:rFonts w:cstheme="minorHAnsi"/>
                <w:b/>
                <w:bCs/>
                <w:szCs w:val="24"/>
              </w:rPr>
              <w:t>EVALUA-TEK</w:t>
            </w:r>
          </w:p>
        </w:tc>
        <w:tc>
          <w:tcPr>
            <w:tcW w:w="990" w:type="dxa"/>
            <w:tcBorders>
              <w:top w:val="single" w:sz="8" w:space="0" w:color="auto"/>
              <w:left w:val="nil"/>
              <w:bottom w:val="nil"/>
              <w:right w:val="nil"/>
            </w:tcBorders>
            <w:shd w:val="clear" w:color="000000" w:fill="00458A"/>
            <w:noWrap/>
            <w:vAlign w:val="bottom"/>
            <w:hideMark/>
          </w:tcPr>
          <w:p w:rsidR="00C4010A" w:rsidRPr="00C4010A" w:rsidRDefault="00C4010A" w:rsidP="00C4010A">
            <w:pPr>
              <w:spacing w:line="240" w:lineRule="auto"/>
              <w:rPr>
                <w:rFonts w:cstheme="minorHAnsi"/>
                <w:color w:val="FFFFFF"/>
                <w:szCs w:val="24"/>
              </w:rPr>
            </w:pPr>
            <w:r w:rsidRPr="00C4010A">
              <w:rPr>
                <w:rFonts w:cstheme="minorHAnsi"/>
                <w:color w:val="FFFFFF"/>
                <w:szCs w:val="24"/>
              </w:rPr>
              <w:t> </w:t>
            </w:r>
          </w:p>
        </w:tc>
        <w:tc>
          <w:tcPr>
            <w:tcW w:w="990" w:type="dxa"/>
            <w:tcBorders>
              <w:top w:val="single" w:sz="8" w:space="0" w:color="auto"/>
              <w:left w:val="nil"/>
              <w:bottom w:val="nil"/>
              <w:right w:val="nil"/>
            </w:tcBorders>
            <w:shd w:val="clear" w:color="000000" w:fill="00458A"/>
            <w:noWrap/>
            <w:vAlign w:val="bottom"/>
            <w:hideMark/>
          </w:tcPr>
          <w:p w:rsidR="00C4010A" w:rsidRPr="00C4010A" w:rsidRDefault="00C4010A" w:rsidP="00C4010A">
            <w:pPr>
              <w:spacing w:line="240" w:lineRule="auto"/>
              <w:rPr>
                <w:rFonts w:cstheme="minorHAnsi"/>
                <w:color w:val="FFFFFF"/>
                <w:szCs w:val="24"/>
              </w:rPr>
            </w:pPr>
            <w:r w:rsidRPr="00C4010A">
              <w:rPr>
                <w:rFonts w:cstheme="minorHAnsi"/>
                <w:color w:val="FFFFFF"/>
                <w:szCs w:val="24"/>
              </w:rPr>
              <w:t> </w:t>
            </w:r>
          </w:p>
        </w:tc>
        <w:tc>
          <w:tcPr>
            <w:tcW w:w="990" w:type="dxa"/>
            <w:tcBorders>
              <w:top w:val="single" w:sz="8" w:space="0" w:color="auto"/>
              <w:left w:val="nil"/>
              <w:bottom w:val="nil"/>
              <w:right w:val="nil"/>
            </w:tcBorders>
            <w:shd w:val="clear" w:color="000000" w:fill="00458A"/>
            <w:noWrap/>
            <w:vAlign w:val="bottom"/>
            <w:hideMark/>
          </w:tcPr>
          <w:p w:rsidR="00C4010A" w:rsidRPr="00C4010A" w:rsidRDefault="00C4010A" w:rsidP="00C4010A">
            <w:pPr>
              <w:spacing w:line="240" w:lineRule="auto"/>
              <w:rPr>
                <w:rFonts w:cstheme="minorHAnsi"/>
                <w:color w:val="FFFFFF"/>
                <w:szCs w:val="24"/>
              </w:rPr>
            </w:pPr>
            <w:r w:rsidRPr="00C4010A">
              <w:rPr>
                <w:rFonts w:cstheme="minorHAnsi"/>
                <w:color w:val="FFFFFF"/>
                <w:szCs w:val="24"/>
              </w:rPr>
              <w:t> </w:t>
            </w:r>
          </w:p>
        </w:tc>
        <w:tc>
          <w:tcPr>
            <w:tcW w:w="990" w:type="dxa"/>
            <w:tcBorders>
              <w:top w:val="single" w:sz="8" w:space="0" w:color="auto"/>
              <w:left w:val="nil"/>
              <w:bottom w:val="nil"/>
              <w:right w:val="single" w:sz="8" w:space="0" w:color="auto"/>
            </w:tcBorders>
            <w:shd w:val="clear" w:color="000000" w:fill="00458A"/>
            <w:noWrap/>
            <w:vAlign w:val="bottom"/>
            <w:hideMark/>
          </w:tcPr>
          <w:p w:rsidR="00C4010A" w:rsidRPr="00C4010A" w:rsidRDefault="00C4010A" w:rsidP="00C4010A">
            <w:pPr>
              <w:spacing w:line="240" w:lineRule="auto"/>
              <w:rPr>
                <w:rFonts w:cstheme="minorHAnsi"/>
                <w:color w:val="FFFFFF"/>
                <w:szCs w:val="24"/>
              </w:rPr>
            </w:pPr>
            <w:r w:rsidRPr="00C4010A">
              <w:rPr>
                <w:rFonts w:cstheme="minorHAnsi"/>
                <w:color w:val="FFFFFF"/>
                <w:szCs w:val="24"/>
              </w:rPr>
              <w:t> </w:t>
            </w:r>
          </w:p>
        </w:tc>
      </w:tr>
      <w:tr w:rsidR="006D4334" w:rsidRPr="00C4010A" w:rsidTr="00664D31">
        <w:trPr>
          <w:trHeight w:val="300"/>
        </w:trPr>
        <w:tc>
          <w:tcPr>
            <w:tcW w:w="4455" w:type="dxa"/>
            <w:gridSpan w:val="3"/>
            <w:tcBorders>
              <w:top w:val="nil"/>
              <w:left w:val="single" w:sz="8" w:space="0" w:color="auto"/>
              <w:bottom w:val="nil"/>
              <w:right w:val="nil"/>
            </w:tcBorders>
            <w:shd w:val="clear" w:color="000000" w:fill="00458A"/>
            <w:noWrap/>
            <w:vAlign w:val="bottom"/>
            <w:hideMark/>
          </w:tcPr>
          <w:p w:rsidR="00C4010A" w:rsidRPr="00C4010A" w:rsidRDefault="00C4010A" w:rsidP="00C4010A">
            <w:pPr>
              <w:spacing w:line="240" w:lineRule="auto"/>
              <w:rPr>
                <w:rFonts w:cstheme="minorHAnsi"/>
                <w:b/>
                <w:bCs/>
                <w:color w:val="FFFFFF"/>
                <w:szCs w:val="24"/>
              </w:rPr>
            </w:pPr>
            <w:r w:rsidRPr="00C4010A">
              <w:rPr>
                <w:rFonts w:cstheme="minorHAnsi"/>
                <w:b/>
                <w:bCs/>
                <w:color w:val="FFFFFF"/>
                <w:szCs w:val="24"/>
              </w:rPr>
              <w:t>FLUJO DE CAJA DISPONIBLE PROYECTADO</w:t>
            </w:r>
          </w:p>
        </w:tc>
        <w:tc>
          <w:tcPr>
            <w:tcW w:w="990" w:type="dxa"/>
            <w:tcBorders>
              <w:top w:val="nil"/>
              <w:left w:val="nil"/>
              <w:bottom w:val="nil"/>
              <w:right w:val="nil"/>
            </w:tcBorders>
            <w:shd w:val="clear" w:color="000000" w:fill="00458A"/>
            <w:noWrap/>
            <w:vAlign w:val="bottom"/>
            <w:hideMark/>
          </w:tcPr>
          <w:p w:rsidR="00C4010A" w:rsidRPr="00C4010A" w:rsidRDefault="00C4010A" w:rsidP="00C4010A">
            <w:pPr>
              <w:spacing w:line="240" w:lineRule="auto"/>
              <w:rPr>
                <w:rFonts w:cstheme="minorHAnsi"/>
                <w:color w:val="FFFFFF"/>
                <w:szCs w:val="24"/>
              </w:rPr>
            </w:pPr>
            <w:r w:rsidRPr="00C4010A">
              <w:rPr>
                <w:rFonts w:cstheme="minorHAnsi"/>
                <w:color w:val="FFFFFF"/>
                <w:szCs w:val="24"/>
              </w:rPr>
              <w:t> </w:t>
            </w:r>
          </w:p>
        </w:tc>
        <w:tc>
          <w:tcPr>
            <w:tcW w:w="990" w:type="dxa"/>
            <w:tcBorders>
              <w:top w:val="nil"/>
              <w:left w:val="nil"/>
              <w:bottom w:val="nil"/>
              <w:right w:val="nil"/>
            </w:tcBorders>
            <w:shd w:val="clear" w:color="000000" w:fill="00458A"/>
            <w:noWrap/>
            <w:vAlign w:val="bottom"/>
            <w:hideMark/>
          </w:tcPr>
          <w:p w:rsidR="00C4010A" w:rsidRPr="00C4010A" w:rsidRDefault="00C4010A" w:rsidP="00C4010A">
            <w:pPr>
              <w:spacing w:line="240" w:lineRule="auto"/>
              <w:rPr>
                <w:rFonts w:cstheme="minorHAnsi"/>
                <w:color w:val="FFFFFF"/>
                <w:szCs w:val="24"/>
              </w:rPr>
            </w:pPr>
            <w:r w:rsidRPr="00C4010A">
              <w:rPr>
                <w:rFonts w:cstheme="minorHAnsi"/>
                <w:color w:val="FFFFFF"/>
                <w:szCs w:val="24"/>
              </w:rPr>
              <w:t> </w:t>
            </w:r>
          </w:p>
        </w:tc>
        <w:tc>
          <w:tcPr>
            <w:tcW w:w="990" w:type="dxa"/>
            <w:tcBorders>
              <w:top w:val="nil"/>
              <w:left w:val="nil"/>
              <w:bottom w:val="nil"/>
              <w:right w:val="nil"/>
            </w:tcBorders>
            <w:shd w:val="clear" w:color="000000" w:fill="00458A"/>
            <w:noWrap/>
            <w:vAlign w:val="bottom"/>
            <w:hideMark/>
          </w:tcPr>
          <w:p w:rsidR="00C4010A" w:rsidRPr="00C4010A" w:rsidRDefault="00C4010A" w:rsidP="00C4010A">
            <w:pPr>
              <w:spacing w:line="240" w:lineRule="auto"/>
              <w:rPr>
                <w:rFonts w:cstheme="minorHAnsi"/>
                <w:color w:val="FFFFFF"/>
                <w:szCs w:val="24"/>
              </w:rPr>
            </w:pPr>
            <w:r w:rsidRPr="00C4010A">
              <w:rPr>
                <w:rFonts w:cstheme="minorHAnsi"/>
                <w:color w:val="FFFFFF"/>
                <w:szCs w:val="24"/>
              </w:rPr>
              <w:t> </w:t>
            </w:r>
          </w:p>
        </w:tc>
        <w:tc>
          <w:tcPr>
            <w:tcW w:w="990" w:type="dxa"/>
            <w:tcBorders>
              <w:top w:val="nil"/>
              <w:left w:val="nil"/>
              <w:bottom w:val="nil"/>
              <w:right w:val="single" w:sz="8" w:space="0" w:color="auto"/>
            </w:tcBorders>
            <w:shd w:val="clear" w:color="000000" w:fill="00458A"/>
            <w:noWrap/>
            <w:vAlign w:val="bottom"/>
            <w:hideMark/>
          </w:tcPr>
          <w:p w:rsidR="00C4010A" w:rsidRPr="00C4010A" w:rsidRDefault="00C4010A" w:rsidP="00C4010A">
            <w:pPr>
              <w:spacing w:line="240" w:lineRule="auto"/>
              <w:rPr>
                <w:rFonts w:cstheme="minorHAnsi"/>
                <w:color w:val="FFFFFF"/>
                <w:szCs w:val="24"/>
              </w:rPr>
            </w:pPr>
            <w:r w:rsidRPr="00C4010A">
              <w:rPr>
                <w:rFonts w:cstheme="minorHAnsi"/>
                <w:color w:val="FFFFFF"/>
                <w:szCs w:val="24"/>
              </w:rPr>
              <w:t> </w:t>
            </w:r>
          </w:p>
        </w:tc>
      </w:tr>
      <w:tr w:rsidR="00C4010A" w:rsidRPr="00C4010A" w:rsidTr="00664D31">
        <w:trPr>
          <w:trHeight w:val="300"/>
        </w:trPr>
        <w:tc>
          <w:tcPr>
            <w:tcW w:w="3435" w:type="dxa"/>
            <w:gridSpan w:val="2"/>
            <w:tcBorders>
              <w:top w:val="nil"/>
              <w:left w:val="single" w:sz="8" w:space="0" w:color="auto"/>
              <w:bottom w:val="nil"/>
              <w:right w:val="nil"/>
            </w:tcBorders>
            <w:shd w:val="clear" w:color="000000" w:fill="00458A"/>
            <w:noWrap/>
            <w:vAlign w:val="bottom"/>
            <w:hideMark/>
          </w:tcPr>
          <w:p w:rsidR="00C4010A" w:rsidRPr="00C4010A" w:rsidRDefault="00C4010A" w:rsidP="00C4010A">
            <w:pPr>
              <w:spacing w:line="240" w:lineRule="auto"/>
              <w:rPr>
                <w:rFonts w:cstheme="minorHAnsi"/>
                <w:b/>
                <w:bCs/>
                <w:color w:val="FFFFFF"/>
                <w:szCs w:val="24"/>
              </w:rPr>
            </w:pPr>
            <w:r w:rsidRPr="00C4010A">
              <w:rPr>
                <w:rFonts w:cstheme="minorHAnsi"/>
                <w:b/>
                <w:bCs/>
                <w:color w:val="FFFFFF"/>
                <w:szCs w:val="24"/>
              </w:rPr>
              <w:t xml:space="preserve">(Expresado en </w:t>
            </w:r>
            <w:r>
              <w:rPr>
                <w:rFonts w:cstheme="minorHAnsi"/>
                <w:b/>
                <w:bCs/>
                <w:color w:val="FFFFFF"/>
                <w:szCs w:val="24"/>
              </w:rPr>
              <w:t>S/.)</w:t>
            </w:r>
          </w:p>
        </w:tc>
        <w:tc>
          <w:tcPr>
            <w:tcW w:w="1020" w:type="dxa"/>
            <w:tcBorders>
              <w:top w:val="nil"/>
              <w:left w:val="nil"/>
              <w:bottom w:val="nil"/>
              <w:right w:val="nil"/>
            </w:tcBorders>
            <w:shd w:val="clear" w:color="000000" w:fill="00458A"/>
            <w:noWrap/>
            <w:vAlign w:val="bottom"/>
            <w:hideMark/>
          </w:tcPr>
          <w:p w:rsidR="00C4010A" w:rsidRPr="00C4010A" w:rsidRDefault="00C4010A" w:rsidP="00C4010A">
            <w:pPr>
              <w:spacing w:line="240" w:lineRule="auto"/>
              <w:rPr>
                <w:rFonts w:cstheme="minorHAnsi"/>
                <w:color w:val="FFFFFF"/>
                <w:szCs w:val="24"/>
              </w:rPr>
            </w:pPr>
            <w:r w:rsidRPr="00C4010A">
              <w:rPr>
                <w:rFonts w:cstheme="minorHAnsi"/>
                <w:color w:val="FFFFFF"/>
                <w:szCs w:val="24"/>
              </w:rPr>
              <w:t> </w:t>
            </w:r>
          </w:p>
        </w:tc>
        <w:tc>
          <w:tcPr>
            <w:tcW w:w="990" w:type="dxa"/>
            <w:tcBorders>
              <w:top w:val="nil"/>
              <w:left w:val="nil"/>
              <w:bottom w:val="nil"/>
              <w:right w:val="nil"/>
            </w:tcBorders>
            <w:shd w:val="clear" w:color="000000" w:fill="00458A"/>
            <w:noWrap/>
            <w:vAlign w:val="bottom"/>
            <w:hideMark/>
          </w:tcPr>
          <w:p w:rsidR="00C4010A" w:rsidRPr="00C4010A" w:rsidRDefault="00C4010A" w:rsidP="00C4010A">
            <w:pPr>
              <w:spacing w:line="240" w:lineRule="auto"/>
              <w:rPr>
                <w:rFonts w:cstheme="minorHAnsi"/>
                <w:color w:val="FFFFFF"/>
                <w:szCs w:val="24"/>
              </w:rPr>
            </w:pPr>
            <w:r w:rsidRPr="00C4010A">
              <w:rPr>
                <w:rFonts w:cstheme="minorHAnsi"/>
                <w:color w:val="FFFFFF"/>
                <w:szCs w:val="24"/>
              </w:rPr>
              <w:t> </w:t>
            </w:r>
          </w:p>
        </w:tc>
        <w:tc>
          <w:tcPr>
            <w:tcW w:w="990" w:type="dxa"/>
            <w:tcBorders>
              <w:top w:val="nil"/>
              <w:left w:val="nil"/>
              <w:bottom w:val="nil"/>
              <w:right w:val="nil"/>
            </w:tcBorders>
            <w:shd w:val="clear" w:color="000000" w:fill="00458A"/>
            <w:noWrap/>
            <w:vAlign w:val="bottom"/>
            <w:hideMark/>
          </w:tcPr>
          <w:p w:rsidR="00C4010A" w:rsidRPr="00C4010A" w:rsidRDefault="00C4010A" w:rsidP="00C4010A">
            <w:pPr>
              <w:spacing w:line="240" w:lineRule="auto"/>
              <w:rPr>
                <w:rFonts w:cstheme="minorHAnsi"/>
                <w:color w:val="FFFFFF"/>
                <w:szCs w:val="24"/>
              </w:rPr>
            </w:pPr>
            <w:r w:rsidRPr="00C4010A">
              <w:rPr>
                <w:rFonts w:cstheme="minorHAnsi"/>
                <w:color w:val="FFFFFF"/>
                <w:szCs w:val="24"/>
              </w:rPr>
              <w:t> </w:t>
            </w:r>
          </w:p>
        </w:tc>
        <w:tc>
          <w:tcPr>
            <w:tcW w:w="990" w:type="dxa"/>
            <w:tcBorders>
              <w:top w:val="nil"/>
              <w:left w:val="nil"/>
              <w:bottom w:val="nil"/>
              <w:right w:val="nil"/>
            </w:tcBorders>
            <w:shd w:val="clear" w:color="000000" w:fill="00458A"/>
            <w:noWrap/>
            <w:vAlign w:val="bottom"/>
            <w:hideMark/>
          </w:tcPr>
          <w:p w:rsidR="00C4010A" w:rsidRPr="00C4010A" w:rsidRDefault="00C4010A" w:rsidP="00C4010A">
            <w:pPr>
              <w:spacing w:line="240" w:lineRule="auto"/>
              <w:rPr>
                <w:rFonts w:cstheme="minorHAnsi"/>
                <w:color w:val="FFFFFF"/>
                <w:szCs w:val="24"/>
              </w:rPr>
            </w:pPr>
            <w:r w:rsidRPr="00C4010A">
              <w:rPr>
                <w:rFonts w:cstheme="minorHAnsi"/>
                <w:color w:val="FFFFFF"/>
                <w:szCs w:val="24"/>
              </w:rPr>
              <w:t> </w:t>
            </w:r>
          </w:p>
        </w:tc>
        <w:tc>
          <w:tcPr>
            <w:tcW w:w="990" w:type="dxa"/>
            <w:tcBorders>
              <w:top w:val="nil"/>
              <w:left w:val="nil"/>
              <w:bottom w:val="nil"/>
              <w:right w:val="single" w:sz="8" w:space="0" w:color="auto"/>
            </w:tcBorders>
            <w:shd w:val="clear" w:color="000000" w:fill="00458A"/>
            <w:noWrap/>
            <w:vAlign w:val="bottom"/>
            <w:hideMark/>
          </w:tcPr>
          <w:p w:rsidR="00C4010A" w:rsidRPr="00C4010A" w:rsidRDefault="00C4010A" w:rsidP="00C4010A">
            <w:pPr>
              <w:spacing w:line="240" w:lineRule="auto"/>
              <w:rPr>
                <w:rFonts w:cstheme="minorHAnsi"/>
                <w:color w:val="FFFFFF"/>
                <w:szCs w:val="24"/>
              </w:rPr>
            </w:pPr>
            <w:r w:rsidRPr="00C4010A">
              <w:rPr>
                <w:rFonts w:cstheme="minorHAnsi"/>
                <w:color w:val="FFFFFF"/>
                <w:szCs w:val="24"/>
              </w:rPr>
              <w:t> </w:t>
            </w:r>
          </w:p>
        </w:tc>
      </w:tr>
      <w:tr w:rsidR="00C4010A" w:rsidRPr="00C4010A" w:rsidTr="00664D31">
        <w:trPr>
          <w:trHeight w:val="300"/>
        </w:trPr>
        <w:tc>
          <w:tcPr>
            <w:tcW w:w="1417" w:type="dxa"/>
            <w:tcBorders>
              <w:top w:val="single" w:sz="4" w:space="0" w:color="auto"/>
              <w:left w:val="single" w:sz="8" w:space="0" w:color="auto"/>
              <w:bottom w:val="nil"/>
              <w:right w:val="nil"/>
            </w:tcBorders>
            <w:shd w:val="clear" w:color="000000" w:fill="00458A"/>
            <w:noWrap/>
            <w:vAlign w:val="bottom"/>
            <w:hideMark/>
          </w:tcPr>
          <w:p w:rsidR="00C4010A" w:rsidRPr="00C4010A" w:rsidRDefault="00C4010A" w:rsidP="00C4010A">
            <w:pPr>
              <w:spacing w:line="240" w:lineRule="auto"/>
              <w:rPr>
                <w:rFonts w:cstheme="minorHAnsi"/>
                <w:color w:val="FFFFFF"/>
                <w:szCs w:val="24"/>
              </w:rPr>
            </w:pPr>
            <w:r w:rsidRPr="00C4010A">
              <w:rPr>
                <w:rFonts w:cstheme="minorHAnsi"/>
                <w:color w:val="FFFFFF"/>
                <w:szCs w:val="24"/>
              </w:rPr>
              <w:t> </w:t>
            </w:r>
          </w:p>
        </w:tc>
        <w:tc>
          <w:tcPr>
            <w:tcW w:w="2018" w:type="dxa"/>
            <w:tcBorders>
              <w:top w:val="single" w:sz="4" w:space="0" w:color="auto"/>
              <w:left w:val="nil"/>
              <w:bottom w:val="nil"/>
              <w:right w:val="single" w:sz="4" w:space="0" w:color="auto"/>
            </w:tcBorders>
            <w:shd w:val="clear" w:color="000000" w:fill="00458A"/>
            <w:noWrap/>
            <w:vAlign w:val="bottom"/>
            <w:hideMark/>
          </w:tcPr>
          <w:p w:rsidR="00C4010A" w:rsidRPr="00C4010A" w:rsidRDefault="00C4010A" w:rsidP="00C4010A">
            <w:pPr>
              <w:spacing w:line="240" w:lineRule="auto"/>
              <w:rPr>
                <w:rFonts w:cstheme="minorHAnsi"/>
                <w:color w:val="FFFFFF"/>
                <w:szCs w:val="24"/>
              </w:rPr>
            </w:pPr>
            <w:r w:rsidRPr="00C4010A">
              <w:rPr>
                <w:rFonts w:cstheme="minorHAnsi"/>
                <w:color w:val="FFFFFF"/>
                <w:szCs w:val="24"/>
              </w:rPr>
              <w:t> </w:t>
            </w:r>
          </w:p>
        </w:tc>
        <w:tc>
          <w:tcPr>
            <w:tcW w:w="1020" w:type="dxa"/>
            <w:tcBorders>
              <w:top w:val="single" w:sz="4" w:space="0" w:color="auto"/>
              <w:left w:val="nil"/>
              <w:bottom w:val="nil"/>
              <w:right w:val="single" w:sz="4" w:space="0" w:color="auto"/>
            </w:tcBorders>
            <w:shd w:val="clear" w:color="000000" w:fill="00458A"/>
            <w:noWrap/>
            <w:vAlign w:val="bottom"/>
            <w:hideMark/>
          </w:tcPr>
          <w:p w:rsidR="00C4010A" w:rsidRPr="00C4010A" w:rsidRDefault="00C4010A" w:rsidP="00C4010A">
            <w:pPr>
              <w:spacing w:line="240" w:lineRule="auto"/>
              <w:jc w:val="right"/>
              <w:rPr>
                <w:rFonts w:cstheme="minorHAnsi"/>
                <w:b/>
                <w:bCs/>
                <w:color w:val="FFFFFF"/>
                <w:szCs w:val="24"/>
              </w:rPr>
            </w:pPr>
            <w:r w:rsidRPr="00C4010A">
              <w:rPr>
                <w:rFonts w:cstheme="minorHAnsi"/>
                <w:b/>
                <w:bCs/>
                <w:color w:val="FFFFFF"/>
                <w:szCs w:val="24"/>
              </w:rPr>
              <w:t>Año 0</w:t>
            </w:r>
          </w:p>
        </w:tc>
        <w:tc>
          <w:tcPr>
            <w:tcW w:w="990" w:type="dxa"/>
            <w:tcBorders>
              <w:top w:val="single" w:sz="4" w:space="0" w:color="auto"/>
              <w:left w:val="nil"/>
              <w:bottom w:val="nil"/>
              <w:right w:val="single" w:sz="4" w:space="0" w:color="auto"/>
            </w:tcBorders>
            <w:shd w:val="clear" w:color="000000" w:fill="00458A"/>
            <w:noWrap/>
            <w:vAlign w:val="bottom"/>
            <w:hideMark/>
          </w:tcPr>
          <w:p w:rsidR="00C4010A" w:rsidRPr="00C4010A" w:rsidRDefault="00C4010A" w:rsidP="00C4010A">
            <w:pPr>
              <w:spacing w:line="240" w:lineRule="auto"/>
              <w:jc w:val="right"/>
              <w:rPr>
                <w:rFonts w:cstheme="minorHAnsi"/>
                <w:b/>
                <w:bCs/>
                <w:color w:val="FFFFFF"/>
                <w:szCs w:val="24"/>
              </w:rPr>
            </w:pPr>
            <w:r w:rsidRPr="00C4010A">
              <w:rPr>
                <w:rFonts w:cstheme="minorHAnsi"/>
                <w:b/>
                <w:bCs/>
                <w:color w:val="FFFFFF"/>
                <w:szCs w:val="24"/>
              </w:rPr>
              <w:t>Año 1</w:t>
            </w:r>
          </w:p>
        </w:tc>
        <w:tc>
          <w:tcPr>
            <w:tcW w:w="990" w:type="dxa"/>
            <w:tcBorders>
              <w:top w:val="single" w:sz="4" w:space="0" w:color="auto"/>
              <w:left w:val="nil"/>
              <w:bottom w:val="nil"/>
              <w:right w:val="single" w:sz="4" w:space="0" w:color="auto"/>
            </w:tcBorders>
            <w:shd w:val="clear" w:color="000000" w:fill="00458A"/>
            <w:noWrap/>
            <w:vAlign w:val="bottom"/>
            <w:hideMark/>
          </w:tcPr>
          <w:p w:rsidR="00C4010A" w:rsidRPr="00C4010A" w:rsidRDefault="00C4010A" w:rsidP="00C4010A">
            <w:pPr>
              <w:spacing w:line="240" w:lineRule="auto"/>
              <w:jc w:val="right"/>
              <w:rPr>
                <w:rFonts w:cstheme="minorHAnsi"/>
                <w:b/>
                <w:bCs/>
                <w:color w:val="FFFFFF"/>
                <w:szCs w:val="24"/>
              </w:rPr>
            </w:pPr>
            <w:r w:rsidRPr="00C4010A">
              <w:rPr>
                <w:rFonts w:cstheme="minorHAnsi"/>
                <w:b/>
                <w:bCs/>
                <w:color w:val="FFFFFF"/>
                <w:szCs w:val="24"/>
              </w:rPr>
              <w:t>Año 2</w:t>
            </w:r>
          </w:p>
        </w:tc>
        <w:tc>
          <w:tcPr>
            <w:tcW w:w="990" w:type="dxa"/>
            <w:tcBorders>
              <w:top w:val="single" w:sz="4" w:space="0" w:color="auto"/>
              <w:left w:val="nil"/>
              <w:bottom w:val="nil"/>
              <w:right w:val="nil"/>
            </w:tcBorders>
            <w:shd w:val="clear" w:color="000000" w:fill="00458A"/>
            <w:noWrap/>
            <w:vAlign w:val="bottom"/>
            <w:hideMark/>
          </w:tcPr>
          <w:p w:rsidR="00C4010A" w:rsidRPr="00C4010A" w:rsidRDefault="00C4010A" w:rsidP="00C4010A">
            <w:pPr>
              <w:spacing w:line="240" w:lineRule="auto"/>
              <w:jc w:val="right"/>
              <w:rPr>
                <w:rFonts w:cstheme="minorHAnsi"/>
                <w:b/>
                <w:bCs/>
                <w:color w:val="FFFFFF"/>
                <w:szCs w:val="24"/>
              </w:rPr>
            </w:pPr>
            <w:r w:rsidRPr="00C4010A">
              <w:rPr>
                <w:rFonts w:cstheme="minorHAnsi"/>
                <w:b/>
                <w:bCs/>
                <w:color w:val="FFFFFF"/>
                <w:szCs w:val="24"/>
              </w:rPr>
              <w:t>Año 3</w:t>
            </w:r>
          </w:p>
        </w:tc>
        <w:tc>
          <w:tcPr>
            <w:tcW w:w="990" w:type="dxa"/>
            <w:tcBorders>
              <w:top w:val="single" w:sz="4" w:space="0" w:color="auto"/>
              <w:left w:val="nil"/>
              <w:bottom w:val="single" w:sz="4" w:space="0" w:color="auto"/>
              <w:right w:val="single" w:sz="8" w:space="0" w:color="auto"/>
            </w:tcBorders>
            <w:shd w:val="clear" w:color="000000" w:fill="00458A"/>
            <w:noWrap/>
            <w:vAlign w:val="bottom"/>
            <w:hideMark/>
          </w:tcPr>
          <w:p w:rsidR="00C4010A" w:rsidRPr="00C4010A" w:rsidRDefault="00C4010A" w:rsidP="00C4010A">
            <w:pPr>
              <w:spacing w:line="240" w:lineRule="auto"/>
              <w:jc w:val="right"/>
              <w:rPr>
                <w:rFonts w:cstheme="minorHAnsi"/>
                <w:b/>
                <w:bCs/>
                <w:color w:val="FFFFFF"/>
                <w:szCs w:val="24"/>
              </w:rPr>
            </w:pPr>
            <w:r w:rsidRPr="00C4010A">
              <w:rPr>
                <w:rFonts w:cstheme="minorHAnsi"/>
                <w:b/>
                <w:bCs/>
                <w:color w:val="FFFFFF"/>
                <w:szCs w:val="24"/>
              </w:rPr>
              <w:t>Año 4</w:t>
            </w:r>
          </w:p>
        </w:tc>
      </w:tr>
      <w:tr w:rsidR="00C4010A" w:rsidRPr="00C4010A" w:rsidTr="00664D31">
        <w:trPr>
          <w:trHeight w:val="300"/>
        </w:trPr>
        <w:tc>
          <w:tcPr>
            <w:tcW w:w="3435" w:type="dxa"/>
            <w:gridSpan w:val="2"/>
            <w:tcBorders>
              <w:top w:val="single" w:sz="4" w:space="0" w:color="auto"/>
              <w:left w:val="single" w:sz="8" w:space="0" w:color="auto"/>
              <w:bottom w:val="nil"/>
              <w:right w:val="single" w:sz="4" w:space="0" w:color="000000"/>
            </w:tcBorders>
            <w:shd w:val="clear" w:color="000000" w:fill="00458A"/>
            <w:noWrap/>
            <w:vAlign w:val="bottom"/>
            <w:hideMark/>
          </w:tcPr>
          <w:p w:rsidR="00C4010A" w:rsidRPr="00C4010A" w:rsidRDefault="00C4010A" w:rsidP="00C4010A">
            <w:pPr>
              <w:spacing w:line="240" w:lineRule="auto"/>
              <w:rPr>
                <w:rFonts w:cstheme="minorHAnsi"/>
                <w:b/>
                <w:bCs/>
                <w:color w:val="FFFFFF"/>
                <w:szCs w:val="24"/>
              </w:rPr>
            </w:pPr>
            <w:r w:rsidRPr="00C4010A">
              <w:rPr>
                <w:rFonts w:cstheme="minorHAnsi"/>
                <w:b/>
                <w:bCs/>
                <w:color w:val="FFFFFF"/>
                <w:szCs w:val="24"/>
              </w:rPr>
              <w:t>FUENTES DE FONDOS</w:t>
            </w:r>
          </w:p>
        </w:tc>
        <w:tc>
          <w:tcPr>
            <w:tcW w:w="1020" w:type="dxa"/>
            <w:tcBorders>
              <w:top w:val="single" w:sz="4" w:space="0" w:color="auto"/>
              <w:left w:val="nil"/>
              <w:bottom w:val="nil"/>
              <w:right w:val="single" w:sz="4" w:space="0" w:color="auto"/>
            </w:tcBorders>
            <w:shd w:val="clear" w:color="000000" w:fill="00458A"/>
            <w:noWrap/>
            <w:vAlign w:val="bottom"/>
            <w:hideMark/>
          </w:tcPr>
          <w:p w:rsidR="00C4010A" w:rsidRPr="00C4010A" w:rsidRDefault="00C4010A" w:rsidP="00C4010A">
            <w:pPr>
              <w:spacing w:line="240" w:lineRule="auto"/>
              <w:rPr>
                <w:rFonts w:cstheme="minorHAnsi"/>
                <w:color w:val="FFFFFF"/>
                <w:szCs w:val="24"/>
              </w:rPr>
            </w:pPr>
            <w:r w:rsidRPr="00C4010A">
              <w:rPr>
                <w:rFonts w:cstheme="minorHAnsi"/>
                <w:color w:val="FFFFFF"/>
                <w:szCs w:val="24"/>
              </w:rPr>
              <w:t> </w:t>
            </w:r>
          </w:p>
        </w:tc>
        <w:tc>
          <w:tcPr>
            <w:tcW w:w="990" w:type="dxa"/>
            <w:tcBorders>
              <w:top w:val="single" w:sz="4" w:space="0" w:color="auto"/>
              <w:left w:val="nil"/>
              <w:bottom w:val="nil"/>
              <w:right w:val="single" w:sz="4" w:space="0" w:color="auto"/>
            </w:tcBorders>
            <w:shd w:val="clear" w:color="000000" w:fill="00458A"/>
            <w:noWrap/>
            <w:vAlign w:val="bottom"/>
            <w:hideMark/>
          </w:tcPr>
          <w:p w:rsidR="00C4010A" w:rsidRPr="00C4010A" w:rsidRDefault="00C4010A" w:rsidP="00C4010A">
            <w:pPr>
              <w:spacing w:line="240" w:lineRule="auto"/>
              <w:rPr>
                <w:rFonts w:cstheme="minorHAnsi"/>
                <w:color w:val="FFFFFF"/>
                <w:szCs w:val="24"/>
              </w:rPr>
            </w:pPr>
            <w:r w:rsidRPr="00C4010A">
              <w:rPr>
                <w:rFonts w:cstheme="minorHAnsi"/>
                <w:color w:val="FFFFFF"/>
                <w:szCs w:val="24"/>
              </w:rPr>
              <w:t> </w:t>
            </w:r>
          </w:p>
        </w:tc>
        <w:tc>
          <w:tcPr>
            <w:tcW w:w="990" w:type="dxa"/>
            <w:tcBorders>
              <w:top w:val="single" w:sz="4" w:space="0" w:color="auto"/>
              <w:left w:val="nil"/>
              <w:bottom w:val="nil"/>
              <w:right w:val="single" w:sz="4" w:space="0" w:color="auto"/>
            </w:tcBorders>
            <w:shd w:val="clear" w:color="000000" w:fill="00458A"/>
            <w:noWrap/>
            <w:vAlign w:val="bottom"/>
            <w:hideMark/>
          </w:tcPr>
          <w:p w:rsidR="00C4010A" w:rsidRPr="00C4010A" w:rsidRDefault="00C4010A" w:rsidP="00C4010A">
            <w:pPr>
              <w:spacing w:line="240" w:lineRule="auto"/>
              <w:rPr>
                <w:rFonts w:cstheme="minorHAnsi"/>
                <w:color w:val="FFFFFF"/>
                <w:szCs w:val="24"/>
              </w:rPr>
            </w:pPr>
            <w:r w:rsidRPr="00C4010A">
              <w:rPr>
                <w:rFonts w:cstheme="minorHAnsi"/>
                <w:color w:val="FFFFFF"/>
                <w:szCs w:val="24"/>
              </w:rPr>
              <w:t> </w:t>
            </w:r>
          </w:p>
        </w:tc>
        <w:tc>
          <w:tcPr>
            <w:tcW w:w="990" w:type="dxa"/>
            <w:tcBorders>
              <w:top w:val="single" w:sz="4" w:space="0" w:color="auto"/>
              <w:left w:val="nil"/>
              <w:bottom w:val="nil"/>
              <w:right w:val="nil"/>
            </w:tcBorders>
            <w:shd w:val="clear" w:color="000000" w:fill="00458A"/>
            <w:noWrap/>
            <w:vAlign w:val="bottom"/>
            <w:hideMark/>
          </w:tcPr>
          <w:p w:rsidR="00C4010A" w:rsidRPr="00C4010A" w:rsidRDefault="00C4010A" w:rsidP="00C4010A">
            <w:pPr>
              <w:spacing w:line="240" w:lineRule="auto"/>
              <w:rPr>
                <w:rFonts w:cstheme="minorHAnsi"/>
                <w:color w:val="FFFFFF"/>
                <w:szCs w:val="24"/>
              </w:rPr>
            </w:pPr>
            <w:r w:rsidRPr="00C4010A">
              <w:rPr>
                <w:rFonts w:cstheme="minorHAnsi"/>
                <w:color w:val="FFFFFF"/>
                <w:szCs w:val="24"/>
              </w:rPr>
              <w:t> </w:t>
            </w:r>
          </w:p>
        </w:tc>
        <w:tc>
          <w:tcPr>
            <w:tcW w:w="990" w:type="dxa"/>
            <w:tcBorders>
              <w:top w:val="nil"/>
              <w:left w:val="single" w:sz="4" w:space="0" w:color="auto"/>
              <w:bottom w:val="nil"/>
              <w:right w:val="single" w:sz="8" w:space="0" w:color="auto"/>
            </w:tcBorders>
            <w:shd w:val="clear" w:color="000000" w:fill="00458A"/>
            <w:noWrap/>
            <w:vAlign w:val="bottom"/>
            <w:hideMark/>
          </w:tcPr>
          <w:p w:rsidR="00C4010A" w:rsidRPr="00C4010A" w:rsidRDefault="00C4010A" w:rsidP="00C4010A">
            <w:pPr>
              <w:spacing w:line="240" w:lineRule="auto"/>
              <w:rPr>
                <w:rFonts w:cstheme="minorHAnsi"/>
                <w:color w:val="FFFFFF"/>
                <w:szCs w:val="24"/>
              </w:rPr>
            </w:pPr>
            <w:r w:rsidRPr="00C4010A">
              <w:rPr>
                <w:rFonts w:cstheme="minorHAnsi"/>
                <w:color w:val="FFFFFF"/>
                <w:szCs w:val="24"/>
              </w:rPr>
              <w:t> </w:t>
            </w:r>
          </w:p>
        </w:tc>
      </w:tr>
      <w:tr w:rsidR="00C4010A" w:rsidRPr="00C4010A" w:rsidTr="00664D31">
        <w:trPr>
          <w:trHeight w:val="300"/>
        </w:trPr>
        <w:tc>
          <w:tcPr>
            <w:tcW w:w="3435" w:type="dxa"/>
            <w:gridSpan w:val="2"/>
            <w:tcBorders>
              <w:top w:val="nil"/>
              <w:left w:val="single" w:sz="8" w:space="0" w:color="auto"/>
              <w:bottom w:val="nil"/>
              <w:right w:val="single" w:sz="4" w:space="0" w:color="000000"/>
            </w:tcBorders>
            <w:shd w:val="clear" w:color="000000" w:fill="00458A"/>
            <w:noWrap/>
            <w:vAlign w:val="bottom"/>
            <w:hideMark/>
          </w:tcPr>
          <w:p w:rsidR="00C4010A" w:rsidRPr="00C4010A" w:rsidRDefault="00C4010A" w:rsidP="00C4010A">
            <w:pPr>
              <w:spacing w:line="240" w:lineRule="auto"/>
              <w:rPr>
                <w:rFonts w:cstheme="minorHAnsi"/>
                <w:color w:val="FFFFFF"/>
                <w:szCs w:val="24"/>
              </w:rPr>
            </w:pPr>
            <w:r w:rsidRPr="00C4010A">
              <w:rPr>
                <w:rFonts w:cstheme="minorHAnsi"/>
                <w:color w:val="FFFFFF"/>
                <w:szCs w:val="24"/>
              </w:rPr>
              <w:t xml:space="preserve">(1) Ingresos por </w:t>
            </w:r>
            <w:r w:rsidRPr="00C4010A">
              <w:rPr>
                <w:rFonts w:cstheme="minorHAnsi"/>
                <w:b/>
                <w:bCs/>
                <w:color w:val="FFFFFF"/>
                <w:szCs w:val="24"/>
              </w:rPr>
              <w:t>Operaciones</w:t>
            </w:r>
          </w:p>
        </w:tc>
        <w:tc>
          <w:tcPr>
            <w:tcW w:w="1020" w:type="dxa"/>
            <w:tcBorders>
              <w:top w:val="nil"/>
              <w:left w:val="nil"/>
              <w:bottom w:val="nil"/>
              <w:right w:val="single" w:sz="4" w:space="0" w:color="auto"/>
            </w:tcBorders>
            <w:shd w:val="clear" w:color="000000" w:fill="00458A"/>
            <w:noWrap/>
            <w:vAlign w:val="bottom"/>
            <w:hideMark/>
          </w:tcPr>
          <w:p w:rsidR="00C4010A" w:rsidRPr="00C4010A" w:rsidRDefault="00C4010A" w:rsidP="00C4010A">
            <w:pPr>
              <w:spacing w:line="240" w:lineRule="auto"/>
              <w:rPr>
                <w:rFonts w:cstheme="minorHAnsi"/>
                <w:color w:val="FFFFFF"/>
                <w:szCs w:val="24"/>
              </w:rPr>
            </w:pPr>
            <w:r w:rsidRPr="00C4010A">
              <w:rPr>
                <w:rFonts w:cstheme="minorHAnsi"/>
                <w:color w:val="FFFFFF"/>
                <w:szCs w:val="24"/>
              </w:rPr>
              <w:t> </w:t>
            </w:r>
          </w:p>
        </w:tc>
        <w:tc>
          <w:tcPr>
            <w:tcW w:w="990" w:type="dxa"/>
            <w:tcBorders>
              <w:top w:val="nil"/>
              <w:left w:val="nil"/>
              <w:bottom w:val="nil"/>
              <w:right w:val="single" w:sz="4" w:space="0" w:color="auto"/>
            </w:tcBorders>
            <w:shd w:val="clear" w:color="000000" w:fill="00458A"/>
            <w:noWrap/>
            <w:vAlign w:val="bottom"/>
            <w:hideMark/>
          </w:tcPr>
          <w:p w:rsidR="00C4010A" w:rsidRPr="00C4010A" w:rsidRDefault="00C4010A" w:rsidP="00C4010A">
            <w:pPr>
              <w:spacing w:line="240" w:lineRule="auto"/>
              <w:jc w:val="right"/>
              <w:rPr>
                <w:rFonts w:cstheme="minorHAnsi"/>
                <w:b/>
                <w:bCs/>
                <w:color w:val="FFFFFF"/>
                <w:szCs w:val="24"/>
              </w:rPr>
            </w:pPr>
            <w:r w:rsidRPr="00C4010A">
              <w:rPr>
                <w:rFonts w:cstheme="minorHAnsi"/>
                <w:b/>
                <w:bCs/>
                <w:color w:val="FFFFFF"/>
                <w:szCs w:val="24"/>
              </w:rPr>
              <w:t>252000</w:t>
            </w:r>
          </w:p>
        </w:tc>
        <w:tc>
          <w:tcPr>
            <w:tcW w:w="990" w:type="dxa"/>
            <w:tcBorders>
              <w:top w:val="nil"/>
              <w:left w:val="nil"/>
              <w:bottom w:val="nil"/>
              <w:right w:val="single" w:sz="4" w:space="0" w:color="auto"/>
            </w:tcBorders>
            <w:shd w:val="clear" w:color="000000" w:fill="00458A"/>
            <w:noWrap/>
            <w:vAlign w:val="bottom"/>
            <w:hideMark/>
          </w:tcPr>
          <w:p w:rsidR="00C4010A" w:rsidRPr="00C4010A" w:rsidRDefault="00C4010A" w:rsidP="00C4010A">
            <w:pPr>
              <w:spacing w:line="240" w:lineRule="auto"/>
              <w:jc w:val="right"/>
              <w:rPr>
                <w:rFonts w:cstheme="minorHAnsi"/>
                <w:b/>
                <w:bCs/>
                <w:color w:val="FFFFFF"/>
                <w:szCs w:val="24"/>
              </w:rPr>
            </w:pPr>
            <w:r w:rsidRPr="00C4010A">
              <w:rPr>
                <w:rFonts w:cstheme="minorHAnsi"/>
                <w:b/>
                <w:bCs/>
                <w:color w:val="FFFFFF"/>
                <w:szCs w:val="24"/>
              </w:rPr>
              <w:t>272538</w:t>
            </w:r>
          </w:p>
        </w:tc>
        <w:tc>
          <w:tcPr>
            <w:tcW w:w="990" w:type="dxa"/>
            <w:tcBorders>
              <w:top w:val="nil"/>
              <w:left w:val="nil"/>
              <w:bottom w:val="nil"/>
              <w:right w:val="nil"/>
            </w:tcBorders>
            <w:shd w:val="clear" w:color="000000" w:fill="00458A"/>
            <w:noWrap/>
            <w:vAlign w:val="bottom"/>
            <w:hideMark/>
          </w:tcPr>
          <w:p w:rsidR="00C4010A" w:rsidRPr="00C4010A" w:rsidRDefault="00C4010A" w:rsidP="00C4010A">
            <w:pPr>
              <w:spacing w:line="240" w:lineRule="auto"/>
              <w:jc w:val="right"/>
              <w:rPr>
                <w:rFonts w:cstheme="minorHAnsi"/>
                <w:b/>
                <w:bCs/>
                <w:color w:val="FFFFFF"/>
                <w:szCs w:val="24"/>
              </w:rPr>
            </w:pPr>
            <w:r w:rsidRPr="00C4010A">
              <w:rPr>
                <w:rFonts w:cstheme="minorHAnsi"/>
                <w:b/>
                <w:bCs/>
                <w:color w:val="FFFFFF"/>
                <w:szCs w:val="24"/>
              </w:rPr>
              <w:t>294750</w:t>
            </w:r>
          </w:p>
        </w:tc>
        <w:tc>
          <w:tcPr>
            <w:tcW w:w="990" w:type="dxa"/>
            <w:tcBorders>
              <w:top w:val="nil"/>
              <w:left w:val="single" w:sz="4" w:space="0" w:color="auto"/>
              <w:bottom w:val="nil"/>
              <w:right w:val="single" w:sz="8" w:space="0" w:color="auto"/>
            </w:tcBorders>
            <w:shd w:val="clear" w:color="000000" w:fill="00458A"/>
            <w:noWrap/>
            <w:vAlign w:val="bottom"/>
            <w:hideMark/>
          </w:tcPr>
          <w:p w:rsidR="00C4010A" w:rsidRPr="00C4010A" w:rsidRDefault="00C4010A" w:rsidP="00C4010A">
            <w:pPr>
              <w:spacing w:line="240" w:lineRule="auto"/>
              <w:jc w:val="right"/>
              <w:rPr>
                <w:rFonts w:cstheme="minorHAnsi"/>
                <w:b/>
                <w:bCs/>
                <w:color w:val="FFFFFF"/>
                <w:szCs w:val="24"/>
              </w:rPr>
            </w:pPr>
            <w:r w:rsidRPr="00C4010A">
              <w:rPr>
                <w:rFonts w:cstheme="minorHAnsi"/>
                <w:b/>
                <w:bCs/>
                <w:color w:val="FFFFFF"/>
                <w:szCs w:val="24"/>
              </w:rPr>
              <w:t>318772</w:t>
            </w:r>
          </w:p>
        </w:tc>
      </w:tr>
      <w:tr w:rsidR="00C4010A" w:rsidRPr="00C4010A" w:rsidTr="00664D31">
        <w:trPr>
          <w:trHeight w:val="300"/>
        </w:trPr>
        <w:tc>
          <w:tcPr>
            <w:tcW w:w="1417" w:type="dxa"/>
            <w:tcBorders>
              <w:top w:val="nil"/>
              <w:left w:val="single" w:sz="8" w:space="0" w:color="auto"/>
              <w:bottom w:val="nil"/>
              <w:right w:val="nil"/>
            </w:tcBorders>
            <w:shd w:val="clear" w:color="000000" w:fill="00458A"/>
            <w:noWrap/>
            <w:vAlign w:val="bottom"/>
            <w:hideMark/>
          </w:tcPr>
          <w:p w:rsidR="00C4010A" w:rsidRPr="00C4010A" w:rsidRDefault="00C4010A" w:rsidP="00C4010A">
            <w:pPr>
              <w:spacing w:line="240" w:lineRule="auto"/>
              <w:rPr>
                <w:rFonts w:cstheme="minorHAnsi"/>
                <w:color w:val="FFFFFF"/>
                <w:szCs w:val="24"/>
              </w:rPr>
            </w:pPr>
            <w:r w:rsidRPr="00C4010A">
              <w:rPr>
                <w:rFonts w:cstheme="minorHAnsi"/>
                <w:color w:val="FFFFFF"/>
                <w:szCs w:val="24"/>
              </w:rPr>
              <w:t>(2)</w:t>
            </w:r>
            <w:r w:rsidRPr="00C4010A">
              <w:rPr>
                <w:rFonts w:cstheme="minorHAnsi"/>
                <w:b/>
                <w:bCs/>
                <w:color w:val="FFFFFF"/>
                <w:szCs w:val="24"/>
              </w:rPr>
              <w:t xml:space="preserve"> Deuda</w:t>
            </w:r>
          </w:p>
        </w:tc>
        <w:tc>
          <w:tcPr>
            <w:tcW w:w="2018" w:type="dxa"/>
            <w:tcBorders>
              <w:top w:val="nil"/>
              <w:left w:val="nil"/>
              <w:bottom w:val="nil"/>
              <w:right w:val="single" w:sz="4" w:space="0" w:color="auto"/>
            </w:tcBorders>
            <w:shd w:val="clear" w:color="000000" w:fill="00458A"/>
            <w:noWrap/>
            <w:vAlign w:val="bottom"/>
            <w:hideMark/>
          </w:tcPr>
          <w:p w:rsidR="00C4010A" w:rsidRPr="00C4010A" w:rsidRDefault="00C4010A" w:rsidP="00C4010A">
            <w:pPr>
              <w:spacing w:line="240" w:lineRule="auto"/>
              <w:rPr>
                <w:rFonts w:cstheme="minorHAnsi"/>
                <w:color w:val="FFFFFF"/>
                <w:szCs w:val="24"/>
              </w:rPr>
            </w:pPr>
            <w:r w:rsidRPr="00C4010A">
              <w:rPr>
                <w:rFonts w:cstheme="minorHAnsi"/>
                <w:color w:val="FFFFFF"/>
                <w:szCs w:val="24"/>
              </w:rPr>
              <w:t> </w:t>
            </w:r>
          </w:p>
        </w:tc>
        <w:tc>
          <w:tcPr>
            <w:tcW w:w="1020" w:type="dxa"/>
            <w:tcBorders>
              <w:top w:val="nil"/>
              <w:left w:val="nil"/>
              <w:bottom w:val="nil"/>
              <w:right w:val="single" w:sz="4" w:space="0" w:color="auto"/>
            </w:tcBorders>
            <w:shd w:val="clear" w:color="000000" w:fill="00458A"/>
            <w:noWrap/>
            <w:vAlign w:val="bottom"/>
            <w:hideMark/>
          </w:tcPr>
          <w:p w:rsidR="00C4010A" w:rsidRPr="00C4010A" w:rsidRDefault="00C4010A" w:rsidP="00C4010A">
            <w:pPr>
              <w:spacing w:line="240" w:lineRule="auto"/>
              <w:jc w:val="right"/>
              <w:rPr>
                <w:rFonts w:cstheme="minorHAnsi"/>
                <w:color w:val="FFFFFF"/>
                <w:szCs w:val="24"/>
              </w:rPr>
            </w:pPr>
            <w:r w:rsidRPr="00C4010A">
              <w:rPr>
                <w:rFonts w:cstheme="minorHAnsi"/>
                <w:color w:val="FFFFFF"/>
                <w:szCs w:val="24"/>
              </w:rPr>
              <w:t>30000</w:t>
            </w:r>
          </w:p>
        </w:tc>
        <w:tc>
          <w:tcPr>
            <w:tcW w:w="990" w:type="dxa"/>
            <w:tcBorders>
              <w:top w:val="nil"/>
              <w:left w:val="nil"/>
              <w:bottom w:val="nil"/>
              <w:right w:val="single" w:sz="4" w:space="0" w:color="auto"/>
            </w:tcBorders>
            <w:shd w:val="clear" w:color="000000" w:fill="00458A"/>
            <w:noWrap/>
            <w:vAlign w:val="bottom"/>
            <w:hideMark/>
          </w:tcPr>
          <w:p w:rsidR="00C4010A" w:rsidRPr="00C4010A" w:rsidRDefault="00C4010A" w:rsidP="00C4010A">
            <w:pPr>
              <w:spacing w:line="240" w:lineRule="auto"/>
              <w:rPr>
                <w:rFonts w:cstheme="minorHAnsi"/>
                <w:b/>
                <w:bCs/>
                <w:color w:val="FFFFFF"/>
                <w:szCs w:val="24"/>
              </w:rPr>
            </w:pPr>
            <w:r w:rsidRPr="00C4010A">
              <w:rPr>
                <w:rFonts w:cstheme="minorHAnsi"/>
                <w:b/>
                <w:bCs/>
                <w:color w:val="FFFFFF"/>
                <w:szCs w:val="24"/>
              </w:rPr>
              <w:t> </w:t>
            </w:r>
          </w:p>
        </w:tc>
        <w:tc>
          <w:tcPr>
            <w:tcW w:w="990" w:type="dxa"/>
            <w:tcBorders>
              <w:top w:val="nil"/>
              <w:left w:val="nil"/>
              <w:bottom w:val="nil"/>
              <w:right w:val="single" w:sz="4" w:space="0" w:color="auto"/>
            </w:tcBorders>
            <w:shd w:val="clear" w:color="000000" w:fill="00458A"/>
            <w:noWrap/>
            <w:vAlign w:val="bottom"/>
            <w:hideMark/>
          </w:tcPr>
          <w:p w:rsidR="00C4010A" w:rsidRPr="00C4010A" w:rsidRDefault="00C4010A" w:rsidP="00C4010A">
            <w:pPr>
              <w:spacing w:line="240" w:lineRule="auto"/>
              <w:rPr>
                <w:rFonts w:cstheme="minorHAnsi"/>
                <w:b/>
                <w:bCs/>
                <w:color w:val="FFFFFF"/>
                <w:szCs w:val="24"/>
              </w:rPr>
            </w:pPr>
            <w:r w:rsidRPr="00C4010A">
              <w:rPr>
                <w:rFonts w:cstheme="minorHAnsi"/>
                <w:b/>
                <w:bCs/>
                <w:color w:val="FFFFFF"/>
                <w:szCs w:val="24"/>
              </w:rPr>
              <w:t> </w:t>
            </w:r>
          </w:p>
        </w:tc>
        <w:tc>
          <w:tcPr>
            <w:tcW w:w="990" w:type="dxa"/>
            <w:tcBorders>
              <w:top w:val="nil"/>
              <w:left w:val="nil"/>
              <w:bottom w:val="nil"/>
              <w:right w:val="nil"/>
            </w:tcBorders>
            <w:shd w:val="clear" w:color="000000" w:fill="00458A"/>
            <w:noWrap/>
            <w:vAlign w:val="bottom"/>
            <w:hideMark/>
          </w:tcPr>
          <w:p w:rsidR="00C4010A" w:rsidRPr="00C4010A" w:rsidRDefault="00C4010A" w:rsidP="00C4010A">
            <w:pPr>
              <w:spacing w:line="240" w:lineRule="auto"/>
              <w:rPr>
                <w:rFonts w:cstheme="minorHAnsi"/>
                <w:b/>
                <w:bCs/>
                <w:color w:val="FFFFFF"/>
                <w:szCs w:val="24"/>
              </w:rPr>
            </w:pPr>
            <w:r w:rsidRPr="00C4010A">
              <w:rPr>
                <w:rFonts w:cstheme="minorHAnsi"/>
                <w:b/>
                <w:bCs/>
                <w:color w:val="FFFFFF"/>
                <w:szCs w:val="24"/>
              </w:rPr>
              <w:t> </w:t>
            </w:r>
          </w:p>
        </w:tc>
        <w:tc>
          <w:tcPr>
            <w:tcW w:w="990" w:type="dxa"/>
            <w:tcBorders>
              <w:top w:val="nil"/>
              <w:left w:val="single" w:sz="4" w:space="0" w:color="auto"/>
              <w:bottom w:val="single" w:sz="4" w:space="0" w:color="auto"/>
              <w:right w:val="single" w:sz="8" w:space="0" w:color="auto"/>
            </w:tcBorders>
            <w:shd w:val="clear" w:color="000000" w:fill="00458A"/>
            <w:noWrap/>
            <w:vAlign w:val="bottom"/>
            <w:hideMark/>
          </w:tcPr>
          <w:p w:rsidR="00C4010A" w:rsidRPr="00C4010A" w:rsidRDefault="00C4010A" w:rsidP="00C4010A">
            <w:pPr>
              <w:spacing w:line="240" w:lineRule="auto"/>
              <w:rPr>
                <w:rFonts w:cstheme="minorHAnsi"/>
                <w:b/>
                <w:bCs/>
                <w:color w:val="FFFFFF"/>
                <w:szCs w:val="24"/>
              </w:rPr>
            </w:pPr>
            <w:r w:rsidRPr="00C4010A">
              <w:rPr>
                <w:rFonts w:cstheme="minorHAnsi"/>
                <w:b/>
                <w:bCs/>
                <w:color w:val="FFFFFF"/>
                <w:szCs w:val="24"/>
              </w:rPr>
              <w:t> </w:t>
            </w:r>
          </w:p>
        </w:tc>
      </w:tr>
      <w:tr w:rsidR="00C4010A" w:rsidRPr="00C4010A" w:rsidTr="00664D31">
        <w:trPr>
          <w:trHeight w:val="300"/>
        </w:trPr>
        <w:tc>
          <w:tcPr>
            <w:tcW w:w="1417" w:type="dxa"/>
            <w:tcBorders>
              <w:top w:val="single" w:sz="4" w:space="0" w:color="auto"/>
              <w:left w:val="single" w:sz="8" w:space="0" w:color="auto"/>
              <w:bottom w:val="single" w:sz="4" w:space="0" w:color="auto"/>
              <w:right w:val="nil"/>
            </w:tcBorders>
            <w:shd w:val="clear" w:color="000000" w:fill="00458A"/>
            <w:noWrap/>
            <w:vAlign w:val="bottom"/>
            <w:hideMark/>
          </w:tcPr>
          <w:p w:rsidR="00C4010A" w:rsidRPr="00C4010A" w:rsidRDefault="00C4010A" w:rsidP="00C4010A">
            <w:pPr>
              <w:spacing w:line="240" w:lineRule="auto"/>
              <w:rPr>
                <w:rFonts w:cstheme="minorHAnsi"/>
                <w:color w:val="FFFFFF"/>
                <w:szCs w:val="24"/>
              </w:rPr>
            </w:pPr>
            <w:r w:rsidRPr="00C4010A">
              <w:rPr>
                <w:rFonts w:cstheme="minorHAnsi"/>
                <w:color w:val="FFFFFF"/>
                <w:szCs w:val="24"/>
              </w:rPr>
              <w:t>(3)</w:t>
            </w:r>
            <w:r w:rsidRPr="00C4010A">
              <w:rPr>
                <w:rFonts w:cstheme="minorHAnsi"/>
                <w:b/>
                <w:bCs/>
                <w:color w:val="FFFFFF"/>
                <w:szCs w:val="24"/>
              </w:rPr>
              <w:t xml:space="preserve"> Capital</w:t>
            </w:r>
          </w:p>
        </w:tc>
        <w:tc>
          <w:tcPr>
            <w:tcW w:w="2018" w:type="dxa"/>
            <w:tcBorders>
              <w:top w:val="single" w:sz="4" w:space="0" w:color="auto"/>
              <w:left w:val="nil"/>
              <w:bottom w:val="single" w:sz="4" w:space="0" w:color="auto"/>
              <w:right w:val="single" w:sz="4" w:space="0" w:color="auto"/>
            </w:tcBorders>
            <w:shd w:val="clear" w:color="000000" w:fill="00458A"/>
            <w:noWrap/>
            <w:vAlign w:val="bottom"/>
            <w:hideMark/>
          </w:tcPr>
          <w:p w:rsidR="00C4010A" w:rsidRPr="00C4010A" w:rsidRDefault="00C4010A" w:rsidP="00C4010A">
            <w:pPr>
              <w:spacing w:line="240" w:lineRule="auto"/>
              <w:rPr>
                <w:rFonts w:cstheme="minorHAnsi"/>
                <w:color w:val="FFFFFF"/>
                <w:szCs w:val="24"/>
              </w:rPr>
            </w:pPr>
            <w:r w:rsidRPr="00C4010A">
              <w:rPr>
                <w:rFonts w:cstheme="minorHAnsi"/>
                <w:color w:val="FFFFFF"/>
                <w:szCs w:val="24"/>
              </w:rPr>
              <w:t> </w:t>
            </w:r>
          </w:p>
        </w:tc>
        <w:tc>
          <w:tcPr>
            <w:tcW w:w="1020" w:type="dxa"/>
            <w:tcBorders>
              <w:top w:val="single" w:sz="4" w:space="0" w:color="auto"/>
              <w:left w:val="nil"/>
              <w:bottom w:val="single" w:sz="4" w:space="0" w:color="auto"/>
              <w:right w:val="single" w:sz="4" w:space="0" w:color="auto"/>
            </w:tcBorders>
            <w:shd w:val="clear" w:color="000000" w:fill="00458A"/>
            <w:noWrap/>
            <w:vAlign w:val="bottom"/>
            <w:hideMark/>
          </w:tcPr>
          <w:p w:rsidR="00C4010A" w:rsidRPr="00C4010A" w:rsidRDefault="00C4010A" w:rsidP="00C4010A">
            <w:pPr>
              <w:spacing w:line="240" w:lineRule="auto"/>
              <w:jc w:val="right"/>
              <w:rPr>
                <w:rFonts w:cstheme="minorHAnsi"/>
                <w:color w:val="FFFFFF"/>
                <w:szCs w:val="24"/>
              </w:rPr>
            </w:pPr>
            <w:r w:rsidRPr="00C4010A">
              <w:rPr>
                <w:rFonts w:cstheme="minorHAnsi"/>
                <w:color w:val="FFFFFF"/>
                <w:szCs w:val="24"/>
              </w:rPr>
              <w:t>70000</w:t>
            </w:r>
          </w:p>
        </w:tc>
        <w:tc>
          <w:tcPr>
            <w:tcW w:w="990" w:type="dxa"/>
            <w:tcBorders>
              <w:top w:val="single" w:sz="4" w:space="0" w:color="auto"/>
              <w:left w:val="nil"/>
              <w:bottom w:val="single" w:sz="4" w:space="0" w:color="auto"/>
              <w:right w:val="single" w:sz="4" w:space="0" w:color="auto"/>
            </w:tcBorders>
            <w:shd w:val="clear" w:color="000000" w:fill="00458A"/>
            <w:noWrap/>
            <w:vAlign w:val="bottom"/>
            <w:hideMark/>
          </w:tcPr>
          <w:p w:rsidR="00C4010A" w:rsidRPr="00C4010A" w:rsidRDefault="00C4010A" w:rsidP="00C4010A">
            <w:pPr>
              <w:spacing w:line="240" w:lineRule="auto"/>
              <w:rPr>
                <w:rFonts w:cstheme="minorHAnsi"/>
                <w:b/>
                <w:bCs/>
                <w:color w:val="FFFFFF"/>
                <w:szCs w:val="24"/>
              </w:rPr>
            </w:pPr>
            <w:r w:rsidRPr="00C4010A">
              <w:rPr>
                <w:rFonts w:cstheme="minorHAnsi"/>
                <w:b/>
                <w:bCs/>
                <w:color w:val="FFFFFF"/>
                <w:szCs w:val="24"/>
              </w:rPr>
              <w:t> </w:t>
            </w:r>
          </w:p>
        </w:tc>
        <w:tc>
          <w:tcPr>
            <w:tcW w:w="990" w:type="dxa"/>
            <w:tcBorders>
              <w:top w:val="single" w:sz="4" w:space="0" w:color="auto"/>
              <w:left w:val="nil"/>
              <w:bottom w:val="single" w:sz="4" w:space="0" w:color="auto"/>
              <w:right w:val="single" w:sz="4" w:space="0" w:color="auto"/>
            </w:tcBorders>
            <w:shd w:val="clear" w:color="000000" w:fill="00458A"/>
            <w:noWrap/>
            <w:vAlign w:val="bottom"/>
            <w:hideMark/>
          </w:tcPr>
          <w:p w:rsidR="00C4010A" w:rsidRPr="00C4010A" w:rsidRDefault="00C4010A" w:rsidP="00C4010A">
            <w:pPr>
              <w:spacing w:line="240" w:lineRule="auto"/>
              <w:rPr>
                <w:rFonts w:cstheme="minorHAnsi"/>
                <w:b/>
                <w:bCs/>
                <w:color w:val="FFFFFF"/>
                <w:szCs w:val="24"/>
              </w:rPr>
            </w:pPr>
            <w:r w:rsidRPr="00C4010A">
              <w:rPr>
                <w:rFonts w:cstheme="minorHAnsi"/>
                <w:b/>
                <w:bCs/>
                <w:color w:val="FFFFFF"/>
                <w:szCs w:val="24"/>
              </w:rPr>
              <w:t> </w:t>
            </w:r>
          </w:p>
        </w:tc>
        <w:tc>
          <w:tcPr>
            <w:tcW w:w="990" w:type="dxa"/>
            <w:tcBorders>
              <w:top w:val="single" w:sz="4" w:space="0" w:color="auto"/>
              <w:left w:val="nil"/>
              <w:bottom w:val="single" w:sz="4" w:space="0" w:color="auto"/>
              <w:right w:val="nil"/>
            </w:tcBorders>
            <w:shd w:val="clear" w:color="000000" w:fill="00458A"/>
            <w:noWrap/>
            <w:vAlign w:val="bottom"/>
            <w:hideMark/>
          </w:tcPr>
          <w:p w:rsidR="00C4010A" w:rsidRPr="00C4010A" w:rsidRDefault="00C4010A" w:rsidP="00C4010A">
            <w:pPr>
              <w:spacing w:line="240" w:lineRule="auto"/>
              <w:rPr>
                <w:rFonts w:cstheme="minorHAnsi"/>
                <w:b/>
                <w:bCs/>
                <w:color w:val="FFFFFF"/>
                <w:szCs w:val="24"/>
              </w:rPr>
            </w:pPr>
            <w:r w:rsidRPr="00C4010A">
              <w:rPr>
                <w:rFonts w:cstheme="minorHAnsi"/>
                <w:b/>
                <w:bCs/>
                <w:color w:val="FFFFFF"/>
                <w:szCs w:val="24"/>
              </w:rPr>
              <w:t> </w:t>
            </w:r>
          </w:p>
        </w:tc>
        <w:tc>
          <w:tcPr>
            <w:tcW w:w="990" w:type="dxa"/>
            <w:tcBorders>
              <w:top w:val="nil"/>
              <w:left w:val="single" w:sz="4" w:space="0" w:color="auto"/>
              <w:bottom w:val="single" w:sz="4" w:space="0" w:color="auto"/>
              <w:right w:val="single" w:sz="8" w:space="0" w:color="auto"/>
            </w:tcBorders>
            <w:shd w:val="clear" w:color="000000" w:fill="00458A"/>
            <w:noWrap/>
            <w:vAlign w:val="bottom"/>
            <w:hideMark/>
          </w:tcPr>
          <w:p w:rsidR="00C4010A" w:rsidRPr="00C4010A" w:rsidRDefault="00C4010A" w:rsidP="00C4010A">
            <w:pPr>
              <w:spacing w:line="240" w:lineRule="auto"/>
              <w:rPr>
                <w:rFonts w:cstheme="minorHAnsi"/>
                <w:b/>
                <w:bCs/>
                <w:color w:val="FFFFFF"/>
                <w:szCs w:val="24"/>
              </w:rPr>
            </w:pPr>
            <w:r w:rsidRPr="00C4010A">
              <w:rPr>
                <w:rFonts w:cstheme="minorHAnsi"/>
                <w:b/>
                <w:bCs/>
                <w:color w:val="FFFFFF"/>
                <w:szCs w:val="24"/>
              </w:rPr>
              <w:t> </w:t>
            </w:r>
          </w:p>
        </w:tc>
      </w:tr>
      <w:tr w:rsidR="00C4010A" w:rsidRPr="00C4010A" w:rsidTr="00664D31">
        <w:trPr>
          <w:trHeight w:val="300"/>
        </w:trPr>
        <w:tc>
          <w:tcPr>
            <w:tcW w:w="3435" w:type="dxa"/>
            <w:gridSpan w:val="2"/>
            <w:tcBorders>
              <w:top w:val="single" w:sz="4" w:space="0" w:color="auto"/>
              <w:left w:val="single" w:sz="8" w:space="0" w:color="auto"/>
              <w:bottom w:val="single" w:sz="4" w:space="0" w:color="auto"/>
              <w:right w:val="single" w:sz="4" w:space="0" w:color="000000"/>
            </w:tcBorders>
            <w:shd w:val="clear" w:color="000000" w:fill="00458A"/>
            <w:noWrap/>
            <w:vAlign w:val="bottom"/>
            <w:hideMark/>
          </w:tcPr>
          <w:p w:rsidR="00C4010A" w:rsidRPr="00C4010A" w:rsidRDefault="00C4010A" w:rsidP="00C4010A">
            <w:pPr>
              <w:spacing w:line="240" w:lineRule="auto"/>
              <w:rPr>
                <w:rFonts w:cstheme="minorHAnsi"/>
                <w:b/>
                <w:bCs/>
                <w:color w:val="FFFFFF"/>
                <w:szCs w:val="24"/>
              </w:rPr>
            </w:pPr>
            <w:r w:rsidRPr="00C4010A">
              <w:rPr>
                <w:rFonts w:cstheme="minorHAnsi"/>
                <w:b/>
                <w:bCs/>
                <w:color w:val="FFFFFF"/>
                <w:szCs w:val="24"/>
              </w:rPr>
              <w:t>TOTAL FUENTES</w:t>
            </w:r>
          </w:p>
        </w:tc>
        <w:tc>
          <w:tcPr>
            <w:tcW w:w="1020" w:type="dxa"/>
            <w:tcBorders>
              <w:top w:val="nil"/>
              <w:left w:val="nil"/>
              <w:bottom w:val="single" w:sz="4" w:space="0" w:color="auto"/>
              <w:right w:val="single" w:sz="4" w:space="0" w:color="auto"/>
            </w:tcBorders>
            <w:shd w:val="clear" w:color="000000" w:fill="00458A"/>
            <w:noWrap/>
            <w:vAlign w:val="bottom"/>
            <w:hideMark/>
          </w:tcPr>
          <w:p w:rsidR="00C4010A" w:rsidRPr="00C4010A" w:rsidRDefault="00C4010A" w:rsidP="00C4010A">
            <w:pPr>
              <w:spacing w:line="240" w:lineRule="auto"/>
              <w:jc w:val="right"/>
              <w:rPr>
                <w:rFonts w:cstheme="minorHAnsi"/>
                <w:b/>
                <w:bCs/>
                <w:color w:val="FFFFFF"/>
                <w:szCs w:val="24"/>
              </w:rPr>
            </w:pPr>
            <w:r w:rsidRPr="00C4010A">
              <w:rPr>
                <w:rFonts w:cstheme="minorHAnsi"/>
                <w:b/>
                <w:bCs/>
                <w:color w:val="FFFFFF"/>
                <w:szCs w:val="24"/>
              </w:rPr>
              <w:t>100000</w:t>
            </w:r>
          </w:p>
        </w:tc>
        <w:tc>
          <w:tcPr>
            <w:tcW w:w="990" w:type="dxa"/>
            <w:tcBorders>
              <w:top w:val="nil"/>
              <w:left w:val="nil"/>
              <w:bottom w:val="single" w:sz="4" w:space="0" w:color="auto"/>
              <w:right w:val="single" w:sz="4" w:space="0" w:color="auto"/>
            </w:tcBorders>
            <w:shd w:val="clear" w:color="000000" w:fill="00458A"/>
            <w:noWrap/>
            <w:vAlign w:val="bottom"/>
            <w:hideMark/>
          </w:tcPr>
          <w:p w:rsidR="00C4010A" w:rsidRPr="00C4010A" w:rsidRDefault="00C4010A" w:rsidP="00C4010A">
            <w:pPr>
              <w:spacing w:line="240" w:lineRule="auto"/>
              <w:rPr>
                <w:rFonts w:cstheme="minorHAnsi"/>
                <w:b/>
                <w:bCs/>
                <w:color w:val="FFFFFF"/>
                <w:szCs w:val="24"/>
              </w:rPr>
            </w:pPr>
            <w:r w:rsidRPr="00C4010A">
              <w:rPr>
                <w:rFonts w:cstheme="minorHAnsi"/>
                <w:b/>
                <w:bCs/>
                <w:color w:val="FFFFFF"/>
                <w:szCs w:val="24"/>
              </w:rPr>
              <w:t> </w:t>
            </w:r>
          </w:p>
        </w:tc>
        <w:tc>
          <w:tcPr>
            <w:tcW w:w="990" w:type="dxa"/>
            <w:tcBorders>
              <w:top w:val="nil"/>
              <w:left w:val="nil"/>
              <w:bottom w:val="single" w:sz="4" w:space="0" w:color="auto"/>
              <w:right w:val="single" w:sz="4" w:space="0" w:color="auto"/>
            </w:tcBorders>
            <w:shd w:val="clear" w:color="000000" w:fill="00458A"/>
            <w:noWrap/>
            <w:vAlign w:val="bottom"/>
            <w:hideMark/>
          </w:tcPr>
          <w:p w:rsidR="00C4010A" w:rsidRPr="00C4010A" w:rsidRDefault="00C4010A" w:rsidP="00C4010A">
            <w:pPr>
              <w:spacing w:line="240" w:lineRule="auto"/>
              <w:rPr>
                <w:rFonts w:cstheme="minorHAnsi"/>
                <w:b/>
                <w:bCs/>
                <w:color w:val="FFFFFF"/>
                <w:szCs w:val="24"/>
              </w:rPr>
            </w:pPr>
            <w:r w:rsidRPr="00C4010A">
              <w:rPr>
                <w:rFonts w:cstheme="minorHAnsi"/>
                <w:b/>
                <w:bCs/>
                <w:color w:val="FFFFFF"/>
                <w:szCs w:val="24"/>
              </w:rPr>
              <w:t> </w:t>
            </w:r>
          </w:p>
        </w:tc>
        <w:tc>
          <w:tcPr>
            <w:tcW w:w="990" w:type="dxa"/>
            <w:tcBorders>
              <w:top w:val="nil"/>
              <w:left w:val="nil"/>
              <w:bottom w:val="single" w:sz="4" w:space="0" w:color="auto"/>
              <w:right w:val="nil"/>
            </w:tcBorders>
            <w:shd w:val="clear" w:color="000000" w:fill="00458A"/>
            <w:noWrap/>
            <w:vAlign w:val="bottom"/>
            <w:hideMark/>
          </w:tcPr>
          <w:p w:rsidR="00C4010A" w:rsidRPr="00C4010A" w:rsidRDefault="00C4010A" w:rsidP="00C4010A">
            <w:pPr>
              <w:spacing w:line="240" w:lineRule="auto"/>
              <w:rPr>
                <w:rFonts w:cstheme="minorHAnsi"/>
                <w:b/>
                <w:bCs/>
                <w:color w:val="FFFFFF"/>
                <w:szCs w:val="24"/>
              </w:rPr>
            </w:pPr>
            <w:r w:rsidRPr="00C4010A">
              <w:rPr>
                <w:rFonts w:cstheme="minorHAnsi"/>
                <w:b/>
                <w:bCs/>
                <w:color w:val="FFFFFF"/>
                <w:szCs w:val="24"/>
              </w:rPr>
              <w:t> </w:t>
            </w:r>
          </w:p>
        </w:tc>
        <w:tc>
          <w:tcPr>
            <w:tcW w:w="990" w:type="dxa"/>
            <w:tcBorders>
              <w:top w:val="nil"/>
              <w:left w:val="single" w:sz="4" w:space="0" w:color="auto"/>
              <w:bottom w:val="single" w:sz="4" w:space="0" w:color="auto"/>
              <w:right w:val="single" w:sz="8" w:space="0" w:color="auto"/>
            </w:tcBorders>
            <w:shd w:val="clear" w:color="000000" w:fill="00458A"/>
            <w:noWrap/>
            <w:vAlign w:val="bottom"/>
            <w:hideMark/>
          </w:tcPr>
          <w:p w:rsidR="00C4010A" w:rsidRPr="00C4010A" w:rsidRDefault="00C4010A" w:rsidP="00C4010A">
            <w:pPr>
              <w:spacing w:line="240" w:lineRule="auto"/>
              <w:rPr>
                <w:rFonts w:cstheme="minorHAnsi"/>
                <w:b/>
                <w:bCs/>
                <w:color w:val="FFFFFF"/>
                <w:szCs w:val="24"/>
              </w:rPr>
            </w:pPr>
            <w:r w:rsidRPr="00C4010A">
              <w:rPr>
                <w:rFonts w:cstheme="minorHAnsi"/>
                <w:b/>
                <w:bCs/>
                <w:color w:val="FFFFFF"/>
                <w:szCs w:val="24"/>
              </w:rPr>
              <w:t> </w:t>
            </w:r>
          </w:p>
        </w:tc>
      </w:tr>
      <w:tr w:rsidR="00C4010A" w:rsidRPr="00C4010A" w:rsidTr="00664D31">
        <w:trPr>
          <w:trHeight w:val="300"/>
        </w:trPr>
        <w:tc>
          <w:tcPr>
            <w:tcW w:w="1417" w:type="dxa"/>
            <w:tcBorders>
              <w:top w:val="nil"/>
              <w:left w:val="single" w:sz="8" w:space="0" w:color="auto"/>
              <w:bottom w:val="single" w:sz="4" w:space="0" w:color="auto"/>
              <w:right w:val="nil"/>
            </w:tcBorders>
            <w:shd w:val="clear" w:color="000000" w:fill="00458A"/>
            <w:noWrap/>
            <w:vAlign w:val="bottom"/>
            <w:hideMark/>
          </w:tcPr>
          <w:p w:rsidR="00C4010A" w:rsidRPr="00C4010A" w:rsidRDefault="00C4010A" w:rsidP="00C4010A">
            <w:pPr>
              <w:spacing w:line="240" w:lineRule="auto"/>
              <w:rPr>
                <w:rFonts w:cstheme="minorHAnsi"/>
                <w:b/>
                <w:bCs/>
                <w:color w:val="FFFFFF"/>
                <w:szCs w:val="24"/>
              </w:rPr>
            </w:pPr>
            <w:r w:rsidRPr="00C4010A">
              <w:rPr>
                <w:rFonts w:cstheme="minorHAnsi"/>
                <w:b/>
                <w:bCs/>
                <w:color w:val="FFFFFF"/>
                <w:szCs w:val="24"/>
              </w:rPr>
              <w:t> </w:t>
            </w:r>
          </w:p>
        </w:tc>
        <w:tc>
          <w:tcPr>
            <w:tcW w:w="2018" w:type="dxa"/>
            <w:tcBorders>
              <w:top w:val="nil"/>
              <w:left w:val="nil"/>
              <w:bottom w:val="single" w:sz="4" w:space="0" w:color="auto"/>
              <w:right w:val="single" w:sz="4" w:space="0" w:color="auto"/>
            </w:tcBorders>
            <w:shd w:val="clear" w:color="000000" w:fill="00458A"/>
            <w:noWrap/>
            <w:vAlign w:val="bottom"/>
            <w:hideMark/>
          </w:tcPr>
          <w:p w:rsidR="00C4010A" w:rsidRPr="00C4010A" w:rsidRDefault="00C4010A" w:rsidP="00C4010A">
            <w:pPr>
              <w:spacing w:line="240" w:lineRule="auto"/>
              <w:rPr>
                <w:rFonts w:cstheme="minorHAnsi"/>
                <w:color w:val="FFFFFF"/>
                <w:szCs w:val="24"/>
              </w:rPr>
            </w:pPr>
            <w:r w:rsidRPr="00C4010A">
              <w:rPr>
                <w:rFonts w:cstheme="minorHAnsi"/>
                <w:color w:val="FFFFFF"/>
                <w:szCs w:val="24"/>
              </w:rPr>
              <w:t> </w:t>
            </w:r>
          </w:p>
        </w:tc>
        <w:tc>
          <w:tcPr>
            <w:tcW w:w="1020" w:type="dxa"/>
            <w:tcBorders>
              <w:top w:val="nil"/>
              <w:left w:val="nil"/>
              <w:right w:val="single" w:sz="4" w:space="0" w:color="auto"/>
            </w:tcBorders>
            <w:shd w:val="clear" w:color="000000" w:fill="00458A"/>
            <w:noWrap/>
            <w:vAlign w:val="bottom"/>
            <w:hideMark/>
          </w:tcPr>
          <w:p w:rsidR="00C4010A" w:rsidRPr="00C4010A" w:rsidRDefault="00C4010A" w:rsidP="00C4010A">
            <w:pPr>
              <w:spacing w:line="240" w:lineRule="auto"/>
              <w:rPr>
                <w:rFonts w:cstheme="minorHAnsi"/>
                <w:b/>
                <w:bCs/>
                <w:color w:val="FFFFFF"/>
                <w:szCs w:val="24"/>
              </w:rPr>
            </w:pPr>
            <w:r w:rsidRPr="00C4010A">
              <w:rPr>
                <w:rFonts w:cstheme="minorHAnsi"/>
                <w:b/>
                <w:bCs/>
                <w:color w:val="FFFFFF"/>
                <w:szCs w:val="24"/>
              </w:rPr>
              <w:t> </w:t>
            </w:r>
          </w:p>
        </w:tc>
        <w:tc>
          <w:tcPr>
            <w:tcW w:w="990" w:type="dxa"/>
            <w:tcBorders>
              <w:top w:val="nil"/>
              <w:left w:val="nil"/>
              <w:bottom w:val="single" w:sz="4" w:space="0" w:color="auto"/>
              <w:right w:val="single" w:sz="4" w:space="0" w:color="auto"/>
            </w:tcBorders>
            <w:shd w:val="clear" w:color="000000" w:fill="00458A"/>
            <w:noWrap/>
            <w:vAlign w:val="bottom"/>
            <w:hideMark/>
          </w:tcPr>
          <w:p w:rsidR="00C4010A" w:rsidRPr="00C4010A" w:rsidRDefault="00C4010A" w:rsidP="00C4010A">
            <w:pPr>
              <w:spacing w:line="240" w:lineRule="auto"/>
              <w:rPr>
                <w:rFonts w:cstheme="minorHAnsi"/>
                <w:b/>
                <w:bCs/>
                <w:color w:val="FFFFFF"/>
                <w:szCs w:val="24"/>
              </w:rPr>
            </w:pPr>
            <w:r w:rsidRPr="00C4010A">
              <w:rPr>
                <w:rFonts w:cstheme="minorHAnsi"/>
                <w:b/>
                <w:bCs/>
                <w:color w:val="FFFFFF"/>
                <w:szCs w:val="24"/>
              </w:rPr>
              <w:t> </w:t>
            </w:r>
          </w:p>
        </w:tc>
        <w:tc>
          <w:tcPr>
            <w:tcW w:w="990" w:type="dxa"/>
            <w:tcBorders>
              <w:top w:val="nil"/>
              <w:left w:val="nil"/>
              <w:bottom w:val="single" w:sz="4" w:space="0" w:color="auto"/>
              <w:right w:val="single" w:sz="4" w:space="0" w:color="auto"/>
            </w:tcBorders>
            <w:shd w:val="clear" w:color="000000" w:fill="00458A"/>
            <w:noWrap/>
            <w:vAlign w:val="bottom"/>
            <w:hideMark/>
          </w:tcPr>
          <w:p w:rsidR="00C4010A" w:rsidRPr="00C4010A" w:rsidRDefault="00C4010A" w:rsidP="00C4010A">
            <w:pPr>
              <w:spacing w:line="240" w:lineRule="auto"/>
              <w:rPr>
                <w:rFonts w:cstheme="minorHAnsi"/>
                <w:b/>
                <w:bCs/>
                <w:color w:val="FFFFFF"/>
                <w:szCs w:val="24"/>
              </w:rPr>
            </w:pPr>
            <w:r w:rsidRPr="00C4010A">
              <w:rPr>
                <w:rFonts w:cstheme="minorHAnsi"/>
                <w:b/>
                <w:bCs/>
                <w:color w:val="FFFFFF"/>
                <w:szCs w:val="24"/>
              </w:rPr>
              <w:t> </w:t>
            </w:r>
          </w:p>
        </w:tc>
        <w:tc>
          <w:tcPr>
            <w:tcW w:w="990" w:type="dxa"/>
            <w:tcBorders>
              <w:top w:val="nil"/>
              <w:left w:val="nil"/>
              <w:bottom w:val="single" w:sz="4" w:space="0" w:color="auto"/>
              <w:right w:val="nil"/>
            </w:tcBorders>
            <w:shd w:val="clear" w:color="000000" w:fill="00458A"/>
            <w:noWrap/>
            <w:vAlign w:val="bottom"/>
            <w:hideMark/>
          </w:tcPr>
          <w:p w:rsidR="00C4010A" w:rsidRPr="00C4010A" w:rsidRDefault="00C4010A" w:rsidP="00C4010A">
            <w:pPr>
              <w:spacing w:line="240" w:lineRule="auto"/>
              <w:rPr>
                <w:rFonts w:cstheme="minorHAnsi"/>
                <w:b/>
                <w:bCs/>
                <w:color w:val="FFFFFF"/>
                <w:szCs w:val="24"/>
              </w:rPr>
            </w:pPr>
            <w:r w:rsidRPr="00C4010A">
              <w:rPr>
                <w:rFonts w:cstheme="minorHAnsi"/>
                <w:b/>
                <w:bCs/>
                <w:color w:val="FFFFFF"/>
                <w:szCs w:val="24"/>
              </w:rPr>
              <w:t> </w:t>
            </w:r>
          </w:p>
        </w:tc>
        <w:tc>
          <w:tcPr>
            <w:tcW w:w="990" w:type="dxa"/>
            <w:tcBorders>
              <w:top w:val="nil"/>
              <w:left w:val="single" w:sz="4" w:space="0" w:color="auto"/>
              <w:bottom w:val="single" w:sz="4" w:space="0" w:color="auto"/>
              <w:right w:val="single" w:sz="8" w:space="0" w:color="auto"/>
            </w:tcBorders>
            <w:shd w:val="clear" w:color="000000" w:fill="00458A"/>
            <w:noWrap/>
            <w:vAlign w:val="bottom"/>
            <w:hideMark/>
          </w:tcPr>
          <w:p w:rsidR="00C4010A" w:rsidRPr="00C4010A" w:rsidRDefault="00C4010A" w:rsidP="00C4010A">
            <w:pPr>
              <w:spacing w:line="240" w:lineRule="auto"/>
              <w:rPr>
                <w:rFonts w:cstheme="minorHAnsi"/>
                <w:b/>
                <w:bCs/>
                <w:color w:val="FFFFFF"/>
                <w:szCs w:val="24"/>
              </w:rPr>
            </w:pPr>
            <w:r w:rsidRPr="00C4010A">
              <w:rPr>
                <w:rFonts w:cstheme="minorHAnsi"/>
                <w:b/>
                <w:bCs/>
                <w:color w:val="FFFFFF"/>
                <w:szCs w:val="24"/>
              </w:rPr>
              <w:t> </w:t>
            </w:r>
          </w:p>
        </w:tc>
      </w:tr>
      <w:tr w:rsidR="00C4010A" w:rsidRPr="00C4010A" w:rsidTr="00664D31">
        <w:trPr>
          <w:trHeight w:val="300"/>
        </w:trPr>
        <w:tc>
          <w:tcPr>
            <w:tcW w:w="3435" w:type="dxa"/>
            <w:gridSpan w:val="2"/>
            <w:tcBorders>
              <w:top w:val="nil"/>
              <w:left w:val="single" w:sz="8" w:space="0" w:color="auto"/>
              <w:bottom w:val="single" w:sz="4" w:space="0" w:color="auto"/>
              <w:right w:val="single" w:sz="4" w:space="0" w:color="000000"/>
            </w:tcBorders>
            <w:shd w:val="clear" w:color="000000" w:fill="00458A"/>
            <w:noWrap/>
            <w:vAlign w:val="bottom"/>
            <w:hideMark/>
          </w:tcPr>
          <w:p w:rsidR="00C4010A" w:rsidRPr="00C4010A" w:rsidRDefault="00C4010A" w:rsidP="00C4010A">
            <w:pPr>
              <w:spacing w:line="240" w:lineRule="auto"/>
              <w:rPr>
                <w:rFonts w:cstheme="minorHAnsi"/>
                <w:b/>
                <w:bCs/>
                <w:color w:val="FFFFFF"/>
                <w:szCs w:val="24"/>
              </w:rPr>
            </w:pPr>
            <w:r w:rsidRPr="00C4010A">
              <w:rPr>
                <w:rFonts w:cstheme="minorHAnsi"/>
                <w:b/>
                <w:bCs/>
                <w:color w:val="FFFFFF"/>
                <w:szCs w:val="24"/>
              </w:rPr>
              <w:t>USOS DE FONDOS</w:t>
            </w:r>
          </w:p>
        </w:tc>
        <w:tc>
          <w:tcPr>
            <w:tcW w:w="1020" w:type="dxa"/>
            <w:tcBorders>
              <w:top w:val="nil"/>
              <w:left w:val="nil"/>
              <w:bottom w:val="single" w:sz="4" w:space="0" w:color="auto"/>
              <w:right w:val="single" w:sz="4" w:space="0" w:color="auto"/>
            </w:tcBorders>
            <w:shd w:val="clear" w:color="auto" w:fill="00458A"/>
            <w:noWrap/>
            <w:vAlign w:val="bottom"/>
            <w:hideMark/>
          </w:tcPr>
          <w:p w:rsidR="00C4010A" w:rsidRPr="00C4010A" w:rsidRDefault="00C4010A" w:rsidP="00C4010A">
            <w:pPr>
              <w:spacing w:line="240" w:lineRule="auto"/>
              <w:rPr>
                <w:rFonts w:cstheme="minorHAnsi"/>
                <w:b/>
                <w:bCs/>
                <w:color w:val="FFFFFF"/>
                <w:szCs w:val="24"/>
              </w:rPr>
            </w:pPr>
            <w:r w:rsidRPr="00C4010A">
              <w:rPr>
                <w:rFonts w:cstheme="minorHAnsi"/>
                <w:b/>
                <w:bCs/>
                <w:color w:val="FFFFFF"/>
                <w:szCs w:val="24"/>
              </w:rPr>
              <w:t> </w:t>
            </w:r>
          </w:p>
        </w:tc>
        <w:tc>
          <w:tcPr>
            <w:tcW w:w="990" w:type="dxa"/>
            <w:tcBorders>
              <w:top w:val="nil"/>
              <w:left w:val="nil"/>
              <w:bottom w:val="single" w:sz="4" w:space="0" w:color="auto"/>
              <w:right w:val="single" w:sz="4" w:space="0" w:color="auto"/>
            </w:tcBorders>
            <w:shd w:val="clear" w:color="000000" w:fill="00458A"/>
            <w:noWrap/>
            <w:vAlign w:val="bottom"/>
            <w:hideMark/>
          </w:tcPr>
          <w:p w:rsidR="00C4010A" w:rsidRPr="00C4010A" w:rsidRDefault="00C4010A" w:rsidP="00C4010A">
            <w:pPr>
              <w:spacing w:line="240" w:lineRule="auto"/>
              <w:rPr>
                <w:rFonts w:cstheme="minorHAnsi"/>
                <w:b/>
                <w:bCs/>
                <w:color w:val="FFFFFF"/>
                <w:szCs w:val="24"/>
              </w:rPr>
            </w:pPr>
            <w:r w:rsidRPr="00C4010A">
              <w:rPr>
                <w:rFonts w:cstheme="minorHAnsi"/>
                <w:b/>
                <w:bCs/>
                <w:color w:val="FFFFFF"/>
                <w:szCs w:val="24"/>
              </w:rPr>
              <w:t> </w:t>
            </w:r>
          </w:p>
        </w:tc>
        <w:tc>
          <w:tcPr>
            <w:tcW w:w="990" w:type="dxa"/>
            <w:tcBorders>
              <w:top w:val="nil"/>
              <w:left w:val="nil"/>
              <w:bottom w:val="single" w:sz="4" w:space="0" w:color="auto"/>
              <w:right w:val="single" w:sz="4" w:space="0" w:color="auto"/>
            </w:tcBorders>
            <w:shd w:val="clear" w:color="000000" w:fill="00458A"/>
            <w:noWrap/>
            <w:vAlign w:val="bottom"/>
            <w:hideMark/>
          </w:tcPr>
          <w:p w:rsidR="00C4010A" w:rsidRPr="00C4010A" w:rsidRDefault="00C4010A" w:rsidP="00C4010A">
            <w:pPr>
              <w:spacing w:line="240" w:lineRule="auto"/>
              <w:rPr>
                <w:rFonts w:cstheme="minorHAnsi"/>
                <w:b/>
                <w:bCs/>
                <w:color w:val="FFFFFF"/>
                <w:szCs w:val="24"/>
              </w:rPr>
            </w:pPr>
            <w:r w:rsidRPr="00C4010A">
              <w:rPr>
                <w:rFonts w:cstheme="minorHAnsi"/>
                <w:b/>
                <w:bCs/>
                <w:color w:val="FFFFFF"/>
                <w:szCs w:val="24"/>
              </w:rPr>
              <w:t> </w:t>
            </w:r>
          </w:p>
        </w:tc>
        <w:tc>
          <w:tcPr>
            <w:tcW w:w="990" w:type="dxa"/>
            <w:tcBorders>
              <w:top w:val="nil"/>
              <w:left w:val="nil"/>
              <w:bottom w:val="single" w:sz="4" w:space="0" w:color="auto"/>
              <w:right w:val="nil"/>
            </w:tcBorders>
            <w:shd w:val="clear" w:color="000000" w:fill="00458A"/>
            <w:noWrap/>
            <w:vAlign w:val="bottom"/>
            <w:hideMark/>
          </w:tcPr>
          <w:p w:rsidR="00C4010A" w:rsidRPr="00C4010A" w:rsidRDefault="00C4010A" w:rsidP="00C4010A">
            <w:pPr>
              <w:spacing w:line="240" w:lineRule="auto"/>
              <w:rPr>
                <w:rFonts w:cstheme="minorHAnsi"/>
                <w:b/>
                <w:bCs/>
                <w:color w:val="FFFFFF"/>
                <w:szCs w:val="24"/>
              </w:rPr>
            </w:pPr>
            <w:r w:rsidRPr="00C4010A">
              <w:rPr>
                <w:rFonts w:cstheme="minorHAnsi"/>
                <w:b/>
                <w:bCs/>
                <w:color w:val="FFFFFF"/>
                <w:szCs w:val="24"/>
              </w:rPr>
              <w:t> </w:t>
            </w:r>
          </w:p>
        </w:tc>
        <w:tc>
          <w:tcPr>
            <w:tcW w:w="990" w:type="dxa"/>
            <w:tcBorders>
              <w:top w:val="nil"/>
              <w:left w:val="single" w:sz="4" w:space="0" w:color="auto"/>
              <w:bottom w:val="single" w:sz="4" w:space="0" w:color="auto"/>
              <w:right w:val="single" w:sz="8" w:space="0" w:color="auto"/>
            </w:tcBorders>
            <w:shd w:val="clear" w:color="000000" w:fill="00458A"/>
            <w:noWrap/>
            <w:vAlign w:val="bottom"/>
            <w:hideMark/>
          </w:tcPr>
          <w:p w:rsidR="00C4010A" w:rsidRPr="00C4010A" w:rsidRDefault="00C4010A" w:rsidP="00C4010A">
            <w:pPr>
              <w:spacing w:line="240" w:lineRule="auto"/>
              <w:rPr>
                <w:rFonts w:cstheme="minorHAnsi"/>
                <w:b/>
                <w:bCs/>
                <w:color w:val="FFFFFF"/>
                <w:szCs w:val="24"/>
              </w:rPr>
            </w:pPr>
            <w:r w:rsidRPr="00C4010A">
              <w:rPr>
                <w:rFonts w:cstheme="minorHAnsi"/>
                <w:b/>
                <w:bCs/>
                <w:color w:val="FFFFFF"/>
                <w:szCs w:val="24"/>
              </w:rPr>
              <w:t> </w:t>
            </w:r>
          </w:p>
        </w:tc>
      </w:tr>
      <w:tr w:rsidR="00C4010A" w:rsidRPr="00C4010A" w:rsidTr="00664D31">
        <w:trPr>
          <w:trHeight w:val="300"/>
        </w:trPr>
        <w:tc>
          <w:tcPr>
            <w:tcW w:w="1417" w:type="dxa"/>
            <w:tcBorders>
              <w:top w:val="nil"/>
              <w:left w:val="single" w:sz="8" w:space="0" w:color="auto"/>
              <w:bottom w:val="nil"/>
              <w:right w:val="nil"/>
            </w:tcBorders>
            <w:shd w:val="clear" w:color="000000" w:fill="00458A"/>
            <w:noWrap/>
            <w:vAlign w:val="bottom"/>
            <w:hideMark/>
          </w:tcPr>
          <w:p w:rsidR="00C4010A" w:rsidRPr="00C4010A" w:rsidRDefault="00C4010A" w:rsidP="00C4010A">
            <w:pPr>
              <w:spacing w:line="240" w:lineRule="auto"/>
              <w:jc w:val="center"/>
              <w:rPr>
                <w:rFonts w:cstheme="minorHAnsi"/>
                <w:color w:val="FFFFFF"/>
                <w:szCs w:val="24"/>
              </w:rPr>
            </w:pPr>
            <w:r w:rsidRPr="00C4010A">
              <w:rPr>
                <w:rFonts w:cstheme="minorHAnsi"/>
                <w:color w:val="FFFFFF"/>
                <w:szCs w:val="24"/>
              </w:rPr>
              <w:t>Activos Fijo</w:t>
            </w:r>
          </w:p>
        </w:tc>
        <w:tc>
          <w:tcPr>
            <w:tcW w:w="2018" w:type="dxa"/>
            <w:tcBorders>
              <w:top w:val="nil"/>
              <w:left w:val="nil"/>
              <w:bottom w:val="nil"/>
              <w:right w:val="nil"/>
            </w:tcBorders>
            <w:shd w:val="clear" w:color="000000" w:fill="00458A"/>
            <w:noWrap/>
            <w:vAlign w:val="bottom"/>
            <w:hideMark/>
          </w:tcPr>
          <w:p w:rsidR="00C4010A" w:rsidRPr="00C4010A" w:rsidRDefault="00C4010A" w:rsidP="00C4010A">
            <w:pPr>
              <w:spacing w:line="240" w:lineRule="auto"/>
              <w:jc w:val="center"/>
              <w:rPr>
                <w:rFonts w:cstheme="minorHAnsi"/>
                <w:color w:val="FFFFFF"/>
                <w:szCs w:val="24"/>
              </w:rPr>
            </w:pPr>
            <w:r w:rsidRPr="00C4010A">
              <w:rPr>
                <w:rFonts w:cstheme="minorHAnsi"/>
                <w:color w:val="FFFFFF"/>
                <w:szCs w:val="24"/>
              </w:rPr>
              <w:t> </w:t>
            </w:r>
          </w:p>
        </w:tc>
        <w:tc>
          <w:tcPr>
            <w:tcW w:w="1020" w:type="dxa"/>
            <w:tcBorders>
              <w:top w:val="nil"/>
              <w:left w:val="single" w:sz="4" w:space="0" w:color="auto"/>
              <w:bottom w:val="single" w:sz="4" w:space="0" w:color="auto"/>
              <w:right w:val="single" w:sz="4" w:space="0" w:color="auto"/>
            </w:tcBorders>
            <w:shd w:val="clear" w:color="auto" w:fill="00458A"/>
            <w:noWrap/>
            <w:vAlign w:val="bottom"/>
            <w:hideMark/>
          </w:tcPr>
          <w:p w:rsidR="00C4010A" w:rsidRPr="00C4010A" w:rsidRDefault="00C4010A" w:rsidP="00C4010A">
            <w:pPr>
              <w:spacing w:line="240" w:lineRule="auto"/>
              <w:jc w:val="right"/>
              <w:rPr>
                <w:rFonts w:cstheme="minorHAnsi"/>
                <w:color w:val="FFFFFF"/>
                <w:szCs w:val="24"/>
              </w:rPr>
            </w:pPr>
            <w:r w:rsidRPr="00C4010A">
              <w:rPr>
                <w:rFonts w:cstheme="minorHAnsi"/>
                <w:color w:val="FFFFFF"/>
                <w:szCs w:val="24"/>
              </w:rPr>
              <w:t>30000</w:t>
            </w:r>
          </w:p>
        </w:tc>
        <w:tc>
          <w:tcPr>
            <w:tcW w:w="990" w:type="dxa"/>
            <w:tcBorders>
              <w:top w:val="nil"/>
              <w:left w:val="nil"/>
              <w:bottom w:val="single" w:sz="4" w:space="0" w:color="auto"/>
              <w:right w:val="single" w:sz="4" w:space="0" w:color="auto"/>
            </w:tcBorders>
            <w:shd w:val="clear" w:color="000000" w:fill="00458A"/>
            <w:noWrap/>
            <w:vAlign w:val="bottom"/>
            <w:hideMark/>
          </w:tcPr>
          <w:p w:rsidR="00C4010A" w:rsidRPr="00C4010A" w:rsidRDefault="00C4010A" w:rsidP="00C4010A">
            <w:pPr>
              <w:spacing w:line="240" w:lineRule="auto"/>
              <w:rPr>
                <w:rFonts w:cstheme="minorHAnsi"/>
                <w:color w:val="000000"/>
                <w:szCs w:val="24"/>
              </w:rPr>
            </w:pPr>
            <w:r w:rsidRPr="00C4010A">
              <w:rPr>
                <w:rFonts w:cstheme="minorHAnsi"/>
                <w:color w:val="000000"/>
                <w:szCs w:val="24"/>
              </w:rPr>
              <w:t> </w:t>
            </w:r>
          </w:p>
        </w:tc>
        <w:tc>
          <w:tcPr>
            <w:tcW w:w="990" w:type="dxa"/>
            <w:tcBorders>
              <w:top w:val="nil"/>
              <w:left w:val="nil"/>
              <w:bottom w:val="single" w:sz="4" w:space="0" w:color="auto"/>
              <w:right w:val="single" w:sz="4" w:space="0" w:color="auto"/>
            </w:tcBorders>
            <w:shd w:val="clear" w:color="000000" w:fill="00458A"/>
            <w:noWrap/>
            <w:vAlign w:val="bottom"/>
            <w:hideMark/>
          </w:tcPr>
          <w:p w:rsidR="00C4010A" w:rsidRPr="00C4010A" w:rsidRDefault="00C4010A" w:rsidP="00C4010A">
            <w:pPr>
              <w:spacing w:line="240" w:lineRule="auto"/>
              <w:rPr>
                <w:rFonts w:cstheme="minorHAnsi"/>
                <w:b/>
                <w:bCs/>
                <w:color w:val="FFFFFF"/>
                <w:szCs w:val="24"/>
              </w:rPr>
            </w:pPr>
            <w:r w:rsidRPr="00C4010A">
              <w:rPr>
                <w:rFonts w:cstheme="minorHAnsi"/>
                <w:b/>
                <w:bCs/>
                <w:color w:val="FFFFFF"/>
                <w:szCs w:val="24"/>
              </w:rPr>
              <w:t> </w:t>
            </w:r>
          </w:p>
        </w:tc>
        <w:tc>
          <w:tcPr>
            <w:tcW w:w="990" w:type="dxa"/>
            <w:tcBorders>
              <w:top w:val="nil"/>
              <w:left w:val="nil"/>
              <w:bottom w:val="single" w:sz="4" w:space="0" w:color="auto"/>
              <w:right w:val="single" w:sz="4" w:space="0" w:color="auto"/>
            </w:tcBorders>
            <w:shd w:val="clear" w:color="000000" w:fill="00458A"/>
            <w:noWrap/>
            <w:vAlign w:val="bottom"/>
            <w:hideMark/>
          </w:tcPr>
          <w:p w:rsidR="00C4010A" w:rsidRPr="00C4010A" w:rsidRDefault="00C4010A" w:rsidP="00C4010A">
            <w:pPr>
              <w:spacing w:line="240" w:lineRule="auto"/>
              <w:rPr>
                <w:rFonts w:cstheme="minorHAnsi"/>
                <w:b/>
                <w:bCs/>
                <w:color w:val="FFFFFF"/>
                <w:szCs w:val="24"/>
              </w:rPr>
            </w:pPr>
            <w:r w:rsidRPr="00C4010A">
              <w:rPr>
                <w:rFonts w:cstheme="minorHAnsi"/>
                <w:b/>
                <w:bCs/>
                <w:color w:val="FFFFFF"/>
                <w:szCs w:val="24"/>
              </w:rPr>
              <w:t xml:space="preserve"> </w:t>
            </w:r>
          </w:p>
        </w:tc>
        <w:tc>
          <w:tcPr>
            <w:tcW w:w="990" w:type="dxa"/>
            <w:tcBorders>
              <w:top w:val="nil"/>
              <w:left w:val="nil"/>
              <w:bottom w:val="single" w:sz="4" w:space="0" w:color="auto"/>
              <w:right w:val="single" w:sz="8" w:space="0" w:color="auto"/>
            </w:tcBorders>
            <w:shd w:val="clear" w:color="000000" w:fill="00458A"/>
            <w:noWrap/>
            <w:vAlign w:val="bottom"/>
            <w:hideMark/>
          </w:tcPr>
          <w:p w:rsidR="00C4010A" w:rsidRPr="00C4010A" w:rsidRDefault="00C4010A" w:rsidP="00C4010A">
            <w:pPr>
              <w:spacing w:line="240" w:lineRule="auto"/>
              <w:rPr>
                <w:rFonts w:cstheme="minorHAnsi"/>
                <w:b/>
                <w:bCs/>
                <w:color w:val="FFFFFF"/>
                <w:szCs w:val="24"/>
              </w:rPr>
            </w:pPr>
            <w:r w:rsidRPr="00C4010A">
              <w:rPr>
                <w:rFonts w:cstheme="minorHAnsi"/>
                <w:b/>
                <w:bCs/>
                <w:color w:val="FFFFFF"/>
                <w:szCs w:val="24"/>
              </w:rPr>
              <w:t xml:space="preserve"> </w:t>
            </w:r>
          </w:p>
        </w:tc>
      </w:tr>
      <w:tr w:rsidR="00C4010A" w:rsidRPr="00C4010A" w:rsidTr="00664D31">
        <w:trPr>
          <w:trHeight w:val="300"/>
        </w:trPr>
        <w:tc>
          <w:tcPr>
            <w:tcW w:w="3435" w:type="dxa"/>
            <w:gridSpan w:val="2"/>
            <w:tcBorders>
              <w:top w:val="nil"/>
              <w:left w:val="single" w:sz="8" w:space="0" w:color="auto"/>
              <w:bottom w:val="nil"/>
              <w:right w:val="nil"/>
            </w:tcBorders>
            <w:shd w:val="clear" w:color="000000" w:fill="00458A"/>
            <w:noWrap/>
            <w:vAlign w:val="bottom"/>
            <w:hideMark/>
          </w:tcPr>
          <w:p w:rsidR="00C4010A" w:rsidRPr="00C4010A" w:rsidRDefault="00C4010A" w:rsidP="00C4010A">
            <w:pPr>
              <w:spacing w:line="240" w:lineRule="auto"/>
              <w:rPr>
                <w:rFonts w:cstheme="minorHAnsi"/>
                <w:color w:val="FFFFFF"/>
                <w:szCs w:val="24"/>
              </w:rPr>
            </w:pPr>
            <w:r w:rsidRPr="00C4010A">
              <w:rPr>
                <w:rFonts w:cstheme="minorHAnsi"/>
                <w:color w:val="FFFFFF"/>
                <w:szCs w:val="24"/>
              </w:rPr>
              <w:t xml:space="preserve">     Capital de Trabajo Neto</w:t>
            </w:r>
          </w:p>
        </w:tc>
        <w:tc>
          <w:tcPr>
            <w:tcW w:w="1020" w:type="dxa"/>
            <w:tcBorders>
              <w:top w:val="nil"/>
              <w:left w:val="single" w:sz="4" w:space="0" w:color="auto"/>
              <w:bottom w:val="single" w:sz="4" w:space="0" w:color="auto"/>
              <w:right w:val="single" w:sz="4" w:space="0" w:color="auto"/>
            </w:tcBorders>
            <w:shd w:val="clear" w:color="auto" w:fill="00458A"/>
            <w:noWrap/>
            <w:vAlign w:val="bottom"/>
            <w:hideMark/>
          </w:tcPr>
          <w:p w:rsidR="00C4010A" w:rsidRPr="00C4010A" w:rsidRDefault="00C4010A" w:rsidP="00C4010A">
            <w:pPr>
              <w:spacing w:line="240" w:lineRule="auto"/>
              <w:jc w:val="right"/>
              <w:rPr>
                <w:rFonts w:cstheme="minorHAnsi"/>
                <w:color w:val="FFFFFF"/>
                <w:szCs w:val="24"/>
              </w:rPr>
            </w:pPr>
            <w:r w:rsidRPr="00C4010A">
              <w:rPr>
                <w:rFonts w:cstheme="minorHAnsi"/>
                <w:color w:val="FFFFFF"/>
                <w:szCs w:val="24"/>
              </w:rPr>
              <w:t>70000</w:t>
            </w:r>
          </w:p>
        </w:tc>
        <w:tc>
          <w:tcPr>
            <w:tcW w:w="990" w:type="dxa"/>
            <w:tcBorders>
              <w:top w:val="nil"/>
              <w:left w:val="nil"/>
              <w:bottom w:val="single" w:sz="4" w:space="0" w:color="auto"/>
              <w:right w:val="single" w:sz="4" w:space="0" w:color="auto"/>
            </w:tcBorders>
            <w:shd w:val="clear" w:color="000000" w:fill="00458A"/>
            <w:noWrap/>
            <w:vAlign w:val="bottom"/>
            <w:hideMark/>
          </w:tcPr>
          <w:p w:rsidR="00C4010A" w:rsidRPr="00C4010A" w:rsidRDefault="00C4010A" w:rsidP="00C4010A">
            <w:pPr>
              <w:spacing w:line="240" w:lineRule="auto"/>
              <w:rPr>
                <w:rFonts w:cstheme="minorHAnsi"/>
                <w:b/>
                <w:bCs/>
                <w:color w:val="FFFFFF"/>
                <w:szCs w:val="24"/>
              </w:rPr>
            </w:pPr>
            <w:r w:rsidRPr="00C4010A">
              <w:rPr>
                <w:rFonts w:cstheme="minorHAnsi"/>
                <w:b/>
                <w:bCs/>
                <w:color w:val="FFFFFF"/>
                <w:szCs w:val="24"/>
              </w:rPr>
              <w:t> </w:t>
            </w:r>
          </w:p>
        </w:tc>
        <w:tc>
          <w:tcPr>
            <w:tcW w:w="990" w:type="dxa"/>
            <w:tcBorders>
              <w:top w:val="nil"/>
              <w:left w:val="nil"/>
              <w:bottom w:val="single" w:sz="4" w:space="0" w:color="auto"/>
              <w:right w:val="single" w:sz="4" w:space="0" w:color="auto"/>
            </w:tcBorders>
            <w:shd w:val="clear" w:color="000000" w:fill="00458A"/>
            <w:noWrap/>
            <w:vAlign w:val="bottom"/>
            <w:hideMark/>
          </w:tcPr>
          <w:p w:rsidR="00C4010A" w:rsidRPr="00C4010A" w:rsidRDefault="00C4010A" w:rsidP="00C4010A">
            <w:pPr>
              <w:spacing w:line="240" w:lineRule="auto"/>
              <w:rPr>
                <w:rFonts w:cstheme="minorHAnsi"/>
                <w:b/>
                <w:bCs/>
                <w:color w:val="FFFFFF"/>
                <w:szCs w:val="24"/>
              </w:rPr>
            </w:pPr>
            <w:r w:rsidRPr="00C4010A">
              <w:rPr>
                <w:rFonts w:cstheme="minorHAnsi"/>
                <w:b/>
                <w:bCs/>
                <w:color w:val="FFFFFF"/>
                <w:szCs w:val="24"/>
              </w:rPr>
              <w:t> </w:t>
            </w:r>
          </w:p>
        </w:tc>
        <w:tc>
          <w:tcPr>
            <w:tcW w:w="990" w:type="dxa"/>
            <w:tcBorders>
              <w:top w:val="nil"/>
              <w:left w:val="nil"/>
              <w:bottom w:val="single" w:sz="4" w:space="0" w:color="auto"/>
              <w:right w:val="single" w:sz="4" w:space="0" w:color="auto"/>
            </w:tcBorders>
            <w:shd w:val="clear" w:color="000000" w:fill="00458A"/>
            <w:noWrap/>
            <w:vAlign w:val="bottom"/>
            <w:hideMark/>
          </w:tcPr>
          <w:p w:rsidR="00C4010A" w:rsidRPr="00C4010A" w:rsidRDefault="00C4010A" w:rsidP="00C4010A">
            <w:pPr>
              <w:spacing w:line="240" w:lineRule="auto"/>
              <w:rPr>
                <w:rFonts w:cstheme="minorHAnsi"/>
                <w:b/>
                <w:bCs/>
                <w:color w:val="FFFFFF"/>
                <w:szCs w:val="24"/>
              </w:rPr>
            </w:pPr>
            <w:r w:rsidRPr="00C4010A">
              <w:rPr>
                <w:rFonts w:cstheme="minorHAnsi"/>
                <w:b/>
                <w:bCs/>
                <w:color w:val="FFFFFF"/>
                <w:szCs w:val="24"/>
              </w:rPr>
              <w:t> </w:t>
            </w:r>
          </w:p>
        </w:tc>
        <w:tc>
          <w:tcPr>
            <w:tcW w:w="990" w:type="dxa"/>
            <w:tcBorders>
              <w:top w:val="nil"/>
              <w:left w:val="nil"/>
              <w:bottom w:val="single" w:sz="4" w:space="0" w:color="auto"/>
              <w:right w:val="single" w:sz="8" w:space="0" w:color="auto"/>
            </w:tcBorders>
            <w:shd w:val="clear" w:color="000000" w:fill="00458A"/>
            <w:noWrap/>
            <w:vAlign w:val="bottom"/>
            <w:hideMark/>
          </w:tcPr>
          <w:p w:rsidR="00C4010A" w:rsidRPr="00C4010A" w:rsidRDefault="00C4010A" w:rsidP="00C4010A">
            <w:pPr>
              <w:spacing w:line="240" w:lineRule="auto"/>
              <w:rPr>
                <w:rFonts w:cstheme="minorHAnsi"/>
                <w:b/>
                <w:bCs/>
                <w:color w:val="FFFFFF"/>
                <w:szCs w:val="24"/>
              </w:rPr>
            </w:pPr>
            <w:r w:rsidRPr="00C4010A">
              <w:rPr>
                <w:rFonts w:cstheme="minorHAnsi"/>
                <w:b/>
                <w:bCs/>
                <w:color w:val="FFFFFF"/>
                <w:szCs w:val="24"/>
              </w:rPr>
              <w:t> </w:t>
            </w:r>
          </w:p>
        </w:tc>
      </w:tr>
      <w:tr w:rsidR="00C4010A" w:rsidRPr="00C4010A" w:rsidTr="00664D31">
        <w:trPr>
          <w:trHeight w:val="300"/>
        </w:trPr>
        <w:tc>
          <w:tcPr>
            <w:tcW w:w="1417" w:type="dxa"/>
            <w:tcBorders>
              <w:top w:val="single" w:sz="4" w:space="0" w:color="auto"/>
              <w:left w:val="single" w:sz="8" w:space="0" w:color="auto"/>
              <w:bottom w:val="single" w:sz="4" w:space="0" w:color="auto"/>
              <w:right w:val="nil"/>
            </w:tcBorders>
            <w:shd w:val="clear" w:color="000000" w:fill="00458A"/>
            <w:noWrap/>
            <w:vAlign w:val="bottom"/>
            <w:hideMark/>
          </w:tcPr>
          <w:p w:rsidR="00C4010A" w:rsidRPr="00C4010A" w:rsidRDefault="00C4010A" w:rsidP="00C4010A">
            <w:pPr>
              <w:spacing w:line="240" w:lineRule="auto"/>
              <w:rPr>
                <w:rFonts w:cstheme="minorHAnsi"/>
                <w:b/>
                <w:bCs/>
                <w:color w:val="FFFFFF"/>
                <w:szCs w:val="24"/>
              </w:rPr>
            </w:pPr>
            <w:r w:rsidRPr="00C4010A">
              <w:rPr>
                <w:rFonts w:cstheme="minorHAnsi"/>
                <w:b/>
                <w:bCs/>
                <w:color w:val="FFFFFF"/>
                <w:szCs w:val="24"/>
              </w:rPr>
              <w:t>TOTAL USOS</w:t>
            </w:r>
          </w:p>
        </w:tc>
        <w:tc>
          <w:tcPr>
            <w:tcW w:w="2018" w:type="dxa"/>
            <w:tcBorders>
              <w:top w:val="single" w:sz="4" w:space="0" w:color="auto"/>
              <w:left w:val="nil"/>
              <w:bottom w:val="single" w:sz="4" w:space="0" w:color="auto"/>
              <w:right w:val="single" w:sz="4" w:space="0" w:color="auto"/>
            </w:tcBorders>
            <w:shd w:val="clear" w:color="000000" w:fill="00458A"/>
            <w:noWrap/>
            <w:vAlign w:val="bottom"/>
            <w:hideMark/>
          </w:tcPr>
          <w:p w:rsidR="00C4010A" w:rsidRPr="00C4010A" w:rsidRDefault="00C4010A" w:rsidP="00C4010A">
            <w:pPr>
              <w:spacing w:line="240" w:lineRule="auto"/>
              <w:rPr>
                <w:rFonts w:cstheme="minorHAnsi"/>
                <w:b/>
                <w:bCs/>
                <w:color w:val="FFFFFF"/>
                <w:szCs w:val="24"/>
              </w:rPr>
            </w:pPr>
            <w:r w:rsidRPr="00C4010A">
              <w:rPr>
                <w:rFonts w:cstheme="minorHAnsi"/>
                <w:b/>
                <w:bCs/>
                <w:color w:val="FFFFFF"/>
                <w:szCs w:val="24"/>
              </w:rPr>
              <w:t> </w:t>
            </w:r>
          </w:p>
        </w:tc>
        <w:tc>
          <w:tcPr>
            <w:tcW w:w="1020" w:type="dxa"/>
            <w:tcBorders>
              <w:top w:val="nil"/>
              <w:left w:val="nil"/>
              <w:bottom w:val="single" w:sz="4" w:space="0" w:color="auto"/>
              <w:right w:val="single" w:sz="4" w:space="0" w:color="auto"/>
            </w:tcBorders>
            <w:shd w:val="clear" w:color="auto" w:fill="00458A"/>
            <w:noWrap/>
            <w:vAlign w:val="bottom"/>
            <w:hideMark/>
          </w:tcPr>
          <w:p w:rsidR="00C4010A" w:rsidRPr="00C4010A" w:rsidRDefault="00C4010A" w:rsidP="00C4010A">
            <w:pPr>
              <w:spacing w:line="240" w:lineRule="auto"/>
              <w:jc w:val="right"/>
              <w:rPr>
                <w:rFonts w:cstheme="minorHAnsi"/>
                <w:b/>
                <w:bCs/>
                <w:color w:val="FFFFFF"/>
                <w:szCs w:val="24"/>
              </w:rPr>
            </w:pPr>
            <w:r w:rsidRPr="00C4010A">
              <w:rPr>
                <w:rFonts w:cstheme="minorHAnsi"/>
                <w:b/>
                <w:bCs/>
                <w:color w:val="FFFFFF"/>
                <w:szCs w:val="24"/>
              </w:rPr>
              <w:t>100000</w:t>
            </w:r>
          </w:p>
        </w:tc>
        <w:tc>
          <w:tcPr>
            <w:tcW w:w="990" w:type="dxa"/>
            <w:tcBorders>
              <w:top w:val="nil"/>
              <w:left w:val="nil"/>
              <w:bottom w:val="single" w:sz="4" w:space="0" w:color="auto"/>
              <w:right w:val="single" w:sz="4" w:space="0" w:color="auto"/>
            </w:tcBorders>
            <w:shd w:val="clear" w:color="000000" w:fill="00458A"/>
            <w:noWrap/>
            <w:vAlign w:val="bottom"/>
            <w:hideMark/>
          </w:tcPr>
          <w:p w:rsidR="00C4010A" w:rsidRPr="00C4010A" w:rsidRDefault="00C4010A" w:rsidP="00C4010A">
            <w:pPr>
              <w:spacing w:line="240" w:lineRule="auto"/>
              <w:rPr>
                <w:rFonts w:cstheme="minorHAnsi"/>
                <w:b/>
                <w:bCs/>
                <w:color w:val="FFFFFF"/>
                <w:szCs w:val="24"/>
              </w:rPr>
            </w:pPr>
            <w:r w:rsidRPr="00C4010A">
              <w:rPr>
                <w:rFonts w:cstheme="minorHAnsi"/>
                <w:b/>
                <w:bCs/>
                <w:color w:val="FFFFFF"/>
                <w:szCs w:val="24"/>
              </w:rPr>
              <w:t> </w:t>
            </w:r>
          </w:p>
        </w:tc>
        <w:tc>
          <w:tcPr>
            <w:tcW w:w="990" w:type="dxa"/>
            <w:tcBorders>
              <w:top w:val="nil"/>
              <w:left w:val="nil"/>
              <w:bottom w:val="single" w:sz="4" w:space="0" w:color="auto"/>
              <w:right w:val="single" w:sz="4" w:space="0" w:color="auto"/>
            </w:tcBorders>
            <w:shd w:val="clear" w:color="000000" w:fill="00458A"/>
            <w:noWrap/>
            <w:vAlign w:val="bottom"/>
            <w:hideMark/>
          </w:tcPr>
          <w:p w:rsidR="00C4010A" w:rsidRPr="00C4010A" w:rsidRDefault="00C4010A" w:rsidP="00C4010A">
            <w:pPr>
              <w:spacing w:line="240" w:lineRule="auto"/>
              <w:rPr>
                <w:rFonts w:cstheme="minorHAnsi"/>
                <w:b/>
                <w:bCs/>
                <w:color w:val="FFFFFF"/>
                <w:szCs w:val="24"/>
              </w:rPr>
            </w:pPr>
            <w:r w:rsidRPr="00C4010A">
              <w:rPr>
                <w:rFonts w:cstheme="minorHAnsi"/>
                <w:b/>
                <w:bCs/>
                <w:color w:val="FFFFFF"/>
                <w:szCs w:val="24"/>
              </w:rPr>
              <w:t> </w:t>
            </w:r>
          </w:p>
        </w:tc>
        <w:tc>
          <w:tcPr>
            <w:tcW w:w="990" w:type="dxa"/>
            <w:tcBorders>
              <w:top w:val="nil"/>
              <w:left w:val="nil"/>
              <w:bottom w:val="single" w:sz="4" w:space="0" w:color="auto"/>
              <w:right w:val="nil"/>
            </w:tcBorders>
            <w:shd w:val="clear" w:color="000000" w:fill="00458A"/>
            <w:noWrap/>
            <w:vAlign w:val="bottom"/>
            <w:hideMark/>
          </w:tcPr>
          <w:p w:rsidR="00C4010A" w:rsidRPr="00C4010A" w:rsidRDefault="00C4010A" w:rsidP="00C4010A">
            <w:pPr>
              <w:spacing w:line="240" w:lineRule="auto"/>
              <w:rPr>
                <w:rFonts w:cstheme="minorHAnsi"/>
                <w:b/>
                <w:bCs/>
                <w:color w:val="FFFFFF"/>
                <w:szCs w:val="24"/>
              </w:rPr>
            </w:pPr>
            <w:r w:rsidRPr="00C4010A">
              <w:rPr>
                <w:rFonts w:cstheme="minorHAnsi"/>
                <w:b/>
                <w:bCs/>
                <w:color w:val="FFFFFF"/>
                <w:szCs w:val="24"/>
              </w:rPr>
              <w:t> </w:t>
            </w:r>
          </w:p>
        </w:tc>
        <w:tc>
          <w:tcPr>
            <w:tcW w:w="990" w:type="dxa"/>
            <w:tcBorders>
              <w:top w:val="nil"/>
              <w:left w:val="single" w:sz="4" w:space="0" w:color="auto"/>
              <w:bottom w:val="single" w:sz="4" w:space="0" w:color="auto"/>
              <w:right w:val="single" w:sz="8" w:space="0" w:color="auto"/>
            </w:tcBorders>
            <w:shd w:val="clear" w:color="000000" w:fill="00458A"/>
            <w:noWrap/>
            <w:vAlign w:val="bottom"/>
            <w:hideMark/>
          </w:tcPr>
          <w:p w:rsidR="00C4010A" w:rsidRPr="00C4010A" w:rsidRDefault="00C4010A" w:rsidP="00C4010A">
            <w:pPr>
              <w:spacing w:line="240" w:lineRule="auto"/>
              <w:rPr>
                <w:rFonts w:cstheme="minorHAnsi"/>
                <w:b/>
                <w:bCs/>
                <w:color w:val="FFFFFF"/>
                <w:szCs w:val="24"/>
              </w:rPr>
            </w:pPr>
            <w:r w:rsidRPr="00C4010A">
              <w:rPr>
                <w:rFonts w:cstheme="minorHAnsi"/>
                <w:b/>
                <w:bCs/>
                <w:color w:val="FFFFFF"/>
                <w:szCs w:val="24"/>
              </w:rPr>
              <w:t> </w:t>
            </w:r>
          </w:p>
        </w:tc>
      </w:tr>
      <w:tr w:rsidR="00C4010A" w:rsidRPr="00C4010A" w:rsidTr="00664D31">
        <w:trPr>
          <w:trHeight w:val="300"/>
        </w:trPr>
        <w:tc>
          <w:tcPr>
            <w:tcW w:w="1417" w:type="dxa"/>
            <w:tcBorders>
              <w:top w:val="nil"/>
              <w:left w:val="single" w:sz="8" w:space="0" w:color="auto"/>
              <w:bottom w:val="single" w:sz="4" w:space="0" w:color="auto"/>
              <w:right w:val="nil"/>
            </w:tcBorders>
            <w:shd w:val="clear" w:color="000000" w:fill="00458A"/>
            <w:noWrap/>
            <w:vAlign w:val="bottom"/>
            <w:hideMark/>
          </w:tcPr>
          <w:p w:rsidR="00C4010A" w:rsidRPr="00C4010A" w:rsidRDefault="00C4010A" w:rsidP="00C4010A">
            <w:pPr>
              <w:spacing w:line="240" w:lineRule="auto"/>
              <w:rPr>
                <w:rFonts w:cstheme="minorHAnsi"/>
                <w:b/>
                <w:bCs/>
                <w:color w:val="FFFFFF"/>
                <w:szCs w:val="24"/>
              </w:rPr>
            </w:pPr>
            <w:r w:rsidRPr="00C4010A">
              <w:rPr>
                <w:rFonts w:cstheme="minorHAnsi"/>
                <w:b/>
                <w:bCs/>
                <w:color w:val="FFFFFF"/>
                <w:szCs w:val="24"/>
              </w:rPr>
              <w:t> </w:t>
            </w:r>
          </w:p>
        </w:tc>
        <w:tc>
          <w:tcPr>
            <w:tcW w:w="2018" w:type="dxa"/>
            <w:tcBorders>
              <w:top w:val="nil"/>
              <w:left w:val="nil"/>
              <w:bottom w:val="single" w:sz="4" w:space="0" w:color="auto"/>
              <w:right w:val="single" w:sz="4" w:space="0" w:color="auto"/>
            </w:tcBorders>
            <w:shd w:val="clear" w:color="000000" w:fill="00458A"/>
            <w:noWrap/>
            <w:vAlign w:val="bottom"/>
            <w:hideMark/>
          </w:tcPr>
          <w:p w:rsidR="00C4010A" w:rsidRPr="00C4010A" w:rsidRDefault="00C4010A" w:rsidP="00C4010A">
            <w:pPr>
              <w:spacing w:line="240" w:lineRule="auto"/>
              <w:rPr>
                <w:rFonts w:cstheme="minorHAnsi"/>
                <w:b/>
                <w:bCs/>
                <w:color w:val="FFFFFF"/>
                <w:szCs w:val="24"/>
              </w:rPr>
            </w:pPr>
            <w:r w:rsidRPr="00C4010A">
              <w:rPr>
                <w:rFonts w:cstheme="minorHAnsi"/>
                <w:b/>
                <w:bCs/>
                <w:color w:val="FFFFFF"/>
                <w:szCs w:val="24"/>
              </w:rPr>
              <w:t> </w:t>
            </w:r>
          </w:p>
        </w:tc>
        <w:tc>
          <w:tcPr>
            <w:tcW w:w="1020" w:type="dxa"/>
            <w:tcBorders>
              <w:top w:val="nil"/>
              <w:left w:val="nil"/>
              <w:bottom w:val="single" w:sz="4" w:space="0" w:color="auto"/>
              <w:right w:val="single" w:sz="4" w:space="0" w:color="auto"/>
            </w:tcBorders>
            <w:shd w:val="clear" w:color="000000" w:fill="00458A"/>
            <w:noWrap/>
            <w:vAlign w:val="bottom"/>
            <w:hideMark/>
          </w:tcPr>
          <w:p w:rsidR="00C4010A" w:rsidRPr="00C4010A" w:rsidRDefault="00C4010A" w:rsidP="00C4010A">
            <w:pPr>
              <w:spacing w:line="240" w:lineRule="auto"/>
              <w:rPr>
                <w:rFonts w:cstheme="minorHAnsi"/>
                <w:color w:val="FFFFFF"/>
                <w:szCs w:val="24"/>
              </w:rPr>
            </w:pPr>
            <w:r w:rsidRPr="00C4010A">
              <w:rPr>
                <w:rFonts w:cstheme="minorHAnsi"/>
                <w:color w:val="FFFFFF"/>
                <w:szCs w:val="24"/>
              </w:rPr>
              <w:t> </w:t>
            </w:r>
          </w:p>
        </w:tc>
        <w:tc>
          <w:tcPr>
            <w:tcW w:w="990" w:type="dxa"/>
            <w:tcBorders>
              <w:top w:val="nil"/>
              <w:left w:val="nil"/>
              <w:bottom w:val="single" w:sz="4" w:space="0" w:color="auto"/>
              <w:right w:val="single" w:sz="4" w:space="0" w:color="auto"/>
            </w:tcBorders>
            <w:shd w:val="clear" w:color="000000" w:fill="00458A"/>
            <w:noWrap/>
            <w:vAlign w:val="bottom"/>
            <w:hideMark/>
          </w:tcPr>
          <w:p w:rsidR="00C4010A" w:rsidRPr="00C4010A" w:rsidRDefault="00C4010A" w:rsidP="00C4010A">
            <w:pPr>
              <w:spacing w:line="240" w:lineRule="auto"/>
              <w:rPr>
                <w:rFonts w:cstheme="minorHAnsi"/>
                <w:b/>
                <w:bCs/>
                <w:color w:val="FFFFFF"/>
                <w:szCs w:val="24"/>
              </w:rPr>
            </w:pPr>
            <w:r w:rsidRPr="00C4010A">
              <w:rPr>
                <w:rFonts w:cstheme="minorHAnsi"/>
                <w:b/>
                <w:bCs/>
                <w:color w:val="FFFFFF"/>
                <w:szCs w:val="24"/>
              </w:rPr>
              <w:t> </w:t>
            </w:r>
          </w:p>
        </w:tc>
        <w:tc>
          <w:tcPr>
            <w:tcW w:w="990" w:type="dxa"/>
            <w:tcBorders>
              <w:top w:val="nil"/>
              <w:left w:val="nil"/>
              <w:bottom w:val="single" w:sz="4" w:space="0" w:color="auto"/>
              <w:right w:val="single" w:sz="4" w:space="0" w:color="auto"/>
            </w:tcBorders>
            <w:shd w:val="clear" w:color="000000" w:fill="00458A"/>
            <w:noWrap/>
            <w:vAlign w:val="bottom"/>
            <w:hideMark/>
          </w:tcPr>
          <w:p w:rsidR="00C4010A" w:rsidRPr="00C4010A" w:rsidRDefault="00C4010A" w:rsidP="00C4010A">
            <w:pPr>
              <w:spacing w:line="240" w:lineRule="auto"/>
              <w:rPr>
                <w:rFonts w:cstheme="minorHAnsi"/>
                <w:b/>
                <w:bCs/>
                <w:color w:val="FFFFFF"/>
                <w:szCs w:val="24"/>
              </w:rPr>
            </w:pPr>
            <w:r w:rsidRPr="00C4010A">
              <w:rPr>
                <w:rFonts w:cstheme="minorHAnsi"/>
                <w:b/>
                <w:bCs/>
                <w:color w:val="FFFFFF"/>
                <w:szCs w:val="24"/>
              </w:rPr>
              <w:t> </w:t>
            </w:r>
          </w:p>
        </w:tc>
        <w:tc>
          <w:tcPr>
            <w:tcW w:w="990" w:type="dxa"/>
            <w:tcBorders>
              <w:top w:val="nil"/>
              <w:left w:val="nil"/>
              <w:bottom w:val="single" w:sz="4" w:space="0" w:color="auto"/>
              <w:right w:val="nil"/>
            </w:tcBorders>
            <w:shd w:val="clear" w:color="000000" w:fill="00458A"/>
            <w:noWrap/>
            <w:vAlign w:val="bottom"/>
            <w:hideMark/>
          </w:tcPr>
          <w:p w:rsidR="00C4010A" w:rsidRPr="00C4010A" w:rsidRDefault="00C4010A" w:rsidP="00C4010A">
            <w:pPr>
              <w:spacing w:line="240" w:lineRule="auto"/>
              <w:rPr>
                <w:rFonts w:cstheme="minorHAnsi"/>
                <w:b/>
                <w:bCs/>
                <w:color w:val="FFFFFF"/>
                <w:szCs w:val="24"/>
              </w:rPr>
            </w:pPr>
            <w:r w:rsidRPr="00C4010A">
              <w:rPr>
                <w:rFonts w:cstheme="minorHAnsi"/>
                <w:b/>
                <w:bCs/>
                <w:color w:val="FFFFFF"/>
                <w:szCs w:val="24"/>
              </w:rPr>
              <w:t> </w:t>
            </w:r>
          </w:p>
        </w:tc>
        <w:tc>
          <w:tcPr>
            <w:tcW w:w="990" w:type="dxa"/>
            <w:tcBorders>
              <w:top w:val="nil"/>
              <w:left w:val="single" w:sz="4" w:space="0" w:color="auto"/>
              <w:bottom w:val="single" w:sz="4" w:space="0" w:color="auto"/>
              <w:right w:val="single" w:sz="8" w:space="0" w:color="auto"/>
            </w:tcBorders>
            <w:shd w:val="clear" w:color="000000" w:fill="00458A"/>
            <w:noWrap/>
            <w:vAlign w:val="bottom"/>
            <w:hideMark/>
          </w:tcPr>
          <w:p w:rsidR="00C4010A" w:rsidRPr="00C4010A" w:rsidRDefault="00C4010A" w:rsidP="00C4010A">
            <w:pPr>
              <w:spacing w:line="240" w:lineRule="auto"/>
              <w:rPr>
                <w:rFonts w:cstheme="minorHAnsi"/>
                <w:b/>
                <w:bCs/>
                <w:color w:val="FFFFFF"/>
                <w:szCs w:val="24"/>
              </w:rPr>
            </w:pPr>
            <w:r w:rsidRPr="00C4010A">
              <w:rPr>
                <w:rFonts w:cstheme="minorHAnsi"/>
                <w:b/>
                <w:bCs/>
                <w:color w:val="FFFFFF"/>
                <w:szCs w:val="24"/>
              </w:rPr>
              <w:t> </w:t>
            </w:r>
          </w:p>
        </w:tc>
      </w:tr>
      <w:tr w:rsidR="00C4010A" w:rsidRPr="00C4010A" w:rsidTr="00664D31">
        <w:trPr>
          <w:trHeight w:val="300"/>
        </w:trPr>
        <w:tc>
          <w:tcPr>
            <w:tcW w:w="1417" w:type="dxa"/>
            <w:tcBorders>
              <w:top w:val="nil"/>
              <w:left w:val="single" w:sz="8" w:space="0" w:color="auto"/>
              <w:bottom w:val="nil"/>
              <w:right w:val="nil"/>
            </w:tcBorders>
            <w:shd w:val="clear" w:color="000000" w:fill="00458A"/>
            <w:noWrap/>
            <w:vAlign w:val="bottom"/>
            <w:hideMark/>
          </w:tcPr>
          <w:p w:rsidR="00C4010A" w:rsidRPr="00C4010A" w:rsidRDefault="00C4010A" w:rsidP="00C4010A">
            <w:pPr>
              <w:spacing w:line="240" w:lineRule="auto"/>
              <w:rPr>
                <w:rFonts w:cstheme="minorHAnsi"/>
                <w:color w:val="FFFFFF"/>
                <w:szCs w:val="24"/>
              </w:rPr>
            </w:pPr>
            <w:r w:rsidRPr="00C4010A">
              <w:rPr>
                <w:rFonts w:cstheme="minorHAnsi"/>
                <w:color w:val="FFFFFF"/>
                <w:szCs w:val="24"/>
              </w:rPr>
              <w:t>Costo de Ventas</w:t>
            </w:r>
          </w:p>
        </w:tc>
        <w:tc>
          <w:tcPr>
            <w:tcW w:w="2018" w:type="dxa"/>
            <w:tcBorders>
              <w:top w:val="nil"/>
              <w:left w:val="nil"/>
              <w:bottom w:val="nil"/>
              <w:right w:val="single" w:sz="4" w:space="0" w:color="auto"/>
            </w:tcBorders>
            <w:shd w:val="clear" w:color="000000" w:fill="00458A"/>
            <w:noWrap/>
            <w:vAlign w:val="bottom"/>
            <w:hideMark/>
          </w:tcPr>
          <w:p w:rsidR="00C4010A" w:rsidRPr="00C4010A" w:rsidRDefault="00C4010A" w:rsidP="00C4010A">
            <w:pPr>
              <w:spacing w:line="240" w:lineRule="auto"/>
              <w:rPr>
                <w:rFonts w:cstheme="minorHAnsi"/>
                <w:color w:val="FFFFFF"/>
                <w:szCs w:val="24"/>
              </w:rPr>
            </w:pPr>
            <w:r w:rsidRPr="00C4010A">
              <w:rPr>
                <w:rFonts w:cstheme="minorHAnsi"/>
                <w:color w:val="FFFFFF"/>
                <w:szCs w:val="24"/>
              </w:rPr>
              <w:t> </w:t>
            </w:r>
          </w:p>
        </w:tc>
        <w:tc>
          <w:tcPr>
            <w:tcW w:w="1020" w:type="dxa"/>
            <w:tcBorders>
              <w:top w:val="nil"/>
              <w:left w:val="nil"/>
              <w:bottom w:val="single" w:sz="4" w:space="0" w:color="auto"/>
              <w:right w:val="nil"/>
            </w:tcBorders>
            <w:shd w:val="clear" w:color="000000" w:fill="00458A"/>
            <w:noWrap/>
            <w:vAlign w:val="bottom"/>
            <w:hideMark/>
          </w:tcPr>
          <w:p w:rsidR="00C4010A" w:rsidRPr="00C4010A" w:rsidRDefault="00C4010A" w:rsidP="00C4010A">
            <w:pPr>
              <w:spacing w:line="240" w:lineRule="auto"/>
              <w:rPr>
                <w:rFonts w:cstheme="minorHAnsi"/>
                <w:color w:val="FFFFFF"/>
                <w:szCs w:val="24"/>
              </w:rPr>
            </w:pPr>
            <w:r w:rsidRPr="00C4010A">
              <w:rPr>
                <w:rFonts w:cstheme="minorHAnsi"/>
                <w:color w:val="FFFFFF"/>
                <w:szCs w:val="24"/>
              </w:rPr>
              <w:t> </w:t>
            </w:r>
          </w:p>
        </w:tc>
        <w:tc>
          <w:tcPr>
            <w:tcW w:w="990" w:type="dxa"/>
            <w:tcBorders>
              <w:top w:val="nil"/>
              <w:left w:val="single" w:sz="4" w:space="0" w:color="auto"/>
              <w:bottom w:val="single" w:sz="4" w:space="0" w:color="auto"/>
              <w:right w:val="single" w:sz="4" w:space="0" w:color="auto"/>
            </w:tcBorders>
            <w:shd w:val="clear" w:color="000000" w:fill="00458A"/>
            <w:noWrap/>
            <w:vAlign w:val="bottom"/>
            <w:hideMark/>
          </w:tcPr>
          <w:p w:rsidR="00C4010A" w:rsidRPr="00C4010A" w:rsidRDefault="00C4010A" w:rsidP="00C4010A">
            <w:pPr>
              <w:spacing w:line="240" w:lineRule="auto"/>
              <w:jc w:val="right"/>
              <w:rPr>
                <w:rFonts w:cstheme="minorHAnsi"/>
                <w:color w:val="FFFFFF"/>
                <w:szCs w:val="24"/>
              </w:rPr>
            </w:pPr>
            <w:r w:rsidRPr="00C4010A">
              <w:rPr>
                <w:rFonts w:cstheme="minorHAnsi"/>
                <w:color w:val="FFFFFF"/>
                <w:szCs w:val="24"/>
              </w:rPr>
              <w:t>-75600</w:t>
            </w:r>
          </w:p>
        </w:tc>
        <w:tc>
          <w:tcPr>
            <w:tcW w:w="990" w:type="dxa"/>
            <w:tcBorders>
              <w:top w:val="nil"/>
              <w:left w:val="nil"/>
              <w:bottom w:val="single" w:sz="4" w:space="0" w:color="auto"/>
              <w:right w:val="single" w:sz="4" w:space="0" w:color="auto"/>
            </w:tcBorders>
            <w:shd w:val="clear" w:color="000000" w:fill="00458A"/>
            <w:noWrap/>
            <w:vAlign w:val="bottom"/>
            <w:hideMark/>
          </w:tcPr>
          <w:p w:rsidR="00C4010A" w:rsidRPr="00C4010A" w:rsidRDefault="00C4010A" w:rsidP="00C4010A">
            <w:pPr>
              <w:spacing w:line="240" w:lineRule="auto"/>
              <w:jc w:val="right"/>
              <w:rPr>
                <w:rFonts w:cstheme="minorHAnsi"/>
                <w:color w:val="FFFFFF"/>
                <w:szCs w:val="24"/>
              </w:rPr>
            </w:pPr>
            <w:r w:rsidRPr="00C4010A">
              <w:rPr>
                <w:rFonts w:cstheme="minorHAnsi"/>
                <w:color w:val="FFFFFF"/>
                <w:szCs w:val="24"/>
              </w:rPr>
              <w:t>-81761</w:t>
            </w:r>
          </w:p>
        </w:tc>
        <w:tc>
          <w:tcPr>
            <w:tcW w:w="990" w:type="dxa"/>
            <w:tcBorders>
              <w:top w:val="nil"/>
              <w:left w:val="nil"/>
              <w:bottom w:val="single" w:sz="4" w:space="0" w:color="auto"/>
              <w:right w:val="nil"/>
            </w:tcBorders>
            <w:shd w:val="clear" w:color="000000" w:fill="00458A"/>
            <w:noWrap/>
            <w:vAlign w:val="bottom"/>
            <w:hideMark/>
          </w:tcPr>
          <w:p w:rsidR="00C4010A" w:rsidRPr="00C4010A" w:rsidRDefault="00C4010A" w:rsidP="00C4010A">
            <w:pPr>
              <w:spacing w:line="240" w:lineRule="auto"/>
              <w:jc w:val="right"/>
              <w:rPr>
                <w:rFonts w:cstheme="minorHAnsi"/>
                <w:color w:val="FFFFFF"/>
                <w:szCs w:val="24"/>
              </w:rPr>
            </w:pPr>
            <w:r w:rsidRPr="00C4010A">
              <w:rPr>
                <w:rFonts w:cstheme="minorHAnsi"/>
                <w:color w:val="FFFFFF"/>
                <w:szCs w:val="24"/>
              </w:rPr>
              <w:t>-88425</w:t>
            </w:r>
          </w:p>
        </w:tc>
        <w:tc>
          <w:tcPr>
            <w:tcW w:w="990" w:type="dxa"/>
            <w:tcBorders>
              <w:top w:val="nil"/>
              <w:left w:val="single" w:sz="4" w:space="0" w:color="auto"/>
              <w:bottom w:val="single" w:sz="4" w:space="0" w:color="auto"/>
              <w:right w:val="single" w:sz="8" w:space="0" w:color="auto"/>
            </w:tcBorders>
            <w:shd w:val="clear" w:color="000000" w:fill="00458A"/>
            <w:noWrap/>
            <w:vAlign w:val="bottom"/>
            <w:hideMark/>
          </w:tcPr>
          <w:p w:rsidR="00C4010A" w:rsidRPr="00C4010A" w:rsidRDefault="00C4010A" w:rsidP="00C4010A">
            <w:pPr>
              <w:spacing w:line="240" w:lineRule="auto"/>
              <w:jc w:val="right"/>
              <w:rPr>
                <w:rFonts w:cstheme="minorHAnsi"/>
                <w:color w:val="FFFFFF"/>
                <w:szCs w:val="24"/>
              </w:rPr>
            </w:pPr>
            <w:r w:rsidRPr="00C4010A">
              <w:rPr>
                <w:rFonts w:cstheme="minorHAnsi"/>
                <w:color w:val="FFFFFF"/>
                <w:szCs w:val="24"/>
              </w:rPr>
              <w:t>-95632</w:t>
            </w:r>
          </w:p>
        </w:tc>
      </w:tr>
      <w:tr w:rsidR="00C4010A" w:rsidRPr="00C4010A" w:rsidTr="00664D31">
        <w:trPr>
          <w:trHeight w:val="300"/>
        </w:trPr>
        <w:tc>
          <w:tcPr>
            <w:tcW w:w="1417" w:type="dxa"/>
            <w:tcBorders>
              <w:top w:val="single" w:sz="4" w:space="0" w:color="auto"/>
              <w:left w:val="single" w:sz="8" w:space="0" w:color="auto"/>
              <w:bottom w:val="single" w:sz="4" w:space="0" w:color="auto"/>
              <w:right w:val="nil"/>
            </w:tcBorders>
            <w:shd w:val="clear" w:color="000000" w:fill="00458A"/>
            <w:noWrap/>
            <w:vAlign w:val="bottom"/>
            <w:hideMark/>
          </w:tcPr>
          <w:p w:rsidR="00C4010A" w:rsidRPr="00C4010A" w:rsidRDefault="00C4010A" w:rsidP="00C4010A">
            <w:pPr>
              <w:spacing w:line="240" w:lineRule="auto"/>
              <w:rPr>
                <w:rFonts w:cstheme="minorHAnsi"/>
                <w:b/>
                <w:bCs/>
                <w:color w:val="FFFFFF"/>
                <w:szCs w:val="24"/>
              </w:rPr>
            </w:pPr>
            <w:r w:rsidRPr="00C4010A">
              <w:rPr>
                <w:rFonts w:cstheme="minorHAnsi"/>
                <w:b/>
                <w:bCs/>
                <w:color w:val="FFFFFF"/>
                <w:szCs w:val="24"/>
              </w:rPr>
              <w:t>Utilidad Bruta</w:t>
            </w:r>
          </w:p>
        </w:tc>
        <w:tc>
          <w:tcPr>
            <w:tcW w:w="2018" w:type="dxa"/>
            <w:tcBorders>
              <w:top w:val="single" w:sz="4" w:space="0" w:color="auto"/>
              <w:left w:val="nil"/>
              <w:bottom w:val="single" w:sz="4" w:space="0" w:color="auto"/>
              <w:right w:val="single" w:sz="4" w:space="0" w:color="auto"/>
            </w:tcBorders>
            <w:shd w:val="clear" w:color="000000" w:fill="00458A"/>
            <w:noWrap/>
            <w:vAlign w:val="bottom"/>
            <w:hideMark/>
          </w:tcPr>
          <w:p w:rsidR="00C4010A" w:rsidRPr="00C4010A" w:rsidRDefault="00C4010A" w:rsidP="00C4010A">
            <w:pPr>
              <w:spacing w:line="240" w:lineRule="auto"/>
              <w:rPr>
                <w:rFonts w:cstheme="minorHAnsi"/>
                <w:color w:val="FFFFFF"/>
                <w:szCs w:val="24"/>
              </w:rPr>
            </w:pPr>
            <w:r w:rsidRPr="00C4010A">
              <w:rPr>
                <w:rFonts w:cstheme="minorHAnsi"/>
                <w:color w:val="FFFFFF"/>
                <w:szCs w:val="24"/>
              </w:rPr>
              <w:t> </w:t>
            </w:r>
          </w:p>
        </w:tc>
        <w:tc>
          <w:tcPr>
            <w:tcW w:w="1020" w:type="dxa"/>
            <w:tcBorders>
              <w:top w:val="nil"/>
              <w:left w:val="nil"/>
              <w:bottom w:val="single" w:sz="4" w:space="0" w:color="auto"/>
              <w:right w:val="nil"/>
            </w:tcBorders>
            <w:shd w:val="clear" w:color="000000" w:fill="00458A"/>
            <w:noWrap/>
            <w:vAlign w:val="bottom"/>
            <w:hideMark/>
          </w:tcPr>
          <w:p w:rsidR="00C4010A" w:rsidRPr="00C4010A" w:rsidRDefault="00C4010A" w:rsidP="00C4010A">
            <w:pPr>
              <w:spacing w:line="240" w:lineRule="auto"/>
              <w:rPr>
                <w:rFonts w:cstheme="minorHAnsi"/>
                <w:color w:val="FFFFFF"/>
                <w:szCs w:val="24"/>
              </w:rPr>
            </w:pPr>
            <w:r w:rsidRPr="00C4010A">
              <w:rPr>
                <w:rFonts w:cstheme="minorHAnsi"/>
                <w:color w:val="FFFFFF"/>
                <w:szCs w:val="24"/>
              </w:rPr>
              <w:t> </w:t>
            </w:r>
          </w:p>
        </w:tc>
        <w:tc>
          <w:tcPr>
            <w:tcW w:w="990" w:type="dxa"/>
            <w:tcBorders>
              <w:top w:val="nil"/>
              <w:left w:val="single" w:sz="4" w:space="0" w:color="auto"/>
              <w:bottom w:val="single" w:sz="4" w:space="0" w:color="auto"/>
              <w:right w:val="single" w:sz="4" w:space="0" w:color="auto"/>
            </w:tcBorders>
            <w:shd w:val="clear" w:color="000000" w:fill="00458A"/>
            <w:noWrap/>
            <w:vAlign w:val="bottom"/>
            <w:hideMark/>
          </w:tcPr>
          <w:p w:rsidR="00C4010A" w:rsidRPr="00C4010A" w:rsidRDefault="00C4010A" w:rsidP="00C4010A">
            <w:pPr>
              <w:spacing w:line="240" w:lineRule="auto"/>
              <w:jc w:val="right"/>
              <w:rPr>
                <w:rFonts w:cstheme="minorHAnsi"/>
                <w:color w:val="FFFFFF"/>
                <w:szCs w:val="24"/>
              </w:rPr>
            </w:pPr>
            <w:r w:rsidRPr="00C4010A">
              <w:rPr>
                <w:rFonts w:cstheme="minorHAnsi"/>
                <w:color w:val="FFFFFF"/>
                <w:szCs w:val="24"/>
              </w:rPr>
              <w:t>176400</w:t>
            </w:r>
          </w:p>
        </w:tc>
        <w:tc>
          <w:tcPr>
            <w:tcW w:w="990" w:type="dxa"/>
            <w:tcBorders>
              <w:top w:val="nil"/>
              <w:left w:val="nil"/>
              <w:bottom w:val="single" w:sz="4" w:space="0" w:color="auto"/>
              <w:right w:val="single" w:sz="4" w:space="0" w:color="auto"/>
            </w:tcBorders>
            <w:shd w:val="clear" w:color="000000" w:fill="00458A"/>
            <w:noWrap/>
            <w:vAlign w:val="bottom"/>
            <w:hideMark/>
          </w:tcPr>
          <w:p w:rsidR="00C4010A" w:rsidRPr="00C4010A" w:rsidRDefault="00C4010A" w:rsidP="00C4010A">
            <w:pPr>
              <w:spacing w:line="240" w:lineRule="auto"/>
              <w:jc w:val="right"/>
              <w:rPr>
                <w:rFonts w:cstheme="minorHAnsi"/>
                <w:color w:val="FFFFFF"/>
                <w:szCs w:val="24"/>
              </w:rPr>
            </w:pPr>
            <w:r w:rsidRPr="00C4010A">
              <w:rPr>
                <w:rFonts w:cstheme="minorHAnsi"/>
                <w:color w:val="FFFFFF"/>
                <w:szCs w:val="24"/>
              </w:rPr>
              <w:t>190777</w:t>
            </w:r>
          </w:p>
        </w:tc>
        <w:tc>
          <w:tcPr>
            <w:tcW w:w="990" w:type="dxa"/>
            <w:tcBorders>
              <w:top w:val="nil"/>
              <w:left w:val="nil"/>
              <w:bottom w:val="single" w:sz="4" w:space="0" w:color="auto"/>
              <w:right w:val="nil"/>
            </w:tcBorders>
            <w:shd w:val="clear" w:color="000000" w:fill="00458A"/>
            <w:noWrap/>
            <w:vAlign w:val="bottom"/>
            <w:hideMark/>
          </w:tcPr>
          <w:p w:rsidR="00C4010A" w:rsidRPr="00C4010A" w:rsidRDefault="00C4010A" w:rsidP="00C4010A">
            <w:pPr>
              <w:spacing w:line="240" w:lineRule="auto"/>
              <w:jc w:val="right"/>
              <w:rPr>
                <w:rFonts w:cstheme="minorHAnsi"/>
                <w:color w:val="FFFFFF"/>
                <w:szCs w:val="24"/>
              </w:rPr>
            </w:pPr>
            <w:r w:rsidRPr="00C4010A">
              <w:rPr>
                <w:rFonts w:cstheme="minorHAnsi"/>
                <w:color w:val="FFFFFF"/>
                <w:szCs w:val="24"/>
              </w:rPr>
              <w:t>206325</w:t>
            </w:r>
          </w:p>
        </w:tc>
        <w:tc>
          <w:tcPr>
            <w:tcW w:w="990" w:type="dxa"/>
            <w:tcBorders>
              <w:top w:val="nil"/>
              <w:left w:val="single" w:sz="4" w:space="0" w:color="auto"/>
              <w:bottom w:val="single" w:sz="4" w:space="0" w:color="auto"/>
              <w:right w:val="single" w:sz="8" w:space="0" w:color="auto"/>
            </w:tcBorders>
            <w:shd w:val="clear" w:color="000000" w:fill="00458A"/>
            <w:noWrap/>
            <w:vAlign w:val="bottom"/>
            <w:hideMark/>
          </w:tcPr>
          <w:p w:rsidR="00C4010A" w:rsidRPr="00C4010A" w:rsidRDefault="00C4010A" w:rsidP="00C4010A">
            <w:pPr>
              <w:spacing w:line="240" w:lineRule="auto"/>
              <w:jc w:val="right"/>
              <w:rPr>
                <w:rFonts w:cstheme="minorHAnsi"/>
                <w:color w:val="FFFFFF"/>
                <w:szCs w:val="24"/>
              </w:rPr>
            </w:pPr>
            <w:r w:rsidRPr="00C4010A">
              <w:rPr>
                <w:rFonts w:cstheme="minorHAnsi"/>
                <w:color w:val="FFFFFF"/>
                <w:szCs w:val="24"/>
              </w:rPr>
              <w:t>223140</w:t>
            </w:r>
          </w:p>
        </w:tc>
      </w:tr>
      <w:tr w:rsidR="00C4010A" w:rsidRPr="00C4010A" w:rsidTr="00664D31">
        <w:trPr>
          <w:trHeight w:val="300"/>
        </w:trPr>
        <w:tc>
          <w:tcPr>
            <w:tcW w:w="3435" w:type="dxa"/>
            <w:gridSpan w:val="2"/>
            <w:tcBorders>
              <w:top w:val="nil"/>
              <w:left w:val="single" w:sz="8" w:space="0" w:color="auto"/>
              <w:bottom w:val="nil"/>
              <w:right w:val="single" w:sz="4" w:space="0" w:color="000000"/>
            </w:tcBorders>
            <w:shd w:val="clear" w:color="000000" w:fill="00458A"/>
            <w:noWrap/>
            <w:vAlign w:val="bottom"/>
            <w:hideMark/>
          </w:tcPr>
          <w:p w:rsidR="00C4010A" w:rsidRPr="00C4010A" w:rsidRDefault="00C4010A" w:rsidP="00C4010A">
            <w:pPr>
              <w:spacing w:line="240" w:lineRule="auto"/>
              <w:rPr>
                <w:rFonts w:cstheme="minorHAnsi"/>
                <w:color w:val="FFFFFF"/>
                <w:szCs w:val="24"/>
              </w:rPr>
            </w:pPr>
            <w:r w:rsidRPr="00C4010A">
              <w:rPr>
                <w:rFonts w:cstheme="minorHAnsi"/>
                <w:color w:val="FFFFFF"/>
                <w:szCs w:val="24"/>
              </w:rPr>
              <w:t>Gastos Operativos</w:t>
            </w:r>
          </w:p>
        </w:tc>
        <w:tc>
          <w:tcPr>
            <w:tcW w:w="1020" w:type="dxa"/>
            <w:tcBorders>
              <w:top w:val="nil"/>
              <w:left w:val="nil"/>
              <w:bottom w:val="nil"/>
              <w:right w:val="nil"/>
            </w:tcBorders>
            <w:shd w:val="clear" w:color="000000" w:fill="00458A"/>
            <w:noWrap/>
            <w:vAlign w:val="bottom"/>
            <w:hideMark/>
          </w:tcPr>
          <w:p w:rsidR="00C4010A" w:rsidRPr="00C4010A" w:rsidRDefault="00C4010A" w:rsidP="00C4010A">
            <w:pPr>
              <w:spacing w:line="240" w:lineRule="auto"/>
              <w:rPr>
                <w:rFonts w:cstheme="minorHAnsi"/>
                <w:color w:val="FFFFFF"/>
                <w:szCs w:val="24"/>
              </w:rPr>
            </w:pPr>
            <w:r w:rsidRPr="00C4010A">
              <w:rPr>
                <w:rFonts w:cstheme="minorHAnsi"/>
                <w:color w:val="FFFFFF"/>
                <w:szCs w:val="24"/>
              </w:rPr>
              <w:t xml:space="preserve">                     </w:t>
            </w:r>
          </w:p>
        </w:tc>
        <w:tc>
          <w:tcPr>
            <w:tcW w:w="990" w:type="dxa"/>
            <w:tcBorders>
              <w:top w:val="nil"/>
              <w:left w:val="single" w:sz="4" w:space="0" w:color="auto"/>
              <w:bottom w:val="single" w:sz="4" w:space="0" w:color="auto"/>
              <w:right w:val="single" w:sz="4" w:space="0" w:color="auto"/>
            </w:tcBorders>
            <w:shd w:val="clear" w:color="000000" w:fill="00458A"/>
            <w:noWrap/>
            <w:vAlign w:val="bottom"/>
            <w:hideMark/>
          </w:tcPr>
          <w:p w:rsidR="00C4010A" w:rsidRPr="00C4010A" w:rsidRDefault="00C4010A" w:rsidP="00C4010A">
            <w:pPr>
              <w:spacing w:line="240" w:lineRule="auto"/>
              <w:jc w:val="right"/>
              <w:rPr>
                <w:rFonts w:cstheme="minorHAnsi"/>
                <w:color w:val="FFFFFF"/>
                <w:szCs w:val="24"/>
              </w:rPr>
            </w:pPr>
            <w:r w:rsidRPr="00C4010A">
              <w:rPr>
                <w:rFonts w:cstheme="minorHAnsi"/>
                <w:color w:val="FFFFFF"/>
                <w:szCs w:val="24"/>
              </w:rPr>
              <w:t>-25200</w:t>
            </w:r>
          </w:p>
        </w:tc>
        <w:tc>
          <w:tcPr>
            <w:tcW w:w="990" w:type="dxa"/>
            <w:tcBorders>
              <w:top w:val="nil"/>
              <w:left w:val="nil"/>
              <w:bottom w:val="single" w:sz="4" w:space="0" w:color="auto"/>
              <w:right w:val="single" w:sz="4" w:space="0" w:color="auto"/>
            </w:tcBorders>
            <w:shd w:val="clear" w:color="000000" w:fill="00458A"/>
            <w:noWrap/>
            <w:vAlign w:val="bottom"/>
            <w:hideMark/>
          </w:tcPr>
          <w:p w:rsidR="00C4010A" w:rsidRPr="00C4010A" w:rsidRDefault="00C4010A" w:rsidP="00C4010A">
            <w:pPr>
              <w:spacing w:line="240" w:lineRule="auto"/>
              <w:jc w:val="right"/>
              <w:rPr>
                <w:rFonts w:cstheme="minorHAnsi"/>
                <w:color w:val="FFFFFF"/>
                <w:szCs w:val="24"/>
              </w:rPr>
            </w:pPr>
            <w:r w:rsidRPr="00C4010A">
              <w:rPr>
                <w:rFonts w:cstheme="minorHAnsi"/>
                <w:color w:val="FFFFFF"/>
                <w:szCs w:val="24"/>
              </w:rPr>
              <w:t>-27254</w:t>
            </w:r>
          </w:p>
        </w:tc>
        <w:tc>
          <w:tcPr>
            <w:tcW w:w="990" w:type="dxa"/>
            <w:tcBorders>
              <w:top w:val="nil"/>
              <w:left w:val="nil"/>
              <w:bottom w:val="single" w:sz="4" w:space="0" w:color="auto"/>
              <w:right w:val="nil"/>
            </w:tcBorders>
            <w:shd w:val="clear" w:color="000000" w:fill="00458A"/>
            <w:noWrap/>
            <w:vAlign w:val="bottom"/>
            <w:hideMark/>
          </w:tcPr>
          <w:p w:rsidR="00C4010A" w:rsidRPr="00C4010A" w:rsidRDefault="00C4010A" w:rsidP="00C4010A">
            <w:pPr>
              <w:spacing w:line="240" w:lineRule="auto"/>
              <w:jc w:val="right"/>
              <w:rPr>
                <w:rFonts w:cstheme="minorHAnsi"/>
                <w:color w:val="FFFFFF"/>
                <w:szCs w:val="24"/>
              </w:rPr>
            </w:pPr>
            <w:r w:rsidRPr="00C4010A">
              <w:rPr>
                <w:rFonts w:cstheme="minorHAnsi"/>
                <w:color w:val="FFFFFF"/>
                <w:szCs w:val="24"/>
              </w:rPr>
              <w:t>-29475</w:t>
            </w:r>
          </w:p>
        </w:tc>
        <w:tc>
          <w:tcPr>
            <w:tcW w:w="990" w:type="dxa"/>
            <w:tcBorders>
              <w:top w:val="nil"/>
              <w:left w:val="single" w:sz="4" w:space="0" w:color="auto"/>
              <w:bottom w:val="single" w:sz="4" w:space="0" w:color="auto"/>
              <w:right w:val="single" w:sz="8" w:space="0" w:color="auto"/>
            </w:tcBorders>
            <w:shd w:val="clear" w:color="000000" w:fill="00458A"/>
            <w:noWrap/>
            <w:vAlign w:val="bottom"/>
            <w:hideMark/>
          </w:tcPr>
          <w:p w:rsidR="00C4010A" w:rsidRPr="00C4010A" w:rsidRDefault="00C4010A" w:rsidP="00C4010A">
            <w:pPr>
              <w:spacing w:line="240" w:lineRule="auto"/>
              <w:jc w:val="right"/>
              <w:rPr>
                <w:rFonts w:cstheme="minorHAnsi"/>
                <w:color w:val="FFFFFF"/>
                <w:szCs w:val="24"/>
              </w:rPr>
            </w:pPr>
            <w:r w:rsidRPr="00C4010A">
              <w:rPr>
                <w:rFonts w:cstheme="minorHAnsi"/>
                <w:color w:val="FFFFFF"/>
                <w:szCs w:val="24"/>
              </w:rPr>
              <w:t>-31877</w:t>
            </w:r>
          </w:p>
        </w:tc>
      </w:tr>
      <w:tr w:rsidR="00C4010A" w:rsidRPr="00C4010A" w:rsidTr="00664D31">
        <w:trPr>
          <w:trHeight w:val="300"/>
        </w:trPr>
        <w:tc>
          <w:tcPr>
            <w:tcW w:w="1417" w:type="dxa"/>
            <w:tcBorders>
              <w:top w:val="single" w:sz="4" w:space="0" w:color="auto"/>
              <w:left w:val="single" w:sz="8" w:space="0" w:color="auto"/>
              <w:bottom w:val="single" w:sz="4" w:space="0" w:color="auto"/>
              <w:right w:val="nil"/>
            </w:tcBorders>
            <w:shd w:val="clear" w:color="000000" w:fill="00458A"/>
            <w:noWrap/>
            <w:vAlign w:val="bottom"/>
            <w:hideMark/>
          </w:tcPr>
          <w:p w:rsidR="00C4010A" w:rsidRPr="00C4010A" w:rsidRDefault="00C4010A" w:rsidP="00C4010A">
            <w:pPr>
              <w:spacing w:line="240" w:lineRule="auto"/>
              <w:rPr>
                <w:rFonts w:cstheme="minorHAnsi"/>
                <w:color w:val="FFFFFF"/>
                <w:szCs w:val="24"/>
              </w:rPr>
            </w:pPr>
            <w:r w:rsidRPr="00C4010A">
              <w:rPr>
                <w:rFonts w:cstheme="minorHAnsi"/>
                <w:color w:val="FFFFFF"/>
                <w:szCs w:val="24"/>
              </w:rPr>
              <w:t>Depreciación</w:t>
            </w:r>
          </w:p>
        </w:tc>
        <w:tc>
          <w:tcPr>
            <w:tcW w:w="2018" w:type="dxa"/>
            <w:tcBorders>
              <w:top w:val="single" w:sz="4" w:space="0" w:color="auto"/>
              <w:left w:val="nil"/>
              <w:bottom w:val="single" w:sz="4" w:space="0" w:color="auto"/>
              <w:right w:val="single" w:sz="4" w:space="0" w:color="auto"/>
            </w:tcBorders>
            <w:shd w:val="clear" w:color="000000" w:fill="00458A"/>
            <w:noWrap/>
            <w:vAlign w:val="bottom"/>
            <w:hideMark/>
          </w:tcPr>
          <w:p w:rsidR="00C4010A" w:rsidRPr="00C4010A" w:rsidRDefault="00C4010A" w:rsidP="00C4010A">
            <w:pPr>
              <w:spacing w:line="240" w:lineRule="auto"/>
              <w:rPr>
                <w:rFonts w:cstheme="minorHAnsi"/>
                <w:color w:val="FFFFFF"/>
                <w:szCs w:val="24"/>
              </w:rPr>
            </w:pPr>
            <w:r w:rsidRPr="00C4010A">
              <w:rPr>
                <w:rFonts w:cstheme="minorHAnsi"/>
                <w:color w:val="FFFFFF"/>
                <w:szCs w:val="24"/>
              </w:rPr>
              <w:t> </w:t>
            </w:r>
          </w:p>
        </w:tc>
        <w:tc>
          <w:tcPr>
            <w:tcW w:w="1020" w:type="dxa"/>
            <w:tcBorders>
              <w:top w:val="single" w:sz="4" w:space="0" w:color="auto"/>
              <w:left w:val="nil"/>
              <w:bottom w:val="single" w:sz="4" w:space="0" w:color="auto"/>
              <w:right w:val="nil"/>
            </w:tcBorders>
            <w:shd w:val="clear" w:color="000000" w:fill="00458A"/>
            <w:noWrap/>
            <w:vAlign w:val="bottom"/>
            <w:hideMark/>
          </w:tcPr>
          <w:p w:rsidR="00C4010A" w:rsidRPr="00C4010A" w:rsidRDefault="00C4010A" w:rsidP="00C4010A">
            <w:pPr>
              <w:spacing w:line="240" w:lineRule="auto"/>
              <w:rPr>
                <w:rFonts w:cstheme="minorHAnsi"/>
                <w:color w:val="FFFFFF"/>
                <w:szCs w:val="24"/>
              </w:rPr>
            </w:pPr>
            <w:r w:rsidRPr="00C4010A">
              <w:rPr>
                <w:rFonts w:cstheme="minorHAnsi"/>
                <w:color w:val="FFFFFF"/>
                <w:szCs w:val="24"/>
              </w:rPr>
              <w:t> </w:t>
            </w:r>
          </w:p>
        </w:tc>
        <w:tc>
          <w:tcPr>
            <w:tcW w:w="990" w:type="dxa"/>
            <w:tcBorders>
              <w:top w:val="nil"/>
              <w:left w:val="single" w:sz="4" w:space="0" w:color="auto"/>
              <w:bottom w:val="single" w:sz="4" w:space="0" w:color="auto"/>
              <w:right w:val="single" w:sz="4" w:space="0" w:color="auto"/>
            </w:tcBorders>
            <w:shd w:val="clear" w:color="000000" w:fill="00458A"/>
            <w:noWrap/>
            <w:vAlign w:val="bottom"/>
            <w:hideMark/>
          </w:tcPr>
          <w:p w:rsidR="00C4010A" w:rsidRPr="00C4010A" w:rsidRDefault="00C4010A" w:rsidP="00C4010A">
            <w:pPr>
              <w:spacing w:line="240" w:lineRule="auto"/>
              <w:jc w:val="right"/>
              <w:rPr>
                <w:rFonts w:cstheme="minorHAnsi"/>
                <w:color w:val="FFFFFF"/>
                <w:szCs w:val="24"/>
              </w:rPr>
            </w:pPr>
            <w:r w:rsidRPr="00C4010A">
              <w:rPr>
                <w:rFonts w:cstheme="minorHAnsi"/>
                <w:color w:val="FFFFFF"/>
                <w:szCs w:val="24"/>
              </w:rPr>
              <w:t>-3000</w:t>
            </w:r>
          </w:p>
        </w:tc>
        <w:tc>
          <w:tcPr>
            <w:tcW w:w="990" w:type="dxa"/>
            <w:tcBorders>
              <w:top w:val="nil"/>
              <w:left w:val="nil"/>
              <w:bottom w:val="single" w:sz="4" w:space="0" w:color="auto"/>
              <w:right w:val="single" w:sz="4" w:space="0" w:color="auto"/>
            </w:tcBorders>
            <w:shd w:val="clear" w:color="000000" w:fill="00458A"/>
            <w:noWrap/>
            <w:vAlign w:val="bottom"/>
            <w:hideMark/>
          </w:tcPr>
          <w:p w:rsidR="00C4010A" w:rsidRPr="00C4010A" w:rsidRDefault="00C4010A" w:rsidP="00C4010A">
            <w:pPr>
              <w:spacing w:line="240" w:lineRule="auto"/>
              <w:jc w:val="right"/>
              <w:rPr>
                <w:rFonts w:cstheme="minorHAnsi"/>
                <w:color w:val="FFFFFF"/>
                <w:szCs w:val="24"/>
              </w:rPr>
            </w:pPr>
            <w:r w:rsidRPr="00C4010A">
              <w:rPr>
                <w:rFonts w:cstheme="minorHAnsi"/>
                <w:color w:val="FFFFFF"/>
                <w:szCs w:val="24"/>
              </w:rPr>
              <w:t>-3000</w:t>
            </w:r>
          </w:p>
        </w:tc>
        <w:tc>
          <w:tcPr>
            <w:tcW w:w="990" w:type="dxa"/>
            <w:tcBorders>
              <w:top w:val="nil"/>
              <w:left w:val="nil"/>
              <w:bottom w:val="single" w:sz="4" w:space="0" w:color="auto"/>
              <w:right w:val="nil"/>
            </w:tcBorders>
            <w:shd w:val="clear" w:color="000000" w:fill="00458A"/>
            <w:noWrap/>
            <w:vAlign w:val="bottom"/>
            <w:hideMark/>
          </w:tcPr>
          <w:p w:rsidR="00C4010A" w:rsidRPr="00C4010A" w:rsidRDefault="00C4010A" w:rsidP="00C4010A">
            <w:pPr>
              <w:spacing w:line="240" w:lineRule="auto"/>
              <w:jc w:val="right"/>
              <w:rPr>
                <w:rFonts w:cstheme="minorHAnsi"/>
                <w:color w:val="FFFFFF"/>
                <w:szCs w:val="24"/>
              </w:rPr>
            </w:pPr>
            <w:r w:rsidRPr="00C4010A">
              <w:rPr>
                <w:rFonts w:cstheme="minorHAnsi"/>
                <w:color w:val="FFFFFF"/>
                <w:szCs w:val="24"/>
              </w:rPr>
              <w:t>-3000</w:t>
            </w:r>
          </w:p>
        </w:tc>
        <w:tc>
          <w:tcPr>
            <w:tcW w:w="990" w:type="dxa"/>
            <w:tcBorders>
              <w:top w:val="nil"/>
              <w:left w:val="single" w:sz="4" w:space="0" w:color="auto"/>
              <w:bottom w:val="single" w:sz="4" w:space="0" w:color="auto"/>
              <w:right w:val="single" w:sz="8" w:space="0" w:color="auto"/>
            </w:tcBorders>
            <w:shd w:val="clear" w:color="000000" w:fill="00458A"/>
            <w:noWrap/>
            <w:vAlign w:val="bottom"/>
            <w:hideMark/>
          </w:tcPr>
          <w:p w:rsidR="00C4010A" w:rsidRPr="00C4010A" w:rsidRDefault="00C4010A" w:rsidP="00C4010A">
            <w:pPr>
              <w:spacing w:line="240" w:lineRule="auto"/>
              <w:jc w:val="right"/>
              <w:rPr>
                <w:rFonts w:cstheme="minorHAnsi"/>
                <w:color w:val="FFFFFF"/>
                <w:szCs w:val="24"/>
              </w:rPr>
            </w:pPr>
            <w:r w:rsidRPr="00C4010A">
              <w:rPr>
                <w:rFonts w:cstheme="minorHAnsi"/>
                <w:color w:val="FFFFFF"/>
                <w:szCs w:val="24"/>
              </w:rPr>
              <w:t>-3000</w:t>
            </w:r>
          </w:p>
        </w:tc>
      </w:tr>
      <w:tr w:rsidR="00C4010A" w:rsidRPr="00C4010A" w:rsidTr="00664D31">
        <w:trPr>
          <w:trHeight w:val="300"/>
        </w:trPr>
        <w:tc>
          <w:tcPr>
            <w:tcW w:w="1417" w:type="dxa"/>
            <w:tcBorders>
              <w:top w:val="nil"/>
              <w:left w:val="single" w:sz="8" w:space="0" w:color="auto"/>
              <w:bottom w:val="nil"/>
              <w:right w:val="nil"/>
            </w:tcBorders>
            <w:shd w:val="clear" w:color="000000" w:fill="C00000"/>
            <w:noWrap/>
            <w:vAlign w:val="bottom"/>
            <w:hideMark/>
          </w:tcPr>
          <w:p w:rsidR="00C4010A" w:rsidRPr="00C4010A" w:rsidRDefault="00C4010A" w:rsidP="00C4010A">
            <w:pPr>
              <w:spacing w:line="240" w:lineRule="auto"/>
              <w:rPr>
                <w:rFonts w:cstheme="minorHAnsi"/>
                <w:b/>
                <w:bCs/>
                <w:color w:val="FFFFFF"/>
                <w:szCs w:val="24"/>
              </w:rPr>
            </w:pPr>
            <w:r w:rsidRPr="00C4010A">
              <w:rPr>
                <w:rFonts w:cstheme="minorHAnsi"/>
                <w:b/>
                <w:bCs/>
                <w:color w:val="FFFFFF"/>
                <w:szCs w:val="24"/>
              </w:rPr>
              <w:t>UAII</w:t>
            </w:r>
          </w:p>
        </w:tc>
        <w:tc>
          <w:tcPr>
            <w:tcW w:w="2018" w:type="dxa"/>
            <w:tcBorders>
              <w:top w:val="nil"/>
              <w:left w:val="nil"/>
              <w:bottom w:val="nil"/>
              <w:right w:val="single" w:sz="4" w:space="0" w:color="auto"/>
            </w:tcBorders>
            <w:shd w:val="clear" w:color="000000" w:fill="C00000"/>
            <w:noWrap/>
            <w:vAlign w:val="bottom"/>
            <w:hideMark/>
          </w:tcPr>
          <w:p w:rsidR="00C4010A" w:rsidRPr="00C4010A" w:rsidRDefault="00C4010A" w:rsidP="00C4010A">
            <w:pPr>
              <w:spacing w:line="240" w:lineRule="auto"/>
              <w:rPr>
                <w:rFonts w:cstheme="minorHAnsi"/>
                <w:color w:val="FFFFFF"/>
                <w:szCs w:val="24"/>
              </w:rPr>
            </w:pPr>
            <w:r w:rsidRPr="00C4010A">
              <w:rPr>
                <w:rFonts w:cstheme="minorHAnsi"/>
                <w:color w:val="FFFFFF"/>
                <w:szCs w:val="24"/>
              </w:rPr>
              <w:t> </w:t>
            </w:r>
          </w:p>
        </w:tc>
        <w:tc>
          <w:tcPr>
            <w:tcW w:w="1020" w:type="dxa"/>
            <w:tcBorders>
              <w:top w:val="nil"/>
              <w:left w:val="nil"/>
              <w:bottom w:val="nil"/>
              <w:right w:val="nil"/>
            </w:tcBorders>
            <w:shd w:val="clear" w:color="000000" w:fill="C00000"/>
            <w:noWrap/>
            <w:vAlign w:val="bottom"/>
            <w:hideMark/>
          </w:tcPr>
          <w:p w:rsidR="00C4010A" w:rsidRPr="00C4010A" w:rsidRDefault="00C4010A" w:rsidP="00C4010A">
            <w:pPr>
              <w:spacing w:line="240" w:lineRule="auto"/>
              <w:rPr>
                <w:rFonts w:cstheme="minorHAnsi"/>
                <w:color w:val="FFFFFF"/>
                <w:szCs w:val="24"/>
              </w:rPr>
            </w:pPr>
            <w:r w:rsidRPr="00C4010A">
              <w:rPr>
                <w:rFonts w:cstheme="minorHAnsi"/>
                <w:color w:val="FFFFFF"/>
                <w:szCs w:val="24"/>
              </w:rPr>
              <w:t> </w:t>
            </w:r>
          </w:p>
        </w:tc>
        <w:tc>
          <w:tcPr>
            <w:tcW w:w="990" w:type="dxa"/>
            <w:tcBorders>
              <w:top w:val="nil"/>
              <w:left w:val="single" w:sz="4" w:space="0" w:color="auto"/>
              <w:bottom w:val="single" w:sz="4" w:space="0" w:color="auto"/>
              <w:right w:val="single" w:sz="4" w:space="0" w:color="auto"/>
            </w:tcBorders>
            <w:shd w:val="clear" w:color="000000" w:fill="C00000"/>
            <w:noWrap/>
            <w:vAlign w:val="bottom"/>
            <w:hideMark/>
          </w:tcPr>
          <w:p w:rsidR="00C4010A" w:rsidRPr="00C4010A" w:rsidRDefault="00C4010A" w:rsidP="00C4010A">
            <w:pPr>
              <w:spacing w:line="240" w:lineRule="auto"/>
              <w:jc w:val="right"/>
              <w:rPr>
                <w:rFonts w:cstheme="minorHAnsi"/>
                <w:color w:val="FFFFFF"/>
                <w:szCs w:val="24"/>
              </w:rPr>
            </w:pPr>
            <w:r w:rsidRPr="00C4010A">
              <w:rPr>
                <w:rFonts w:cstheme="minorHAnsi"/>
                <w:color w:val="FFFFFF"/>
                <w:szCs w:val="24"/>
              </w:rPr>
              <w:t>148200</w:t>
            </w:r>
          </w:p>
        </w:tc>
        <w:tc>
          <w:tcPr>
            <w:tcW w:w="990" w:type="dxa"/>
            <w:tcBorders>
              <w:top w:val="nil"/>
              <w:left w:val="nil"/>
              <w:bottom w:val="single" w:sz="4" w:space="0" w:color="auto"/>
              <w:right w:val="single" w:sz="4" w:space="0" w:color="auto"/>
            </w:tcBorders>
            <w:shd w:val="clear" w:color="000000" w:fill="C00000"/>
            <w:noWrap/>
            <w:vAlign w:val="bottom"/>
            <w:hideMark/>
          </w:tcPr>
          <w:p w:rsidR="00C4010A" w:rsidRPr="00C4010A" w:rsidRDefault="00C4010A" w:rsidP="00C4010A">
            <w:pPr>
              <w:spacing w:line="240" w:lineRule="auto"/>
              <w:jc w:val="right"/>
              <w:rPr>
                <w:rFonts w:cstheme="minorHAnsi"/>
                <w:color w:val="FFFFFF"/>
                <w:szCs w:val="24"/>
              </w:rPr>
            </w:pPr>
            <w:r w:rsidRPr="00C4010A">
              <w:rPr>
                <w:rFonts w:cstheme="minorHAnsi"/>
                <w:color w:val="FFFFFF"/>
                <w:szCs w:val="24"/>
              </w:rPr>
              <w:t>160523</w:t>
            </w:r>
          </w:p>
        </w:tc>
        <w:tc>
          <w:tcPr>
            <w:tcW w:w="990" w:type="dxa"/>
            <w:tcBorders>
              <w:top w:val="nil"/>
              <w:left w:val="nil"/>
              <w:bottom w:val="single" w:sz="4" w:space="0" w:color="auto"/>
              <w:right w:val="nil"/>
            </w:tcBorders>
            <w:shd w:val="clear" w:color="000000" w:fill="C00000"/>
            <w:noWrap/>
            <w:vAlign w:val="bottom"/>
            <w:hideMark/>
          </w:tcPr>
          <w:p w:rsidR="00C4010A" w:rsidRPr="00C4010A" w:rsidRDefault="00C4010A" w:rsidP="00C4010A">
            <w:pPr>
              <w:spacing w:line="240" w:lineRule="auto"/>
              <w:jc w:val="right"/>
              <w:rPr>
                <w:rFonts w:cstheme="minorHAnsi"/>
                <w:color w:val="FFFFFF"/>
                <w:szCs w:val="24"/>
              </w:rPr>
            </w:pPr>
            <w:r w:rsidRPr="00C4010A">
              <w:rPr>
                <w:rFonts w:cstheme="minorHAnsi"/>
                <w:color w:val="FFFFFF"/>
                <w:szCs w:val="24"/>
              </w:rPr>
              <w:t>173850</w:t>
            </w:r>
          </w:p>
        </w:tc>
        <w:tc>
          <w:tcPr>
            <w:tcW w:w="990" w:type="dxa"/>
            <w:tcBorders>
              <w:top w:val="nil"/>
              <w:left w:val="single" w:sz="4" w:space="0" w:color="auto"/>
              <w:bottom w:val="single" w:sz="4" w:space="0" w:color="auto"/>
              <w:right w:val="single" w:sz="8" w:space="0" w:color="auto"/>
            </w:tcBorders>
            <w:shd w:val="clear" w:color="000000" w:fill="C00000"/>
            <w:noWrap/>
            <w:vAlign w:val="bottom"/>
            <w:hideMark/>
          </w:tcPr>
          <w:p w:rsidR="00C4010A" w:rsidRPr="00C4010A" w:rsidRDefault="00C4010A" w:rsidP="00C4010A">
            <w:pPr>
              <w:spacing w:line="240" w:lineRule="auto"/>
              <w:jc w:val="right"/>
              <w:rPr>
                <w:rFonts w:cstheme="minorHAnsi"/>
                <w:color w:val="FFFFFF"/>
                <w:szCs w:val="24"/>
              </w:rPr>
            </w:pPr>
            <w:r w:rsidRPr="00C4010A">
              <w:rPr>
                <w:rFonts w:cstheme="minorHAnsi"/>
                <w:color w:val="FFFFFF"/>
                <w:szCs w:val="24"/>
              </w:rPr>
              <w:t>188263</w:t>
            </w:r>
          </w:p>
        </w:tc>
      </w:tr>
      <w:tr w:rsidR="00C4010A" w:rsidRPr="00C4010A" w:rsidTr="00664D31">
        <w:trPr>
          <w:trHeight w:val="300"/>
        </w:trPr>
        <w:tc>
          <w:tcPr>
            <w:tcW w:w="3435" w:type="dxa"/>
            <w:gridSpan w:val="2"/>
            <w:tcBorders>
              <w:top w:val="single" w:sz="4" w:space="0" w:color="auto"/>
              <w:left w:val="single" w:sz="8" w:space="0" w:color="auto"/>
              <w:bottom w:val="single" w:sz="4" w:space="0" w:color="auto"/>
              <w:right w:val="single" w:sz="4" w:space="0" w:color="000000"/>
            </w:tcBorders>
            <w:shd w:val="clear" w:color="000000" w:fill="FFC000"/>
            <w:noWrap/>
            <w:vAlign w:val="bottom"/>
            <w:hideMark/>
          </w:tcPr>
          <w:p w:rsidR="00C4010A" w:rsidRPr="00C4010A" w:rsidRDefault="00C4010A" w:rsidP="00C4010A">
            <w:pPr>
              <w:spacing w:line="240" w:lineRule="auto"/>
              <w:rPr>
                <w:rFonts w:cstheme="minorHAnsi"/>
                <w:szCs w:val="24"/>
              </w:rPr>
            </w:pPr>
            <w:r w:rsidRPr="00C4010A">
              <w:rPr>
                <w:rFonts w:cstheme="minorHAnsi"/>
                <w:szCs w:val="24"/>
              </w:rPr>
              <w:t>Ingresos / &lt;Gastos Financieros&gt;</w:t>
            </w:r>
          </w:p>
        </w:tc>
        <w:tc>
          <w:tcPr>
            <w:tcW w:w="1020" w:type="dxa"/>
            <w:tcBorders>
              <w:top w:val="single" w:sz="4" w:space="0" w:color="auto"/>
              <w:left w:val="nil"/>
              <w:bottom w:val="single" w:sz="4" w:space="0" w:color="auto"/>
              <w:right w:val="nil"/>
            </w:tcBorders>
            <w:shd w:val="clear" w:color="000000" w:fill="FFC000"/>
            <w:noWrap/>
            <w:vAlign w:val="bottom"/>
            <w:hideMark/>
          </w:tcPr>
          <w:p w:rsidR="00C4010A" w:rsidRPr="00C4010A" w:rsidRDefault="00C4010A" w:rsidP="00C4010A">
            <w:pPr>
              <w:spacing w:line="240" w:lineRule="auto"/>
              <w:rPr>
                <w:rFonts w:cstheme="minorHAnsi"/>
                <w:szCs w:val="24"/>
              </w:rPr>
            </w:pPr>
            <w:r w:rsidRPr="00C4010A">
              <w:rPr>
                <w:rFonts w:cstheme="minorHAnsi"/>
                <w:szCs w:val="24"/>
              </w:rPr>
              <w:t> </w:t>
            </w:r>
          </w:p>
        </w:tc>
        <w:tc>
          <w:tcPr>
            <w:tcW w:w="990" w:type="dxa"/>
            <w:tcBorders>
              <w:top w:val="nil"/>
              <w:left w:val="single" w:sz="4" w:space="0" w:color="auto"/>
              <w:bottom w:val="single" w:sz="4" w:space="0" w:color="auto"/>
              <w:right w:val="single" w:sz="4" w:space="0" w:color="auto"/>
            </w:tcBorders>
            <w:shd w:val="clear" w:color="000000" w:fill="FFC000"/>
            <w:noWrap/>
            <w:vAlign w:val="bottom"/>
            <w:hideMark/>
          </w:tcPr>
          <w:p w:rsidR="00C4010A" w:rsidRPr="00C4010A" w:rsidRDefault="00C4010A" w:rsidP="00C4010A">
            <w:pPr>
              <w:spacing w:line="240" w:lineRule="auto"/>
              <w:jc w:val="right"/>
              <w:rPr>
                <w:rFonts w:cstheme="minorHAnsi"/>
                <w:szCs w:val="24"/>
              </w:rPr>
            </w:pPr>
            <w:r w:rsidRPr="00C4010A">
              <w:rPr>
                <w:rFonts w:cstheme="minorHAnsi"/>
                <w:szCs w:val="24"/>
              </w:rPr>
              <w:t>-3181</w:t>
            </w:r>
          </w:p>
        </w:tc>
        <w:tc>
          <w:tcPr>
            <w:tcW w:w="990" w:type="dxa"/>
            <w:tcBorders>
              <w:top w:val="nil"/>
              <w:left w:val="nil"/>
              <w:bottom w:val="single" w:sz="4" w:space="0" w:color="auto"/>
              <w:right w:val="single" w:sz="4" w:space="0" w:color="auto"/>
            </w:tcBorders>
            <w:shd w:val="clear" w:color="000000" w:fill="FFC000"/>
            <w:noWrap/>
            <w:vAlign w:val="bottom"/>
            <w:hideMark/>
          </w:tcPr>
          <w:p w:rsidR="00C4010A" w:rsidRPr="00C4010A" w:rsidRDefault="00C4010A" w:rsidP="00C4010A">
            <w:pPr>
              <w:spacing w:line="240" w:lineRule="auto"/>
              <w:jc w:val="right"/>
              <w:rPr>
                <w:rFonts w:cstheme="minorHAnsi"/>
                <w:szCs w:val="24"/>
              </w:rPr>
            </w:pPr>
            <w:r w:rsidRPr="00C4010A">
              <w:rPr>
                <w:rFonts w:cstheme="minorHAnsi"/>
                <w:szCs w:val="24"/>
              </w:rPr>
              <w:t>-3181</w:t>
            </w:r>
          </w:p>
        </w:tc>
        <w:tc>
          <w:tcPr>
            <w:tcW w:w="990" w:type="dxa"/>
            <w:tcBorders>
              <w:top w:val="nil"/>
              <w:left w:val="nil"/>
              <w:bottom w:val="single" w:sz="4" w:space="0" w:color="auto"/>
              <w:right w:val="nil"/>
            </w:tcBorders>
            <w:shd w:val="clear" w:color="000000" w:fill="FFC000"/>
            <w:noWrap/>
            <w:vAlign w:val="bottom"/>
            <w:hideMark/>
          </w:tcPr>
          <w:p w:rsidR="00C4010A" w:rsidRPr="00C4010A" w:rsidRDefault="00C4010A" w:rsidP="00C4010A">
            <w:pPr>
              <w:spacing w:line="240" w:lineRule="auto"/>
              <w:jc w:val="right"/>
              <w:rPr>
                <w:rFonts w:cstheme="minorHAnsi"/>
                <w:szCs w:val="24"/>
              </w:rPr>
            </w:pPr>
            <w:r w:rsidRPr="00C4010A">
              <w:rPr>
                <w:rFonts w:cstheme="minorHAnsi"/>
                <w:szCs w:val="24"/>
              </w:rPr>
              <w:t>-2059</w:t>
            </w:r>
          </w:p>
        </w:tc>
        <w:tc>
          <w:tcPr>
            <w:tcW w:w="990" w:type="dxa"/>
            <w:tcBorders>
              <w:top w:val="nil"/>
              <w:left w:val="single" w:sz="4" w:space="0" w:color="auto"/>
              <w:bottom w:val="single" w:sz="4" w:space="0" w:color="auto"/>
              <w:right w:val="single" w:sz="8" w:space="0" w:color="auto"/>
            </w:tcBorders>
            <w:shd w:val="clear" w:color="000000" w:fill="FFC000"/>
            <w:noWrap/>
            <w:vAlign w:val="bottom"/>
            <w:hideMark/>
          </w:tcPr>
          <w:p w:rsidR="00C4010A" w:rsidRPr="00C4010A" w:rsidRDefault="00C4010A" w:rsidP="00C4010A">
            <w:pPr>
              <w:spacing w:line="240" w:lineRule="auto"/>
              <w:jc w:val="right"/>
              <w:rPr>
                <w:rFonts w:cstheme="minorHAnsi"/>
                <w:szCs w:val="24"/>
              </w:rPr>
            </w:pPr>
            <w:r w:rsidRPr="00C4010A">
              <w:rPr>
                <w:rFonts w:cstheme="minorHAnsi"/>
                <w:szCs w:val="24"/>
              </w:rPr>
              <w:t>-1000</w:t>
            </w:r>
          </w:p>
        </w:tc>
      </w:tr>
      <w:tr w:rsidR="00C4010A" w:rsidRPr="00C4010A" w:rsidTr="00664D31">
        <w:trPr>
          <w:trHeight w:val="300"/>
        </w:trPr>
        <w:tc>
          <w:tcPr>
            <w:tcW w:w="1417" w:type="dxa"/>
            <w:tcBorders>
              <w:top w:val="nil"/>
              <w:left w:val="single" w:sz="8" w:space="0" w:color="auto"/>
              <w:bottom w:val="single" w:sz="4" w:space="0" w:color="auto"/>
              <w:right w:val="nil"/>
            </w:tcBorders>
            <w:shd w:val="clear" w:color="000000" w:fill="C00000"/>
            <w:noWrap/>
            <w:vAlign w:val="bottom"/>
            <w:hideMark/>
          </w:tcPr>
          <w:p w:rsidR="00C4010A" w:rsidRPr="00C4010A" w:rsidRDefault="00C4010A" w:rsidP="00C4010A">
            <w:pPr>
              <w:spacing w:line="240" w:lineRule="auto"/>
              <w:rPr>
                <w:rFonts w:cstheme="minorHAnsi"/>
                <w:b/>
                <w:bCs/>
                <w:color w:val="FFFFFF"/>
                <w:szCs w:val="24"/>
              </w:rPr>
            </w:pPr>
            <w:r w:rsidRPr="00C4010A">
              <w:rPr>
                <w:rFonts w:cstheme="minorHAnsi"/>
                <w:b/>
                <w:bCs/>
                <w:color w:val="FFFFFF"/>
                <w:szCs w:val="24"/>
              </w:rPr>
              <w:t>UAI</w:t>
            </w:r>
          </w:p>
        </w:tc>
        <w:tc>
          <w:tcPr>
            <w:tcW w:w="2018" w:type="dxa"/>
            <w:tcBorders>
              <w:top w:val="nil"/>
              <w:left w:val="nil"/>
              <w:bottom w:val="single" w:sz="4" w:space="0" w:color="auto"/>
              <w:right w:val="single" w:sz="4" w:space="0" w:color="auto"/>
            </w:tcBorders>
            <w:shd w:val="clear" w:color="000000" w:fill="C00000"/>
            <w:noWrap/>
            <w:vAlign w:val="bottom"/>
            <w:hideMark/>
          </w:tcPr>
          <w:p w:rsidR="00C4010A" w:rsidRPr="00C4010A" w:rsidRDefault="00C4010A" w:rsidP="00C4010A">
            <w:pPr>
              <w:spacing w:line="240" w:lineRule="auto"/>
              <w:rPr>
                <w:rFonts w:cstheme="minorHAnsi"/>
                <w:color w:val="FFFFFF"/>
                <w:szCs w:val="24"/>
              </w:rPr>
            </w:pPr>
            <w:r w:rsidRPr="00C4010A">
              <w:rPr>
                <w:rFonts w:cstheme="minorHAnsi"/>
                <w:color w:val="FFFFFF"/>
                <w:szCs w:val="24"/>
              </w:rPr>
              <w:t> </w:t>
            </w:r>
          </w:p>
        </w:tc>
        <w:tc>
          <w:tcPr>
            <w:tcW w:w="1020" w:type="dxa"/>
            <w:tcBorders>
              <w:top w:val="nil"/>
              <w:left w:val="nil"/>
              <w:bottom w:val="single" w:sz="4" w:space="0" w:color="auto"/>
              <w:right w:val="nil"/>
            </w:tcBorders>
            <w:shd w:val="clear" w:color="000000" w:fill="C00000"/>
            <w:noWrap/>
            <w:vAlign w:val="bottom"/>
            <w:hideMark/>
          </w:tcPr>
          <w:p w:rsidR="00C4010A" w:rsidRPr="00C4010A" w:rsidRDefault="00C4010A" w:rsidP="00C4010A">
            <w:pPr>
              <w:spacing w:line="240" w:lineRule="auto"/>
              <w:rPr>
                <w:rFonts w:cstheme="minorHAnsi"/>
                <w:color w:val="FFFFFF"/>
                <w:szCs w:val="24"/>
              </w:rPr>
            </w:pPr>
            <w:r w:rsidRPr="00C4010A">
              <w:rPr>
                <w:rFonts w:cstheme="minorHAnsi"/>
                <w:color w:val="FFFFFF"/>
                <w:szCs w:val="24"/>
              </w:rPr>
              <w:t> </w:t>
            </w:r>
          </w:p>
        </w:tc>
        <w:tc>
          <w:tcPr>
            <w:tcW w:w="990" w:type="dxa"/>
            <w:tcBorders>
              <w:top w:val="nil"/>
              <w:left w:val="single" w:sz="4" w:space="0" w:color="auto"/>
              <w:bottom w:val="single" w:sz="4" w:space="0" w:color="auto"/>
              <w:right w:val="single" w:sz="4" w:space="0" w:color="auto"/>
            </w:tcBorders>
            <w:shd w:val="clear" w:color="000000" w:fill="C00000"/>
            <w:noWrap/>
            <w:vAlign w:val="bottom"/>
            <w:hideMark/>
          </w:tcPr>
          <w:p w:rsidR="00C4010A" w:rsidRPr="00C4010A" w:rsidRDefault="00C4010A" w:rsidP="00C4010A">
            <w:pPr>
              <w:spacing w:line="240" w:lineRule="auto"/>
              <w:jc w:val="right"/>
              <w:rPr>
                <w:rFonts w:cstheme="minorHAnsi"/>
                <w:color w:val="FFFFFF"/>
                <w:szCs w:val="24"/>
              </w:rPr>
            </w:pPr>
            <w:r w:rsidRPr="00C4010A">
              <w:rPr>
                <w:rFonts w:cstheme="minorHAnsi"/>
                <w:color w:val="FFFFFF"/>
                <w:szCs w:val="24"/>
              </w:rPr>
              <w:t>145019</w:t>
            </w:r>
          </w:p>
        </w:tc>
        <w:tc>
          <w:tcPr>
            <w:tcW w:w="990" w:type="dxa"/>
            <w:tcBorders>
              <w:top w:val="nil"/>
              <w:left w:val="nil"/>
              <w:bottom w:val="single" w:sz="4" w:space="0" w:color="auto"/>
              <w:right w:val="single" w:sz="4" w:space="0" w:color="auto"/>
            </w:tcBorders>
            <w:shd w:val="clear" w:color="000000" w:fill="C00000"/>
            <w:noWrap/>
            <w:vAlign w:val="bottom"/>
            <w:hideMark/>
          </w:tcPr>
          <w:p w:rsidR="00C4010A" w:rsidRPr="00C4010A" w:rsidRDefault="00C4010A" w:rsidP="00C4010A">
            <w:pPr>
              <w:spacing w:line="240" w:lineRule="auto"/>
              <w:jc w:val="right"/>
              <w:rPr>
                <w:rFonts w:cstheme="minorHAnsi"/>
                <w:color w:val="FFFFFF"/>
                <w:szCs w:val="24"/>
              </w:rPr>
            </w:pPr>
            <w:r w:rsidRPr="00C4010A">
              <w:rPr>
                <w:rFonts w:cstheme="minorHAnsi"/>
                <w:color w:val="FFFFFF"/>
                <w:szCs w:val="24"/>
              </w:rPr>
              <w:t>157342</w:t>
            </w:r>
          </w:p>
        </w:tc>
        <w:tc>
          <w:tcPr>
            <w:tcW w:w="990" w:type="dxa"/>
            <w:tcBorders>
              <w:top w:val="nil"/>
              <w:left w:val="nil"/>
              <w:bottom w:val="single" w:sz="4" w:space="0" w:color="auto"/>
              <w:right w:val="nil"/>
            </w:tcBorders>
            <w:shd w:val="clear" w:color="000000" w:fill="C00000"/>
            <w:noWrap/>
            <w:vAlign w:val="bottom"/>
            <w:hideMark/>
          </w:tcPr>
          <w:p w:rsidR="00C4010A" w:rsidRPr="00C4010A" w:rsidRDefault="00C4010A" w:rsidP="00C4010A">
            <w:pPr>
              <w:spacing w:line="240" w:lineRule="auto"/>
              <w:jc w:val="right"/>
              <w:rPr>
                <w:rFonts w:cstheme="minorHAnsi"/>
                <w:color w:val="FFFFFF"/>
                <w:szCs w:val="24"/>
              </w:rPr>
            </w:pPr>
            <w:r w:rsidRPr="00C4010A">
              <w:rPr>
                <w:rFonts w:cstheme="minorHAnsi"/>
                <w:color w:val="FFFFFF"/>
                <w:szCs w:val="24"/>
              </w:rPr>
              <w:t>171791</w:t>
            </w:r>
          </w:p>
        </w:tc>
        <w:tc>
          <w:tcPr>
            <w:tcW w:w="990" w:type="dxa"/>
            <w:tcBorders>
              <w:top w:val="nil"/>
              <w:left w:val="single" w:sz="4" w:space="0" w:color="auto"/>
              <w:bottom w:val="single" w:sz="4" w:space="0" w:color="auto"/>
              <w:right w:val="single" w:sz="8" w:space="0" w:color="auto"/>
            </w:tcBorders>
            <w:shd w:val="clear" w:color="000000" w:fill="C00000"/>
            <w:noWrap/>
            <w:vAlign w:val="bottom"/>
            <w:hideMark/>
          </w:tcPr>
          <w:p w:rsidR="00C4010A" w:rsidRPr="00C4010A" w:rsidRDefault="00C4010A" w:rsidP="00C4010A">
            <w:pPr>
              <w:spacing w:line="240" w:lineRule="auto"/>
              <w:jc w:val="right"/>
              <w:rPr>
                <w:rFonts w:cstheme="minorHAnsi"/>
                <w:color w:val="FFFFFF"/>
                <w:szCs w:val="24"/>
              </w:rPr>
            </w:pPr>
            <w:r w:rsidRPr="00C4010A">
              <w:rPr>
                <w:rFonts w:cstheme="minorHAnsi"/>
                <w:color w:val="FFFFFF"/>
                <w:szCs w:val="24"/>
              </w:rPr>
              <w:t>187264</w:t>
            </w:r>
          </w:p>
        </w:tc>
      </w:tr>
      <w:tr w:rsidR="00C4010A" w:rsidRPr="00C4010A" w:rsidTr="00664D31">
        <w:trPr>
          <w:trHeight w:val="300"/>
        </w:trPr>
        <w:tc>
          <w:tcPr>
            <w:tcW w:w="1417" w:type="dxa"/>
            <w:tcBorders>
              <w:top w:val="nil"/>
              <w:left w:val="single" w:sz="8" w:space="0" w:color="auto"/>
              <w:bottom w:val="nil"/>
              <w:right w:val="nil"/>
            </w:tcBorders>
            <w:shd w:val="clear" w:color="000000" w:fill="00458A"/>
            <w:noWrap/>
            <w:vAlign w:val="bottom"/>
            <w:hideMark/>
          </w:tcPr>
          <w:p w:rsidR="00C4010A" w:rsidRPr="00C4010A" w:rsidRDefault="00C4010A" w:rsidP="00C4010A">
            <w:pPr>
              <w:spacing w:line="240" w:lineRule="auto"/>
              <w:rPr>
                <w:rFonts w:cstheme="minorHAnsi"/>
                <w:color w:val="FFFFFF"/>
                <w:szCs w:val="24"/>
              </w:rPr>
            </w:pPr>
            <w:r w:rsidRPr="00C4010A">
              <w:rPr>
                <w:rFonts w:cstheme="minorHAnsi"/>
                <w:color w:val="FFFFFF"/>
                <w:szCs w:val="24"/>
              </w:rPr>
              <w:t>Impuestos</w:t>
            </w:r>
          </w:p>
        </w:tc>
        <w:tc>
          <w:tcPr>
            <w:tcW w:w="2018" w:type="dxa"/>
            <w:tcBorders>
              <w:top w:val="nil"/>
              <w:left w:val="nil"/>
              <w:bottom w:val="nil"/>
              <w:right w:val="single" w:sz="4" w:space="0" w:color="auto"/>
            </w:tcBorders>
            <w:shd w:val="clear" w:color="000000" w:fill="00458A"/>
            <w:noWrap/>
            <w:vAlign w:val="bottom"/>
            <w:hideMark/>
          </w:tcPr>
          <w:p w:rsidR="00C4010A" w:rsidRPr="00C4010A" w:rsidRDefault="00C4010A" w:rsidP="00C4010A">
            <w:pPr>
              <w:spacing w:line="240" w:lineRule="auto"/>
              <w:rPr>
                <w:rFonts w:cstheme="minorHAnsi"/>
                <w:color w:val="FFFFFF"/>
                <w:szCs w:val="24"/>
              </w:rPr>
            </w:pPr>
            <w:r w:rsidRPr="00C4010A">
              <w:rPr>
                <w:rFonts w:cstheme="minorHAnsi"/>
                <w:color w:val="FFFFFF"/>
                <w:szCs w:val="24"/>
              </w:rPr>
              <w:t> </w:t>
            </w:r>
          </w:p>
        </w:tc>
        <w:tc>
          <w:tcPr>
            <w:tcW w:w="1020" w:type="dxa"/>
            <w:tcBorders>
              <w:top w:val="nil"/>
              <w:left w:val="nil"/>
              <w:bottom w:val="nil"/>
              <w:right w:val="nil"/>
            </w:tcBorders>
            <w:shd w:val="clear" w:color="000000" w:fill="00458A"/>
            <w:noWrap/>
            <w:vAlign w:val="bottom"/>
            <w:hideMark/>
          </w:tcPr>
          <w:p w:rsidR="00C4010A" w:rsidRPr="00C4010A" w:rsidRDefault="00C4010A" w:rsidP="00C4010A">
            <w:pPr>
              <w:spacing w:line="240" w:lineRule="auto"/>
              <w:rPr>
                <w:rFonts w:cstheme="minorHAnsi"/>
                <w:color w:val="FFFFFF"/>
                <w:szCs w:val="24"/>
              </w:rPr>
            </w:pPr>
            <w:r w:rsidRPr="00C4010A">
              <w:rPr>
                <w:rFonts w:cstheme="minorHAnsi"/>
                <w:color w:val="FFFFFF"/>
                <w:szCs w:val="24"/>
              </w:rPr>
              <w:t> </w:t>
            </w:r>
          </w:p>
        </w:tc>
        <w:tc>
          <w:tcPr>
            <w:tcW w:w="990" w:type="dxa"/>
            <w:tcBorders>
              <w:top w:val="nil"/>
              <w:left w:val="single" w:sz="4" w:space="0" w:color="auto"/>
              <w:bottom w:val="single" w:sz="4" w:space="0" w:color="auto"/>
              <w:right w:val="single" w:sz="4" w:space="0" w:color="auto"/>
            </w:tcBorders>
            <w:shd w:val="clear" w:color="000000" w:fill="00458A"/>
            <w:noWrap/>
            <w:vAlign w:val="bottom"/>
            <w:hideMark/>
          </w:tcPr>
          <w:p w:rsidR="00C4010A" w:rsidRPr="00C4010A" w:rsidRDefault="00C4010A" w:rsidP="00C4010A">
            <w:pPr>
              <w:spacing w:line="240" w:lineRule="auto"/>
              <w:jc w:val="right"/>
              <w:rPr>
                <w:rFonts w:cstheme="minorHAnsi"/>
                <w:color w:val="FFFFFF"/>
                <w:szCs w:val="24"/>
              </w:rPr>
            </w:pPr>
            <w:r w:rsidRPr="00C4010A">
              <w:rPr>
                <w:rFonts w:cstheme="minorHAnsi"/>
                <w:color w:val="FFFFFF"/>
                <w:szCs w:val="24"/>
              </w:rPr>
              <w:t>-43506</w:t>
            </w:r>
          </w:p>
        </w:tc>
        <w:tc>
          <w:tcPr>
            <w:tcW w:w="990" w:type="dxa"/>
            <w:tcBorders>
              <w:top w:val="nil"/>
              <w:left w:val="nil"/>
              <w:bottom w:val="single" w:sz="4" w:space="0" w:color="auto"/>
              <w:right w:val="single" w:sz="4" w:space="0" w:color="auto"/>
            </w:tcBorders>
            <w:shd w:val="clear" w:color="000000" w:fill="00458A"/>
            <w:noWrap/>
            <w:vAlign w:val="bottom"/>
            <w:hideMark/>
          </w:tcPr>
          <w:p w:rsidR="00C4010A" w:rsidRPr="00C4010A" w:rsidRDefault="00C4010A" w:rsidP="00C4010A">
            <w:pPr>
              <w:spacing w:line="240" w:lineRule="auto"/>
              <w:jc w:val="right"/>
              <w:rPr>
                <w:rFonts w:cstheme="minorHAnsi"/>
                <w:color w:val="FFFFFF"/>
                <w:szCs w:val="24"/>
              </w:rPr>
            </w:pPr>
            <w:r w:rsidRPr="00C4010A">
              <w:rPr>
                <w:rFonts w:cstheme="minorHAnsi"/>
                <w:color w:val="FFFFFF"/>
                <w:szCs w:val="24"/>
              </w:rPr>
              <w:t>-47202</w:t>
            </w:r>
          </w:p>
        </w:tc>
        <w:tc>
          <w:tcPr>
            <w:tcW w:w="990" w:type="dxa"/>
            <w:tcBorders>
              <w:top w:val="nil"/>
              <w:left w:val="nil"/>
              <w:bottom w:val="single" w:sz="4" w:space="0" w:color="auto"/>
              <w:right w:val="nil"/>
            </w:tcBorders>
            <w:shd w:val="clear" w:color="000000" w:fill="00458A"/>
            <w:noWrap/>
            <w:vAlign w:val="bottom"/>
            <w:hideMark/>
          </w:tcPr>
          <w:p w:rsidR="00C4010A" w:rsidRPr="00C4010A" w:rsidRDefault="00C4010A" w:rsidP="00C4010A">
            <w:pPr>
              <w:spacing w:line="240" w:lineRule="auto"/>
              <w:jc w:val="right"/>
              <w:rPr>
                <w:rFonts w:cstheme="minorHAnsi"/>
                <w:color w:val="FFFFFF"/>
                <w:szCs w:val="24"/>
              </w:rPr>
            </w:pPr>
            <w:r w:rsidRPr="00C4010A">
              <w:rPr>
                <w:rFonts w:cstheme="minorHAnsi"/>
                <w:color w:val="FFFFFF"/>
                <w:szCs w:val="24"/>
              </w:rPr>
              <w:t>-51537</w:t>
            </w:r>
          </w:p>
        </w:tc>
        <w:tc>
          <w:tcPr>
            <w:tcW w:w="990" w:type="dxa"/>
            <w:tcBorders>
              <w:top w:val="nil"/>
              <w:left w:val="single" w:sz="4" w:space="0" w:color="auto"/>
              <w:bottom w:val="single" w:sz="4" w:space="0" w:color="auto"/>
              <w:right w:val="single" w:sz="8" w:space="0" w:color="auto"/>
            </w:tcBorders>
            <w:shd w:val="clear" w:color="000000" w:fill="00458A"/>
            <w:noWrap/>
            <w:vAlign w:val="bottom"/>
            <w:hideMark/>
          </w:tcPr>
          <w:p w:rsidR="00C4010A" w:rsidRPr="00C4010A" w:rsidRDefault="00C4010A" w:rsidP="00C4010A">
            <w:pPr>
              <w:spacing w:line="240" w:lineRule="auto"/>
              <w:jc w:val="right"/>
              <w:rPr>
                <w:rFonts w:cstheme="minorHAnsi"/>
                <w:color w:val="FFFFFF"/>
                <w:szCs w:val="24"/>
              </w:rPr>
            </w:pPr>
            <w:r w:rsidRPr="00C4010A">
              <w:rPr>
                <w:rFonts w:cstheme="minorHAnsi"/>
                <w:color w:val="FFFFFF"/>
                <w:szCs w:val="24"/>
              </w:rPr>
              <w:t>-56179</w:t>
            </w:r>
          </w:p>
        </w:tc>
      </w:tr>
      <w:tr w:rsidR="00C4010A" w:rsidRPr="00C4010A" w:rsidTr="00664D31">
        <w:trPr>
          <w:trHeight w:val="300"/>
        </w:trPr>
        <w:tc>
          <w:tcPr>
            <w:tcW w:w="3435" w:type="dxa"/>
            <w:gridSpan w:val="2"/>
            <w:tcBorders>
              <w:top w:val="single" w:sz="4" w:space="0" w:color="auto"/>
              <w:left w:val="single" w:sz="8" w:space="0" w:color="auto"/>
              <w:bottom w:val="single" w:sz="4" w:space="0" w:color="auto"/>
              <w:right w:val="single" w:sz="4" w:space="0" w:color="000000"/>
            </w:tcBorders>
            <w:shd w:val="clear" w:color="000000" w:fill="FFC000"/>
            <w:noWrap/>
            <w:vAlign w:val="bottom"/>
            <w:hideMark/>
          </w:tcPr>
          <w:p w:rsidR="00C4010A" w:rsidRPr="00C4010A" w:rsidRDefault="00C4010A" w:rsidP="00C4010A">
            <w:pPr>
              <w:spacing w:line="240" w:lineRule="auto"/>
              <w:rPr>
                <w:rFonts w:cstheme="minorHAnsi"/>
                <w:b/>
                <w:bCs/>
                <w:szCs w:val="24"/>
              </w:rPr>
            </w:pPr>
            <w:r w:rsidRPr="00C4010A">
              <w:rPr>
                <w:rFonts w:cstheme="minorHAnsi"/>
                <w:b/>
                <w:bCs/>
                <w:szCs w:val="24"/>
              </w:rPr>
              <w:t>Utilidad Disponible</w:t>
            </w:r>
          </w:p>
        </w:tc>
        <w:tc>
          <w:tcPr>
            <w:tcW w:w="1020" w:type="dxa"/>
            <w:tcBorders>
              <w:top w:val="single" w:sz="4" w:space="0" w:color="auto"/>
              <w:left w:val="nil"/>
              <w:bottom w:val="single" w:sz="4" w:space="0" w:color="auto"/>
              <w:right w:val="nil"/>
            </w:tcBorders>
            <w:shd w:val="clear" w:color="000000" w:fill="FFC000"/>
            <w:noWrap/>
            <w:vAlign w:val="bottom"/>
            <w:hideMark/>
          </w:tcPr>
          <w:p w:rsidR="00C4010A" w:rsidRPr="00C4010A" w:rsidRDefault="00C4010A" w:rsidP="00C4010A">
            <w:pPr>
              <w:spacing w:line="240" w:lineRule="auto"/>
              <w:rPr>
                <w:rFonts w:cstheme="minorHAnsi"/>
                <w:szCs w:val="24"/>
              </w:rPr>
            </w:pPr>
            <w:r w:rsidRPr="00C4010A">
              <w:rPr>
                <w:rFonts w:cstheme="minorHAnsi"/>
                <w:szCs w:val="24"/>
              </w:rPr>
              <w:t> </w:t>
            </w:r>
          </w:p>
        </w:tc>
        <w:tc>
          <w:tcPr>
            <w:tcW w:w="990" w:type="dxa"/>
            <w:tcBorders>
              <w:top w:val="nil"/>
              <w:left w:val="single" w:sz="4" w:space="0" w:color="auto"/>
              <w:bottom w:val="single" w:sz="4" w:space="0" w:color="auto"/>
              <w:right w:val="single" w:sz="4" w:space="0" w:color="auto"/>
            </w:tcBorders>
            <w:shd w:val="clear" w:color="000000" w:fill="FFC000"/>
            <w:noWrap/>
            <w:vAlign w:val="bottom"/>
            <w:hideMark/>
          </w:tcPr>
          <w:p w:rsidR="00C4010A" w:rsidRPr="00C4010A" w:rsidRDefault="00C4010A" w:rsidP="00C4010A">
            <w:pPr>
              <w:spacing w:line="240" w:lineRule="auto"/>
              <w:jc w:val="right"/>
              <w:rPr>
                <w:rFonts w:cstheme="minorHAnsi"/>
                <w:szCs w:val="24"/>
              </w:rPr>
            </w:pPr>
            <w:r w:rsidRPr="00C4010A">
              <w:rPr>
                <w:rFonts w:cstheme="minorHAnsi"/>
                <w:szCs w:val="24"/>
              </w:rPr>
              <w:t>101513</w:t>
            </w:r>
          </w:p>
        </w:tc>
        <w:tc>
          <w:tcPr>
            <w:tcW w:w="990" w:type="dxa"/>
            <w:tcBorders>
              <w:top w:val="nil"/>
              <w:left w:val="nil"/>
              <w:bottom w:val="single" w:sz="4" w:space="0" w:color="auto"/>
              <w:right w:val="single" w:sz="4" w:space="0" w:color="auto"/>
            </w:tcBorders>
            <w:shd w:val="clear" w:color="000000" w:fill="FFC000"/>
            <w:noWrap/>
            <w:vAlign w:val="bottom"/>
            <w:hideMark/>
          </w:tcPr>
          <w:p w:rsidR="00C4010A" w:rsidRPr="00C4010A" w:rsidRDefault="00C4010A" w:rsidP="00C4010A">
            <w:pPr>
              <w:spacing w:line="240" w:lineRule="auto"/>
              <w:jc w:val="right"/>
              <w:rPr>
                <w:rFonts w:cstheme="minorHAnsi"/>
                <w:szCs w:val="24"/>
              </w:rPr>
            </w:pPr>
            <w:r w:rsidRPr="00C4010A">
              <w:rPr>
                <w:rFonts w:cstheme="minorHAnsi"/>
                <w:szCs w:val="24"/>
              </w:rPr>
              <w:t>110139</w:t>
            </w:r>
          </w:p>
        </w:tc>
        <w:tc>
          <w:tcPr>
            <w:tcW w:w="990" w:type="dxa"/>
            <w:tcBorders>
              <w:top w:val="nil"/>
              <w:left w:val="nil"/>
              <w:bottom w:val="single" w:sz="4" w:space="0" w:color="auto"/>
              <w:right w:val="nil"/>
            </w:tcBorders>
            <w:shd w:val="clear" w:color="000000" w:fill="FFC000"/>
            <w:noWrap/>
            <w:vAlign w:val="bottom"/>
            <w:hideMark/>
          </w:tcPr>
          <w:p w:rsidR="00C4010A" w:rsidRPr="00C4010A" w:rsidRDefault="00C4010A" w:rsidP="00C4010A">
            <w:pPr>
              <w:spacing w:line="240" w:lineRule="auto"/>
              <w:jc w:val="right"/>
              <w:rPr>
                <w:rFonts w:cstheme="minorHAnsi"/>
                <w:szCs w:val="24"/>
              </w:rPr>
            </w:pPr>
            <w:r w:rsidRPr="00C4010A">
              <w:rPr>
                <w:rFonts w:cstheme="minorHAnsi"/>
                <w:szCs w:val="24"/>
              </w:rPr>
              <w:t>120254</w:t>
            </w:r>
          </w:p>
        </w:tc>
        <w:tc>
          <w:tcPr>
            <w:tcW w:w="990" w:type="dxa"/>
            <w:tcBorders>
              <w:top w:val="nil"/>
              <w:left w:val="single" w:sz="4" w:space="0" w:color="auto"/>
              <w:bottom w:val="single" w:sz="4" w:space="0" w:color="auto"/>
              <w:right w:val="single" w:sz="8" w:space="0" w:color="auto"/>
            </w:tcBorders>
            <w:shd w:val="clear" w:color="000000" w:fill="FFC000"/>
            <w:noWrap/>
            <w:vAlign w:val="bottom"/>
            <w:hideMark/>
          </w:tcPr>
          <w:p w:rsidR="00C4010A" w:rsidRPr="00C4010A" w:rsidRDefault="00C4010A" w:rsidP="00C4010A">
            <w:pPr>
              <w:spacing w:line="240" w:lineRule="auto"/>
              <w:jc w:val="right"/>
              <w:rPr>
                <w:rFonts w:cstheme="minorHAnsi"/>
                <w:szCs w:val="24"/>
              </w:rPr>
            </w:pPr>
            <w:r w:rsidRPr="00C4010A">
              <w:rPr>
                <w:rFonts w:cstheme="minorHAnsi"/>
                <w:szCs w:val="24"/>
              </w:rPr>
              <w:t>131085</w:t>
            </w:r>
          </w:p>
        </w:tc>
      </w:tr>
      <w:tr w:rsidR="00C4010A" w:rsidRPr="00C4010A" w:rsidTr="00664D31">
        <w:trPr>
          <w:trHeight w:val="300"/>
        </w:trPr>
        <w:tc>
          <w:tcPr>
            <w:tcW w:w="3435" w:type="dxa"/>
            <w:gridSpan w:val="2"/>
            <w:tcBorders>
              <w:top w:val="nil"/>
              <w:left w:val="single" w:sz="8" w:space="0" w:color="auto"/>
              <w:bottom w:val="nil"/>
              <w:right w:val="single" w:sz="4" w:space="0" w:color="000000"/>
            </w:tcBorders>
            <w:shd w:val="clear" w:color="000000" w:fill="00458A"/>
            <w:noWrap/>
            <w:vAlign w:val="bottom"/>
            <w:hideMark/>
          </w:tcPr>
          <w:p w:rsidR="00C4010A" w:rsidRPr="00C4010A" w:rsidRDefault="00C4010A" w:rsidP="00C4010A">
            <w:pPr>
              <w:spacing w:line="240" w:lineRule="auto"/>
              <w:rPr>
                <w:rFonts w:cstheme="minorHAnsi"/>
                <w:color w:val="FFFFFF"/>
                <w:szCs w:val="24"/>
              </w:rPr>
            </w:pPr>
            <w:r w:rsidRPr="00C4010A">
              <w:rPr>
                <w:rFonts w:cstheme="minorHAnsi"/>
                <w:color w:val="FFFFFF"/>
                <w:szCs w:val="24"/>
              </w:rPr>
              <w:t>Más Depreciación</w:t>
            </w:r>
          </w:p>
        </w:tc>
        <w:tc>
          <w:tcPr>
            <w:tcW w:w="1020" w:type="dxa"/>
            <w:tcBorders>
              <w:top w:val="nil"/>
              <w:left w:val="nil"/>
              <w:bottom w:val="nil"/>
              <w:right w:val="nil"/>
            </w:tcBorders>
            <w:shd w:val="clear" w:color="000000" w:fill="00458A"/>
            <w:noWrap/>
            <w:vAlign w:val="bottom"/>
            <w:hideMark/>
          </w:tcPr>
          <w:p w:rsidR="00C4010A" w:rsidRPr="00C4010A" w:rsidRDefault="00C4010A" w:rsidP="00C4010A">
            <w:pPr>
              <w:spacing w:line="240" w:lineRule="auto"/>
              <w:rPr>
                <w:rFonts w:cstheme="minorHAnsi"/>
                <w:color w:val="FFFFFF"/>
                <w:szCs w:val="24"/>
              </w:rPr>
            </w:pPr>
            <w:r w:rsidRPr="00C4010A">
              <w:rPr>
                <w:rFonts w:cstheme="minorHAnsi"/>
                <w:color w:val="FFFFFF"/>
                <w:szCs w:val="24"/>
              </w:rPr>
              <w:t> </w:t>
            </w:r>
          </w:p>
        </w:tc>
        <w:tc>
          <w:tcPr>
            <w:tcW w:w="990" w:type="dxa"/>
            <w:tcBorders>
              <w:top w:val="nil"/>
              <w:left w:val="single" w:sz="4" w:space="0" w:color="auto"/>
              <w:bottom w:val="nil"/>
              <w:right w:val="single" w:sz="4" w:space="0" w:color="auto"/>
            </w:tcBorders>
            <w:shd w:val="clear" w:color="000000" w:fill="00458A"/>
            <w:noWrap/>
            <w:vAlign w:val="bottom"/>
            <w:hideMark/>
          </w:tcPr>
          <w:p w:rsidR="00C4010A" w:rsidRPr="00C4010A" w:rsidRDefault="00C4010A" w:rsidP="00C4010A">
            <w:pPr>
              <w:spacing w:line="240" w:lineRule="auto"/>
              <w:jc w:val="right"/>
              <w:rPr>
                <w:rFonts w:cstheme="minorHAnsi"/>
                <w:b/>
                <w:bCs/>
                <w:color w:val="FFFFFF"/>
                <w:szCs w:val="24"/>
              </w:rPr>
            </w:pPr>
            <w:r w:rsidRPr="00C4010A">
              <w:rPr>
                <w:rFonts w:cstheme="minorHAnsi"/>
                <w:b/>
                <w:bCs/>
                <w:color w:val="FFFFFF"/>
                <w:szCs w:val="24"/>
              </w:rPr>
              <w:t>3000</w:t>
            </w:r>
          </w:p>
        </w:tc>
        <w:tc>
          <w:tcPr>
            <w:tcW w:w="990" w:type="dxa"/>
            <w:tcBorders>
              <w:top w:val="nil"/>
              <w:left w:val="nil"/>
              <w:bottom w:val="nil"/>
              <w:right w:val="single" w:sz="4" w:space="0" w:color="auto"/>
            </w:tcBorders>
            <w:shd w:val="clear" w:color="000000" w:fill="00458A"/>
            <w:noWrap/>
            <w:vAlign w:val="bottom"/>
            <w:hideMark/>
          </w:tcPr>
          <w:p w:rsidR="00C4010A" w:rsidRPr="00C4010A" w:rsidRDefault="00C4010A" w:rsidP="00C4010A">
            <w:pPr>
              <w:spacing w:line="240" w:lineRule="auto"/>
              <w:jc w:val="right"/>
              <w:rPr>
                <w:rFonts w:cstheme="minorHAnsi"/>
                <w:b/>
                <w:bCs/>
                <w:color w:val="FFFFFF"/>
                <w:szCs w:val="24"/>
              </w:rPr>
            </w:pPr>
            <w:r w:rsidRPr="00C4010A">
              <w:rPr>
                <w:rFonts w:cstheme="minorHAnsi"/>
                <w:b/>
                <w:bCs/>
                <w:color w:val="FFFFFF"/>
                <w:szCs w:val="24"/>
              </w:rPr>
              <w:t>3000</w:t>
            </w:r>
          </w:p>
        </w:tc>
        <w:tc>
          <w:tcPr>
            <w:tcW w:w="990" w:type="dxa"/>
            <w:tcBorders>
              <w:top w:val="nil"/>
              <w:left w:val="nil"/>
              <w:bottom w:val="nil"/>
              <w:right w:val="nil"/>
            </w:tcBorders>
            <w:shd w:val="clear" w:color="000000" w:fill="00458A"/>
            <w:noWrap/>
            <w:vAlign w:val="bottom"/>
            <w:hideMark/>
          </w:tcPr>
          <w:p w:rsidR="00C4010A" w:rsidRPr="00C4010A" w:rsidRDefault="00C4010A" w:rsidP="00C4010A">
            <w:pPr>
              <w:spacing w:line="240" w:lineRule="auto"/>
              <w:jc w:val="right"/>
              <w:rPr>
                <w:rFonts w:cstheme="minorHAnsi"/>
                <w:b/>
                <w:bCs/>
                <w:color w:val="FFFFFF"/>
                <w:szCs w:val="24"/>
              </w:rPr>
            </w:pPr>
            <w:r w:rsidRPr="00C4010A">
              <w:rPr>
                <w:rFonts w:cstheme="minorHAnsi"/>
                <w:b/>
                <w:bCs/>
                <w:color w:val="FFFFFF"/>
                <w:szCs w:val="24"/>
              </w:rPr>
              <w:t>3000</w:t>
            </w:r>
          </w:p>
        </w:tc>
        <w:tc>
          <w:tcPr>
            <w:tcW w:w="990" w:type="dxa"/>
            <w:tcBorders>
              <w:top w:val="nil"/>
              <w:left w:val="single" w:sz="4" w:space="0" w:color="auto"/>
              <w:bottom w:val="single" w:sz="4" w:space="0" w:color="auto"/>
              <w:right w:val="single" w:sz="8" w:space="0" w:color="auto"/>
            </w:tcBorders>
            <w:shd w:val="clear" w:color="000000" w:fill="00458A"/>
            <w:noWrap/>
            <w:vAlign w:val="bottom"/>
            <w:hideMark/>
          </w:tcPr>
          <w:p w:rsidR="00C4010A" w:rsidRPr="00C4010A" w:rsidRDefault="00C4010A" w:rsidP="00C4010A">
            <w:pPr>
              <w:spacing w:line="240" w:lineRule="auto"/>
              <w:jc w:val="right"/>
              <w:rPr>
                <w:rFonts w:cstheme="minorHAnsi"/>
                <w:b/>
                <w:bCs/>
                <w:color w:val="FFFFFF"/>
                <w:szCs w:val="24"/>
              </w:rPr>
            </w:pPr>
            <w:r w:rsidRPr="00C4010A">
              <w:rPr>
                <w:rFonts w:cstheme="minorHAnsi"/>
                <w:b/>
                <w:bCs/>
                <w:color w:val="FFFFFF"/>
                <w:szCs w:val="24"/>
              </w:rPr>
              <w:t>3000</w:t>
            </w:r>
          </w:p>
        </w:tc>
      </w:tr>
      <w:tr w:rsidR="00C4010A" w:rsidRPr="00C4010A" w:rsidTr="00664D31">
        <w:trPr>
          <w:trHeight w:val="300"/>
        </w:trPr>
        <w:tc>
          <w:tcPr>
            <w:tcW w:w="3435" w:type="dxa"/>
            <w:gridSpan w:val="2"/>
            <w:tcBorders>
              <w:top w:val="single" w:sz="4" w:space="0" w:color="auto"/>
              <w:left w:val="single" w:sz="8" w:space="0" w:color="auto"/>
              <w:bottom w:val="single" w:sz="4" w:space="0" w:color="auto"/>
              <w:right w:val="nil"/>
            </w:tcBorders>
            <w:shd w:val="clear" w:color="000000" w:fill="FFC000"/>
            <w:noWrap/>
            <w:vAlign w:val="bottom"/>
            <w:hideMark/>
          </w:tcPr>
          <w:p w:rsidR="00C4010A" w:rsidRPr="00C4010A" w:rsidRDefault="00C4010A" w:rsidP="00C4010A">
            <w:pPr>
              <w:spacing w:line="240" w:lineRule="auto"/>
              <w:rPr>
                <w:rFonts w:cstheme="minorHAnsi"/>
                <w:b/>
                <w:bCs/>
                <w:szCs w:val="24"/>
              </w:rPr>
            </w:pPr>
            <w:r w:rsidRPr="00C4010A">
              <w:rPr>
                <w:rFonts w:cstheme="minorHAnsi"/>
                <w:b/>
                <w:bCs/>
                <w:szCs w:val="24"/>
              </w:rPr>
              <w:t>Menos Capital de Trabajo</w:t>
            </w:r>
          </w:p>
        </w:tc>
        <w:tc>
          <w:tcPr>
            <w:tcW w:w="1020"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C4010A" w:rsidRPr="00C4010A" w:rsidRDefault="00C4010A" w:rsidP="00C4010A">
            <w:pPr>
              <w:spacing w:line="240" w:lineRule="auto"/>
              <w:rPr>
                <w:rFonts w:cstheme="minorHAnsi"/>
                <w:b/>
                <w:bCs/>
                <w:szCs w:val="24"/>
              </w:rPr>
            </w:pPr>
            <w:r w:rsidRPr="00C4010A">
              <w:rPr>
                <w:rFonts w:cstheme="minorHAnsi"/>
                <w:b/>
                <w:bCs/>
                <w:szCs w:val="24"/>
              </w:rPr>
              <w:t> </w:t>
            </w:r>
          </w:p>
        </w:tc>
        <w:tc>
          <w:tcPr>
            <w:tcW w:w="990" w:type="dxa"/>
            <w:tcBorders>
              <w:top w:val="single" w:sz="4" w:space="0" w:color="auto"/>
              <w:left w:val="nil"/>
              <w:bottom w:val="single" w:sz="4" w:space="0" w:color="auto"/>
              <w:right w:val="nil"/>
            </w:tcBorders>
            <w:shd w:val="clear" w:color="000000" w:fill="FFC000"/>
            <w:noWrap/>
            <w:vAlign w:val="bottom"/>
            <w:hideMark/>
          </w:tcPr>
          <w:p w:rsidR="00C4010A" w:rsidRPr="00C4010A" w:rsidRDefault="00C4010A" w:rsidP="00C4010A">
            <w:pPr>
              <w:spacing w:line="240" w:lineRule="auto"/>
              <w:jc w:val="right"/>
              <w:rPr>
                <w:rFonts w:cstheme="minorHAnsi"/>
                <w:b/>
                <w:bCs/>
                <w:szCs w:val="24"/>
              </w:rPr>
            </w:pPr>
            <w:r w:rsidRPr="00C4010A">
              <w:rPr>
                <w:rFonts w:cstheme="minorHAnsi"/>
                <w:b/>
                <w:bCs/>
                <w:szCs w:val="24"/>
              </w:rPr>
              <w:t>-1000</w:t>
            </w:r>
          </w:p>
        </w:tc>
        <w:tc>
          <w:tcPr>
            <w:tcW w:w="990" w:type="dxa"/>
            <w:tcBorders>
              <w:top w:val="single" w:sz="4" w:space="0" w:color="auto"/>
              <w:left w:val="nil"/>
              <w:bottom w:val="single" w:sz="4" w:space="0" w:color="auto"/>
              <w:right w:val="nil"/>
            </w:tcBorders>
            <w:shd w:val="clear" w:color="000000" w:fill="FFC000"/>
            <w:noWrap/>
            <w:vAlign w:val="bottom"/>
            <w:hideMark/>
          </w:tcPr>
          <w:p w:rsidR="00C4010A" w:rsidRPr="00C4010A" w:rsidRDefault="00C4010A" w:rsidP="00C4010A">
            <w:pPr>
              <w:spacing w:line="240" w:lineRule="auto"/>
              <w:jc w:val="right"/>
              <w:rPr>
                <w:rFonts w:cstheme="minorHAnsi"/>
                <w:b/>
                <w:bCs/>
                <w:szCs w:val="24"/>
              </w:rPr>
            </w:pPr>
            <w:r w:rsidRPr="00C4010A">
              <w:rPr>
                <w:rFonts w:cstheme="minorHAnsi"/>
                <w:b/>
                <w:bCs/>
                <w:szCs w:val="24"/>
              </w:rPr>
              <w:t>-2000</w:t>
            </w:r>
          </w:p>
        </w:tc>
        <w:tc>
          <w:tcPr>
            <w:tcW w:w="990" w:type="dxa"/>
            <w:tcBorders>
              <w:top w:val="single" w:sz="4" w:space="0" w:color="auto"/>
              <w:left w:val="nil"/>
              <w:bottom w:val="single" w:sz="4" w:space="0" w:color="auto"/>
              <w:right w:val="nil"/>
            </w:tcBorders>
            <w:shd w:val="clear" w:color="000000" w:fill="FFC000"/>
            <w:noWrap/>
            <w:vAlign w:val="bottom"/>
            <w:hideMark/>
          </w:tcPr>
          <w:p w:rsidR="00C4010A" w:rsidRPr="00C4010A" w:rsidRDefault="00C4010A" w:rsidP="00C4010A">
            <w:pPr>
              <w:spacing w:line="240" w:lineRule="auto"/>
              <w:jc w:val="right"/>
              <w:rPr>
                <w:rFonts w:cstheme="minorHAnsi"/>
                <w:b/>
                <w:bCs/>
                <w:szCs w:val="24"/>
              </w:rPr>
            </w:pPr>
            <w:r w:rsidRPr="00C4010A">
              <w:rPr>
                <w:rFonts w:cstheme="minorHAnsi"/>
                <w:b/>
                <w:bCs/>
                <w:szCs w:val="24"/>
              </w:rPr>
              <w:t>-3000</w:t>
            </w:r>
          </w:p>
        </w:tc>
        <w:tc>
          <w:tcPr>
            <w:tcW w:w="990" w:type="dxa"/>
            <w:tcBorders>
              <w:top w:val="nil"/>
              <w:left w:val="nil"/>
              <w:bottom w:val="single" w:sz="4" w:space="0" w:color="auto"/>
              <w:right w:val="single" w:sz="8" w:space="0" w:color="auto"/>
            </w:tcBorders>
            <w:shd w:val="clear" w:color="000000" w:fill="FFC000"/>
            <w:noWrap/>
            <w:vAlign w:val="bottom"/>
            <w:hideMark/>
          </w:tcPr>
          <w:p w:rsidR="00C4010A" w:rsidRPr="00C4010A" w:rsidRDefault="00C4010A" w:rsidP="00C4010A">
            <w:pPr>
              <w:spacing w:line="240" w:lineRule="auto"/>
              <w:jc w:val="right"/>
              <w:rPr>
                <w:rFonts w:cstheme="minorHAnsi"/>
                <w:b/>
                <w:bCs/>
                <w:szCs w:val="24"/>
              </w:rPr>
            </w:pPr>
            <w:r w:rsidRPr="00C4010A">
              <w:rPr>
                <w:rFonts w:cstheme="minorHAnsi"/>
                <w:b/>
                <w:bCs/>
                <w:szCs w:val="24"/>
              </w:rPr>
              <w:t>-4000</w:t>
            </w:r>
          </w:p>
        </w:tc>
      </w:tr>
      <w:tr w:rsidR="00C4010A" w:rsidRPr="00C4010A" w:rsidTr="00664D31">
        <w:trPr>
          <w:trHeight w:val="300"/>
        </w:trPr>
        <w:tc>
          <w:tcPr>
            <w:tcW w:w="3435" w:type="dxa"/>
            <w:gridSpan w:val="2"/>
            <w:tcBorders>
              <w:top w:val="nil"/>
              <w:left w:val="single" w:sz="8" w:space="0" w:color="auto"/>
              <w:bottom w:val="single" w:sz="4" w:space="0" w:color="auto"/>
              <w:right w:val="single" w:sz="4" w:space="0" w:color="000000"/>
            </w:tcBorders>
            <w:shd w:val="clear" w:color="000000" w:fill="C00000"/>
            <w:noWrap/>
            <w:vAlign w:val="bottom"/>
            <w:hideMark/>
          </w:tcPr>
          <w:p w:rsidR="00C4010A" w:rsidRPr="00C4010A" w:rsidRDefault="00C4010A" w:rsidP="00C4010A">
            <w:pPr>
              <w:spacing w:line="240" w:lineRule="auto"/>
              <w:rPr>
                <w:rFonts w:cstheme="minorHAnsi"/>
                <w:b/>
                <w:bCs/>
                <w:color w:val="FFFFFF"/>
                <w:szCs w:val="24"/>
              </w:rPr>
            </w:pPr>
            <w:r w:rsidRPr="00C4010A">
              <w:rPr>
                <w:rFonts w:cstheme="minorHAnsi"/>
                <w:b/>
                <w:bCs/>
                <w:color w:val="FFFFFF"/>
                <w:szCs w:val="24"/>
              </w:rPr>
              <w:t>Flujo de Fondos Bruto</w:t>
            </w:r>
          </w:p>
        </w:tc>
        <w:tc>
          <w:tcPr>
            <w:tcW w:w="1020" w:type="dxa"/>
            <w:tcBorders>
              <w:top w:val="nil"/>
              <w:left w:val="nil"/>
              <w:bottom w:val="single" w:sz="4" w:space="0" w:color="auto"/>
              <w:right w:val="nil"/>
            </w:tcBorders>
            <w:shd w:val="clear" w:color="000000" w:fill="C00000"/>
            <w:noWrap/>
            <w:vAlign w:val="bottom"/>
            <w:hideMark/>
          </w:tcPr>
          <w:p w:rsidR="00C4010A" w:rsidRPr="00C4010A" w:rsidRDefault="00C4010A" w:rsidP="00C4010A">
            <w:pPr>
              <w:spacing w:line="240" w:lineRule="auto"/>
              <w:rPr>
                <w:rFonts w:cstheme="minorHAnsi"/>
                <w:color w:val="FFFFFF"/>
                <w:szCs w:val="24"/>
              </w:rPr>
            </w:pPr>
            <w:r w:rsidRPr="00C4010A">
              <w:rPr>
                <w:rFonts w:cstheme="minorHAnsi"/>
                <w:color w:val="FFFFFF"/>
                <w:szCs w:val="24"/>
              </w:rPr>
              <w:t> </w:t>
            </w:r>
          </w:p>
        </w:tc>
        <w:tc>
          <w:tcPr>
            <w:tcW w:w="990" w:type="dxa"/>
            <w:tcBorders>
              <w:top w:val="nil"/>
              <w:left w:val="single" w:sz="4" w:space="0" w:color="auto"/>
              <w:bottom w:val="single" w:sz="4" w:space="0" w:color="auto"/>
              <w:right w:val="single" w:sz="4" w:space="0" w:color="auto"/>
            </w:tcBorders>
            <w:shd w:val="clear" w:color="000000" w:fill="C00000"/>
            <w:noWrap/>
            <w:vAlign w:val="bottom"/>
            <w:hideMark/>
          </w:tcPr>
          <w:p w:rsidR="00C4010A" w:rsidRPr="00C4010A" w:rsidRDefault="00C4010A" w:rsidP="00C4010A">
            <w:pPr>
              <w:spacing w:line="240" w:lineRule="auto"/>
              <w:jc w:val="right"/>
              <w:rPr>
                <w:rFonts w:cstheme="minorHAnsi"/>
                <w:b/>
                <w:bCs/>
                <w:color w:val="FFFFFF"/>
                <w:szCs w:val="24"/>
              </w:rPr>
            </w:pPr>
            <w:r w:rsidRPr="00C4010A">
              <w:rPr>
                <w:rFonts w:cstheme="minorHAnsi"/>
                <w:b/>
                <w:bCs/>
                <w:color w:val="FFFFFF"/>
                <w:szCs w:val="24"/>
              </w:rPr>
              <w:t>103513</w:t>
            </w:r>
          </w:p>
        </w:tc>
        <w:tc>
          <w:tcPr>
            <w:tcW w:w="990" w:type="dxa"/>
            <w:tcBorders>
              <w:top w:val="nil"/>
              <w:left w:val="nil"/>
              <w:bottom w:val="single" w:sz="4" w:space="0" w:color="auto"/>
              <w:right w:val="single" w:sz="4" w:space="0" w:color="auto"/>
            </w:tcBorders>
            <w:shd w:val="clear" w:color="000000" w:fill="C00000"/>
            <w:noWrap/>
            <w:vAlign w:val="bottom"/>
            <w:hideMark/>
          </w:tcPr>
          <w:p w:rsidR="00C4010A" w:rsidRPr="00C4010A" w:rsidRDefault="00C4010A" w:rsidP="00C4010A">
            <w:pPr>
              <w:spacing w:line="240" w:lineRule="auto"/>
              <w:jc w:val="right"/>
              <w:rPr>
                <w:rFonts w:cstheme="minorHAnsi"/>
                <w:b/>
                <w:bCs/>
                <w:color w:val="FFFFFF"/>
                <w:szCs w:val="24"/>
              </w:rPr>
            </w:pPr>
            <w:r w:rsidRPr="00C4010A">
              <w:rPr>
                <w:rFonts w:cstheme="minorHAnsi"/>
                <w:b/>
                <w:bCs/>
                <w:color w:val="FFFFFF"/>
                <w:szCs w:val="24"/>
              </w:rPr>
              <w:t>111139</w:t>
            </w:r>
          </w:p>
        </w:tc>
        <w:tc>
          <w:tcPr>
            <w:tcW w:w="990" w:type="dxa"/>
            <w:tcBorders>
              <w:top w:val="nil"/>
              <w:left w:val="nil"/>
              <w:bottom w:val="single" w:sz="4" w:space="0" w:color="auto"/>
              <w:right w:val="nil"/>
            </w:tcBorders>
            <w:shd w:val="clear" w:color="000000" w:fill="C00000"/>
            <w:noWrap/>
            <w:vAlign w:val="bottom"/>
            <w:hideMark/>
          </w:tcPr>
          <w:p w:rsidR="00C4010A" w:rsidRPr="00C4010A" w:rsidRDefault="00C4010A" w:rsidP="00C4010A">
            <w:pPr>
              <w:spacing w:line="240" w:lineRule="auto"/>
              <w:jc w:val="right"/>
              <w:rPr>
                <w:rFonts w:cstheme="minorHAnsi"/>
                <w:b/>
                <w:bCs/>
                <w:color w:val="FFFFFF"/>
                <w:szCs w:val="24"/>
              </w:rPr>
            </w:pPr>
            <w:r w:rsidRPr="00C4010A">
              <w:rPr>
                <w:rFonts w:cstheme="minorHAnsi"/>
                <w:b/>
                <w:bCs/>
                <w:color w:val="FFFFFF"/>
                <w:szCs w:val="24"/>
              </w:rPr>
              <w:t>120254</w:t>
            </w:r>
          </w:p>
        </w:tc>
        <w:tc>
          <w:tcPr>
            <w:tcW w:w="990" w:type="dxa"/>
            <w:tcBorders>
              <w:top w:val="nil"/>
              <w:left w:val="single" w:sz="4" w:space="0" w:color="auto"/>
              <w:bottom w:val="single" w:sz="4" w:space="0" w:color="auto"/>
              <w:right w:val="single" w:sz="8" w:space="0" w:color="auto"/>
            </w:tcBorders>
            <w:shd w:val="clear" w:color="000000" w:fill="C00000"/>
            <w:noWrap/>
            <w:vAlign w:val="bottom"/>
            <w:hideMark/>
          </w:tcPr>
          <w:p w:rsidR="00C4010A" w:rsidRPr="00C4010A" w:rsidRDefault="00C4010A" w:rsidP="00C4010A">
            <w:pPr>
              <w:spacing w:line="240" w:lineRule="auto"/>
              <w:jc w:val="right"/>
              <w:rPr>
                <w:rFonts w:cstheme="minorHAnsi"/>
                <w:b/>
                <w:bCs/>
                <w:color w:val="FFFFFF"/>
                <w:szCs w:val="24"/>
              </w:rPr>
            </w:pPr>
            <w:r w:rsidRPr="00C4010A">
              <w:rPr>
                <w:rFonts w:cstheme="minorHAnsi"/>
                <w:b/>
                <w:bCs/>
                <w:color w:val="FFFFFF"/>
                <w:szCs w:val="24"/>
              </w:rPr>
              <w:t>130085</w:t>
            </w:r>
          </w:p>
        </w:tc>
      </w:tr>
      <w:tr w:rsidR="00C4010A" w:rsidRPr="00C4010A" w:rsidTr="00664D31">
        <w:trPr>
          <w:trHeight w:val="300"/>
        </w:trPr>
        <w:tc>
          <w:tcPr>
            <w:tcW w:w="3435" w:type="dxa"/>
            <w:gridSpan w:val="2"/>
            <w:tcBorders>
              <w:top w:val="nil"/>
              <w:left w:val="single" w:sz="8" w:space="0" w:color="auto"/>
              <w:bottom w:val="nil"/>
              <w:right w:val="single" w:sz="4" w:space="0" w:color="000000"/>
            </w:tcBorders>
            <w:shd w:val="clear" w:color="000000" w:fill="00458A"/>
            <w:noWrap/>
            <w:vAlign w:val="bottom"/>
            <w:hideMark/>
          </w:tcPr>
          <w:p w:rsidR="00C4010A" w:rsidRPr="00C4010A" w:rsidRDefault="00C4010A" w:rsidP="00C4010A">
            <w:pPr>
              <w:spacing w:line="240" w:lineRule="auto"/>
              <w:rPr>
                <w:rFonts w:cstheme="minorHAnsi"/>
                <w:color w:val="FFFFFF"/>
                <w:szCs w:val="24"/>
              </w:rPr>
            </w:pPr>
            <w:r w:rsidRPr="00C4010A">
              <w:rPr>
                <w:rFonts w:cstheme="minorHAnsi"/>
                <w:color w:val="FFFFFF"/>
                <w:szCs w:val="24"/>
              </w:rPr>
              <w:t>Menos Amortización de Deuda</w:t>
            </w:r>
          </w:p>
        </w:tc>
        <w:tc>
          <w:tcPr>
            <w:tcW w:w="1020" w:type="dxa"/>
            <w:tcBorders>
              <w:top w:val="nil"/>
              <w:left w:val="nil"/>
              <w:bottom w:val="nil"/>
              <w:right w:val="nil"/>
            </w:tcBorders>
            <w:shd w:val="clear" w:color="000000" w:fill="00458A"/>
            <w:noWrap/>
            <w:vAlign w:val="bottom"/>
            <w:hideMark/>
          </w:tcPr>
          <w:p w:rsidR="00C4010A" w:rsidRPr="00C4010A" w:rsidRDefault="00C4010A" w:rsidP="00C4010A">
            <w:pPr>
              <w:spacing w:line="240" w:lineRule="auto"/>
              <w:rPr>
                <w:rFonts w:cstheme="minorHAnsi"/>
                <w:color w:val="FFFFFF"/>
                <w:szCs w:val="24"/>
              </w:rPr>
            </w:pPr>
            <w:r w:rsidRPr="00C4010A">
              <w:rPr>
                <w:rFonts w:cstheme="minorHAnsi"/>
                <w:color w:val="FFFFFF"/>
                <w:szCs w:val="24"/>
              </w:rPr>
              <w:t> </w:t>
            </w:r>
          </w:p>
        </w:tc>
        <w:tc>
          <w:tcPr>
            <w:tcW w:w="990" w:type="dxa"/>
            <w:tcBorders>
              <w:top w:val="nil"/>
              <w:left w:val="single" w:sz="4" w:space="0" w:color="auto"/>
              <w:bottom w:val="single" w:sz="4" w:space="0" w:color="auto"/>
              <w:right w:val="single" w:sz="4" w:space="0" w:color="auto"/>
            </w:tcBorders>
            <w:shd w:val="clear" w:color="000000" w:fill="00458A"/>
            <w:noWrap/>
            <w:vAlign w:val="bottom"/>
            <w:hideMark/>
          </w:tcPr>
          <w:p w:rsidR="00C4010A" w:rsidRPr="00C4010A" w:rsidRDefault="00C4010A" w:rsidP="00C4010A">
            <w:pPr>
              <w:spacing w:line="240" w:lineRule="auto"/>
              <w:jc w:val="right"/>
              <w:rPr>
                <w:rFonts w:cstheme="minorHAnsi"/>
                <w:color w:val="FFFFFF"/>
                <w:szCs w:val="24"/>
              </w:rPr>
            </w:pPr>
            <w:r w:rsidRPr="00C4010A">
              <w:rPr>
                <w:rFonts w:cstheme="minorHAnsi"/>
                <w:color w:val="FFFFFF"/>
                <w:szCs w:val="24"/>
              </w:rPr>
              <w:t>-7282</w:t>
            </w:r>
          </w:p>
        </w:tc>
        <w:tc>
          <w:tcPr>
            <w:tcW w:w="990" w:type="dxa"/>
            <w:tcBorders>
              <w:top w:val="nil"/>
              <w:left w:val="nil"/>
              <w:bottom w:val="single" w:sz="4" w:space="0" w:color="auto"/>
              <w:right w:val="single" w:sz="4" w:space="0" w:color="auto"/>
            </w:tcBorders>
            <w:shd w:val="clear" w:color="000000" w:fill="00458A"/>
            <w:noWrap/>
            <w:vAlign w:val="bottom"/>
            <w:hideMark/>
          </w:tcPr>
          <w:p w:rsidR="00C4010A" w:rsidRPr="00C4010A" w:rsidRDefault="00C4010A" w:rsidP="00C4010A">
            <w:pPr>
              <w:spacing w:line="240" w:lineRule="auto"/>
              <w:jc w:val="right"/>
              <w:rPr>
                <w:rFonts w:cstheme="minorHAnsi"/>
                <w:color w:val="FFFFFF"/>
                <w:szCs w:val="24"/>
              </w:rPr>
            </w:pPr>
            <w:r w:rsidRPr="00C4010A">
              <w:rPr>
                <w:rFonts w:cstheme="minorHAnsi"/>
                <w:color w:val="FFFFFF"/>
                <w:szCs w:val="24"/>
              </w:rPr>
              <w:t>-7069</w:t>
            </w:r>
          </w:p>
        </w:tc>
        <w:tc>
          <w:tcPr>
            <w:tcW w:w="990" w:type="dxa"/>
            <w:tcBorders>
              <w:top w:val="nil"/>
              <w:left w:val="nil"/>
              <w:bottom w:val="single" w:sz="4" w:space="0" w:color="auto"/>
              <w:right w:val="nil"/>
            </w:tcBorders>
            <w:shd w:val="clear" w:color="000000" w:fill="00458A"/>
            <w:noWrap/>
            <w:vAlign w:val="bottom"/>
            <w:hideMark/>
          </w:tcPr>
          <w:p w:rsidR="00C4010A" w:rsidRPr="00C4010A" w:rsidRDefault="00C4010A" w:rsidP="00C4010A">
            <w:pPr>
              <w:spacing w:line="240" w:lineRule="auto"/>
              <w:jc w:val="right"/>
              <w:rPr>
                <w:rFonts w:cstheme="minorHAnsi"/>
                <w:color w:val="FFFFFF"/>
                <w:szCs w:val="24"/>
              </w:rPr>
            </w:pPr>
            <w:r w:rsidRPr="00C4010A">
              <w:rPr>
                <w:rFonts w:cstheme="minorHAnsi"/>
                <w:color w:val="FFFFFF"/>
                <w:szCs w:val="24"/>
              </w:rPr>
              <w:t>-6864</w:t>
            </w:r>
          </w:p>
        </w:tc>
        <w:tc>
          <w:tcPr>
            <w:tcW w:w="990" w:type="dxa"/>
            <w:tcBorders>
              <w:top w:val="nil"/>
              <w:left w:val="single" w:sz="4" w:space="0" w:color="auto"/>
              <w:bottom w:val="single" w:sz="4" w:space="0" w:color="auto"/>
              <w:right w:val="single" w:sz="8" w:space="0" w:color="auto"/>
            </w:tcBorders>
            <w:shd w:val="clear" w:color="000000" w:fill="00458A"/>
            <w:noWrap/>
            <w:vAlign w:val="bottom"/>
            <w:hideMark/>
          </w:tcPr>
          <w:p w:rsidR="00C4010A" w:rsidRPr="00C4010A" w:rsidRDefault="00C4010A" w:rsidP="00C4010A">
            <w:pPr>
              <w:spacing w:line="240" w:lineRule="auto"/>
              <w:jc w:val="right"/>
              <w:rPr>
                <w:rFonts w:cstheme="minorHAnsi"/>
                <w:color w:val="FFFFFF"/>
                <w:szCs w:val="24"/>
              </w:rPr>
            </w:pPr>
            <w:r w:rsidRPr="00C4010A">
              <w:rPr>
                <w:rFonts w:cstheme="minorHAnsi"/>
                <w:color w:val="FFFFFF"/>
                <w:szCs w:val="24"/>
              </w:rPr>
              <w:t>-6864</w:t>
            </w:r>
          </w:p>
        </w:tc>
      </w:tr>
      <w:tr w:rsidR="00C4010A" w:rsidRPr="00C4010A" w:rsidTr="00664D31">
        <w:trPr>
          <w:trHeight w:val="315"/>
        </w:trPr>
        <w:tc>
          <w:tcPr>
            <w:tcW w:w="3435" w:type="dxa"/>
            <w:gridSpan w:val="2"/>
            <w:tcBorders>
              <w:top w:val="single" w:sz="4" w:space="0" w:color="auto"/>
              <w:left w:val="single" w:sz="8" w:space="0" w:color="auto"/>
              <w:bottom w:val="single" w:sz="8" w:space="0" w:color="auto"/>
              <w:right w:val="single" w:sz="4" w:space="0" w:color="000000"/>
            </w:tcBorders>
            <w:shd w:val="clear" w:color="000000" w:fill="FFC000"/>
            <w:noWrap/>
            <w:vAlign w:val="bottom"/>
            <w:hideMark/>
          </w:tcPr>
          <w:p w:rsidR="00C4010A" w:rsidRPr="00C4010A" w:rsidRDefault="00C4010A" w:rsidP="00C4010A">
            <w:pPr>
              <w:spacing w:line="240" w:lineRule="auto"/>
              <w:rPr>
                <w:rFonts w:cstheme="minorHAnsi"/>
                <w:b/>
                <w:bCs/>
                <w:szCs w:val="24"/>
              </w:rPr>
            </w:pPr>
            <w:r w:rsidRPr="00C4010A">
              <w:rPr>
                <w:rFonts w:cstheme="minorHAnsi"/>
                <w:b/>
                <w:bCs/>
                <w:szCs w:val="24"/>
              </w:rPr>
              <w:t>Flujo de Fondos Neto</w:t>
            </w:r>
          </w:p>
        </w:tc>
        <w:tc>
          <w:tcPr>
            <w:tcW w:w="1020" w:type="dxa"/>
            <w:tcBorders>
              <w:top w:val="single" w:sz="4" w:space="0" w:color="auto"/>
              <w:left w:val="nil"/>
              <w:bottom w:val="single" w:sz="8" w:space="0" w:color="auto"/>
              <w:right w:val="nil"/>
            </w:tcBorders>
            <w:shd w:val="clear" w:color="000000" w:fill="FFC000"/>
            <w:noWrap/>
            <w:vAlign w:val="bottom"/>
            <w:hideMark/>
          </w:tcPr>
          <w:p w:rsidR="00C4010A" w:rsidRPr="00C4010A" w:rsidRDefault="00C4010A" w:rsidP="00C4010A">
            <w:pPr>
              <w:spacing w:line="240" w:lineRule="auto"/>
              <w:rPr>
                <w:rFonts w:cstheme="minorHAnsi"/>
                <w:b/>
                <w:bCs/>
                <w:szCs w:val="24"/>
              </w:rPr>
            </w:pPr>
            <w:r w:rsidRPr="00C4010A">
              <w:rPr>
                <w:rFonts w:cstheme="minorHAnsi"/>
                <w:b/>
                <w:bCs/>
                <w:szCs w:val="24"/>
              </w:rPr>
              <w:t> </w:t>
            </w:r>
          </w:p>
        </w:tc>
        <w:tc>
          <w:tcPr>
            <w:tcW w:w="990" w:type="dxa"/>
            <w:tcBorders>
              <w:top w:val="nil"/>
              <w:left w:val="single" w:sz="4" w:space="0" w:color="auto"/>
              <w:bottom w:val="single" w:sz="8" w:space="0" w:color="auto"/>
              <w:right w:val="single" w:sz="4" w:space="0" w:color="auto"/>
            </w:tcBorders>
            <w:shd w:val="clear" w:color="000000" w:fill="FFC000"/>
            <w:noWrap/>
            <w:vAlign w:val="bottom"/>
            <w:hideMark/>
          </w:tcPr>
          <w:p w:rsidR="00C4010A" w:rsidRPr="00C4010A" w:rsidRDefault="00C4010A" w:rsidP="00C4010A">
            <w:pPr>
              <w:spacing w:line="240" w:lineRule="auto"/>
              <w:jc w:val="right"/>
              <w:rPr>
                <w:rFonts w:cstheme="minorHAnsi"/>
                <w:b/>
                <w:bCs/>
                <w:szCs w:val="24"/>
              </w:rPr>
            </w:pPr>
            <w:r w:rsidRPr="00C4010A">
              <w:rPr>
                <w:rFonts w:cstheme="minorHAnsi"/>
                <w:b/>
                <w:bCs/>
                <w:szCs w:val="24"/>
              </w:rPr>
              <w:t>96232</w:t>
            </w:r>
          </w:p>
        </w:tc>
        <w:tc>
          <w:tcPr>
            <w:tcW w:w="990" w:type="dxa"/>
            <w:tcBorders>
              <w:top w:val="nil"/>
              <w:left w:val="nil"/>
              <w:bottom w:val="single" w:sz="8" w:space="0" w:color="auto"/>
              <w:right w:val="single" w:sz="4" w:space="0" w:color="auto"/>
            </w:tcBorders>
            <w:shd w:val="clear" w:color="000000" w:fill="FFC000"/>
            <w:noWrap/>
            <w:vAlign w:val="bottom"/>
            <w:hideMark/>
          </w:tcPr>
          <w:p w:rsidR="00C4010A" w:rsidRPr="00C4010A" w:rsidRDefault="00C4010A" w:rsidP="00C4010A">
            <w:pPr>
              <w:spacing w:line="240" w:lineRule="auto"/>
              <w:jc w:val="right"/>
              <w:rPr>
                <w:rFonts w:cstheme="minorHAnsi"/>
                <w:b/>
                <w:bCs/>
                <w:szCs w:val="24"/>
              </w:rPr>
            </w:pPr>
            <w:r w:rsidRPr="00C4010A">
              <w:rPr>
                <w:rFonts w:cstheme="minorHAnsi"/>
                <w:b/>
                <w:bCs/>
                <w:szCs w:val="24"/>
              </w:rPr>
              <w:t>104070</w:t>
            </w:r>
          </w:p>
        </w:tc>
        <w:tc>
          <w:tcPr>
            <w:tcW w:w="990" w:type="dxa"/>
            <w:tcBorders>
              <w:top w:val="nil"/>
              <w:left w:val="nil"/>
              <w:bottom w:val="single" w:sz="8" w:space="0" w:color="auto"/>
              <w:right w:val="nil"/>
            </w:tcBorders>
            <w:shd w:val="clear" w:color="000000" w:fill="FFC000"/>
            <w:noWrap/>
            <w:vAlign w:val="bottom"/>
            <w:hideMark/>
          </w:tcPr>
          <w:p w:rsidR="00C4010A" w:rsidRPr="00C4010A" w:rsidRDefault="00C4010A" w:rsidP="00C4010A">
            <w:pPr>
              <w:spacing w:line="240" w:lineRule="auto"/>
              <w:jc w:val="right"/>
              <w:rPr>
                <w:rFonts w:cstheme="minorHAnsi"/>
                <w:b/>
                <w:bCs/>
                <w:szCs w:val="24"/>
              </w:rPr>
            </w:pPr>
            <w:r w:rsidRPr="00C4010A">
              <w:rPr>
                <w:rFonts w:cstheme="minorHAnsi"/>
                <w:b/>
                <w:bCs/>
                <w:szCs w:val="24"/>
              </w:rPr>
              <w:t>113390</w:t>
            </w:r>
          </w:p>
        </w:tc>
        <w:tc>
          <w:tcPr>
            <w:tcW w:w="990" w:type="dxa"/>
            <w:tcBorders>
              <w:top w:val="nil"/>
              <w:left w:val="single" w:sz="4" w:space="0" w:color="auto"/>
              <w:bottom w:val="single" w:sz="8" w:space="0" w:color="auto"/>
              <w:right w:val="single" w:sz="8" w:space="0" w:color="auto"/>
            </w:tcBorders>
            <w:shd w:val="clear" w:color="000000" w:fill="FFC000"/>
            <w:noWrap/>
            <w:vAlign w:val="bottom"/>
            <w:hideMark/>
          </w:tcPr>
          <w:p w:rsidR="00C4010A" w:rsidRPr="00C4010A" w:rsidRDefault="00C4010A" w:rsidP="00C4010A">
            <w:pPr>
              <w:spacing w:line="240" w:lineRule="auto"/>
              <w:jc w:val="right"/>
              <w:rPr>
                <w:rFonts w:cstheme="minorHAnsi"/>
                <w:b/>
                <w:bCs/>
                <w:szCs w:val="24"/>
              </w:rPr>
            </w:pPr>
            <w:r w:rsidRPr="00C4010A">
              <w:rPr>
                <w:rFonts w:cstheme="minorHAnsi"/>
                <w:b/>
                <w:bCs/>
                <w:szCs w:val="24"/>
              </w:rPr>
              <w:t>123221</w:t>
            </w:r>
          </w:p>
        </w:tc>
      </w:tr>
    </w:tbl>
    <w:p w:rsidR="00C4010A" w:rsidRDefault="00C4010A" w:rsidP="00C27B88">
      <w:pPr>
        <w:pStyle w:val="Texto"/>
      </w:pPr>
    </w:p>
    <w:p w:rsidR="00406CFA" w:rsidRPr="005D5835" w:rsidRDefault="00406CFA" w:rsidP="00C27B88">
      <w:pPr>
        <w:pStyle w:val="Texto"/>
        <w:rPr>
          <w:b/>
          <w:szCs w:val="24"/>
        </w:rPr>
      </w:pPr>
      <w:r w:rsidRPr="005D5835">
        <w:rPr>
          <w:szCs w:val="24"/>
        </w:rPr>
        <w:br w:type="page"/>
      </w:r>
    </w:p>
    <w:p w:rsidR="00EA0260" w:rsidRDefault="00D02B88" w:rsidP="00D02B88">
      <w:pPr>
        <w:pStyle w:val="Ttulo2"/>
      </w:pPr>
      <w:bookmarkStart w:id="109" w:name="_Toc387668849"/>
      <w:bookmarkStart w:id="110" w:name="_Toc397462290"/>
      <w:r>
        <w:lastRenderedPageBreak/>
        <w:t xml:space="preserve">4.4. </w:t>
      </w:r>
      <w:r w:rsidRPr="005D5835">
        <w:t>BALANCE PROYECTADO</w:t>
      </w:r>
      <w:bookmarkEnd w:id="109"/>
      <w:bookmarkEnd w:id="110"/>
    </w:p>
    <w:p w:rsidR="00426368" w:rsidRDefault="00426368" w:rsidP="00C27B88">
      <w:pPr>
        <w:pStyle w:val="Texto"/>
      </w:pPr>
    </w:p>
    <w:tbl>
      <w:tblPr>
        <w:tblW w:w="7918" w:type="dxa"/>
        <w:tblInd w:w="779" w:type="dxa"/>
        <w:tblCellMar>
          <w:left w:w="70" w:type="dxa"/>
          <w:right w:w="70" w:type="dxa"/>
        </w:tblCellMar>
        <w:tblLook w:val="04A0"/>
      </w:tblPr>
      <w:tblGrid>
        <w:gridCol w:w="1765"/>
        <w:gridCol w:w="971"/>
        <w:gridCol w:w="1194"/>
        <w:gridCol w:w="997"/>
        <w:gridCol w:w="997"/>
        <w:gridCol w:w="997"/>
        <w:gridCol w:w="997"/>
      </w:tblGrid>
      <w:tr w:rsidR="00426368" w:rsidRPr="00426368" w:rsidTr="00664D31">
        <w:trPr>
          <w:trHeight w:val="315"/>
        </w:trPr>
        <w:tc>
          <w:tcPr>
            <w:tcW w:w="1765" w:type="dxa"/>
            <w:tcBorders>
              <w:top w:val="single" w:sz="8" w:space="0" w:color="auto"/>
              <w:left w:val="single" w:sz="8" w:space="0" w:color="auto"/>
              <w:bottom w:val="nil"/>
              <w:right w:val="nil"/>
            </w:tcBorders>
            <w:shd w:val="clear" w:color="000000" w:fill="1F497D"/>
            <w:noWrap/>
            <w:vAlign w:val="bottom"/>
            <w:hideMark/>
          </w:tcPr>
          <w:p w:rsidR="00426368" w:rsidRPr="00426368" w:rsidRDefault="00426368" w:rsidP="00426368">
            <w:pPr>
              <w:spacing w:line="240" w:lineRule="auto"/>
              <w:rPr>
                <w:rFonts w:cstheme="minorHAnsi"/>
                <w:color w:val="000000"/>
                <w:szCs w:val="24"/>
              </w:rPr>
            </w:pPr>
            <w:r w:rsidRPr="00426368">
              <w:rPr>
                <w:rFonts w:cstheme="minorHAnsi"/>
                <w:color w:val="000000"/>
                <w:szCs w:val="24"/>
              </w:rPr>
              <w:t> </w:t>
            </w:r>
          </w:p>
        </w:tc>
        <w:tc>
          <w:tcPr>
            <w:tcW w:w="971" w:type="dxa"/>
            <w:tcBorders>
              <w:top w:val="single" w:sz="8" w:space="0" w:color="auto"/>
              <w:left w:val="nil"/>
              <w:bottom w:val="nil"/>
              <w:right w:val="nil"/>
            </w:tcBorders>
            <w:shd w:val="clear" w:color="000000" w:fill="1F497D"/>
            <w:noWrap/>
            <w:vAlign w:val="bottom"/>
            <w:hideMark/>
          </w:tcPr>
          <w:p w:rsidR="00426368" w:rsidRPr="00426368" w:rsidRDefault="00426368" w:rsidP="00426368">
            <w:pPr>
              <w:spacing w:line="240" w:lineRule="auto"/>
              <w:rPr>
                <w:rFonts w:cstheme="minorHAnsi"/>
                <w:color w:val="000000"/>
                <w:szCs w:val="24"/>
              </w:rPr>
            </w:pPr>
            <w:r w:rsidRPr="00426368">
              <w:rPr>
                <w:rFonts w:cstheme="minorHAnsi"/>
                <w:color w:val="000000"/>
                <w:szCs w:val="24"/>
              </w:rPr>
              <w:t> </w:t>
            </w:r>
          </w:p>
        </w:tc>
        <w:tc>
          <w:tcPr>
            <w:tcW w:w="1194" w:type="dxa"/>
            <w:tcBorders>
              <w:top w:val="single" w:sz="8" w:space="0" w:color="auto"/>
              <w:left w:val="nil"/>
              <w:bottom w:val="nil"/>
              <w:right w:val="nil"/>
            </w:tcBorders>
            <w:shd w:val="clear" w:color="000000" w:fill="1F497D"/>
            <w:noWrap/>
            <w:vAlign w:val="bottom"/>
            <w:hideMark/>
          </w:tcPr>
          <w:p w:rsidR="00426368" w:rsidRPr="00426368" w:rsidRDefault="00426368" w:rsidP="00426368">
            <w:pPr>
              <w:spacing w:line="240" w:lineRule="auto"/>
              <w:rPr>
                <w:rFonts w:cstheme="minorHAnsi"/>
                <w:color w:val="000000"/>
                <w:szCs w:val="24"/>
              </w:rPr>
            </w:pPr>
            <w:r w:rsidRPr="00426368">
              <w:rPr>
                <w:rFonts w:cstheme="minorHAnsi"/>
                <w:color w:val="000000"/>
                <w:szCs w:val="24"/>
              </w:rPr>
              <w:t> </w:t>
            </w:r>
          </w:p>
        </w:tc>
        <w:tc>
          <w:tcPr>
            <w:tcW w:w="997" w:type="dxa"/>
            <w:tcBorders>
              <w:top w:val="single" w:sz="8" w:space="0" w:color="auto"/>
              <w:left w:val="nil"/>
              <w:bottom w:val="nil"/>
              <w:right w:val="nil"/>
            </w:tcBorders>
            <w:shd w:val="clear" w:color="000000" w:fill="1F497D"/>
            <w:noWrap/>
            <w:vAlign w:val="bottom"/>
            <w:hideMark/>
          </w:tcPr>
          <w:p w:rsidR="00426368" w:rsidRPr="00426368" w:rsidRDefault="00426368" w:rsidP="00426368">
            <w:pPr>
              <w:spacing w:line="240" w:lineRule="auto"/>
              <w:rPr>
                <w:rFonts w:cstheme="minorHAnsi"/>
                <w:color w:val="000000"/>
                <w:szCs w:val="24"/>
              </w:rPr>
            </w:pPr>
            <w:r w:rsidRPr="00426368">
              <w:rPr>
                <w:rFonts w:cstheme="minorHAnsi"/>
                <w:color w:val="000000"/>
                <w:szCs w:val="24"/>
              </w:rPr>
              <w:t> </w:t>
            </w:r>
          </w:p>
        </w:tc>
        <w:tc>
          <w:tcPr>
            <w:tcW w:w="997" w:type="dxa"/>
            <w:tcBorders>
              <w:top w:val="single" w:sz="8" w:space="0" w:color="auto"/>
              <w:left w:val="nil"/>
              <w:bottom w:val="nil"/>
              <w:right w:val="nil"/>
            </w:tcBorders>
            <w:shd w:val="clear" w:color="000000" w:fill="1F497D"/>
            <w:noWrap/>
            <w:vAlign w:val="bottom"/>
            <w:hideMark/>
          </w:tcPr>
          <w:p w:rsidR="00426368" w:rsidRPr="00426368" w:rsidRDefault="00426368" w:rsidP="00426368">
            <w:pPr>
              <w:spacing w:line="240" w:lineRule="auto"/>
              <w:rPr>
                <w:rFonts w:cstheme="minorHAnsi"/>
                <w:color w:val="000000"/>
                <w:szCs w:val="24"/>
              </w:rPr>
            </w:pPr>
            <w:r w:rsidRPr="00426368">
              <w:rPr>
                <w:rFonts w:cstheme="minorHAnsi"/>
                <w:color w:val="000000"/>
                <w:szCs w:val="24"/>
              </w:rPr>
              <w:t> </w:t>
            </w:r>
          </w:p>
        </w:tc>
        <w:tc>
          <w:tcPr>
            <w:tcW w:w="997" w:type="dxa"/>
            <w:tcBorders>
              <w:top w:val="single" w:sz="8" w:space="0" w:color="auto"/>
              <w:left w:val="nil"/>
              <w:bottom w:val="nil"/>
              <w:right w:val="nil"/>
            </w:tcBorders>
            <w:shd w:val="clear" w:color="000000" w:fill="1F497D"/>
            <w:noWrap/>
            <w:vAlign w:val="bottom"/>
            <w:hideMark/>
          </w:tcPr>
          <w:p w:rsidR="00426368" w:rsidRPr="00426368" w:rsidRDefault="00426368" w:rsidP="00426368">
            <w:pPr>
              <w:spacing w:line="240" w:lineRule="auto"/>
              <w:rPr>
                <w:rFonts w:cstheme="minorHAnsi"/>
                <w:color w:val="000000"/>
                <w:szCs w:val="24"/>
              </w:rPr>
            </w:pPr>
            <w:r w:rsidRPr="00426368">
              <w:rPr>
                <w:rFonts w:cstheme="minorHAnsi"/>
                <w:color w:val="000000"/>
                <w:szCs w:val="24"/>
              </w:rPr>
              <w:t> </w:t>
            </w:r>
          </w:p>
        </w:tc>
        <w:tc>
          <w:tcPr>
            <w:tcW w:w="997" w:type="dxa"/>
            <w:tcBorders>
              <w:top w:val="single" w:sz="8" w:space="0" w:color="auto"/>
              <w:left w:val="nil"/>
              <w:bottom w:val="nil"/>
              <w:right w:val="single" w:sz="8" w:space="0" w:color="auto"/>
            </w:tcBorders>
            <w:shd w:val="clear" w:color="000000" w:fill="1F497D"/>
            <w:noWrap/>
            <w:vAlign w:val="bottom"/>
            <w:hideMark/>
          </w:tcPr>
          <w:p w:rsidR="00426368" w:rsidRPr="00426368" w:rsidRDefault="00426368" w:rsidP="00426368">
            <w:pPr>
              <w:spacing w:line="240" w:lineRule="auto"/>
              <w:rPr>
                <w:rFonts w:cstheme="minorHAnsi"/>
                <w:color w:val="000000"/>
                <w:szCs w:val="24"/>
              </w:rPr>
            </w:pPr>
            <w:r w:rsidRPr="00426368">
              <w:rPr>
                <w:rFonts w:cstheme="minorHAnsi"/>
                <w:color w:val="000000"/>
                <w:szCs w:val="24"/>
              </w:rPr>
              <w:t> </w:t>
            </w:r>
          </w:p>
        </w:tc>
      </w:tr>
      <w:tr w:rsidR="00426368" w:rsidRPr="00426368" w:rsidTr="00664D31">
        <w:trPr>
          <w:trHeight w:val="315"/>
        </w:trPr>
        <w:tc>
          <w:tcPr>
            <w:tcW w:w="1765" w:type="dxa"/>
            <w:tcBorders>
              <w:top w:val="nil"/>
              <w:left w:val="single" w:sz="8" w:space="0" w:color="auto"/>
              <w:bottom w:val="nil"/>
              <w:right w:val="nil"/>
            </w:tcBorders>
            <w:shd w:val="clear" w:color="000000" w:fill="1F497D"/>
            <w:noWrap/>
            <w:vAlign w:val="bottom"/>
            <w:hideMark/>
          </w:tcPr>
          <w:p w:rsidR="00426368" w:rsidRPr="00426368" w:rsidRDefault="00426368" w:rsidP="00426368">
            <w:pPr>
              <w:spacing w:line="240" w:lineRule="auto"/>
              <w:rPr>
                <w:rFonts w:cstheme="minorHAnsi"/>
                <w:b/>
                <w:bCs/>
                <w:color w:val="FFFFFF"/>
                <w:szCs w:val="24"/>
              </w:rPr>
            </w:pPr>
            <w:r w:rsidRPr="00426368">
              <w:rPr>
                <w:rFonts w:cstheme="minorHAnsi"/>
                <w:b/>
                <w:bCs/>
                <w:color w:val="FFFFFF"/>
                <w:szCs w:val="24"/>
              </w:rPr>
              <w:t xml:space="preserve">EMPRESA </w:t>
            </w:r>
          </w:p>
        </w:tc>
        <w:tc>
          <w:tcPr>
            <w:tcW w:w="2165" w:type="dxa"/>
            <w:gridSpan w:val="2"/>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426368" w:rsidRPr="00426368" w:rsidRDefault="00426368" w:rsidP="00426368">
            <w:pPr>
              <w:spacing w:line="240" w:lineRule="auto"/>
              <w:rPr>
                <w:rFonts w:cstheme="minorHAnsi"/>
                <w:b/>
                <w:bCs/>
                <w:szCs w:val="24"/>
              </w:rPr>
            </w:pPr>
            <w:r w:rsidRPr="00426368">
              <w:rPr>
                <w:rFonts w:cstheme="minorHAnsi"/>
                <w:b/>
                <w:bCs/>
                <w:szCs w:val="24"/>
              </w:rPr>
              <w:t>EVALUA-TEK</w:t>
            </w:r>
          </w:p>
        </w:tc>
        <w:tc>
          <w:tcPr>
            <w:tcW w:w="997" w:type="dxa"/>
            <w:tcBorders>
              <w:top w:val="nil"/>
              <w:left w:val="nil"/>
              <w:bottom w:val="nil"/>
              <w:right w:val="nil"/>
            </w:tcBorders>
            <w:shd w:val="clear" w:color="000000" w:fill="1F497D"/>
            <w:noWrap/>
            <w:vAlign w:val="bottom"/>
            <w:hideMark/>
          </w:tcPr>
          <w:p w:rsidR="00426368" w:rsidRPr="00426368" w:rsidRDefault="00426368" w:rsidP="00426368">
            <w:pPr>
              <w:spacing w:line="240" w:lineRule="auto"/>
              <w:rPr>
                <w:rFonts w:cstheme="minorHAnsi"/>
                <w:color w:val="FFFFFF"/>
                <w:szCs w:val="24"/>
              </w:rPr>
            </w:pPr>
            <w:r w:rsidRPr="00426368">
              <w:rPr>
                <w:rFonts w:cstheme="minorHAnsi"/>
                <w:color w:val="FFFFFF"/>
                <w:szCs w:val="24"/>
              </w:rPr>
              <w:t> </w:t>
            </w:r>
          </w:p>
        </w:tc>
        <w:tc>
          <w:tcPr>
            <w:tcW w:w="997" w:type="dxa"/>
            <w:tcBorders>
              <w:top w:val="nil"/>
              <w:left w:val="nil"/>
              <w:bottom w:val="nil"/>
              <w:right w:val="nil"/>
            </w:tcBorders>
            <w:shd w:val="clear" w:color="000000" w:fill="1F497D"/>
            <w:noWrap/>
            <w:vAlign w:val="bottom"/>
            <w:hideMark/>
          </w:tcPr>
          <w:p w:rsidR="00426368" w:rsidRPr="00426368" w:rsidRDefault="00426368" w:rsidP="00426368">
            <w:pPr>
              <w:spacing w:line="240" w:lineRule="auto"/>
              <w:rPr>
                <w:rFonts w:cstheme="minorHAnsi"/>
                <w:color w:val="FFFFFF"/>
                <w:szCs w:val="24"/>
              </w:rPr>
            </w:pPr>
            <w:r w:rsidRPr="00426368">
              <w:rPr>
                <w:rFonts w:cstheme="minorHAnsi"/>
                <w:color w:val="FFFFFF"/>
                <w:szCs w:val="24"/>
              </w:rPr>
              <w:t> </w:t>
            </w:r>
          </w:p>
        </w:tc>
        <w:tc>
          <w:tcPr>
            <w:tcW w:w="997" w:type="dxa"/>
            <w:tcBorders>
              <w:top w:val="nil"/>
              <w:left w:val="nil"/>
              <w:bottom w:val="nil"/>
              <w:right w:val="nil"/>
            </w:tcBorders>
            <w:shd w:val="clear" w:color="000000" w:fill="1F497D"/>
            <w:noWrap/>
            <w:vAlign w:val="bottom"/>
            <w:hideMark/>
          </w:tcPr>
          <w:p w:rsidR="00426368" w:rsidRPr="00426368" w:rsidRDefault="00426368" w:rsidP="00426368">
            <w:pPr>
              <w:spacing w:line="240" w:lineRule="auto"/>
              <w:rPr>
                <w:rFonts w:cstheme="minorHAnsi"/>
                <w:color w:val="FFFFFF"/>
                <w:szCs w:val="24"/>
              </w:rPr>
            </w:pPr>
            <w:r w:rsidRPr="00426368">
              <w:rPr>
                <w:rFonts w:cstheme="minorHAnsi"/>
                <w:color w:val="FFFFFF"/>
                <w:szCs w:val="24"/>
              </w:rPr>
              <w:t> </w:t>
            </w:r>
          </w:p>
        </w:tc>
        <w:tc>
          <w:tcPr>
            <w:tcW w:w="997" w:type="dxa"/>
            <w:tcBorders>
              <w:top w:val="nil"/>
              <w:left w:val="nil"/>
              <w:bottom w:val="nil"/>
              <w:right w:val="single" w:sz="8" w:space="0" w:color="auto"/>
            </w:tcBorders>
            <w:shd w:val="clear" w:color="000000" w:fill="1F497D"/>
            <w:noWrap/>
            <w:vAlign w:val="bottom"/>
            <w:hideMark/>
          </w:tcPr>
          <w:p w:rsidR="00426368" w:rsidRPr="00426368" w:rsidRDefault="00426368" w:rsidP="00426368">
            <w:pPr>
              <w:spacing w:line="240" w:lineRule="auto"/>
              <w:rPr>
                <w:rFonts w:cstheme="minorHAnsi"/>
                <w:color w:val="FFFFFF"/>
                <w:szCs w:val="24"/>
              </w:rPr>
            </w:pPr>
            <w:r w:rsidRPr="00426368">
              <w:rPr>
                <w:rFonts w:cstheme="minorHAnsi"/>
                <w:color w:val="FFFFFF"/>
                <w:szCs w:val="24"/>
              </w:rPr>
              <w:t> </w:t>
            </w:r>
          </w:p>
        </w:tc>
      </w:tr>
      <w:tr w:rsidR="00426368" w:rsidRPr="00426368" w:rsidTr="00664D31">
        <w:trPr>
          <w:trHeight w:val="300"/>
        </w:trPr>
        <w:tc>
          <w:tcPr>
            <w:tcW w:w="2736" w:type="dxa"/>
            <w:gridSpan w:val="2"/>
            <w:tcBorders>
              <w:top w:val="nil"/>
              <w:left w:val="single" w:sz="8" w:space="0" w:color="auto"/>
              <w:bottom w:val="nil"/>
              <w:right w:val="nil"/>
            </w:tcBorders>
            <w:shd w:val="clear" w:color="000000" w:fill="1F497D"/>
            <w:noWrap/>
            <w:vAlign w:val="bottom"/>
            <w:hideMark/>
          </w:tcPr>
          <w:p w:rsidR="00426368" w:rsidRPr="00426368" w:rsidRDefault="00426368" w:rsidP="00426368">
            <w:pPr>
              <w:spacing w:line="240" w:lineRule="auto"/>
              <w:rPr>
                <w:rFonts w:cstheme="minorHAnsi"/>
                <w:b/>
                <w:bCs/>
                <w:color w:val="FFFFFF"/>
                <w:szCs w:val="24"/>
              </w:rPr>
            </w:pPr>
            <w:r w:rsidRPr="00426368">
              <w:rPr>
                <w:rFonts w:cstheme="minorHAnsi"/>
                <w:b/>
                <w:bCs/>
                <w:color w:val="FFFFFF"/>
                <w:szCs w:val="24"/>
              </w:rPr>
              <w:t>BALANCE PROYECTADO</w:t>
            </w:r>
          </w:p>
        </w:tc>
        <w:tc>
          <w:tcPr>
            <w:tcW w:w="1194" w:type="dxa"/>
            <w:tcBorders>
              <w:top w:val="nil"/>
              <w:left w:val="nil"/>
              <w:bottom w:val="nil"/>
              <w:right w:val="nil"/>
            </w:tcBorders>
            <w:shd w:val="clear" w:color="000000" w:fill="1F497D"/>
            <w:noWrap/>
            <w:vAlign w:val="bottom"/>
            <w:hideMark/>
          </w:tcPr>
          <w:p w:rsidR="00426368" w:rsidRPr="00426368" w:rsidRDefault="00426368" w:rsidP="00426368">
            <w:pPr>
              <w:spacing w:line="240" w:lineRule="auto"/>
              <w:rPr>
                <w:rFonts w:cstheme="minorHAnsi"/>
                <w:color w:val="FFFFFF"/>
                <w:szCs w:val="24"/>
              </w:rPr>
            </w:pPr>
            <w:r w:rsidRPr="00426368">
              <w:rPr>
                <w:rFonts w:cstheme="minorHAnsi"/>
                <w:color w:val="FFFFFF"/>
                <w:szCs w:val="24"/>
              </w:rPr>
              <w:t> </w:t>
            </w:r>
          </w:p>
        </w:tc>
        <w:tc>
          <w:tcPr>
            <w:tcW w:w="997" w:type="dxa"/>
            <w:tcBorders>
              <w:top w:val="nil"/>
              <w:left w:val="nil"/>
              <w:bottom w:val="nil"/>
              <w:right w:val="nil"/>
            </w:tcBorders>
            <w:shd w:val="clear" w:color="000000" w:fill="1F497D"/>
            <w:noWrap/>
            <w:vAlign w:val="bottom"/>
            <w:hideMark/>
          </w:tcPr>
          <w:p w:rsidR="00426368" w:rsidRPr="00426368" w:rsidRDefault="00426368" w:rsidP="00426368">
            <w:pPr>
              <w:spacing w:line="240" w:lineRule="auto"/>
              <w:rPr>
                <w:rFonts w:cstheme="minorHAnsi"/>
                <w:color w:val="FFFFFF"/>
                <w:szCs w:val="24"/>
              </w:rPr>
            </w:pPr>
            <w:r w:rsidRPr="00426368">
              <w:rPr>
                <w:rFonts w:cstheme="minorHAnsi"/>
                <w:color w:val="FFFFFF"/>
                <w:szCs w:val="24"/>
              </w:rPr>
              <w:t> </w:t>
            </w:r>
          </w:p>
        </w:tc>
        <w:tc>
          <w:tcPr>
            <w:tcW w:w="997" w:type="dxa"/>
            <w:tcBorders>
              <w:top w:val="nil"/>
              <w:left w:val="nil"/>
              <w:bottom w:val="nil"/>
              <w:right w:val="nil"/>
            </w:tcBorders>
            <w:shd w:val="clear" w:color="000000" w:fill="1F497D"/>
            <w:noWrap/>
            <w:vAlign w:val="bottom"/>
            <w:hideMark/>
          </w:tcPr>
          <w:p w:rsidR="00426368" w:rsidRPr="00426368" w:rsidRDefault="00426368" w:rsidP="00426368">
            <w:pPr>
              <w:spacing w:line="240" w:lineRule="auto"/>
              <w:rPr>
                <w:rFonts w:cstheme="minorHAnsi"/>
                <w:color w:val="FFFFFF"/>
                <w:szCs w:val="24"/>
              </w:rPr>
            </w:pPr>
            <w:r w:rsidRPr="00426368">
              <w:rPr>
                <w:rFonts w:cstheme="minorHAnsi"/>
                <w:color w:val="FFFFFF"/>
                <w:szCs w:val="24"/>
              </w:rPr>
              <w:t> </w:t>
            </w:r>
          </w:p>
        </w:tc>
        <w:tc>
          <w:tcPr>
            <w:tcW w:w="997" w:type="dxa"/>
            <w:tcBorders>
              <w:top w:val="nil"/>
              <w:left w:val="nil"/>
              <w:bottom w:val="nil"/>
              <w:right w:val="nil"/>
            </w:tcBorders>
            <w:shd w:val="clear" w:color="000000" w:fill="1F497D"/>
            <w:noWrap/>
            <w:vAlign w:val="bottom"/>
            <w:hideMark/>
          </w:tcPr>
          <w:p w:rsidR="00426368" w:rsidRPr="00426368" w:rsidRDefault="00426368" w:rsidP="00426368">
            <w:pPr>
              <w:spacing w:line="240" w:lineRule="auto"/>
              <w:rPr>
                <w:rFonts w:cstheme="minorHAnsi"/>
                <w:color w:val="FFFFFF"/>
                <w:szCs w:val="24"/>
              </w:rPr>
            </w:pPr>
            <w:r w:rsidRPr="00426368">
              <w:rPr>
                <w:rFonts w:cstheme="minorHAnsi"/>
                <w:color w:val="FFFFFF"/>
                <w:szCs w:val="24"/>
              </w:rPr>
              <w:t> </w:t>
            </w:r>
          </w:p>
        </w:tc>
        <w:tc>
          <w:tcPr>
            <w:tcW w:w="997" w:type="dxa"/>
            <w:tcBorders>
              <w:top w:val="nil"/>
              <w:left w:val="nil"/>
              <w:bottom w:val="nil"/>
              <w:right w:val="single" w:sz="8" w:space="0" w:color="auto"/>
            </w:tcBorders>
            <w:shd w:val="clear" w:color="000000" w:fill="1F497D"/>
            <w:noWrap/>
            <w:vAlign w:val="bottom"/>
            <w:hideMark/>
          </w:tcPr>
          <w:p w:rsidR="00426368" w:rsidRPr="00426368" w:rsidRDefault="00426368" w:rsidP="00426368">
            <w:pPr>
              <w:spacing w:line="240" w:lineRule="auto"/>
              <w:rPr>
                <w:rFonts w:cstheme="minorHAnsi"/>
                <w:color w:val="FFFFFF"/>
                <w:szCs w:val="24"/>
              </w:rPr>
            </w:pPr>
            <w:r w:rsidRPr="00426368">
              <w:rPr>
                <w:rFonts w:cstheme="minorHAnsi"/>
                <w:color w:val="FFFFFF"/>
                <w:szCs w:val="24"/>
              </w:rPr>
              <w:t> </w:t>
            </w:r>
          </w:p>
        </w:tc>
      </w:tr>
      <w:tr w:rsidR="00426368" w:rsidRPr="00426368" w:rsidTr="00664D31">
        <w:trPr>
          <w:trHeight w:val="300"/>
        </w:trPr>
        <w:tc>
          <w:tcPr>
            <w:tcW w:w="2736" w:type="dxa"/>
            <w:gridSpan w:val="2"/>
            <w:tcBorders>
              <w:top w:val="nil"/>
              <w:left w:val="single" w:sz="8" w:space="0" w:color="auto"/>
              <w:bottom w:val="nil"/>
              <w:right w:val="nil"/>
            </w:tcBorders>
            <w:shd w:val="clear" w:color="000000" w:fill="1F497D"/>
            <w:noWrap/>
            <w:vAlign w:val="bottom"/>
            <w:hideMark/>
          </w:tcPr>
          <w:p w:rsidR="00426368" w:rsidRPr="00426368" w:rsidRDefault="00426368" w:rsidP="004B0998">
            <w:pPr>
              <w:spacing w:line="240" w:lineRule="auto"/>
              <w:rPr>
                <w:rFonts w:cstheme="minorHAnsi"/>
                <w:b/>
                <w:bCs/>
                <w:color w:val="FFFFFF"/>
                <w:szCs w:val="24"/>
              </w:rPr>
            </w:pPr>
            <w:r w:rsidRPr="00426368">
              <w:rPr>
                <w:rFonts w:cstheme="minorHAnsi"/>
                <w:b/>
                <w:bCs/>
                <w:color w:val="FFFFFF"/>
                <w:szCs w:val="24"/>
              </w:rPr>
              <w:t xml:space="preserve">(Expresado en </w:t>
            </w:r>
            <w:r w:rsidR="004B0998">
              <w:rPr>
                <w:rFonts w:cstheme="minorHAnsi"/>
                <w:b/>
                <w:bCs/>
                <w:color w:val="FFFFFF"/>
                <w:szCs w:val="24"/>
              </w:rPr>
              <w:t>S/.)</w:t>
            </w:r>
          </w:p>
        </w:tc>
        <w:tc>
          <w:tcPr>
            <w:tcW w:w="1194" w:type="dxa"/>
            <w:tcBorders>
              <w:top w:val="nil"/>
              <w:left w:val="nil"/>
              <w:bottom w:val="nil"/>
              <w:right w:val="nil"/>
            </w:tcBorders>
            <w:shd w:val="clear" w:color="000000" w:fill="1F497D"/>
            <w:noWrap/>
            <w:vAlign w:val="bottom"/>
            <w:hideMark/>
          </w:tcPr>
          <w:p w:rsidR="00426368" w:rsidRPr="00426368" w:rsidRDefault="00426368" w:rsidP="00426368">
            <w:pPr>
              <w:spacing w:line="240" w:lineRule="auto"/>
              <w:rPr>
                <w:rFonts w:cstheme="minorHAnsi"/>
                <w:color w:val="FFFFFF"/>
                <w:szCs w:val="24"/>
              </w:rPr>
            </w:pPr>
            <w:r w:rsidRPr="00426368">
              <w:rPr>
                <w:rFonts w:cstheme="minorHAnsi"/>
                <w:color w:val="FFFFFF"/>
                <w:szCs w:val="24"/>
              </w:rPr>
              <w:t> </w:t>
            </w:r>
          </w:p>
        </w:tc>
        <w:tc>
          <w:tcPr>
            <w:tcW w:w="997" w:type="dxa"/>
            <w:tcBorders>
              <w:top w:val="nil"/>
              <w:left w:val="nil"/>
              <w:bottom w:val="nil"/>
              <w:right w:val="nil"/>
            </w:tcBorders>
            <w:shd w:val="clear" w:color="000000" w:fill="1F497D"/>
            <w:noWrap/>
            <w:vAlign w:val="bottom"/>
            <w:hideMark/>
          </w:tcPr>
          <w:p w:rsidR="00426368" w:rsidRPr="00426368" w:rsidRDefault="00426368" w:rsidP="00426368">
            <w:pPr>
              <w:spacing w:line="240" w:lineRule="auto"/>
              <w:rPr>
                <w:rFonts w:cstheme="minorHAnsi"/>
                <w:color w:val="FFFFFF"/>
                <w:szCs w:val="24"/>
              </w:rPr>
            </w:pPr>
            <w:r w:rsidRPr="00426368">
              <w:rPr>
                <w:rFonts w:cstheme="minorHAnsi"/>
                <w:color w:val="FFFFFF"/>
                <w:szCs w:val="24"/>
              </w:rPr>
              <w:t> </w:t>
            </w:r>
          </w:p>
        </w:tc>
        <w:tc>
          <w:tcPr>
            <w:tcW w:w="997" w:type="dxa"/>
            <w:tcBorders>
              <w:top w:val="nil"/>
              <w:left w:val="nil"/>
              <w:bottom w:val="nil"/>
              <w:right w:val="nil"/>
            </w:tcBorders>
            <w:shd w:val="clear" w:color="000000" w:fill="1F497D"/>
            <w:noWrap/>
            <w:vAlign w:val="bottom"/>
            <w:hideMark/>
          </w:tcPr>
          <w:p w:rsidR="00426368" w:rsidRPr="00426368" w:rsidRDefault="00426368" w:rsidP="00426368">
            <w:pPr>
              <w:spacing w:line="240" w:lineRule="auto"/>
              <w:rPr>
                <w:rFonts w:cstheme="minorHAnsi"/>
                <w:color w:val="FFFFFF"/>
                <w:szCs w:val="24"/>
              </w:rPr>
            </w:pPr>
            <w:r w:rsidRPr="00426368">
              <w:rPr>
                <w:rFonts w:cstheme="minorHAnsi"/>
                <w:color w:val="FFFFFF"/>
                <w:szCs w:val="24"/>
              </w:rPr>
              <w:t> </w:t>
            </w:r>
          </w:p>
        </w:tc>
        <w:tc>
          <w:tcPr>
            <w:tcW w:w="997" w:type="dxa"/>
            <w:tcBorders>
              <w:top w:val="nil"/>
              <w:left w:val="nil"/>
              <w:bottom w:val="nil"/>
              <w:right w:val="nil"/>
            </w:tcBorders>
            <w:shd w:val="clear" w:color="000000" w:fill="1F497D"/>
            <w:noWrap/>
            <w:vAlign w:val="bottom"/>
            <w:hideMark/>
          </w:tcPr>
          <w:p w:rsidR="00426368" w:rsidRPr="00426368" w:rsidRDefault="00426368" w:rsidP="00426368">
            <w:pPr>
              <w:spacing w:line="240" w:lineRule="auto"/>
              <w:rPr>
                <w:rFonts w:cstheme="minorHAnsi"/>
                <w:color w:val="FFFFFF"/>
                <w:szCs w:val="24"/>
              </w:rPr>
            </w:pPr>
            <w:r w:rsidRPr="00426368">
              <w:rPr>
                <w:rFonts w:cstheme="minorHAnsi"/>
                <w:color w:val="FFFFFF"/>
                <w:szCs w:val="24"/>
              </w:rPr>
              <w:t> </w:t>
            </w:r>
          </w:p>
        </w:tc>
        <w:tc>
          <w:tcPr>
            <w:tcW w:w="997" w:type="dxa"/>
            <w:tcBorders>
              <w:top w:val="nil"/>
              <w:left w:val="nil"/>
              <w:bottom w:val="nil"/>
              <w:right w:val="single" w:sz="8" w:space="0" w:color="auto"/>
            </w:tcBorders>
            <w:shd w:val="clear" w:color="000000" w:fill="1F497D"/>
            <w:noWrap/>
            <w:vAlign w:val="bottom"/>
            <w:hideMark/>
          </w:tcPr>
          <w:p w:rsidR="00426368" w:rsidRPr="00426368" w:rsidRDefault="00426368" w:rsidP="00426368">
            <w:pPr>
              <w:spacing w:line="240" w:lineRule="auto"/>
              <w:rPr>
                <w:rFonts w:cstheme="minorHAnsi"/>
                <w:color w:val="FFFFFF"/>
                <w:szCs w:val="24"/>
              </w:rPr>
            </w:pPr>
            <w:r w:rsidRPr="00426368">
              <w:rPr>
                <w:rFonts w:cstheme="minorHAnsi"/>
                <w:color w:val="FFFFFF"/>
                <w:szCs w:val="24"/>
              </w:rPr>
              <w:t> </w:t>
            </w:r>
          </w:p>
        </w:tc>
      </w:tr>
      <w:tr w:rsidR="00426368" w:rsidRPr="00426368" w:rsidTr="00664D31">
        <w:trPr>
          <w:trHeight w:val="300"/>
        </w:trPr>
        <w:tc>
          <w:tcPr>
            <w:tcW w:w="1765" w:type="dxa"/>
            <w:tcBorders>
              <w:top w:val="nil"/>
              <w:left w:val="single" w:sz="8" w:space="0" w:color="auto"/>
              <w:bottom w:val="nil"/>
              <w:right w:val="nil"/>
            </w:tcBorders>
            <w:shd w:val="clear" w:color="000000" w:fill="1F497D"/>
            <w:noWrap/>
            <w:vAlign w:val="bottom"/>
            <w:hideMark/>
          </w:tcPr>
          <w:p w:rsidR="00426368" w:rsidRPr="00426368" w:rsidRDefault="00426368" w:rsidP="00426368">
            <w:pPr>
              <w:spacing w:line="240" w:lineRule="auto"/>
              <w:rPr>
                <w:rFonts w:cstheme="minorHAnsi"/>
                <w:color w:val="FFFFFF"/>
                <w:szCs w:val="24"/>
              </w:rPr>
            </w:pPr>
            <w:r w:rsidRPr="00426368">
              <w:rPr>
                <w:rFonts w:cstheme="minorHAnsi"/>
                <w:color w:val="FFFFFF"/>
                <w:szCs w:val="24"/>
              </w:rPr>
              <w:t> </w:t>
            </w:r>
          </w:p>
        </w:tc>
        <w:tc>
          <w:tcPr>
            <w:tcW w:w="971" w:type="dxa"/>
            <w:tcBorders>
              <w:top w:val="nil"/>
              <w:left w:val="nil"/>
              <w:bottom w:val="nil"/>
              <w:right w:val="nil"/>
            </w:tcBorders>
            <w:shd w:val="clear" w:color="000000" w:fill="1F497D"/>
            <w:noWrap/>
            <w:vAlign w:val="bottom"/>
            <w:hideMark/>
          </w:tcPr>
          <w:p w:rsidR="00426368" w:rsidRPr="00426368" w:rsidRDefault="00426368" w:rsidP="00426368">
            <w:pPr>
              <w:spacing w:line="240" w:lineRule="auto"/>
              <w:rPr>
                <w:rFonts w:cstheme="minorHAnsi"/>
                <w:color w:val="FFFFFF"/>
                <w:szCs w:val="24"/>
              </w:rPr>
            </w:pPr>
            <w:r w:rsidRPr="00426368">
              <w:rPr>
                <w:rFonts w:cstheme="minorHAnsi"/>
                <w:color w:val="FFFFFF"/>
                <w:szCs w:val="24"/>
              </w:rPr>
              <w:t> </w:t>
            </w:r>
          </w:p>
        </w:tc>
        <w:tc>
          <w:tcPr>
            <w:tcW w:w="1194" w:type="dxa"/>
            <w:tcBorders>
              <w:top w:val="nil"/>
              <w:left w:val="nil"/>
              <w:bottom w:val="nil"/>
              <w:right w:val="nil"/>
            </w:tcBorders>
            <w:shd w:val="clear" w:color="000000" w:fill="1F497D"/>
            <w:noWrap/>
            <w:vAlign w:val="bottom"/>
            <w:hideMark/>
          </w:tcPr>
          <w:p w:rsidR="00426368" w:rsidRPr="00426368" w:rsidRDefault="00426368" w:rsidP="00426368">
            <w:pPr>
              <w:spacing w:line="240" w:lineRule="auto"/>
              <w:rPr>
                <w:rFonts w:cstheme="minorHAnsi"/>
                <w:color w:val="FFFFFF"/>
                <w:szCs w:val="24"/>
              </w:rPr>
            </w:pPr>
            <w:r w:rsidRPr="00426368">
              <w:rPr>
                <w:rFonts w:cstheme="minorHAnsi"/>
                <w:color w:val="FFFFFF"/>
                <w:szCs w:val="24"/>
              </w:rPr>
              <w:t> </w:t>
            </w:r>
          </w:p>
        </w:tc>
        <w:tc>
          <w:tcPr>
            <w:tcW w:w="997" w:type="dxa"/>
            <w:tcBorders>
              <w:top w:val="nil"/>
              <w:left w:val="nil"/>
              <w:bottom w:val="nil"/>
              <w:right w:val="nil"/>
            </w:tcBorders>
            <w:shd w:val="clear" w:color="000000" w:fill="1F497D"/>
            <w:noWrap/>
            <w:vAlign w:val="bottom"/>
            <w:hideMark/>
          </w:tcPr>
          <w:p w:rsidR="00426368" w:rsidRPr="00426368" w:rsidRDefault="00426368" w:rsidP="00426368">
            <w:pPr>
              <w:spacing w:line="240" w:lineRule="auto"/>
              <w:rPr>
                <w:rFonts w:cstheme="minorHAnsi"/>
                <w:color w:val="FFFFFF"/>
                <w:szCs w:val="24"/>
              </w:rPr>
            </w:pPr>
            <w:r w:rsidRPr="00426368">
              <w:rPr>
                <w:rFonts w:cstheme="minorHAnsi"/>
                <w:color w:val="FFFFFF"/>
                <w:szCs w:val="24"/>
              </w:rPr>
              <w:t> </w:t>
            </w:r>
          </w:p>
        </w:tc>
        <w:tc>
          <w:tcPr>
            <w:tcW w:w="997" w:type="dxa"/>
            <w:tcBorders>
              <w:top w:val="nil"/>
              <w:left w:val="nil"/>
              <w:bottom w:val="nil"/>
              <w:right w:val="nil"/>
            </w:tcBorders>
            <w:shd w:val="clear" w:color="000000" w:fill="1F497D"/>
            <w:noWrap/>
            <w:vAlign w:val="bottom"/>
            <w:hideMark/>
          </w:tcPr>
          <w:p w:rsidR="00426368" w:rsidRPr="00426368" w:rsidRDefault="00426368" w:rsidP="00426368">
            <w:pPr>
              <w:spacing w:line="240" w:lineRule="auto"/>
              <w:rPr>
                <w:rFonts w:cstheme="minorHAnsi"/>
                <w:color w:val="FFFFFF"/>
                <w:szCs w:val="24"/>
              </w:rPr>
            </w:pPr>
            <w:r w:rsidRPr="00426368">
              <w:rPr>
                <w:rFonts w:cstheme="minorHAnsi"/>
                <w:color w:val="FFFFFF"/>
                <w:szCs w:val="24"/>
              </w:rPr>
              <w:t> </w:t>
            </w:r>
          </w:p>
        </w:tc>
        <w:tc>
          <w:tcPr>
            <w:tcW w:w="997" w:type="dxa"/>
            <w:tcBorders>
              <w:top w:val="nil"/>
              <w:left w:val="nil"/>
              <w:bottom w:val="nil"/>
              <w:right w:val="nil"/>
            </w:tcBorders>
            <w:shd w:val="clear" w:color="000000" w:fill="1F497D"/>
            <w:noWrap/>
            <w:vAlign w:val="bottom"/>
            <w:hideMark/>
          </w:tcPr>
          <w:p w:rsidR="00426368" w:rsidRPr="00426368" w:rsidRDefault="00426368" w:rsidP="00426368">
            <w:pPr>
              <w:spacing w:line="240" w:lineRule="auto"/>
              <w:rPr>
                <w:rFonts w:cstheme="minorHAnsi"/>
                <w:color w:val="FFFFFF"/>
                <w:szCs w:val="24"/>
              </w:rPr>
            </w:pPr>
            <w:r w:rsidRPr="00426368">
              <w:rPr>
                <w:rFonts w:cstheme="minorHAnsi"/>
                <w:color w:val="FFFFFF"/>
                <w:szCs w:val="24"/>
              </w:rPr>
              <w:t> </w:t>
            </w:r>
          </w:p>
        </w:tc>
        <w:tc>
          <w:tcPr>
            <w:tcW w:w="997" w:type="dxa"/>
            <w:tcBorders>
              <w:top w:val="nil"/>
              <w:left w:val="nil"/>
              <w:bottom w:val="nil"/>
              <w:right w:val="single" w:sz="8" w:space="0" w:color="auto"/>
            </w:tcBorders>
            <w:shd w:val="clear" w:color="000000" w:fill="1F497D"/>
            <w:noWrap/>
            <w:vAlign w:val="bottom"/>
            <w:hideMark/>
          </w:tcPr>
          <w:p w:rsidR="00426368" w:rsidRPr="00426368" w:rsidRDefault="00426368" w:rsidP="00426368">
            <w:pPr>
              <w:spacing w:line="240" w:lineRule="auto"/>
              <w:rPr>
                <w:rFonts w:cstheme="minorHAnsi"/>
                <w:color w:val="FFFFFF"/>
                <w:szCs w:val="24"/>
              </w:rPr>
            </w:pPr>
            <w:r w:rsidRPr="00426368">
              <w:rPr>
                <w:rFonts w:cstheme="minorHAnsi"/>
                <w:color w:val="FFFFFF"/>
                <w:szCs w:val="24"/>
              </w:rPr>
              <w:t> </w:t>
            </w:r>
          </w:p>
        </w:tc>
      </w:tr>
      <w:tr w:rsidR="00426368" w:rsidRPr="00426368" w:rsidTr="00664D31">
        <w:trPr>
          <w:trHeight w:val="300"/>
        </w:trPr>
        <w:tc>
          <w:tcPr>
            <w:tcW w:w="1765" w:type="dxa"/>
            <w:tcBorders>
              <w:top w:val="single" w:sz="4" w:space="0" w:color="auto"/>
              <w:left w:val="single" w:sz="8" w:space="0" w:color="auto"/>
              <w:bottom w:val="single" w:sz="4" w:space="0" w:color="auto"/>
              <w:right w:val="nil"/>
            </w:tcBorders>
            <w:shd w:val="clear" w:color="000000" w:fill="C00000"/>
            <w:noWrap/>
            <w:vAlign w:val="bottom"/>
            <w:hideMark/>
          </w:tcPr>
          <w:p w:rsidR="00426368" w:rsidRPr="00426368" w:rsidRDefault="00426368" w:rsidP="00426368">
            <w:pPr>
              <w:spacing w:line="240" w:lineRule="auto"/>
              <w:rPr>
                <w:rFonts w:cstheme="minorHAnsi"/>
                <w:color w:val="FFFFFF"/>
                <w:szCs w:val="24"/>
              </w:rPr>
            </w:pPr>
            <w:r w:rsidRPr="00426368">
              <w:rPr>
                <w:rFonts w:cstheme="minorHAnsi"/>
                <w:color w:val="FFFFFF"/>
                <w:szCs w:val="24"/>
              </w:rPr>
              <w:t> </w:t>
            </w:r>
          </w:p>
        </w:tc>
        <w:tc>
          <w:tcPr>
            <w:tcW w:w="971" w:type="dxa"/>
            <w:tcBorders>
              <w:top w:val="single" w:sz="4" w:space="0" w:color="auto"/>
              <w:left w:val="nil"/>
              <w:bottom w:val="single" w:sz="4" w:space="0" w:color="auto"/>
              <w:right w:val="nil"/>
            </w:tcBorders>
            <w:shd w:val="clear" w:color="000000" w:fill="C00000"/>
            <w:noWrap/>
            <w:vAlign w:val="bottom"/>
            <w:hideMark/>
          </w:tcPr>
          <w:p w:rsidR="00426368" w:rsidRPr="00426368" w:rsidRDefault="00426368" w:rsidP="00426368">
            <w:pPr>
              <w:spacing w:line="240" w:lineRule="auto"/>
              <w:rPr>
                <w:rFonts w:cstheme="minorHAnsi"/>
                <w:color w:val="FFFFFF"/>
                <w:szCs w:val="24"/>
              </w:rPr>
            </w:pPr>
            <w:r w:rsidRPr="00426368">
              <w:rPr>
                <w:rFonts w:cstheme="minorHAnsi"/>
                <w:color w:val="FFFFFF"/>
                <w:szCs w:val="24"/>
              </w:rPr>
              <w:t> </w:t>
            </w:r>
          </w:p>
        </w:tc>
        <w:tc>
          <w:tcPr>
            <w:tcW w:w="1194" w:type="dxa"/>
            <w:tcBorders>
              <w:top w:val="single" w:sz="4" w:space="0" w:color="auto"/>
              <w:left w:val="nil"/>
              <w:bottom w:val="single" w:sz="4" w:space="0" w:color="auto"/>
              <w:right w:val="nil"/>
            </w:tcBorders>
            <w:shd w:val="clear" w:color="000000" w:fill="C00000"/>
            <w:noWrap/>
            <w:vAlign w:val="bottom"/>
            <w:hideMark/>
          </w:tcPr>
          <w:p w:rsidR="00426368" w:rsidRPr="00426368" w:rsidRDefault="00426368" w:rsidP="00426368">
            <w:pPr>
              <w:spacing w:line="240" w:lineRule="auto"/>
              <w:jc w:val="right"/>
              <w:rPr>
                <w:rFonts w:cstheme="minorHAnsi"/>
                <w:b/>
                <w:bCs/>
                <w:color w:val="FFFFFF"/>
                <w:szCs w:val="24"/>
              </w:rPr>
            </w:pPr>
            <w:r w:rsidRPr="00426368">
              <w:rPr>
                <w:rFonts w:cstheme="minorHAnsi"/>
                <w:b/>
                <w:bCs/>
                <w:color w:val="FFFFFF"/>
                <w:szCs w:val="24"/>
              </w:rPr>
              <w:t>Año 0</w:t>
            </w:r>
          </w:p>
        </w:tc>
        <w:tc>
          <w:tcPr>
            <w:tcW w:w="997" w:type="dxa"/>
            <w:tcBorders>
              <w:top w:val="single" w:sz="4" w:space="0" w:color="auto"/>
              <w:left w:val="nil"/>
              <w:bottom w:val="single" w:sz="4" w:space="0" w:color="auto"/>
              <w:right w:val="nil"/>
            </w:tcBorders>
            <w:shd w:val="clear" w:color="000000" w:fill="C00000"/>
            <w:noWrap/>
            <w:vAlign w:val="bottom"/>
            <w:hideMark/>
          </w:tcPr>
          <w:p w:rsidR="00426368" w:rsidRPr="00426368" w:rsidRDefault="00426368" w:rsidP="00426368">
            <w:pPr>
              <w:spacing w:line="240" w:lineRule="auto"/>
              <w:jc w:val="right"/>
              <w:rPr>
                <w:rFonts w:cstheme="minorHAnsi"/>
                <w:b/>
                <w:bCs/>
                <w:color w:val="FFFFFF"/>
                <w:szCs w:val="24"/>
              </w:rPr>
            </w:pPr>
            <w:r w:rsidRPr="00426368">
              <w:rPr>
                <w:rFonts w:cstheme="minorHAnsi"/>
                <w:b/>
                <w:bCs/>
                <w:color w:val="FFFFFF"/>
                <w:szCs w:val="24"/>
              </w:rPr>
              <w:t>Año 1</w:t>
            </w:r>
          </w:p>
        </w:tc>
        <w:tc>
          <w:tcPr>
            <w:tcW w:w="997" w:type="dxa"/>
            <w:tcBorders>
              <w:top w:val="single" w:sz="4" w:space="0" w:color="auto"/>
              <w:left w:val="nil"/>
              <w:bottom w:val="single" w:sz="4" w:space="0" w:color="auto"/>
              <w:right w:val="nil"/>
            </w:tcBorders>
            <w:shd w:val="clear" w:color="000000" w:fill="C00000"/>
            <w:noWrap/>
            <w:vAlign w:val="bottom"/>
            <w:hideMark/>
          </w:tcPr>
          <w:p w:rsidR="00426368" w:rsidRPr="00426368" w:rsidRDefault="00426368" w:rsidP="00426368">
            <w:pPr>
              <w:spacing w:line="240" w:lineRule="auto"/>
              <w:jc w:val="right"/>
              <w:rPr>
                <w:rFonts w:cstheme="minorHAnsi"/>
                <w:b/>
                <w:bCs/>
                <w:color w:val="FFFFFF"/>
                <w:szCs w:val="24"/>
              </w:rPr>
            </w:pPr>
            <w:r w:rsidRPr="00426368">
              <w:rPr>
                <w:rFonts w:cstheme="minorHAnsi"/>
                <w:b/>
                <w:bCs/>
                <w:color w:val="FFFFFF"/>
                <w:szCs w:val="24"/>
              </w:rPr>
              <w:t>Año 2</w:t>
            </w:r>
          </w:p>
        </w:tc>
        <w:tc>
          <w:tcPr>
            <w:tcW w:w="997" w:type="dxa"/>
            <w:tcBorders>
              <w:top w:val="single" w:sz="4" w:space="0" w:color="auto"/>
              <w:left w:val="nil"/>
              <w:bottom w:val="single" w:sz="4" w:space="0" w:color="auto"/>
              <w:right w:val="nil"/>
            </w:tcBorders>
            <w:shd w:val="clear" w:color="000000" w:fill="C00000"/>
            <w:noWrap/>
            <w:vAlign w:val="bottom"/>
            <w:hideMark/>
          </w:tcPr>
          <w:p w:rsidR="00426368" w:rsidRPr="00426368" w:rsidRDefault="00426368" w:rsidP="00426368">
            <w:pPr>
              <w:spacing w:line="240" w:lineRule="auto"/>
              <w:jc w:val="right"/>
              <w:rPr>
                <w:rFonts w:cstheme="minorHAnsi"/>
                <w:b/>
                <w:bCs/>
                <w:color w:val="FFFFFF"/>
                <w:szCs w:val="24"/>
              </w:rPr>
            </w:pPr>
            <w:r w:rsidRPr="00426368">
              <w:rPr>
                <w:rFonts w:cstheme="minorHAnsi"/>
                <w:b/>
                <w:bCs/>
                <w:color w:val="FFFFFF"/>
                <w:szCs w:val="24"/>
              </w:rPr>
              <w:t>Año 3</w:t>
            </w:r>
          </w:p>
        </w:tc>
        <w:tc>
          <w:tcPr>
            <w:tcW w:w="997" w:type="dxa"/>
            <w:tcBorders>
              <w:top w:val="single" w:sz="4" w:space="0" w:color="auto"/>
              <w:left w:val="nil"/>
              <w:bottom w:val="single" w:sz="4" w:space="0" w:color="auto"/>
              <w:right w:val="single" w:sz="8" w:space="0" w:color="auto"/>
            </w:tcBorders>
            <w:shd w:val="clear" w:color="000000" w:fill="C00000"/>
            <w:noWrap/>
            <w:vAlign w:val="bottom"/>
            <w:hideMark/>
          </w:tcPr>
          <w:p w:rsidR="00426368" w:rsidRPr="00426368" w:rsidRDefault="00426368" w:rsidP="00426368">
            <w:pPr>
              <w:spacing w:line="240" w:lineRule="auto"/>
              <w:jc w:val="right"/>
              <w:rPr>
                <w:rFonts w:cstheme="minorHAnsi"/>
                <w:b/>
                <w:bCs/>
                <w:color w:val="FFFFFF"/>
                <w:szCs w:val="24"/>
              </w:rPr>
            </w:pPr>
            <w:r w:rsidRPr="00426368">
              <w:rPr>
                <w:rFonts w:cstheme="minorHAnsi"/>
                <w:b/>
                <w:bCs/>
                <w:color w:val="FFFFFF"/>
                <w:szCs w:val="24"/>
              </w:rPr>
              <w:t>Año 4</w:t>
            </w:r>
          </w:p>
        </w:tc>
      </w:tr>
      <w:tr w:rsidR="00426368" w:rsidRPr="00426368" w:rsidTr="00664D31">
        <w:trPr>
          <w:trHeight w:val="300"/>
        </w:trPr>
        <w:tc>
          <w:tcPr>
            <w:tcW w:w="1765" w:type="dxa"/>
            <w:tcBorders>
              <w:top w:val="nil"/>
              <w:left w:val="single" w:sz="8" w:space="0" w:color="auto"/>
              <w:bottom w:val="single" w:sz="4" w:space="0" w:color="auto"/>
              <w:right w:val="nil"/>
            </w:tcBorders>
            <w:shd w:val="clear" w:color="000000" w:fill="1F497D"/>
            <w:noWrap/>
            <w:vAlign w:val="bottom"/>
            <w:hideMark/>
          </w:tcPr>
          <w:p w:rsidR="00426368" w:rsidRPr="00426368" w:rsidRDefault="00426368" w:rsidP="00426368">
            <w:pPr>
              <w:spacing w:line="240" w:lineRule="auto"/>
              <w:rPr>
                <w:rFonts w:cstheme="minorHAnsi"/>
                <w:b/>
                <w:bCs/>
                <w:color w:val="FFFFFF"/>
                <w:szCs w:val="24"/>
              </w:rPr>
            </w:pPr>
            <w:r w:rsidRPr="00426368">
              <w:rPr>
                <w:rFonts w:cstheme="minorHAnsi"/>
                <w:b/>
                <w:bCs/>
                <w:color w:val="FFFFFF"/>
                <w:szCs w:val="24"/>
              </w:rPr>
              <w:t>ACTIVO</w:t>
            </w:r>
          </w:p>
        </w:tc>
        <w:tc>
          <w:tcPr>
            <w:tcW w:w="971" w:type="dxa"/>
            <w:tcBorders>
              <w:top w:val="nil"/>
              <w:left w:val="nil"/>
              <w:bottom w:val="single" w:sz="4" w:space="0" w:color="auto"/>
              <w:right w:val="nil"/>
            </w:tcBorders>
            <w:shd w:val="clear" w:color="000000" w:fill="1F497D"/>
            <w:noWrap/>
            <w:vAlign w:val="bottom"/>
            <w:hideMark/>
          </w:tcPr>
          <w:p w:rsidR="00426368" w:rsidRPr="00426368" w:rsidRDefault="00426368" w:rsidP="00426368">
            <w:pPr>
              <w:spacing w:line="240" w:lineRule="auto"/>
              <w:rPr>
                <w:rFonts w:cstheme="minorHAnsi"/>
                <w:color w:val="FFFFFF"/>
                <w:szCs w:val="24"/>
              </w:rPr>
            </w:pPr>
            <w:r w:rsidRPr="00426368">
              <w:rPr>
                <w:rFonts w:cstheme="minorHAnsi"/>
                <w:color w:val="FFFFFF"/>
                <w:szCs w:val="24"/>
              </w:rPr>
              <w:t> </w:t>
            </w:r>
          </w:p>
        </w:tc>
        <w:tc>
          <w:tcPr>
            <w:tcW w:w="1194" w:type="dxa"/>
            <w:tcBorders>
              <w:top w:val="nil"/>
              <w:left w:val="nil"/>
              <w:bottom w:val="nil"/>
              <w:right w:val="nil"/>
            </w:tcBorders>
            <w:shd w:val="clear" w:color="000000" w:fill="1F497D"/>
            <w:noWrap/>
            <w:vAlign w:val="bottom"/>
            <w:hideMark/>
          </w:tcPr>
          <w:p w:rsidR="00426368" w:rsidRPr="00426368" w:rsidRDefault="00426368" w:rsidP="00426368">
            <w:pPr>
              <w:spacing w:line="240" w:lineRule="auto"/>
              <w:rPr>
                <w:rFonts w:cstheme="minorHAnsi"/>
                <w:color w:val="FFFFFF"/>
                <w:szCs w:val="24"/>
              </w:rPr>
            </w:pPr>
            <w:r w:rsidRPr="00426368">
              <w:rPr>
                <w:rFonts w:cstheme="minorHAnsi"/>
                <w:color w:val="FFFFFF"/>
                <w:szCs w:val="24"/>
              </w:rPr>
              <w:t> </w:t>
            </w:r>
          </w:p>
        </w:tc>
        <w:tc>
          <w:tcPr>
            <w:tcW w:w="997" w:type="dxa"/>
            <w:tcBorders>
              <w:top w:val="nil"/>
              <w:left w:val="nil"/>
              <w:bottom w:val="nil"/>
              <w:right w:val="nil"/>
            </w:tcBorders>
            <w:shd w:val="clear" w:color="000000" w:fill="1F497D"/>
            <w:noWrap/>
            <w:vAlign w:val="bottom"/>
            <w:hideMark/>
          </w:tcPr>
          <w:p w:rsidR="00426368" w:rsidRPr="00426368" w:rsidRDefault="00426368" w:rsidP="00426368">
            <w:pPr>
              <w:spacing w:line="240" w:lineRule="auto"/>
              <w:rPr>
                <w:rFonts w:cstheme="minorHAnsi"/>
                <w:color w:val="FFFFFF"/>
                <w:szCs w:val="24"/>
              </w:rPr>
            </w:pPr>
            <w:r w:rsidRPr="00426368">
              <w:rPr>
                <w:rFonts w:cstheme="minorHAnsi"/>
                <w:color w:val="FFFFFF"/>
                <w:szCs w:val="24"/>
              </w:rPr>
              <w:t> </w:t>
            </w:r>
          </w:p>
        </w:tc>
        <w:tc>
          <w:tcPr>
            <w:tcW w:w="997" w:type="dxa"/>
            <w:tcBorders>
              <w:top w:val="nil"/>
              <w:left w:val="nil"/>
              <w:bottom w:val="nil"/>
              <w:right w:val="nil"/>
            </w:tcBorders>
            <w:shd w:val="clear" w:color="000000" w:fill="1F497D"/>
            <w:noWrap/>
            <w:vAlign w:val="bottom"/>
            <w:hideMark/>
          </w:tcPr>
          <w:p w:rsidR="00426368" w:rsidRPr="00426368" w:rsidRDefault="00426368" w:rsidP="00426368">
            <w:pPr>
              <w:spacing w:line="240" w:lineRule="auto"/>
              <w:rPr>
                <w:rFonts w:cstheme="minorHAnsi"/>
                <w:color w:val="FFFFFF"/>
                <w:szCs w:val="24"/>
              </w:rPr>
            </w:pPr>
            <w:r w:rsidRPr="00426368">
              <w:rPr>
                <w:rFonts w:cstheme="minorHAnsi"/>
                <w:color w:val="FFFFFF"/>
                <w:szCs w:val="24"/>
              </w:rPr>
              <w:t> </w:t>
            </w:r>
          </w:p>
        </w:tc>
        <w:tc>
          <w:tcPr>
            <w:tcW w:w="997" w:type="dxa"/>
            <w:tcBorders>
              <w:top w:val="nil"/>
              <w:left w:val="nil"/>
              <w:bottom w:val="nil"/>
              <w:right w:val="nil"/>
            </w:tcBorders>
            <w:shd w:val="clear" w:color="000000" w:fill="1F497D"/>
            <w:noWrap/>
            <w:vAlign w:val="bottom"/>
            <w:hideMark/>
          </w:tcPr>
          <w:p w:rsidR="00426368" w:rsidRPr="00426368" w:rsidRDefault="00426368" w:rsidP="00426368">
            <w:pPr>
              <w:spacing w:line="240" w:lineRule="auto"/>
              <w:rPr>
                <w:rFonts w:cstheme="minorHAnsi"/>
                <w:color w:val="FFFFFF"/>
                <w:szCs w:val="24"/>
              </w:rPr>
            </w:pPr>
            <w:r w:rsidRPr="00426368">
              <w:rPr>
                <w:rFonts w:cstheme="minorHAnsi"/>
                <w:color w:val="FFFFFF"/>
                <w:szCs w:val="24"/>
              </w:rPr>
              <w:t> </w:t>
            </w:r>
          </w:p>
        </w:tc>
        <w:tc>
          <w:tcPr>
            <w:tcW w:w="997" w:type="dxa"/>
            <w:tcBorders>
              <w:top w:val="nil"/>
              <w:left w:val="nil"/>
              <w:bottom w:val="nil"/>
              <w:right w:val="single" w:sz="8" w:space="0" w:color="auto"/>
            </w:tcBorders>
            <w:shd w:val="clear" w:color="000000" w:fill="1F497D"/>
            <w:noWrap/>
            <w:vAlign w:val="bottom"/>
            <w:hideMark/>
          </w:tcPr>
          <w:p w:rsidR="00426368" w:rsidRPr="00426368" w:rsidRDefault="00426368" w:rsidP="00426368">
            <w:pPr>
              <w:spacing w:line="240" w:lineRule="auto"/>
              <w:rPr>
                <w:rFonts w:cstheme="minorHAnsi"/>
                <w:color w:val="FFFFFF"/>
                <w:szCs w:val="24"/>
              </w:rPr>
            </w:pPr>
            <w:r w:rsidRPr="00426368">
              <w:rPr>
                <w:rFonts w:cstheme="minorHAnsi"/>
                <w:color w:val="FFFFFF"/>
                <w:szCs w:val="24"/>
              </w:rPr>
              <w:t> </w:t>
            </w:r>
          </w:p>
        </w:tc>
      </w:tr>
      <w:tr w:rsidR="00426368" w:rsidRPr="00426368" w:rsidTr="00664D31">
        <w:trPr>
          <w:trHeight w:val="300"/>
        </w:trPr>
        <w:tc>
          <w:tcPr>
            <w:tcW w:w="2736" w:type="dxa"/>
            <w:gridSpan w:val="2"/>
            <w:tcBorders>
              <w:top w:val="nil"/>
              <w:left w:val="single" w:sz="8" w:space="0" w:color="auto"/>
              <w:bottom w:val="nil"/>
              <w:right w:val="nil"/>
            </w:tcBorders>
            <w:shd w:val="clear" w:color="000000" w:fill="1F497D"/>
            <w:noWrap/>
            <w:vAlign w:val="bottom"/>
            <w:hideMark/>
          </w:tcPr>
          <w:p w:rsidR="00426368" w:rsidRPr="00426368" w:rsidRDefault="00426368" w:rsidP="00426368">
            <w:pPr>
              <w:spacing w:line="240" w:lineRule="auto"/>
              <w:rPr>
                <w:rFonts w:cstheme="minorHAnsi"/>
                <w:b/>
                <w:bCs/>
                <w:color w:val="FFFFFF"/>
                <w:szCs w:val="24"/>
              </w:rPr>
            </w:pPr>
            <w:r w:rsidRPr="00426368">
              <w:rPr>
                <w:rFonts w:cstheme="minorHAnsi"/>
                <w:b/>
                <w:bCs/>
                <w:color w:val="FFFFFF"/>
                <w:szCs w:val="24"/>
              </w:rPr>
              <w:t>Activo Corriente Neto</w:t>
            </w:r>
          </w:p>
        </w:tc>
        <w:tc>
          <w:tcPr>
            <w:tcW w:w="1194" w:type="dxa"/>
            <w:tcBorders>
              <w:top w:val="nil"/>
              <w:left w:val="nil"/>
              <w:bottom w:val="nil"/>
              <w:right w:val="nil"/>
            </w:tcBorders>
            <w:shd w:val="clear" w:color="000000" w:fill="1F497D"/>
            <w:noWrap/>
            <w:vAlign w:val="bottom"/>
            <w:hideMark/>
          </w:tcPr>
          <w:p w:rsidR="00426368" w:rsidRPr="00426368" w:rsidRDefault="00426368" w:rsidP="00426368">
            <w:pPr>
              <w:spacing w:line="240" w:lineRule="auto"/>
              <w:rPr>
                <w:rFonts w:cstheme="minorHAnsi"/>
                <w:color w:val="FFFFFF"/>
                <w:szCs w:val="24"/>
              </w:rPr>
            </w:pPr>
            <w:r w:rsidRPr="00426368">
              <w:rPr>
                <w:rFonts w:cstheme="minorHAnsi"/>
                <w:color w:val="FFFFFF"/>
                <w:szCs w:val="24"/>
              </w:rPr>
              <w:t> </w:t>
            </w:r>
          </w:p>
        </w:tc>
        <w:tc>
          <w:tcPr>
            <w:tcW w:w="997" w:type="dxa"/>
            <w:tcBorders>
              <w:top w:val="nil"/>
              <w:left w:val="nil"/>
              <w:bottom w:val="nil"/>
              <w:right w:val="nil"/>
            </w:tcBorders>
            <w:shd w:val="clear" w:color="000000" w:fill="1F497D"/>
            <w:noWrap/>
            <w:vAlign w:val="bottom"/>
            <w:hideMark/>
          </w:tcPr>
          <w:p w:rsidR="00426368" w:rsidRPr="00426368" w:rsidRDefault="00426368" w:rsidP="00426368">
            <w:pPr>
              <w:spacing w:line="240" w:lineRule="auto"/>
              <w:rPr>
                <w:rFonts w:cstheme="minorHAnsi"/>
                <w:color w:val="FFFFFF"/>
                <w:szCs w:val="24"/>
              </w:rPr>
            </w:pPr>
            <w:r w:rsidRPr="00426368">
              <w:rPr>
                <w:rFonts w:cstheme="minorHAnsi"/>
                <w:color w:val="FFFFFF"/>
                <w:szCs w:val="24"/>
              </w:rPr>
              <w:t> </w:t>
            </w:r>
          </w:p>
        </w:tc>
        <w:tc>
          <w:tcPr>
            <w:tcW w:w="997" w:type="dxa"/>
            <w:tcBorders>
              <w:top w:val="nil"/>
              <w:left w:val="nil"/>
              <w:bottom w:val="nil"/>
              <w:right w:val="nil"/>
            </w:tcBorders>
            <w:shd w:val="clear" w:color="000000" w:fill="1F497D"/>
            <w:noWrap/>
            <w:vAlign w:val="bottom"/>
            <w:hideMark/>
          </w:tcPr>
          <w:p w:rsidR="00426368" w:rsidRPr="00426368" w:rsidRDefault="00426368" w:rsidP="00426368">
            <w:pPr>
              <w:spacing w:line="240" w:lineRule="auto"/>
              <w:rPr>
                <w:rFonts w:cstheme="minorHAnsi"/>
                <w:color w:val="FFFFFF"/>
                <w:szCs w:val="24"/>
              </w:rPr>
            </w:pPr>
            <w:r w:rsidRPr="00426368">
              <w:rPr>
                <w:rFonts w:cstheme="minorHAnsi"/>
                <w:color w:val="FFFFFF"/>
                <w:szCs w:val="24"/>
              </w:rPr>
              <w:t> </w:t>
            </w:r>
          </w:p>
        </w:tc>
        <w:tc>
          <w:tcPr>
            <w:tcW w:w="997" w:type="dxa"/>
            <w:tcBorders>
              <w:top w:val="nil"/>
              <w:left w:val="nil"/>
              <w:bottom w:val="nil"/>
              <w:right w:val="nil"/>
            </w:tcBorders>
            <w:shd w:val="clear" w:color="000000" w:fill="1F497D"/>
            <w:noWrap/>
            <w:vAlign w:val="bottom"/>
            <w:hideMark/>
          </w:tcPr>
          <w:p w:rsidR="00426368" w:rsidRPr="00426368" w:rsidRDefault="00426368" w:rsidP="00426368">
            <w:pPr>
              <w:spacing w:line="240" w:lineRule="auto"/>
              <w:rPr>
                <w:rFonts w:cstheme="minorHAnsi"/>
                <w:color w:val="FFFFFF"/>
                <w:szCs w:val="24"/>
              </w:rPr>
            </w:pPr>
            <w:r w:rsidRPr="00426368">
              <w:rPr>
                <w:rFonts w:cstheme="minorHAnsi"/>
                <w:color w:val="FFFFFF"/>
                <w:szCs w:val="24"/>
              </w:rPr>
              <w:t> </w:t>
            </w:r>
          </w:p>
        </w:tc>
        <w:tc>
          <w:tcPr>
            <w:tcW w:w="997" w:type="dxa"/>
            <w:tcBorders>
              <w:top w:val="nil"/>
              <w:left w:val="nil"/>
              <w:bottom w:val="nil"/>
              <w:right w:val="single" w:sz="8" w:space="0" w:color="auto"/>
            </w:tcBorders>
            <w:shd w:val="clear" w:color="000000" w:fill="1F497D"/>
            <w:noWrap/>
            <w:vAlign w:val="bottom"/>
            <w:hideMark/>
          </w:tcPr>
          <w:p w:rsidR="00426368" w:rsidRPr="00426368" w:rsidRDefault="00426368" w:rsidP="00426368">
            <w:pPr>
              <w:spacing w:line="240" w:lineRule="auto"/>
              <w:rPr>
                <w:rFonts w:cstheme="minorHAnsi"/>
                <w:color w:val="FFFFFF"/>
                <w:szCs w:val="24"/>
              </w:rPr>
            </w:pPr>
            <w:r w:rsidRPr="00426368">
              <w:rPr>
                <w:rFonts w:cstheme="minorHAnsi"/>
                <w:color w:val="FFFFFF"/>
                <w:szCs w:val="24"/>
              </w:rPr>
              <w:t> </w:t>
            </w:r>
          </w:p>
        </w:tc>
      </w:tr>
      <w:tr w:rsidR="00426368" w:rsidRPr="00426368" w:rsidTr="00664D31">
        <w:trPr>
          <w:trHeight w:val="300"/>
        </w:trPr>
        <w:tc>
          <w:tcPr>
            <w:tcW w:w="2736" w:type="dxa"/>
            <w:gridSpan w:val="2"/>
            <w:tcBorders>
              <w:top w:val="nil"/>
              <w:left w:val="single" w:sz="8" w:space="0" w:color="auto"/>
              <w:bottom w:val="nil"/>
              <w:right w:val="nil"/>
            </w:tcBorders>
            <w:shd w:val="clear" w:color="000000" w:fill="1F497D"/>
            <w:noWrap/>
            <w:vAlign w:val="bottom"/>
            <w:hideMark/>
          </w:tcPr>
          <w:p w:rsidR="00426368" w:rsidRPr="00426368" w:rsidRDefault="00426368" w:rsidP="00426368">
            <w:pPr>
              <w:spacing w:line="240" w:lineRule="auto"/>
              <w:rPr>
                <w:rFonts w:cstheme="minorHAnsi"/>
                <w:color w:val="FFFFFF"/>
                <w:szCs w:val="24"/>
              </w:rPr>
            </w:pPr>
            <w:r w:rsidRPr="00426368">
              <w:rPr>
                <w:rFonts w:cstheme="minorHAnsi"/>
                <w:color w:val="FFFFFF"/>
                <w:szCs w:val="24"/>
              </w:rPr>
              <w:t>Capital de Trabajo Neto</w:t>
            </w:r>
          </w:p>
        </w:tc>
        <w:tc>
          <w:tcPr>
            <w:tcW w:w="1194" w:type="dxa"/>
            <w:tcBorders>
              <w:top w:val="nil"/>
              <w:left w:val="nil"/>
              <w:bottom w:val="nil"/>
              <w:right w:val="nil"/>
            </w:tcBorders>
            <w:shd w:val="clear" w:color="000000" w:fill="1F497D"/>
            <w:noWrap/>
            <w:vAlign w:val="bottom"/>
            <w:hideMark/>
          </w:tcPr>
          <w:p w:rsidR="00426368" w:rsidRPr="00426368" w:rsidRDefault="00426368" w:rsidP="00426368">
            <w:pPr>
              <w:spacing w:line="240" w:lineRule="auto"/>
              <w:jc w:val="right"/>
              <w:rPr>
                <w:rFonts w:cstheme="minorHAnsi"/>
                <w:color w:val="FFFFFF"/>
                <w:szCs w:val="24"/>
              </w:rPr>
            </w:pPr>
            <w:r w:rsidRPr="00426368">
              <w:rPr>
                <w:rFonts w:cstheme="minorHAnsi"/>
                <w:color w:val="FFFFFF"/>
                <w:szCs w:val="24"/>
              </w:rPr>
              <w:t>70000</w:t>
            </w:r>
          </w:p>
        </w:tc>
        <w:tc>
          <w:tcPr>
            <w:tcW w:w="997" w:type="dxa"/>
            <w:tcBorders>
              <w:top w:val="nil"/>
              <w:left w:val="nil"/>
              <w:bottom w:val="nil"/>
              <w:right w:val="nil"/>
            </w:tcBorders>
            <w:shd w:val="clear" w:color="000000" w:fill="1F497D"/>
            <w:noWrap/>
            <w:vAlign w:val="bottom"/>
            <w:hideMark/>
          </w:tcPr>
          <w:p w:rsidR="00426368" w:rsidRPr="00426368" w:rsidRDefault="00426368" w:rsidP="00426368">
            <w:pPr>
              <w:spacing w:line="240" w:lineRule="auto"/>
              <w:jc w:val="right"/>
              <w:rPr>
                <w:rFonts w:cstheme="minorHAnsi"/>
                <w:color w:val="FFFFFF"/>
                <w:szCs w:val="24"/>
              </w:rPr>
            </w:pPr>
            <w:r w:rsidRPr="00426368">
              <w:rPr>
                <w:rFonts w:cstheme="minorHAnsi"/>
                <w:color w:val="FFFFFF"/>
                <w:szCs w:val="24"/>
              </w:rPr>
              <w:t>167232</w:t>
            </w:r>
          </w:p>
        </w:tc>
        <w:tc>
          <w:tcPr>
            <w:tcW w:w="997" w:type="dxa"/>
            <w:tcBorders>
              <w:top w:val="nil"/>
              <w:left w:val="nil"/>
              <w:bottom w:val="nil"/>
              <w:right w:val="nil"/>
            </w:tcBorders>
            <w:shd w:val="clear" w:color="000000" w:fill="1F497D"/>
            <w:noWrap/>
            <w:vAlign w:val="bottom"/>
            <w:hideMark/>
          </w:tcPr>
          <w:p w:rsidR="00426368" w:rsidRPr="00426368" w:rsidRDefault="00426368" w:rsidP="00426368">
            <w:pPr>
              <w:spacing w:line="240" w:lineRule="auto"/>
              <w:jc w:val="right"/>
              <w:rPr>
                <w:rFonts w:cstheme="minorHAnsi"/>
                <w:color w:val="FFFFFF"/>
                <w:szCs w:val="24"/>
              </w:rPr>
            </w:pPr>
            <w:r w:rsidRPr="00426368">
              <w:rPr>
                <w:rFonts w:cstheme="minorHAnsi"/>
                <w:color w:val="FFFFFF"/>
                <w:szCs w:val="24"/>
              </w:rPr>
              <w:t>273301</w:t>
            </w:r>
          </w:p>
        </w:tc>
        <w:tc>
          <w:tcPr>
            <w:tcW w:w="997" w:type="dxa"/>
            <w:tcBorders>
              <w:top w:val="nil"/>
              <w:left w:val="nil"/>
              <w:bottom w:val="nil"/>
              <w:right w:val="nil"/>
            </w:tcBorders>
            <w:shd w:val="clear" w:color="000000" w:fill="1F497D"/>
            <w:noWrap/>
            <w:vAlign w:val="bottom"/>
            <w:hideMark/>
          </w:tcPr>
          <w:p w:rsidR="00426368" w:rsidRPr="00426368" w:rsidRDefault="00426368" w:rsidP="00426368">
            <w:pPr>
              <w:spacing w:line="240" w:lineRule="auto"/>
              <w:jc w:val="right"/>
              <w:rPr>
                <w:rFonts w:cstheme="minorHAnsi"/>
                <w:color w:val="FFFFFF"/>
                <w:szCs w:val="24"/>
              </w:rPr>
            </w:pPr>
            <w:r w:rsidRPr="00426368">
              <w:rPr>
                <w:rFonts w:cstheme="minorHAnsi"/>
                <w:color w:val="FFFFFF"/>
                <w:szCs w:val="24"/>
              </w:rPr>
              <w:t>389691</w:t>
            </w:r>
          </w:p>
        </w:tc>
        <w:tc>
          <w:tcPr>
            <w:tcW w:w="997" w:type="dxa"/>
            <w:tcBorders>
              <w:top w:val="nil"/>
              <w:left w:val="nil"/>
              <w:bottom w:val="nil"/>
              <w:right w:val="single" w:sz="8" w:space="0" w:color="auto"/>
            </w:tcBorders>
            <w:shd w:val="clear" w:color="000000" w:fill="1F497D"/>
            <w:noWrap/>
            <w:vAlign w:val="bottom"/>
            <w:hideMark/>
          </w:tcPr>
          <w:p w:rsidR="00426368" w:rsidRPr="00426368" w:rsidRDefault="00426368" w:rsidP="00426368">
            <w:pPr>
              <w:spacing w:line="240" w:lineRule="auto"/>
              <w:jc w:val="right"/>
              <w:rPr>
                <w:rFonts w:cstheme="minorHAnsi"/>
                <w:color w:val="FFFFFF"/>
                <w:szCs w:val="24"/>
              </w:rPr>
            </w:pPr>
            <w:r w:rsidRPr="00426368">
              <w:rPr>
                <w:rFonts w:cstheme="minorHAnsi"/>
                <w:color w:val="FFFFFF"/>
                <w:szCs w:val="24"/>
              </w:rPr>
              <w:t>516912</w:t>
            </w:r>
          </w:p>
        </w:tc>
      </w:tr>
      <w:tr w:rsidR="00426368" w:rsidRPr="00426368" w:rsidTr="00664D31">
        <w:trPr>
          <w:trHeight w:val="300"/>
        </w:trPr>
        <w:tc>
          <w:tcPr>
            <w:tcW w:w="2736" w:type="dxa"/>
            <w:gridSpan w:val="2"/>
            <w:tcBorders>
              <w:top w:val="single" w:sz="4" w:space="0" w:color="auto"/>
              <w:left w:val="single" w:sz="8" w:space="0" w:color="auto"/>
              <w:bottom w:val="single" w:sz="4" w:space="0" w:color="auto"/>
              <w:right w:val="nil"/>
            </w:tcBorders>
            <w:shd w:val="clear" w:color="000000" w:fill="1F497D"/>
            <w:noWrap/>
            <w:vAlign w:val="bottom"/>
            <w:hideMark/>
          </w:tcPr>
          <w:p w:rsidR="00426368" w:rsidRPr="00426368" w:rsidRDefault="00426368" w:rsidP="00426368">
            <w:pPr>
              <w:spacing w:line="240" w:lineRule="auto"/>
              <w:rPr>
                <w:rFonts w:cstheme="minorHAnsi"/>
                <w:b/>
                <w:bCs/>
                <w:color w:val="FFFFFF"/>
                <w:szCs w:val="24"/>
              </w:rPr>
            </w:pPr>
            <w:r w:rsidRPr="00426368">
              <w:rPr>
                <w:rFonts w:cstheme="minorHAnsi"/>
                <w:b/>
                <w:bCs/>
                <w:color w:val="FFFFFF"/>
                <w:szCs w:val="24"/>
              </w:rPr>
              <w:t>Activo No Corriente</w:t>
            </w:r>
          </w:p>
        </w:tc>
        <w:tc>
          <w:tcPr>
            <w:tcW w:w="1194" w:type="dxa"/>
            <w:tcBorders>
              <w:top w:val="nil"/>
              <w:left w:val="nil"/>
              <w:bottom w:val="nil"/>
              <w:right w:val="nil"/>
            </w:tcBorders>
            <w:shd w:val="clear" w:color="000000" w:fill="1F497D"/>
            <w:noWrap/>
            <w:vAlign w:val="bottom"/>
            <w:hideMark/>
          </w:tcPr>
          <w:p w:rsidR="00426368" w:rsidRPr="00426368" w:rsidRDefault="00426368" w:rsidP="00426368">
            <w:pPr>
              <w:spacing w:line="240" w:lineRule="auto"/>
              <w:rPr>
                <w:rFonts w:cstheme="minorHAnsi"/>
                <w:color w:val="FFFFFF"/>
                <w:szCs w:val="24"/>
              </w:rPr>
            </w:pPr>
            <w:r w:rsidRPr="00426368">
              <w:rPr>
                <w:rFonts w:cstheme="minorHAnsi"/>
                <w:color w:val="FFFFFF"/>
                <w:szCs w:val="24"/>
              </w:rPr>
              <w:t> </w:t>
            </w:r>
          </w:p>
        </w:tc>
        <w:tc>
          <w:tcPr>
            <w:tcW w:w="997" w:type="dxa"/>
            <w:tcBorders>
              <w:top w:val="nil"/>
              <w:left w:val="nil"/>
              <w:bottom w:val="nil"/>
              <w:right w:val="nil"/>
            </w:tcBorders>
            <w:shd w:val="clear" w:color="000000" w:fill="1F497D"/>
            <w:noWrap/>
            <w:vAlign w:val="bottom"/>
            <w:hideMark/>
          </w:tcPr>
          <w:p w:rsidR="00426368" w:rsidRPr="00426368" w:rsidRDefault="00426368" w:rsidP="00426368">
            <w:pPr>
              <w:spacing w:line="240" w:lineRule="auto"/>
              <w:rPr>
                <w:rFonts w:cstheme="minorHAnsi"/>
                <w:color w:val="FFFFFF"/>
                <w:szCs w:val="24"/>
              </w:rPr>
            </w:pPr>
            <w:r w:rsidRPr="00426368">
              <w:rPr>
                <w:rFonts w:cstheme="minorHAnsi"/>
                <w:color w:val="FFFFFF"/>
                <w:szCs w:val="24"/>
              </w:rPr>
              <w:t> </w:t>
            </w:r>
          </w:p>
        </w:tc>
        <w:tc>
          <w:tcPr>
            <w:tcW w:w="997" w:type="dxa"/>
            <w:tcBorders>
              <w:top w:val="nil"/>
              <w:left w:val="nil"/>
              <w:bottom w:val="nil"/>
              <w:right w:val="nil"/>
            </w:tcBorders>
            <w:shd w:val="clear" w:color="000000" w:fill="1F497D"/>
            <w:noWrap/>
            <w:vAlign w:val="bottom"/>
            <w:hideMark/>
          </w:tcPr>
          <w:p w:rsidR="00426368" w:rsidRPr="00426368" w:rsidRDefault="00426368" w:rsidP="00426368">
            <w:pPr>
              <w:spacing w:line="240" w:lineRule="auto"/>
              <w:rPr>
                <w:rFonts w:cstheme="minorHAnsi"/>
                <w:color w:val="FFFFFF"/>
                <w:szCs w:val="24"/>
              </w:rPr>
            </w:pPr>
            <w:r w:rsidRPr="00426368">
              <w:rPr>
                <w:rFonts w:cstheme="minorHAnsi"/>
                <w:color w:val="FFFFFF"/>
                <w:szCs w:val="24"/>
              </w:rPr>
              <w:t> </w:t>
            </w:r>
          </w:p>
        </w:tc>
        <w:tc>
          <w:tcPr>
            <w:tcW w:w="997" w:type="dxa"/>
            <w:tcBorders>
              <w:top w:val="nil"/>
              <w:left w:val="nil"/>
              <w:bottom w:val="nil"/>
              <w:right w:val="nil"/>
            </w:tcBorders>
            <w:shd w:val="clear" w:color="000000" w:fill="1F497D"/>
            <w:noWrap/>
            <w:vAlign w:val="bottom"/>
            <w:hideMark/>
          </w:tcPr>
          <w:p w:rsidR="00426368" w:rsidRPr="00426368" w:rsidRDefault="00426368" w:rsidP="00426368">
            <w:pPr>
              <w:spacing w:line="240" w:lineRule="auto"/>
              <w:rPr>
                <w:rFonts w:cstheme="minorHAnsi"/>
                <w:color w:val="FFFFFF"/>
                <w:szCs w:val="24"/>
              </w:rPr>
            </w:pPr>
            <w:r w:rsidRPr="00426368">
              <w:rPr>
                <w:rFonts w:cstheme="minorHAnsi"/>
                <w:color w:val="FFFFFF"/>
                <w:szCs w:val="24"/>
              </w:rPr>
              <w:t> </w:t>
            </w:r>
          </w:p>
        </w:tc>
        <w:tc>
          <w:tcPr>
            <w:tcW w:w="997" w:type="dxa"/>
            <w:tcBorders>
              <w:top w:val="nil"/>
              <w:left w:val="nil"/>
              <w:bottom w:val="nil"/>
              <w:right w:val="single" w:sz="8" w:space="0" w:color="auto"/>
            </w:tcBorders>
            <w:shd w:val="clear" w:color="000000" w:fill="1F497D"/>
            <w:noWrap/>
            <w:vAlign w:val="bottom"/>
            <w:hideMark/>
          </w:tcPr>
          <w:p w:rsidR="00426368" w:rsidRPr="00426368" w:rsidRDefault="00426368" w:rsidP="00426368">
            <w:pPr>
              <w:spacing w:line="240" w:lineRule="auto"/>
              <w:rPr>
                <w:rFonts w:cstheme="minorHAnsi"/>
                <w:color w:val="FFFFFF"/>
                <w:szCs w:val="24"/>
              </w:rPr>
            </w:pPr>
            <w:r w:rsidRPr="00426368">
              <w:rPr>
                <w:rFonts w:cstheme="minorHAnsi"/>
                <w:color w:val="FFFFFF"/>
                <w:szCs w:val="24"/>
              </w:rPr>
              <w:t> </w:t>
            </w:r>
          </w:p>
        </w:tc>
      </w:tr>
      <w:tr w:rsidR="00426368" w:rsidRPr="00426368" w:rsidTr="00664D31">
        <w:trPr>
          <w:trHeight w:val="300"/>
        </w:trPr>
        <w:tc>
          <w:tcPr>
            <w:tcW w:w="1765" w:type="dxa"/>
            <w:tcBorders>
              <w:top w:val="nil"/>
              <w:left w:val="single" w:sz="8" w:space="0" w:color="auto"/>
              <w:bottom w:val="nil"/>
              <w:right w:val="nil"/>
            </w:tcBorders>
            <w:shd w:val="clear" w:color="000000" w:fill="1F497D"/>
            <w:noWrap/>
            <w:vAlign w:val="bottom"/>
            <w:hideMark/>
          </w:tcPr>
          <w:p w:rsidR="00426368" w:rsidRPr="00426368" w:rsidRDefault="00426368" w:rsidP="00426368">
            <w:pPr>
              <w:spacing w:line="240" w:lineRule="auto"/>
              <w:rPr>
                <w:rFonts w:cstheme="minorHAnsi"/>
                <w:color w:val="FFFFFF"/>
                <w:szCs w:val="24"/>
              </w:rPr>
            </w:pPr>
            <w:r w:rsidRPr="00426368">
              <w:rPr>
                <w:rFonts w:cstheme="minorHAnsi"/>
                <w:color w:val="FFFFFF"/>
                <w:szCs w:val="24"/>
              </w:rPr>
              <w:t>Activo Fijo</w:t>
            </w:r>
          </w:p>
        </w:tc>
        <w:tc>
          <w:tcPr>
            <w:tcW w:w="971" w:type="dxa"/>
            <w:tcBorders>
              <w:top w:val="nil"/>
              <w:left w:val="nil"/>
              <w:bottom w:val="nil"/>
              <w:right w:val="nil"/>
            </w:tcBorders>
            <w:shd w:val="clear" w:color="000000" w:fill="1F497D"/>
            <w:noWrap/>
            <w:vAlign w:val="bottom"/>
            <w:hideMark/>
          </w:tcPr>
          <w:p w:rsidR="00426368" w:rsidRPr="00426368" w:rsidRDefault="00426368" w:rsidP="00426368">
            <w:pPr>
              <w:spacing w:line="240" w:lineRule="auto"/>
              <w:rPr>
                <w:rFonts w:cstheme="minorHAnsi"/>
                <w:color w:val="FFFFFF"/>
                <w:szCs w:val="24"/>
              </w:rPr>
            </w:pPr>
            <w:r w:rsidRPr="00426368">
              <w:rPr>
                <w:rFonts w:cstheme="minorHAnsi"/>
                <w:color w:val="FFFFFF"/>
                <w:szCs w:val="24"/>
              </w:rPr>
              <w:t> </w:t>
            </w:r>
          </w:p>
        </w:tc>
        <w:tc>
          <w:tcPr>
            <w:tcW w:w="1194" w:type="dxa"/>
            <w:tcBorders>
              <w:top w:val="nil"/>
              <w:left w:val="nil"/>
              <w:bottom w:val="nil"/>
              <w:right w:val="nil"/>
            </w:tcBorders>
            <w:shd w:val="clear" w:color="000000" w:fill="1F497D"/>
            <w:noWrap/>
            <w:vAlign w:val="bottom"/>
            <w:hideMark/>
          </w:tcPr>
          <w:p w:rsidR="00426368" w:rsidRPr="00426368" w:rsidRDefault="00426368" w:rsidP="00426368">
            <w:pPr>
              <w:spacing w:line="240" w:lineRule="auto"/>
              <w:jc w:val="right"/>
              <w:rPr>
                <w:rFonts w:cstheme="minorHAnsi"/>
                <w:color w:val="FFFFFF"/>
                <w:szCs w:val="24"/>
              </w:rPr>
            </w:pPr>
            <w:r w:rsidRPr="00426368">
              <w:rPr>
                <w:rFonts w:cstheme="minorHAnsi"/>
                <w:color w:val="FFFFFF"/>
                <w:szCs w:val="24"/>
              </w:rPr>
              <w:t>30000</w:t>
            </w:r>
          </w:p>
        </w:tc>
        <w:tc>
          <w:tcPr>
            <w:tcW w:w="997" w:type="dxa"/>
            <w:tcBorders>
              <w:top w:val="nil"/>
              <w:left w:val="nil"/>
              <w:bottom w:val="nil"/>
              <w:right w:val="nil"/>
            </w:tcBorders>
            <w:shd w:val="clear" w:color="000000" w:fill="1F497D"/>
            <w:noWrap/>
            <w:vAlign w:val="bottom"/>
            <w:hideMark/>
          </w:tcPr>
          <w:p w:rsidR="00426368" w:rsidRPr="00426368" w:rsidRDefault="00426368" w:rsidP="00426368">
            <w:pPr>
              <w:spacing w:line="240" w:lineRule="auto"/>
              <w:jc w:val="right"/>
              <w:rPr>
                <w:rFonts w:cstheme="minorHAnsi"/>
                <w:color w:val="FFFFFF"/>
                <w:szCs w:val="24"/>
              </w:rPr>
            </w:pPr>
            <w:r w:rsidRPr="00426368">
              <w:rPr>
                <w:rFonts w:cstheme="minorHAnsi"/>
                <w:color w:val="FFFFFF"/>
                <w:szCs w:val="24"/>
              </w:rPr>
              <w:t>30000</w:t>
            </w:r>
          </w:p>
        </w:tc>
        <w:tc>
          <w:tcPr>
            <w:tcW w:w="997" w:type="dxa"/>
            <w:tcBorders>
              <w:top w:val="nil"/>
              <w:left w:val="nil"/>
              <w:bottom w:val="nil"/>
              <w:right w:val="nil"/>
            </w:tcBorders>
            <w:shd w:val="clear" w:color="000000" w:fill="1F497D"/>
            <w:noWrap/>
            <w:vAlign w:val="bottom"/>
            <w:hideMark/>
          </w:tcPr>
          <w:p w:rsidR="00426368" w:rsidRPr="00426368" w:rsidRDefault="00426368" w:rsidP="00426368">
            <w:pPr>
              <w:spacing w:line="240" w:lineRule="auto"/>
              <w:jc w:val="right"/>
              <w:rPr>
                <w:rFonts w:cstheme="minorHAnsi"/>
                <w:color w:val="FFFFFF"/>
                <w:szCs w:val="24"/>
              </w:rPr>
            </w:pPr>
            <w:r w:rsidRPr="00426368">
              <w:rPr>
                <w:rFonts w:cstheme="minorHAnsi"/>
                <w:color w:val="FFFFFF"/>
                <w:szCs w:val="24"/>
              </w:rPr>
              <w:t>30000</w:t>
            </w:r>
          </w:p>
        </w:tc>
        <w:tc>
          <w:tcPr>
            <w:tcW w:w="997" w:type="dxa"/>
            <w:tcBorders>
              <w:top w:val="nil"/>
              <w:left w:val="nil"/>
              <w:bottom w:val="nil"/>
              <w:right w:val="nil"/>
            </w:tcBorders>
            <w:shd w:val="clear" w:color="000000" w:fill="1F497D"/>
            <w:noWrap/>
            <w:vAlign w:val="bottom"/>
            <w:hideMark/>
          </w:tcPr>
          <w:p w:rsidR="00426368" w:rsidRPr="00426368" w:rsidRDefault="00426368" w:rsidP="00426368">
            <w:pPr>
              <w:spacing w:line="240" w:lineRule="auto"/>
              <w:jc w:val="right"/>
              <w:rPr>
                <w:rFonts w:cstheme="minorHAnsi"/>
                <w:color w:val="FFFFFF"/>
                <w:szCs w:val="24"/>
              </w:rPr>
            </w:pPr>
            <w:r w:rsidRPr="00426368">
              <w:rPr>
                <w:rFonts w:cstheme="minorHAnsi"/>
                <w:color w:val="FFFFFF"/>
                <w:szCs w:val="24"/>
              </w:rPr>
              <w:t>30000</w:t>
            </w:r>
          </w:p>
        </w:tc>
        <w:tc>
          <w:tcPr>
            <w:tcW w:w="997" w:type="dxa"/>
            <w:tcBorders>
              <w:top w:val="nil"/>
              <w:left w:val="nil"/>
              <w:bottom w:val="nil"/>
              <w:right w:val="single" w:sz="8" w:space="0" w:color="auto"/>
            </w:tcBorders>
            <w:shd w:val="clear" w:color="000000" w:fill="1F497D"/>
            <w:noWrap/>
            <w:vAlign w:val="bottom"/>
            <w:hideMark/>
          </w:tcPr>
          <w:p w:rsidR="00426368" w:rsidRPr="00426368" w:rsidRDefault="00426368" w:rsidP="00426368">
            <w:pPr>
              <w:spacing w:line="240" w:lineRule="auto"/>
              <w:jc w:val="right"/>
              <w:rPr>
                <w:rFonts w:cstheme="minorHAnsi"/>
                <w:color w:val="FFFFFF"/>
                <w:szCs w:val="24"/>
              </w:rPr>
            </w:pPr>
            <w:r w:rsidRPr="00426368">
              <w:rPr>
                <w:rFonts w:cstheme="minorHAnsi"/>
                <w:color w:val="FFFFFF"/>
                <w:szCs w:val="24"/>
              </w:rPr>
              <w:t>30000</w:t>
            </w:r>
          </w:p>
        </w:tc>
      </w:tr>
      <w:tr w:rsidR="00426368" w:rsidRPr="00426368" w:rsidTr="00664D31">
        <w:trPr>
          <w:trHeight w:val="300"/>
        </w:trPr>
        <w:tc>
          <w:tcPr>
            <w:tcW w:w="2736" w:type="dxa"/>
            <w:gridSpan w:val="2"/>
            <w:tcBorders>
              <w:top w:val="nil"/>
              <w:left w:val="single" w:sz="8" w:space="0" w:color="auto"/>
              <w:bottom w:val="nil"/>
              <w:right w:val="nil"/>
            </w:tcBorders>
            <w:shd w:val="clear" w:color="000000" w:fill="1F497D"/>
            <w:noWrap/>
            <w:vAlign w:val="bottom"/>
            <w:hideMark/>
          </w:tcPr>
          <w:p w:rsidR="00426368" w:rsidRPr="00426368" w:rsidRDefault="00426368" w:rsidP="00426368">
            <w:pPr>
              <w:spacing w:line="240" w:lineRule="auto"/>
              <w:rPr>
                <w:rFonts w:cstheme="minorHAnsi"/>
                <w:color w:val="FFFFFF"/>
                <w:szCs w:val="24"/>
              </w:rPr>
            </w:pPr>
            <w:r w:rsidRPr="00426368">
              <w:rPr>
                <w:rFonts w:cstheme="minorHAnsi"/>
                <w:color w:val="FFFFFF"/>
                <w:szCs w:val="24"/>
              </w:rPr>
              <w:t>Depreciación Acumulada</w:t>
            </w:r>
          </w:p>
        </w:tc>
        <w:tc>
          <w:tcPr>
            <w:tcW w:w="1194" w:type="dxa"/>
            <w:tcBorders>
              <w:top w:val="nil"/>
              <w:left w:val="nil"/>
              <w:bottom w:val="nil"/>
              <w:right w:val="nil"/>
            </w:tcBorders>
            <w:shd w:val="clear" w:color="000000" w:fill="1F497D"/>
            <w:noWrap/>
            <w:vAlign w:val="bottom"/>
            <w:hideMark/>
          </w:tcPr>
          <w:p w:rsidR="00426368" w:rsidRPr="00426368" w:rsidRDefault="00426368" w:rsidP="00426368">
            <w:pPr>
              <w:spacing w:line="240" w:lineRule="auto"/>
              <w:rPr>
                <w:rFonts w:cstheme="minorHAnsi"/>
                <w:color w:val="FFFFFF"/>
                <w:szCs w:val="24"/>
              </w:rPr>
            </w:pPr>
            <w:r w:rsidRPr="00426368">
              <w:rPr>
                <w:rFonts w:cstheme="minorHAnsi"/>
                <w:color w:val="FFFFFF"/>
                <w:szCs w:val="24"/>
              </w:rPr>
              <w:t> </w:t>
            </w:r>
          </w:p>
        </w:tc>
        <w:tc>
          <w:tcPr>
            <w:tcW w:w="997" w:type="dxa"/>
            <w:tcBorders>
              <w:top w:val="nil"/>
              <w:left w:val="nil"/>
              <w:bottom w:val="nil"/>
              <w:right w:val="nil"/>
            </w:tcBorders>
            <w:shd w:val="clear" w:color="000000" w:fill="1F497D"/>
            <w:noWrap/>
            <w:vAlign w:val="bottom"/>
            <w:hideMark/>
          </w:tcPr>
          <w:p w:rsidR="00426368" w:rsidRPr="00426368" w:rsidRDefault="00426368" w:rsidP="00426368">
            <w:pPr>
              <w:spacing w:line="240" w:lineRule="auto"/>
              <w:jc w:val="right"/>
              <w:rPr>
                <w:rFonts w:cstheme="minorHAnsi"/>
                <w:color w:val="FFFFFF"/>
                <w:szCs w:val="24"/>
              </w:rPr>
            </w:pPr>
            <w:r w:rsidRPr="00426368">
              <w:rPr>
                <w:rFonts w:cstheme="minorHAnsi"/>
                <w:color w:val="FFFFFF"/>
                <w:szCs w:val="24"/>
              </w:rPr>
              <w:t>3000</w:t>
            </w:r>
          </w:p>
        </w:tc>
        <w:tc>
          <w:tcPr>
            <w:tcW w:w="997" w:type="dxa"/>
            <w:tcBorders>
              <w:top w:val="nil"/>
              <w:left w:val="nil"/>
              <w:bottom w:val="nil"/>
              <w:right w:val="nil"/>
            </w:tcBorders>
            <w:shd w:val="clear" w:color="000000" w:fill="1F497D"/>
            <w:noWrap/>
            <w:vAlign w:val="bottom"/>
            <w:hideMark/>
          </w:tcPr>
          <w:p w:rsidR="00426368" w:rsidRPr="00426368" w:rsidRDefault="00426368" w:rsidP="00426368">
            <w:pPr>
              <w:spacing w:line="240" w:lineRule="auto"/>
              <w:jc w:val="right"/>
              <w:rPr>
                <w:rFonts w:cstheme="minorHAnsi"/>
                <w:color w:val="FFFFFF"/>
                <w:szCs w:val="24"/>
              </w:rPr>
            </w:pPr>
            <w:r w:rsidRPr="00426368">
              <w:rPr>
                <w:rFonts w:cstheme="minorHAnsi"/>
                <w:color w:val="FFFFFF"/>
                <w:szCs w:val="24"/>
              </w:rPr>
              <w:t>6000</w:t>
            </w:r>
          </w:p>
        </w:tc>
        <w:tc>
          <w:tcPr>
            <w:tcW w:w="997" w:type="dxa"/>
            <w:tcBorders>
              <w:top w:val="nil"/>
              <w:left w:val="nil"/>
              <w:bottom w:val="nil"/>
              <w:right w:val="nil"/>
            </w:tcBorders>
            <w:shd w:val="clear" w:color="000000" w:fill="1F497D"/>
            <w:noWrap/>
            <w:vAlign w:val="bottom"/>
            <w:hideMark/>
          </w:tcPr>
          <w:p w:rsidR="00426368" w:rsidRPr="00426368" w:rsidRDefault="00426368" w:rsidP="00426368">
            <w:pPr>
              <w:spacing w:line="240" w:lineRule="auto"/>
              <w:jc w:val="right"/>
              <w:rPr>
                <w:rFonts w:cstheme="minorHAnsi"/>
                <w:color w:val="FFFFFF"/>
                <w:szCs w:val="24"/>
              </w:rPr>
            </w:pPr>
            <w:r w:rsidRPr="00426368">
              <w:rPr>
                <w:rFonts w:cstheme="minorHAnsi"/>
                <w:color w:val="FFFFFF"/>
                <w:szCs w:val="24"/>
              </w:rPr>
              <w:t>9000</w:t>
            </w:r>
          </w:p>
        </w:tc>
        <w:tc>
          <w:tcPr>
            <w:tcW w:w="997" w:type="dxa"/>
            <w:tcBorders>
              <w:top w:val="nil"/>
              <w:left w:val="nil"/>
              <w:bottom w:val="nil"/>
              <w:right w:val="single" w:sz="8" w:space="0" w:color="auto"/>
            </w:tcBorders>
            <w:shd w:val="clear" w:color="000000" w:fill="1F497D"/>
            <w:noWrap/>
            <w:vAlign w:val="bottom"/>
            <w:hideMark/>
          </w:tcPr>
          <w:p w:rsidR="00426368" w:rsidRPr="00426368" w:rsidRDefault="00426368" w:rsidP="00426368">
            <w:pPr>
              <w:spacing w:line="240" w:lineRule="auto"/>
              <w:jc w:val="right"/>
              <w:rPr>
                <w:rFonts w:cstheme="minorHAnsi"/>
                <w:color w:val="FFFFFF"/>
                <w:szCs w:val="24"/>
              </w:rPr>
            </w:pPr>
            <w:r w:rsidRPr="00426368">
              <w:rPr>
                <w:rFonts w:cstheme="minorHAnsi"/>
                <w:color w:val="FFFFFF"/>
                <w:szCs w:val="24"/>
              </w:rPr>
              <w:t>12000</w:t>
            </w:r>
          </w:p>
        </w:tc>
      </w:tr>
      <w:tr w:rsidR="00426368" w:rsidRPr="00426368" w:rsidTr="00664D31">
        <w:trPr>
          <w:trHeight w:val="315"/>
        </w:trPr>
        <w:tc>
          <w:tcPr>
            <w:tcW w:w="2736" w:type="dxa"/>
            <w:gridSpan w:val="2"/>
            <w:tcBorders>
              <w:top w:val="single" w:sz="4" w:space="0" w:color="auto"/>
              <w:left w:val="single" w:sz="8" w:space="0" w:color="auto"/>
              <w:bottom w:val="double" w:sz="6" w:space="0" w:color="auto"/>
              <w:right w:val="nil"/>
            </w:tcBorders>
            <w:shd w:val="clear" w:color="000000" w:fill="C00000"/>
            <w:noWrap/>
            <w:vAlign w:val="bottom"/>
            <w:hideMark/>
          </w:tcPr>
          <w:p w:rsidR="00426368" w:rsidRPr="00426368" w:rsidRDefault="00426368" w:rsidP="00426368">
            <w:pPr>
              <w:spacing w:line="240" w:lineRule="auto"/>
              <w:rPr>
                <w:rFonts w:cstheme="minorHAnsi"/>
                <w:b/>
                <w:bCs/>
                <w:color w:val="FFFFFF"/>
                <w:szCs w:val="24"/>
              </w:rPr>
            </w:pPr>
            <w:r w:rsidRPr="00426368">
              <w:rPr>
                <w:rFonts w:cstheme="minorHAnsi"/>
                <w:b/>
                <w:bCs/>
                <w:color w:val="FFFFFF"/>
                <w:szCs w:val="24"/>
              </w:rPr>
              <w:t>TOTAL ACTIVO</w:t>
            </w:r>
          </w:p>
        </w:tc>
        <w:tc>
          <w:tcPr>
            <w:tcW w:w="1194" w:type="dxa"/>
            <w:tcBorders>
              <w:top w:val="single" w:sz="4" w:space="0" w:color="auto"/>
              <w:left w:val="nil"/>
              <w:bottom w:val="double" w:sz="6" w:space="0" w:color="auto"/>
              <w:right w:val="nil"/>
            </w:tcBorders>
            <w:shd w:val="clear" w:color="000000" w:fill="C00000"/>
            <w:noWrap/>
            <w:vAlign w:val="bottom"/>
            <w:hideMark/>
          </w:tcPr>
          <w:p w:rsidR="00426368" w:rsidRPr="00426368" w:rsidRDefault="00426368" w:rsidP="00426368">
            <w:pPr>
              <w:spacing w:line="240" w:lineRule="auto"/>
              <w:jc w:val="right"/>
              <w:rPr>
                <w:rFonts w:cstheme="minorHAnsi"/>
                <w:b/>
                <w:bCs/>
                <w:color w:val="FFFFFF"/>
                <w:szCs w:val="24"/>
              </w:rPr>
            </w:pPr>
            <w:r w:rsidRPr="00426368">
              <w:rPr>
                <w:rFonts w:cstheme="minorHAnsi"/>
                <w:b/>
                <w:bCs/>
                <w:color w:val="FFFFFF"/>
                <w:szCs w:val="24"/>
              </w:rPr>
              <w:t>100000</w:t>
            </w:r>
          </w:p>
        </w:tc>
        <w:tc>
          <w:tcPr>
            <w:tcW w:w="997" w:type="dxa"/>
            <w:tcBorders>
              <w:top w:val="single" w:sz="4" w:space="0" w:color="auto"/>
              <w:left w:val="nil"/>
              <w:bottom w:val="double" w:sz="6" w:space="0" w:color="auto"/>
              <w:right w:val="nil"/>
            </w:tcBorders>
            <w:shd w:val="clear" w:color="000000" w:fill="C00000"/>
            <w:noWrap/>
            <w:vAlign w:val="bottom"/>
            <w:hideMark/>
          </w:tcPr>
          <w:p w:rsidR="00426368" w:rsidRPr="00426368" w:rsidRDefault="00426368" w:rsidP="00426368">
            <w:pPr>
              <w:spacing w:line="240" w:lineRule="auto"/>
              <w:jc w:val="right"/>
              <w:rPr>
                <w:rFonts w:cstheme="minorHAnsi"/>
                <w:b/>
                <w:bCs/>
                <w:color w:val="FFFFFF"/>
                <w:szCs w:val="24"/>
              </w:rPr>
            </w:pPr>
            <w:r w:rsidRPr="00426368">
              <w:rPr>
                <w:rFonts w:cstheme="minorHAnsi"/>
                <w:b/>
                <w:bCs/>
                <w:color w:val="FFFFFF"/>
                <w:szCs w:val="24"/>
              </w:rPr>
              <w:t>194232</w:t>
            </w:r>
          </w:p>
        </w:tc>
        <w:tc>
          <w:tcPr>
            <w:tcW w:w="997" w:type="dxa"/>
            <w:tcBorders>
              <w:top w:val="single" w:sz="4" w:space="0" w:color="auto"/>
              <w:left w:val="nil"/>
              <w:bottom w:val="double" w:sz="6" w:space="0" w:color="auto"/>
              <w:right w:val="nil"/>
            </w:tcBorders>
            <w:shd w:val="clear" w:color="000000" w:fill="C00000"/>
            <w:noWrap/>
            <w:vAlign w:val="bottom"/>
            <w:hideMark/>
          </w:tcPr>
          <w:p w:rsidR="00426368" w:rsidRPr="00426368" w:rsidRDefault="00426368" w:rsidP="00426368">
            <w:pPr>
              <w:spacing w:line="240" w:lineRule="auto"/>
              <w:jc w:val="right"/>
              <w:rPr>
                <w:rFonts w:cstheme="minorHAnsi"/>
                <w:b/>
                <w:bCs/>
                <w:color w:val="FFFFFF"/>
                <w:szCs w:val="24"/>
              </w:rPr>
            </w:pPr>
            <w:r w:rsidRPr="00426368">
              <w:rPr>
                <w:rFonts w:cstheme="minorHAnsi"/>
                <w:b/>
                <w:bCs/>
                <w:color w:val="FFFFFF"/>
                <w:szCs w:val="24"/>
              </w:rPr>
              <w:t>297301</w:t>
            </w:r>
          </w:p>
        </w:tc>
        <w:tc>
          <w:tcPr>
            <w:tcW w:w="997" w:type="dxa"/>
            <w:tcBorders>
              <w:top w:val="single" w:sz="4" w:space="0" w:color="auto"/>
              <w:left w:val="nil"/>
              <w:bottom w:val="double" w:sz="6" w:space="0" w:color="auto"/>
              <w:right w:val="nil"/>
            </w:tcBorders>
            <w:shd w:val="clear" w:color="000000" w:fill="C00000"/>
            <w:noWrap/>
            <w:vAlign w:val="bottom"/>
            <w:hideMark/>
          </w:tcPr>
          <w:p w:rsidR="00426368" w:rsidRPr="00426368" w:rsidRDefault="00426368" w:rsidP="00426368">
            <w:pPr>
              <w:spacing w:line="240" w:lineRule="auto"/>
              <w:jc w:val="right"/>
              <w:rPr>
                <w:rFonts w:cstheme="minorHAnsi"/>
                <w:b/>
                <w:bCs/>
                <w:color w:val="FFFFFF"/>
                <w:szCs w:val="24"/>
              </w:rPr>
            </w:pPr>
            <w:r w:rsidRPr="00426368">
              <w:rPr>
                <w:rFonts w:cstheme="minorHAnsi"/>
                <w:b/>
                <w:bCs/>
                <w:color w:val="FFFFFF"/>
                <w:szCs w:val="24"/>
              </w:rPr>
              <w:t>410691</w:t>
            </w:r>
          </w:p>
        </w:tc>
        <w:tc>
          <w:tcPr>
            <w:tcW w:w="997" w:type="dxa"/>
            <w:tcBorders>
              <w:top w:val="single" w:sz="4" w:space="0" w:color="auto"/>
              <w:left w:val="nil"/>
              <w:bottom w:val="double" w:sz="6" w:space="0" w:color="auto"/>
              <w:right w:val="single" w:sz="8" w:space="0" w:color="auto"/>
            </w:tcBorders>
            <w:shd w:val="clear" w:color="000000" w:fill="C00000"/>
            <w:noWrap/>
            <w:vAlign w:val="bottom"/>
            <w:hideMark/>
          </w:tcPr>
          <w:p w:rsidR="00426368" w:rsidRPr="00426368" w:rsidRDefault="00426368" w:rsidP="00426368">
            <w:pPr>
              <w:spacing w:line="240" w:lineRule="auto"/>
              <w:jc w:val="right"/>
              <w:rPr>
                <w:rFonts w:cstheme="minorHAnsi"/>
                <w:b/>
                <w:bCs/>
                <w:color w:val="FFFFFF"/>
                <w:szCs w:val="24"/>
              </w:rPr>
            </w:pPr>
            <w:r w:rsidRPr="00426368">
              <w:rPr>
                <w:rFonts w:cstheme="minorHAnsi"/>
                <w:b/>
                <w:bCs/>
                <w:color w:val="FFFFFF"/>
                <w:szCs w:val="24"/>
              </w:rPr>
              <w:t>534912</w:t>
            </w:r>
          </w:p>
        </w:tc>
      </w:tr>
      <w:tr w:rsidR="00426368" w:rsidRPr="00426368" w:rsidTr="00664D31">
        <w:trPr>
          <w:trHeight w:val="315"/>
        </w:trPr>
        <w:tc>
          <w:tcPr>
            <w:tcW w:w="1765" w:type="dxa"/>
            <w:tcBorders>
              <w:top w:val="nil"/>
              <w:left w:val="single" w:sz="8" w:space="0" w:color="auto"/>
              <w:bottom w:val="nil"/>
              <w:right w:val="nil"/>
            </w:tcBorders>
            <w:shd w:val="clear" w:color="000000" w:fill="1F497D"/>
            <w:noWrap/>
            <w:vAlign w:val="bottom"/>
            <w:hideMark/>
          </w:tcPr>
          <w:p w:rsidR="00426368" w:rsidRPr="00426368" w:rsidRDefault="00426368" w:rsidP="00426368">
            <w:pPr>
              <w:spacing w:line="240" w:lineRule="auto"/>
              <w:rPr>
                <w:rFonts w:cstheme="minorHAnsi"/>
                <w:color w:val="FFFFFF"/>
                <w:szCs w:val="24"/>
              </w:rPr>
            </w:pPr>
            <w:r w:rsidRPr="00426368">
              <w:rPr>
                <w:rFonts w:cstheme="minorHAnsi"/>
                <w:color w:val="FFFFFF"/>
                <w:szCs w:val="24"/>
              </w:rPr>
              <w:t> </w:t>
            </w:r>
          </w:p>
        </w:tc>
        <w:tc>
          <w:tcPr>
            <w:tcW w:w="971" w:type="dxa"/>
            <w:tcBorders>
              <w:top w:val="nil"/>
              <w:left w:val="nil"/>
              <w:bottom w:val="nil"/>
              <w:right w:val="nil"/>
            </w:tcBorders>
            <w:shd w:val="clear" w:color="000000" w:fill="1F497D"/>
            <w:noWrap/>
            <w:vAlign w:val="bottom"/>
            <w:hideMark/>
          </w:tcPr>
          <w:p w:rsidR="00426368" w:rsidRPr="00426368" w:rsidRDefault="00426368" w:rsidP="00426368">
            <w:pPr>
              <w:spacing w:line="240" w:lineRule="auto"/>
              <w:rPr>
                <w:rFonts w:cstheme="minorHAnsi"/>
                <w:color w:val="FFFFFF"/>
                <w:szCs w:val="24"/>
              </w:rPr>
            </w:pPr>
            <w:r w:rsidRPr="00426368">
              <w:rPr>
                <w:rFonts w:cstheme="minorHAnsi"/>
                <w:color w:val="FFFFFF"/>
                <w:szCs w:val="24"/>
              </w:rPr>
              <w:t> </w:t>
            </w:r>
          </w:p>
        </w:tc>
        <w:tc>
          <w:tcPr>
            <w:tcW w:w="1194" w:type="dxa"/>
            <w:tcBorders>
              <w:top w:val="nil"/>
              <w:left w:val="nil"/>
              <w:bottom w:val="nil"/>
              <w:right w:val="nil"/>
            </w:tcBorders>
            <w:shd w:val="clear" w:color="000000" w:fill="1F497D"/>
            <w:noWrap/>
            <w:vAlign w:val="bottom"/>
            <w:hideMark/>
          </w:tcPr>
          <w:p w:rsidR="00426368" w:rsidRPr="00426368" w:rsidRDefault="00426368" w:rsidP="00426368">
            <w:pPr>
              <w:spacing w:line="240" w:lineRule="auto"/>
              <w:rPr>
                <w:rFonts w:cstheme="minorHAnsi"/>
                <w:color w:val="FFFFFF"/>
                <w:szCs w:val="24"/>
              </w:rPr>
            </w:pPr>
            <w:r w:rsidRPr="00426368">
              <w:rPr>
                <w:rFonts w:cstheme="minorHAnsi"/>
                <w:color w:val="FFFFFF"/>
                <w:szCs w:val="24"/>
              </w:rPr>
              <w:t> </w:t>
            </w:r>
          </w:p>
        </w:tc>
        <w:tc>
          <w:tcPr>
            <w:tcW w:w="997" w:type="dxa"/>
            <w:tcBorders>
              <w:top w:val="nil"/>
              <w:left w:val="nil"/>
              <w:bottom w:val="nil"/>
              <w:right w:val="nil"/>
            </w:tcBorders>
            <w:shd w:val="clear" w:color="000000" w:fill="1F497D"/>
            <w:noWrap/>
            <w:vAlign w:val="bottom"/>
            <w:hideMark/>
          </w:tcPr>
          <w:p w:rsidR="00426368" w:rsidRPr="00426368" w:rsidRDefault="00426368" w:rsidP="00426368">
            <w:pPr>
              <w:spacing w:line="240" w:lineRule="auto"/>
              <w:rPr>
                <w:rFonts w:cstheme="minorHAnsi"/>
                <w:color w:val="FFFFFF"/>
                <w:szCs w:val="24"/>
              </w:rPr>
            </w:pPr>
            <w:r w:rsidRPr="00426368">
              <w:rPr>
                <w:rFonts w:cstheme="minorHAnsi"/>
                <w:color w:val="FFFFFF"/>
                <w:szCs w:val="24"/>
              </w:rPr>
              <w:t> </w:t>
            </w:r>
          </w:p>
        </w:tc>
        <w:tc>
          <w:tcPr>
            <w:tcW w:w="997" w:type="dxa"/>
            <w:tcBorders>
              <w:top w:val="nil"/>
              <w:left w:val="nil"/>
              <w:bottom w:val="nil"/>
              <w:right w:val="nil"/>
            </w:tcBorders>
            <w:shd w:val="clear" w:color="000000" w:fill="1F497D"/>
            <w:noWrap/>
            <w:vAlign w:val="bottom"/>
            <w:hideMark/>
          </w:tcPr>
          <w:p w:rsidR="00426368" w:rsidRPr="00426368" w:rsidRDefault="00426368" w:rsidP="00426368">
            <w:pPr>
              <w:spacing w:line="240" w:lineRule="auto"/>
              <w:rPr>
                <w:rFonts w:cstheme="minorHAnsi"/>
                <w:color w:val="FFFFFF"/>
                <w:szCs w:val="24"/>
              </w:rPr>
            </w:pPr>
            <w:r w:rsidRPr="00426368">
              <w:rPr>
                <w:rFonts w:cstheme="minorHAnsi"/>
                <w:color w:val="FFFFFF"/>
                <w:szCs w:val="24"/>
              </w:rPr>
              <w:t> </w:t>
            </w:r>
          </w:p>
        </w:tc>
        <w:tc>
          <w:tcPr>
            <w:tcW w:w="997" w:type="dxa"/>
            <w:tcBorders>
              <w:top w:val="nil"/>
              <w:left w:val="nil"/>
              <w:bottom w:val="nil"/>
              <w:right w:val="nil"/>
            </w:tcBorders>
            <w:shd w:val="clear" w:color="000000" w:fill="1F497D"/>
            <w:noWrap/>
            <w:vAlign w:val="bottom"/>
            <w:hideMark/>
          </w:tcPr>
          <w:p w:rsidR="00426368" w:rsidRPr="00426368" w:rsidRDefault="00426368" w:rsidP="00426368">
            <w:pPr>
              <w:spacing w:line="240" w:lineRule="auto"/>
              <w:rPr>
                <w:rFonts w:cstheme="minorHAnsi"/>
                <w:color w:val="FFFFFF"/>
                <w:szCs w:val="24"/>
              </w:rPr>
            </w:pPr>
            <w:r w:rsidRPr="00426368">
              <w:rPr>
                <w:rFonts w:cstheme="minorHAnsi"/>
                <w:color w:val="FFFFFF"/>
                <w:szCs w:val="24"/>
              </w:rPr>
              <w:t> </w:t>
            </w:r>
          </w:p>
        </w:tc>
        <w:tc>
          <w:tcPr>
            <w:tcW w:w="997" w:type="dxa"/>
            <w:tcBorders>
              <w:top w:val="nil"/>
              <w:left w:val="nil"/>
              <w:bottom w:val="nil"/>
              <w:right w:val="single" w:sz="8" w:space="0" w:color="auto"/>
            </w:tcBorders>
            <w:shd w:val="clear" w:color="000000" w:fill="1F497D"/>
            <w:noWrap/>
            <w:vAlign w:val="bottom"/>
            <w:hideMark/>
          </w:tcPr>
          <w:p w:rsidR="00426368" w:rsidRPr="00426368" w:rsidRDefault="00426368" w:rsidP="00426368">
            <w:pPr>
              <w:spacing w:line="240" w:lineRule="auto"/>
              <w:rPr>
                <w:rFonts w:cstheme="minorHAnsi"/>
                <w:color w:val="FFFFFF"/>
                <w:szCs w:val="24"/>
              </w:rPr>
            </w:pPr>
            <w:r w:rsidRPr="00426368">
              <w:rPr>
                <w:rFonts w:cstheme="minorHAnsi"/>
                <w:color w:val="FFFFFF"/>
                <w:szCs w:val="24"/>
              </w:rPr>
              <w:t> </w:t>
            </w:r>
          </w:p>
        </w:tc>
      </w:tr>
      <w:tr w:rsidR="00426368" w:rsidRPr="00426368" w:rsidTr="00664D31">
        <w:trPr>
          <w:trHeight w:val="300"/>
        </w:trPr>
        <w:tc>
          <w:tcPr>
            <w:tcW w:w="1765" w:type="dxa"/>
            <w:tcBorders>
              <w:top w:val="single" w:sz="4" w:space="0" w:color="auto"/>
              <w:left w:val="single" w:sz="8" w:space="0" w:color="auto"/>
              <w:bottom w:val="single" w:sz="4" w:space="0" w:color="auto"/>
              <w:right w:val="nil"/>
            </w:tcBorders>
            <w:shd w:val="clear" w:color="000000" w:fill="1F497D"/>
            <w:noWrap/>
            <w:vAlign w:val="bottom"/>
            <w:hideMark/>
          </w:tcPr>
          <w:p w:rsidR="00426368" w:rsidRPr="00426368" w:rsidRDefault="00426368" w:rsidP="00426368">
            <w:pPr>
              <w:spacing w:line="240" w:lineRule="auto"/>
              <w:rPr>
                <w:rFonts w:cstheme="minorHAnsi"/>
                <w:b/>
                <w:bCs/>
                <w:color w:val="FFFFFF"/>
                <w:szCs w:val="24"/>
              </w:rPr>
            </w:pPr>
            <w:r w:rsidRPr="00426368">
              <w:rPr>
                <w:rFonts w:cstheme="minorHAnsi"/>
                <w:b/>
                <w:bCs/>
                <w:color w:val="FFFFFF"/>
                <w:szCs w:val="24"/>
              </w:rPr>
              <w:t>PASIVO</w:t>
            </w:r>
          </w:p>
        </w:tc>
        <w:tc>
          <w:tcPr>
            <w:tcW w:w="971" w:type="dxa"/>
            <w:tcBorders>
              <w:top w:val="single" w:sz="4" w:space="0" w:color="auto"/>
              <w:left w:val="nil"/>
              <w:bottom w:val="single" w:sz="4" w:space="0" w:color="auto"/>
              <w:right w:val="nil"/>
            </w:tcBorders>
            <w:shd w:val="clear" w:color="000000" w:fill="1F497D"/>
            <w:noWrap/>
            <w:vAlign w:val="bottom"/>
            <w:hideMark/>
          </w:tcPr>
          <w:p w:rsidR="00426368" w:rsidRPr="00426368" w:rsidRDefault="00426368" w:rsidP="00426368">
            <w:pPr>
              <w:spacing w:line="240" w:lineRule="auto"/>
              <w:rPr>
                <w:rFonts w:cstheme="minorHAnsi"/>
                <w:color w:val="FFFFFF"/>
                <w:szCs w:val="24"/>
              </w:rPr>
            </w:pPr>
            <w:r w:rsidRPr="00426368">
              <w:rPr>
                <w:rFonts w:cstheme="minorHAnsi"/>
                <w:color w:val="FFFFFF"/>
                <w:szCs w:val="24"/>
              </w:rPr>
              <w:t> </w:t>
            </w:r>
          </w:p>
        </w:tc>
        <w:tc>
          <w:tcPr>
            <w:tcW w:w="1194" w:type="dxa"/>
            <w:tcBorders>
              <w:top w:val="nil"/>
              <w:left w:val="nil"/>
              <w:bottom w:val="nil"/>
              <w:right w:val="nil"/>
            </w:tcBorders>
            <w:shd w:val="clear" w:color="000000" w:fill="1F497D"/>
            <w:noWrap/>
            <w:vAlign w:val="bottom"/>
            <w:hideMark/>
          </w:tcPr>
          <w:p w:rsidR="00426368" w:rsidRPr="00426368" w:rsidRDefault="00426368" w:rsidP="00426368">
            <w:pPr>
              <w:spacing w:line="240" w:lineRule="auto"/>
              <w:rPr>
                <w:rFonts w:cstheme="minorHAnsi"/>
                <w:color w:val="FFFFFF"/>
                <w:szCs w:val="24"/>
              </w:rPr>
            </w:pPr>
            <w:r w:rsidRPr="00426368">
              <w:rPr>
                <w:rFonts w:cstheme="minorHAnsi"/>
                <w:color w:val="FFFFFF"/>
                <w:szCs w:val="24"/>
              </w:rPr>
              <w:t> </w:t>
            </w:r>
          </w:p>
        </w:tc>
        <w:tc>
          <w:tcPr>
            <w:tcW w:w="997" w:type="dxa"/>
            <w:tcBorders>
              <w:top w:val="nil"/>
              <w:left w:val="nil"/>
              <w:bottom w:val="nil"/>
              <w:right w:val="nil"/>
            </w:tcBorders>
            <w:shd w:val="clear" w:color="000000" w:fill="1F497D"/>
            <w:noWrap/>
            <w:vAlign w:val="bottom"/>
            <w:hideMark/>
          </w:tcPr>
          <w:p w:rsidR="00426368" w:rsidRPr="00426368" w:rsidRDefault="00426368" w:rsidP="00426368">
            <w:pPr>
              <w:spacing w:line="240" w:lineRule="auto"/>
              <w:rPr>
                <w:rFonts w:cstheme="minorHAnsi"/>
                <w:color w:val="FFFFFF"/>
                <w:szCs w:val="24"/>
              </w:rPr>
            </w:pPr>
            <w:r w:rsidRPr="00426368">
              <w:rPr>
                <w:rFonts w:cstheme="minorHAnsi"/>
                <w:color w:val="FFFFFF"/>
                <w:szCs w:val="24"/>
              </w:rPr>
              <w:t> </w:t>
            </w:r>
          </w:p>
        </w:tc>
        <w:tc>
          <w:tcPr>
            <w:tcW w:w="997" w:type="dxa"/>
            <w:tcBorders>
              <w:top w:val="nil"/>
              <w:left w:val="nil"/>
              <w:bottom w:val="nil"/>
              <w:right w:val="nil"/>
            </w:tcBorders>
            <w:shd w:val="clear" w:color="000000" w:fill="1F497D"/>
            <w:noWrap/>
            <w:vAlign w:val="bottom"/>
            <w:hideMark/>
          </w:tcPr>
          <w:p w:rsidR="00426368" w:rsidRPr="00426368" w:rsidRDefault="00426368" w:rsidP="00426368">
            <w:pPr>
              <w:spacing w:line="240" w:lineRule="auto"/>
              <w:rPr>
                <w:rFonts w:cstheme="minorHAnsi"/>
                <w:color w:val="FFFFFF"/>
                <w:szCs w:val="24"/>
              </w:rPr>
            </w:pPr>
            <w:r w:rsidRPr="00426368">
              <w:rPr>
                <w:rFonts w:cstheme="minorHAnsi"/>
                <w:color w:val="FFFFFF"/>
                <w:szCs w:val="24"/>
              </w:rPr>
              <w:t> </w:t>
            </w:r>
          </w:p>
        </w:tc>
        <w:tc>
          <w:tcPr>
            <w:tcW w:w="997" w:type="dxa"/>
            <w:tcBorders>
              <w:top w:val="nil"/>
              <w:left w:val="nil"/>
              <w:bottom w:val="nil"/>
              <w:right w:val="nil"/>
            </w:tcBorders>
            <w:shd w:val="clear" w:color="000000" w:fill="1F497D"/>
            <w:noWrap/>
            <w:vAlign w:val="bottom"/>
            <w:hideMark/>
          </w:tcPr>
          <w:p w:rsidR="00426368" w:rsidRPr="00426368" w:rsidRDefault="00426368" w:rsidP="00426368">
            <w:pPr>
              <w:spacing w:line="240" w:lineRule="auto"/>
              <w:rPr>
                <w:rFonts w:cstheme="minorHAnsi"/>
                <w:color w:val="FFFFFF"/>
                <w:szCs w:val="24"/>
              </w:rPr>
            </w:pPr>
            <w:r w:rsidRPr="00426368">
              <w:rPr>
                <w:rFonts w:cstheme="minorHAnsi"/>
                <w:color w:val="FFFFFF"/>
                <w:szCs w:val="24"/>
              </w:rPr>
              <w:t> </w:t>
            </w:r>
          </w:p>
        </w:tc>
        <w:tc>
          <w:tcPr>
            <w:tcW w:w="997" w:type="dxa"/>
            <w:tcBorders>
              <w:top w:val="nil"/>
              <w:left w:val="nil"/>
              <w:bottom w:val="nil"/>
              <w:right w:val="single" w:sz="8" w:space="0" w:color="auto"/>
            </w:tcBorders>
            <w:shd w:val="clear" w:color="000000" w:fill="1F497D"/>
            <w:noWrap/>
            <w:vAlign w:val="bottom"/>
            <w:hideMark/>
          </w:tcPr>
          <w:p w:rsidR="00426368" w:rsidRPr="00426368" w:rsidRDefault="00426368" w:rsidP="00426368">
            <w:pPr>
              <w:spacing w:line="240" w:lineRule="auto"/>
              <w:rPr>
                <w:rFonts w:cstheme="minorHAnsi"/>
                <w:color w:val="FFFFFF"/>
                <w:szCs w:val="24"/>
              </w:rPr>
            </w:pPr>
            <w:r w:rsidRPr="00426368">
              <w:rPr>
                <w:rFonts w:cstheme="minorHAnsi"/>
                <w:color w:val="FFFFFF"/>
                <w:szCs w:val="24"/>
              </w:rPr>
              <w:t> </w:t>
            </w:r>
          </w:p>
        </w:tc>
      </w:tr>
      <w:tr w:rsidR="00426368" w:rsidRPr="00426368" w:rsidTr="00664D31">
        <w:trPr>
          <w:trHeight w:val="300"/>
        </w:trPr>
        <w:tc>
          <w:tcPr>
            <w:tcW w:w="2736" w:type="dxa"/>
            <w:gridSpan w:val="2"/>
            <w:tcBorders>
              <w:top w:val="nil"/>
              <w:left w:val="single" w:sz="8" w:space="0" w:color="auto"/>
              <w:bottom w:val="nil"/>
              <w:right w:val="nil"/>
            </w:tcBorders>
            <w:shd w:val="clear" w:color="000000" w:fill="1F497D"/>
            <w:noWrap/>
            <w:vAlign w:val="bottom"/>
            <w:hideMark/>
          </w:tcPr>
          <w:p w:rsidR="00426368" w:rsidRPr="00426368" w:rsidRDefault="00426368" w:rsidP="00426368">
            <w:pPr>
              <w:spacing w:line="240" w:lineRule="auto"/>
              <w:rPr>
                <w:rFonts w:cstheme="minorHAnsi"/>
                <w:b/>
                <w:bCs/>
                <w:color w:val="FFFFFF"/>
                <w:szCs w:val="24"/>
              </w:rPr>
            </w:pPr>
            <w:r w:rsidRPr="00426368">
              <w:rPr>
                <w:rFonts w:cstheme="minorHAnsi"/>
                <w:b/>
                <w:bCs/>
                <w:color w:val="FFFFFF"/>
                <w:szCs w:val="24"/>
              </w:rPr>
              <w:t>Pasivo No Corriente</w:t>
            </w:r>
          </w:p>
        </w:tc>
        <w:tc>
          <w:tcPr>
            <w:tcW w:w="1194" w:type="dxa"/>
            <w:tcBorders>
              <w:top w:val="nil"/>
              <w:left w:val="nil"/>
              <w:bottom w:val="nil"/>
              <w:right w:val="nil"/>
            </w:tcBorders>
            <w:shd w:val="clear" w:color="000000" w:fill="1F497D"/>
            <w:noWrap/>
            <w:vAlign w:val="bottom"/>
            <w:hideMark/>
          </w:tcPr>
          <w:p w:rsidR="00426368" w:rsidRPr="00426368" w:rsidRDefault="00426368" w:rsidP="00426368">
            <w:pPr>
              <w:spacing w:line="240" w:lineRule="auto"/>
              <w:rPr>
                <w:rFonts w:cstheme="minorHAnsi"/>
                <w:color w:val="FFFFFF"/>
                <w:szCs w:val="24"/>
              </w:rPr>
            </w:pPr>
            <w:r w:rsidRPr="00426368">
              <w:rPr>
                <w:rFonts w:cstheme="minorHAnsi"/>
                <w:color w:val="FFFFFF"/>
                <w:szCs w:val="24"/>
              </w:rPr>
              <w:t> </w:t>
            </w:r>
          </w:p>
        </w:tc>
        <w:tc>
          <w:tcPr>
            <w:tcW w:w="997" w:type="dxa"/>
            <w:tcBorders>
              <w:top w:val="nil"/>
              <w:left w:val="nil"/>
              <w:bottom w:val="nil"/>
              <w:right w:val="nil"/>
            </w:tcBorders>
            <w:shd w:val="clear" w:color="000000" w:fill="1F497D"/>
            <w:noWrap/>
            <w:vAlign w:val="bottom"/>
            <w:hideMark/>
          </w:tcPr>
          <w:p w:rsidR="00426368" w:rsidRPr="00426368" w:rsidRDefault="00426368" w:rsidP="00426368">
            <w:pPr>
              <w:spacing w:line="240" w:lineRule="auto"/>
              <w:rPr>
                <w:rFonts w:cstheme="minorHAnsi"/>
                <w:color w:val="FFFFFF"/>
                <w:szCs w:val="24"/>
              </w:rPr>
            </w:pPr>
            <w:r w:rsidRPr="00426368">
              <w:rPr>
                <w:rFonts w:cstheme="minorHAnsi"/>
                <w:color w:val="FFFFFF"/>
                <w:szCs w:val="24"/>
              </w:rPr>
              <w:t> </w:t>
            </w:r>
          </w:p>
        </w:tc>
        <w:tc>
          <w:tcPr>
            <w:tcW w:w="997" w:type="dxa"/>
            <w:tcBorders>
              <w:top w:val="nil"/>
              <w:left w:val="nil"/>
              <w:bottom w:val="nil"/>
              <w:right w:val="nil"/>
            </w:tcBorders>
            <w:shd w:val="clear" w:color="000000" w:fill="1F497D"/>
            <w:noWrap/>
            <w:vAlign w:val="bottom"/>
            <w:hideMark/>
          </w:tcPr>
          <w:p w:rsidR="00426368" w:rsidRPr="00426368" w:rsidRDefault="00426368" w:rsidP="00426368">
            <w:pPr>
              <w:spacing w:line="240" w:lineRule="auto"/>
              <w:rPr>
                <w:rFonts w:cstheme="minorHAnsi"/>
                <w:color w:val="FFFFFF"/>
                <w:szCs w:val="24"/>
              </w:rPr>
            </w:pPr>
            <w:r w:rsidRPr="00426368">
              <w:rPr>
                <w:rFonts w:cstheme="minorHAnsi"/>
                <w:color w:val="FFFFFF"/>
                <w:szCs w:val="24"/>
              </w:rPr>
              <w:t> </w:t>
            </w:r>
          </w:p>
        </w:tc>
        <w:tc>
          <w:tcPr>
            <w:tcW w:w="997" w:type="dxa"/>
            <w:tcBorders>
              <w:top w:val="nil"/>
              <w:left w:val="nil"/>
              <w:bottom w:val="nil"/>
              <w:right w:val="nil"/>
            </w:tcBorders>
            <w:shd w:val="clear" w:color="000000" w:fill="1F497D"/>
            <w:noWrap/>
            <w:vAlign w:val="bottom"/>
            <w:hideMark/>
          </w:tcPr>
          <w:p w:rsidR="00426368" w:rsidRPr="00426368" w:rsidRDefault="00426368" w:rsidP="00426368">
            <w:pPr>
              <w:spacing w:line="240" w:lineRule="auto"/>
              <w:rPr>
                <w:rFonts w:cstheme="minorHAnsi"/>
                <w:color w:val="FFFFFF"/>
                <w:szCs w:val="24"/>
              </w:rPr>
            </w:pPr>
            <w:r w:rsidRPr="00426368">
              <w:rPr>
                <w:rFonts w:cstheme="minorHAnsi"/>
                <w:color w:val="FFFFFF"/>
                <w:szCs w:val="24"/>
              </w:rPr>
              <w:t> </w:t>
            </w:r>
          </w:p>
        </w:tc>
        <w:tc>
          <w:tcPr>
            <w:tcW w:w="997" w:type="dxa"/>
            <w:tcBorders>
              <w:top w:val="nil"/>
              <w:left w:val="nil"/>
              <w:bottom w:val="nil"/>
              <w:right w:val="single" w:sz="8" w:space="0" w:color="auto"/>
            </w:tcBorders>
            <w:shd w:val="clear" w:color="000000" w:fill="1F497D"/>
            <w:noWrap/>
            <w:vAlign w:val="bottom"/>
            <w:hideMark/>
          </w:tcPr>
          <w:p w:rsidR="00426368" w:rsidRPr="00426368" w:rsidRDefault="00426368" w:rsidP="00426368">
            <w:pPr>
              <w:spacing w:line="240" w:lineRule="auto"/>
              <w:rPr>
                <w:rFonts w:cstheme="minorHAnsi"/>
                <w:color w:val="FFFFFF"/>
                <w:szCs w:val="24"/>
              </w:rPr>
            </w:pPr>
            <w:r w:rsidRPr="00426368">
              <w:rPr>
                <w:rFonts w:cstheme="minorHAnsi"/>
                <w:color w:val="FFFFFF"/>
                <w:szCs w:val="24"/>
              </w:rPr>
              <w:t> </w:t>
            </w:r>
          </w:p>
        </w:tc>
      </w:tr>
      <w:tr w:rsidR="00426368" w:rsidRPr="00426368" w:rsidTr="00664D31">
        <w:trPr>
          <w:trHeight w:val="300"/>
        </w:trPr>
        <w:tc>
          <w:tcPr>
            <w:tcW w:w="1765" w:type="dxa"/>
            <w:tcBorders>
              <w:top w:val="nil"/>
              <w:left w:val="single" w:sz="8" w:space="0" w:color="auto"/>
              <w:bottom w:val="nil"/>
              <w:right w:val="nil"/>
            </w:tcBorders>
            <w:shd w:val="clear" w:color="000000" w:fill="1F497D"/>
            <w:noWrap/>
            <w:vAlign w:val="bottom"/>
            <w:hideMark/>
          </w:tcPr>
          <w:p w:rsidR="00426368" w:rsidRPr="00426368" w:rsidRDefault="00426368" w:rsidP="00426368">
            <w:pPr>
              <w:spacing w:line="240" w:lineRule="auto"/>
              <w:rPr>
                <w:rFonts w:cstheme="minorHAnsi"/>
                <w:color w:val="FFFFFF"/>
                <w:szCs w:val="24"/>
              </w:rPr>
            </w:pPr>
            <w:r w:rsidRPr="00426368">
              <w:rPr>
                <w:rFonts w:cstheme="minorHAnsi"/>
                <w:color w:val="FFFFFF"/>
                <w:szCs w:val="24"/>
              </w:rPr>
              <w:t>Deuda</w:t>
            </w:r>
          </w:p>
        </w:tc>
        <w:tc>
          <w:tcPr>
            <w:tcW w:w="971" w:type="dxa"/>
            <w:tcBorders>
              <w:top w:val="nil"/>
              <w:left w:val="nil"/>
              <w:bottom w:val="nil"/>
              <w:right w:val="nil"/>
            </w:tcBorders>
            <w:shd w:val="clear" w:color="000000" w:fill="1F497D"/>
            <w:noWrap/>
            <w:vAlign w:val="bottom"/>
            <w:hideMark/>
          </w:tcPr>
          <w:p w:rsidR="00426368" w:rsidRPr="00426368" w:rsidRDefault="00426368" w:rsidP="00426368">
            <w:pPr>
              <w:spacing w:line="240" w:lineRule="auto"/>
              <w:rPr>
                <w:rFonts w:cstheme="minorHAnsi"/>
                <w:color w:val="FFFFFF"/>
                <w:szCs w:val="24"/>
              </w:rPr>
            </w:pPr>
            <w:r w:rsidRPr="00426368">
              <w:rPr>
                <w:rFonts w:cstheme="minorHAnsi"/>
                <w:color w:val="FFFFFF"/>
                <w:szCs w:val="24"/>
              </w:rPr>
              <w:t> </w:t>
            </w:r>
          </w:p>
        </w:tc>
        <w:tc>
          <w:tcPr>
            <w:tcW w:w="1194" w:type="dxa"/>
            <w:tcBorders>
              <w:top w:val="nil"/>
              <w:left w:val="nil"/>
              <w:bottom w:val="nil"/>
              <w:right w:val="nil"/>
            </w:tcBorders>
            <w:shd w:val="clear" w:color="000000" w:fill="1F497D"/>
            <w:noWrap/>
            <w:vAlign w:val="bottom"/>
            <w:hideMark/>
          </w:tcPr>
          <w:p w:rsidR="00426368" w:rsidRPr="00426368" w:rsidRDefault="00426368" w:rsidP="00426368">
            <w:pPr>
              <w:spacing w:line="240" w:lineRule="auto"/>
              <w:jc w:val="right"/>
              <w:rPr>
                <w:rFonts w:cstheme="minorHAnsi"/>
                <w:color w:val="FFFFFF"/>
                <w:szCs w:val="24"/>
              </w:rPr>
            </w:pPr>
            <w:r w:rsidRPr="00426368">
              <w:rPr>
                <w:rFonts w:cstheme="minorHAnsi"/>
                <w:color w:val="FFFFFF"/>
                <w:szCs w:val="24"/>
              </w:rPr>
              <w:t>30000</w:t>
            </w:r>
          </w:p>
        </w:tc>
        <w:tc>
          <w:tcPr>
            <w:tcW w:w="997" w:type="dxa"/>
            <w:tcBorders>
              <w:top w:val="nil"/>
              <w:left w:val="nil"/>
              <w:bottom w:val="nil"/>
              <w:right w:val="nil"/>
            </w:tcBorders>
            <w:shd w:val="clear" w:color="000000" w:fill="1F497D"/>
            <w:noWrap/>
            <w:vAlign w:val="bottom"/>
            <w:hideMark/>
          </w:tcPr>
          <w:p w:rsidR="00426368" w:rsidRPr="00426368" w:rsidRDefault="00426368" w:rsidP="00426368">
            <w:pPr>
              <w:spacing w:line="240" w:lineRule="auto"/>
              <w:jc w:val="right"/>
              <w:rPr>
                <w:rFonts w:cstheme="minorHAnsi"/>
                <w:color w:val="FFFFFF"/>
                <w:szCs w:val="24"/>
              </w:rPr>
            </w:pPr>
            <w:r w:rsidRPr="00426368">
              <w:rPr>
                <w:rFonts w:cstheme="minorHAnsi"/>
                <w:color w:val="FFFFFF"/>
                <w:szCs w:val="24"/>
              </w:rPr>
              <w:t>22500</w:t>
            </w:r>
          </w:p>
        </w:tc>
        <w:tc>
          <w:tcPr>
            <w:tcW w:w="997" w:type="dxa"/>
            <w:tcBorders>
              <w:top w:val="nil"/>
              <w:left w:val="nil"/>
              <w:bottom w:val="nil"/>
              <w:right w:val="nil"/>
            </w:tcBorders>
            <w:shd w:val="clear" w:color="000000" w:fill="1F497D"/>
            <w:noWrap/>
            <w:vAlign w:val="bottom"/>
            <w:hideMark/>
          </w:tcPr>
          <w:p w:rsidR="00426368" w:rsidRPr="00426368" w:rsidRDefault="00426368" w:rsidP="00426368">
            <w:pPr>
              <w:spacing w:line="240" w:lineRule="auto"/>
              <w:jc w:val="right"/>
              <w:rPr>
                <w:rFonts w:cstheme="minorHAnsi"/>
                <w:color w:val="FFFFFF"/>
                <w:szCs w:val="24"/>
              </w:rPr>
            </w:pPr>
            <w:r w:rsidRPr="00426368">
              <w:rPr>
                <w:rFonts w:cstheme="minorHAnsi"/>
                <w:color w:val="FFFFFF"/>
                <w:szCs w:val="24"/>
              </w:rPr>
              <w:t>15000</w:t>
            </w:r>
          </w:p>
        </w:tc>
        <w:tc>
          <w:tcPr>
            <w:tcW w:w="997" w:type="dxa"/>
            <w:tcBorders>
              <w:top w:val="nil"/>
              <w:left w:val="nil"/>
              <w:bottom w:val="nil"/>
              <w:right w:val="nil"/>
            </w:tcBorders>
            <w:shd w:val="clear" w:color="000000" w:fill="1F497D"/>
            <w:noWrap/>
            <w:vAlign w:val="bottom"/>
            <w:hideMark/>
          </w:tcPr>
          <w:p w:rsidR="00426368" w:rsidRPr="00426368" w:rsidRDefault="00426368" w:rsidP="00426368">
            <w:pPr>
              <w:spacing w:line="240" w:lineRule="auto"/>
              <w:jc w:val="right"/>
              <w:rPr>
                <w:rFonts w:cstheme="minorHAnsi"/>
                <w:color w:val="FFFFFF"/>
                <w:szCs w:val="24"/>
              </w:rPr>
            </w:pPr>
            <w:r w:rsidRPr="00426368">
              <w:rPr>
                <w:rFonts w:cstheme="minorHAnsi"/>
                <w:color w:val="FFFFFF"/>
                <w:szCs w:val="24"/>
              </w:rPr>
              <w:t>7500</w:t>
            </w:r>
          </w:p>
        </w:tc>
        <w:tc>
          <w:tcPr>
            <w:tcW w:w="997" w:type="dxa"/>
            <w:tcBorders>
              <w:top w:val="nil"/>
              <w:left w:val="nil"/>
              <w:bottom w:val="nil"/>
              <w:right w:val="single" w:sz="8" w:space="0" w:color="auto"/>
            </w:tcBorders>
            <w:shd w:val="clear" w:color="000000" w:fill="1F497D"/>
            <w:noWrap/>
            <w:vAlign w:val="bottom"/>
            <w:hideMark/>
          </w:tcPr>
          <w:p w:rsidR="00426368" w:rsidRPr="00426368" w:rsidRDefault="00426368" w:rsidP="00426368">
            <w:pPr>
              <w:spacing w:line="240" w:lineRule="auto"/>
              <w:jc w:val="right"/>
              <w:rPr>
                <w:rFonts w:cstheme="minorHAnsi"/>
                <w:color w:val="FFFFFF"/>
                <w:szCs w:val="24"/>
              </w:rPr>
            </w:pPr>
            <w:r w:rsidRPr="00426368">
              <w:rPr>
                <w:rFonts w:cstheme="minorHAnsi"/>
                <w:color w:val="FFFFFF"/>
                <w:szCs w:val="24"/>
              </w:rPr>
              <w:t>0</w:t>
            </w:r>
          </w:p>
        </w:tc>
      </w:tr>
      <w:tr w:rsidR="00426368" w:rsidRPr="00426368" w:rsidTr="00664D31">
        <w:trPr>
          <w:trHeight w:val="300"/>
        </w:trPr>
        <w:tc>
          <w:tcPr>
            <w:tcW w:w="1765" w:type="dxa"/>
            <w:tcBorders>
              <w:top w:val="single" w:sz="4" w:space="0" w:color="auto"/>
              <w:left w:val="single" w:sz="8" w:space="0" w:color="auto"/>
              <w:bottom w:val="single" w:sz="4" w:space="0" w:color="auto"/>
              <w:right w:val="nil"/>
            </w:tcBorders>
            <w:shd w:val="clear" w:color="000000" w:fill="1F497D"/>
            <w:noWrap/>
            <w:vAlign w:val="bottom"/>
            <w:hideMark/>
          </w:tcPr>
          <w:p w:rsidR="00426368" w:rsidRPr="00426368" w:rsidRDefault="00426368" w:rsidP="00426368">
            <w:pPr>
              <w:spacing w:line="240" w:lineRule="auto"/>
              <w:rPr>
                <w:rFonts w:cstheme="minorHAnsi"/>
                <w:b/>
                <w:bCs/>
                <w:color w:val="FFFFFF"/>
                <w:szCs w:val="24"/>
              </w:rPr>
            </w:pPr>
            <w:r w:rsidRPr="00426368">
              <w:rPr>
                <w:rFonts w:cstheme="minorHAnsi"/>
                <w:b/>
                <w:bCs/>
                <w:color w:val="FFFFFF"/>
                <w:szCs w:val="24"/>
              </w:rPr>
              <w:t>PATRIMONIO</w:t>
            </w:r>
          </w:p>
        </w:tc>
        <w:tc>
          <w:tcPr>
            <w:tcW w:w="971" w:type="dxa"/>
            <w:tcBorders>
              <w:top w:val="single" w:sz="4" w:space="0" w:color="auto"/>
              <w:left w:val="nil"/>
              <w:bottom w:val="single" w:sz="4" w:space="0" w:color="auto"/>
              <w:right w:val="nil"/>
            </w:tcBorders>
            <w:shd w:val="clear" w:color="000000" w:fill="1F497D"/>
            <w:noWrap/>
            <w:vAlign w:val="bottom"/>
            <w:hideMark/>
          </w:tcPr>
          <w:p w:rsidR="00426368" w:rsidRPr="00426368" w:rsidRDefault="00426368" w:rsidP="00426368">
            <w:pPr>
              <w:spacing w:line="240" w:lineRule="auto"/>
              <w:rPr>
                <w:rFonts w:cstheme="minorHAnsi"/>
                <w:b/>
                <w:bCs/>
                <w:color w:val="FFFFFF"/>
                <w:szCs w:val="24"/>
              </w:rPr>
            </w:pPr>
            <w:r w:rsidRPr="00426368">
              <w:rPr>
                <w:rFonts w:cstheme="minorHAnsi"/>
                <w:b/>
                <w:bCs/>
                <w:color w:val="FFFFFF"/>
                <w:szCs w:val="24"/>
              </w:rPr>
              <w:t> </w:t>
            </w:r>
          </w:p>
        </w:tc>
        <w:tc>
          <w:tcPr>
            <w:tcW w:w="1194" w:type="dxa"/>
            <w:tcBorders>
              <w:top w:val="nil"/>
              <w:left w:val="nil"/>
              <w:bottom w:val="nil"/>
              <w:right w:val="nil"/>
            </w:tcBorders>
            <w:shd w:val="clear" w:color="000000" w:fill="1F497D"/>
            <w:noWrap/>
            <w:vAlign w:val="bottom"/>
            <w:hideMark/>
          </w:tcPr>
          <w:p w:rsidR="00426368" w:rsidRPr="00426368" w:rsidRDefault="00426368" w:rsidP="00426368">
            <w:pPr>
              <w:spacing w:line="240" w:lineRule="auto"/>
              <w:rPr>
                <w:rFonts w:cstheme="minorHAnsi"/>
                <w:color w:val="FFFFFF"/>
                <w:szCs w:val="24"/>
              </w:rPr>
            </w:pPr>
            <w:r w:rsidRPr="00426368">
              <w:rPr>
                <w:rFonts w:cstheme="minorHAnsi"/>
                <w:color w:val="FFFFFF"/>
                <w:szCs w:val="24"/>
              </w:rPr>
              <w:t> </w:t>
            </w:r>
          </w:p>
        </w:tc>
        <w:tc>
          <w:tcPr>
            <w:tcW w:w="997" w:type="dxa"/>
            <w:tcBorders>
              <w:top w:val="nil"/>
              <w:left w:val="nil"/>
              <w:bottom w:val="nil"/>
              <w:right w:val="nil"/>
            </w:tcBorders>
            <w:shd w:val="clear" w:color="000000" w:fill="1F497D"/>
            <w:noWrap/>
            <w:vAlign w:val="bottom"/>
            <w:hideMark/>
          </w:tcPr>
          <w:p w:rsidR="00426368" w:rsidRPr="00426368" w:rsidRDefault="00426368" w:rsidP="00426368">
            <w:pPr>
              <w:spacing w:line="240" w:lineRule="auto"/>
              <w:rPr>
                <w:rFonts w:cstheme="minorHAnsi"/>
                <w:color w:val="FFFFFF"/>
                <w:szCs w:val="24"/>
              </w:rPr>
            </w:pPr>
            <w:r w:rsidRPr="00426368">
              <w:rPr>
                <w:rFonts w:cstheme="minorHAnsi"/>
                <w:color w:val="FFFFFF"/>
                <w:szCs w:val="24"/>
              </w:rPr>
              <w:t> </w:t>
            </w:r>
          </w:p>
        </w:tc>
        <w:tc>
          <w:tcPr>
            <w:tcW w:w="997" w:type="dxa"/>
            <w:tcBorders>
              <w:top w:val="nil"/>
              <w:left w:val="nil"/>
              <w:bottom w:val="nil"/>
              <w:right w:val="nil"/>
            </w:tcBorders>
            <w:shd w:val="clear" w:color="000000" w:fill="1F497D"/>
            <w:noWrap/>
            <w:vAlign w:val="bottom"/>
            <w:hideMark/>
          </w:tcPr>
          <w:p w:rsidR="00426368" w:rsidRPr="00426368" w:rsidRDefault="00426368" w:rsidP="00426368">
            <w:pPr>
              <w:spacing w:line="240" w:lineRule="auto"/>
              <w:rPr>
                <w:rFonts w:cstheme="minorHAnsi"/>
                <w:color w:val="FFFFFF"/>
                <w:szCs w:val="24"/>
              </w:rPr>
            </w:pPr>
            <w:r w:rsidRPr="00426368">
              <w:rPr>
                <w:rFonts w:cstheme="minorHAnsi"/>
                <w:color w:val="FFFFFF"/>
                <w:szCs w:val="24"/>
              </w:rPr>
              <w:t> </w:t>
            </w:r>
          </w:p>
        </w:tc>
        <w:tc>
          <w:tcPr>
            <w:tcW w:w="997" w:type="dxa"/>
            <w:tcBorders>
              <w:top w:val="nil"/>
              <w:left w:val="nil"/>
              <w:bottom w:val="nil"/>
              <w:right w:val="nil"/>
            </w:tcBorders>
            <w:shd w:val="clear" w:color="000000" w:fill="1F497D"/>
            <w:noWrap/>
            <w:vAlign w:val="bottom"/>
            <w:hideMark/>
          </w:tcPr>
          <w:p w:rsidR="00426368" w:rsidRPr="00426368" w:rsidRDefault="00426368" w:rsidP="00426368">
            <w:pPr>
              <w:spacing w:line="240" w:lineRule="auto"/>
              <w:rPr>
                <w:rFonts w:cstheme="minorHAnsi"/>
                <w:color w:val="FFFFFF"/>
                <w:szCs w:val="24"/>
              </w:rPr>
            </w:pPr>
            <w:r w:rsidRPr="00426368">
              <w:rPr>
                <w:rFonts w:cstheme="minorHAnsi"/>
                <w:color w:val="FFFFFF"/>
                <w:szCs w:val="24"/>
              </w:rPr>
              <w:t> </w:t>
            </w:r>
          </w:p>
        </w:tc>
        <w:tc>
          <w:tcPr>
            <w:tcW w:w="997" w:type="dxa"/>
            <w:tcBorders>
              <w:top w:val="nil"/>
              <w:left w:val="nil"/>
              <w:bottom w:val="nil"/>
              <w:right w:val="single" w:sz="8" w:space="0" w:color="auto"/>
            </w:tcBorders>
            <w:shd w:val="clear" w:color="000000" w:fill="1F497D"/>
            <w:noWrap/>
            <w:vAlign w:val="bottom"/>
            <w:hideMark/>
          </w:tcPr>
          <w:p w:rsidR="00426368" w:rsidRPr="00426368" w:rsidRDefault="00426368" w:rsidP="00426368">
            <w:pPr>
              <w:spacing w:line="240" w:lineRule="auto"/>
              <w:rPr>
                <w:rFonts w:cstheme="minorHAnsi"/>
                <w:color w:val="FFFFFF"/>
                <w:szCs w:val="24"/>
              </w:rPr>
            </w:pPr>
            <w:r w:rsidRPr="00426368">
              <w:rPr>
                <w:rFonts w:cstheme="minorHAnsi"/>
                <w:color w:val="FFFFFF"/>
                <w:szCs w:val="24"/>
              </w:rPr>
              <w:t> </w:t>
            </w:r>
          </w:p>
        </w:tc>
      </w:tr>
      <w:tr w:rsidR="00426368" w:rsidRPr="00426368" w:rsidTr="00664D31">
        <w:trPr>
          <w:trHeight w:val="300"/>
        </w:trPr>
        <w:tc>
          <w:tcPr>
            <w:tcW w:w="1765" w:type="dxa"/>
            <w:tcBorders>
              <w:top w:val="nil"/>
              <w:left w:val="single" w:sz="8" w:space="0" w:color="auto"/>
              <w:bottom w:val="nil"/>
              <w:right w:val="nil"/>
            </w:tcBorders>
            <w:shd w:val="clear" w:color="000000" w:fill="1F497D"/>
            <w:noWrap/>
            <w:vAlign w:val="bottom"/>
            <w:hideMark/>
          </w:tcPr>
          <w:p w:rsidR="00426368" w:rsidRPr="00426368" w:rsidRDefault="00426368" w:rsidP="00426368">
            <w:pPr>
              <w:spacing w:line="240" w:lineRule="auto"/>
              <w:rPr>
                <w:rFonts w:cstheme="minorHAnsi"/>
                <w:color w:val="FFFFFF"/>
                <w:szCs w:val="24"/>
              </w:rPr>
            </w:pPr>
            <w:r w:rsidRPr="00426368">
              <w:rPr>
                <w:rFonts w:cstheme="minorHAnsi"/>
                <w:color w:val="FFFFFF"/>
                <w:szCs w:val="24"/>
              </w:rPr>
              <w:t>Capital</w:t>
            </w:r>
          </w:p>
        </w:tc>
        <w:tc>
          <w:tcPr>
            <w:tcW w:w="971" w:type="dxa"/>
            <w:tcBorders>
              <w:top w:val="nil"/>
              <w:left w:val="nil"/>
              <w:bottom w:val="nil"/>
              <w:right w:val="nil"/>
            </w:tcBorders>
            <w:shd w:val="clear" w:color="000000" w:fill="1F497D"/>
            <w:noWrap/>
            <w:vAlign w:val="bottom"/>
            <w:hideMark/>
          </w:tcPr>
          <w:p w:rsidR="00426368" w:rsidRPr="00426368" w:rsidRDefault="00426368" w:rsidP="00426368">
            <w:pPr>
              <w:spacing w:line="240" w:lineRule="auto"/>
              <w:rPr>
                <w:rFonts w:cstheme="minorHAnsi"/>
                <w:color w:val="FFFFFF"/>
                <w:szCs w:val="24"/>
              </w:rPr>
            </w:pPr>
            <w:r w:rsidRPr="00426368">
              <w:rPr>
                <w:rFonts w:cstheme="minorHAnsi"/>
                <w:color w:val="FFFFFF"/>
                <w:szCs w:val="24"/>
              </w:rPr>
              <w:t> </w:t>
            </w:r>
          </w:p>
        </w:tc>
        <w:tc>
          <w:tcPr>
            <w:tcW w:w="1194" w:type="dxa"/>
            <w:tcBorders>
              <w:top w:val="nil"/>
              <w:left w:val="nil"/>
              <w:bottom w:val="nil"/>
              <w:right w:val="nil"/>
            </w:tcBorders>
            <w:shd w:val="clear" w:color="000000" w:fill="1F497D"/>
            <w:noWrap/>
            <w:vAlign w:val="bottom"/>
            <w:hideMark/>
          </w:tcPr>
          <w:p w:rsidR="00426368" w:rsidRPr="00426368" w:rsidRDefault="00426368" w:rsidP="00426368">
            <w:pPr>
              <w:spacing w:line="240" w:lineRule="auto"/>
              <w:jc w:val="right"/>
              <w:rPr>
                <w:rFonts w:cstheme="minorHAnsi"/>
                <w:color w:val="FFFFFF"/>
                <w:szCs w:val="24"/>
              </w:rPr>
            </w:pPr>
            <w:r w:rsidRPr="00426368">
              <w:rPr>
                <w:rFonts w:cstheme="minorHAnsi"/>
                <w:color w:val="FFFFFF"/>
                <w:szCs w:val="24"/>
              </w:rPr>
              <w:t>70000</w:t>
            </w:r>
          </w:p>
        </w:tc>
        <w:tc>
          <w:tcPr>
            <w:tcW w:w="997" w:type="dxa"/>
            <w:tcBorders>
              <w:top w:val="nil"/>
              <w:left w:val="nil"/>
              <w:bottom w:val="nil"/>
              <w:right w:val="nil"/>
            </w:tcBorders>
            <w:shd w:val="clear" w:color="000000" w:fill="1F497D"/>
            <w:noWrap/>
            <w:vAlign w:val="bottom"/>
            <w:hideMark/>
          </w:tcPr>
          <w:p w:rsidR="00426368" w:rsidRPr="00426368" w:rsidRDefault="00426368" w:rsidP="00426368">
            <w:pPr>
              <w:spacing w:line="240" w:lineRule="auto"/>
              <w:jc w:val="right"/>
              <w:rPr>
                <w:rFonts w:cstheme="minorHAnsi"/>
                <w:color w:val="FFFFFF"/>
                <w:szCs w:val="24"/>
              </w:rPr>
            </w:pPr>
            <w:r w:rsidRPr="00426368">
              <w:rPr>
                <w:rFonts w:cstheme="minorHAnsi"/>
                <w:color w:val="FFFFFF"/>
                <w:szCs w:val="24"/>
              </w:rPr>
              <w:t>70000</w:t>
            </w:r>
          </w:p>
        </w:tc>
        <w:tc>
          <w:tcPr>
            <w:tcW w:w="997" w:type="dxa"/>
            <w:tcBorders>
              <w:top w:val="nil"/>
              <w:left w:val="nil"/>
              <w:bottom w:val="nil"/>
              <w:right w:val="nil"/>
            </w:tcBorders>
            <w:shd w:val="clear" w:color="000000" w:fill="1F497D"/>
            <w:noWrap/>
            <w:vAlign w:val="bottom"/>
            <w:hideMark/>
          </w:tcPr>
          <w:p w:rsidR="00426368" w:rsidRPr="00426368" w:rsidRDefault="00426368" w:rsidP="00426368">
            <w:pPr>
              <w:spacing w:line="240" w:lineRule="auto"/>
              <w:jc w:val="right"/>
              <w:rPr>
                <w:rFonts w:cstheme="minorHAnsi"/>
                <w:color w:val="FFFFFF"/>
                <w:szCs w:val="24"/>
              </w:rPr>
            </w:pPr>
            <w:r w:rsidRPr="00426368">
              <w:rPr>
                <w:rFonts w:cstheme="minorHAnsi"/>
                <w:color w:val="FFFFFF"/>
                <w:szCs w:val="24"/>
              </w:rPr>
              <w:t>70000</w:t>
            </w:r>
          </w:p>
        </w:tc>
        <w:tc>
          <w:tcPr>
            <w:tcW w:w="997" w:type="dxa"/>
            <w:tcBorders>
              <w:top w:val="nil"/>
              <w:left w:val="nil"/>
              <w:bottom w:val="nil"/>
              <w:right w:val="nil"/>
            </w:tcBorders>
            <w:shd w:val="clear" w:color="000000" w:fill="1F497D"/>
            <w:noWrap/>
            <w:vAlign w:val="bottom"/>
            <w:hideMark/>
          </w:tcPr>
          <w:p w:rsidR="00426368" w:rsidRPr="00426368" w:rsidRDefault="00426368" w:rsidP="00426368">
            <w:pPr>
              <w:spacing w:line="240" w:lineRule="auto"/>
              <w:jc w:val="right"/>
              <w:rPr>
                <w:rFonts w:cstheme="minorHAnsi"/>
                <w:color w:val="FFFFFF"/>
                <w:szCs w:val="24"/>
              </w:rPr>
            </w:pPr>
            <w:r w:rsidRPr="00426368">
              <w:rPr>
                <w:rFonts w:cstheme="minorHAnsi"/>
                <w:color w:val="FFFFFF"/>
                <w:szCs w:val="24"/>
              </w:rPr>
              <w:t>70000</w:t>
            </w:r>
          </w:p>
        </w:tc>
        <w:tc>
          <w:tcPr>
            <w:tcW w:w="997" w:type="dxa"/>
            <w:tcBorders>
              <w:top w:val="nil"/>
              <w:left w:val="nil"/>
              <w:bottom w:val="nil"/>
              <w:right w:val="single" w:sz="8" w:space="0" w:color="auto"/>
            </w:tcBorders>
            <w:shd w:val="clear" w:color="000000" w:fill="1F497D"/>
            <w:noWrap/>
            <w:vAlign w:val="bottom"/>
            <w:hideMark/>
          </w:tcPr>
          <w:p w:rsidR="00426368" w:rsidRPr="00426368" w:rsidRDefault="00426368" w:rsidP="00426368">
            <w:pPr>
              <w:spacing w:line="240" w:lineRule="auto"/>
              <w:jc w:val="right"/>
              <w:rPr>
                <w:rFonts w:cstheme="minorHAnsi"/>
                <w:color w:val="FFFFFF"/>
                <w:szCs w:val="24"/>
              </w:rPr>
            </w:pPr>
            <w:r w:rsidRPr="00426368">
              <w:rPr>
                <w:rFonts w:cstheme="minorHAnsi"/>
                <w:color w:val="FFFFFF"/>
                <w:szCs w:val="24"/>
              </w:rPr>
              <w:t>70000</w:t>
            </w:r>
          </w:p>
        </w:tc>
      </w:tr>
      <w:tr w:rsidR="00426368" w:rsidRPr="00426368" w:rsidTr="00664D31">
        <w:trPr>
          <w:trHeight w:val="300"/>
        </w:trPr>
        <w:tc>
          <w:tcPr>
            <w:tcW w:w="1765" w:type="dxa"/>
            <w:tcBorders>
              <w:top w:val="nil"/>
              <w:left w:val="single" w:sz="8" w:space="0" w:color="auto"/>
              <w:bottom w:val="nil"/>
              <w:right w:val="nil"/>
            </w:tcBorders>
            <w:shd w:val="clear" w:color="000000" w:fill="1F497D"/>
            <w:noWrap/>
            <w:vAlign w:val="bottom"/>
            <w:hideMark/>
          </w:tcPr>
          <w:p w:rsidR="00426368" w:rsidRPr="00426368" w:rsidRDefault="00426368" w:rsidP="00426368">
            <w:pPr>
              <w:spacing w:line="240" w:lineRule="auto"/>
              <w:rPr>
                <w:rFonts w:cstheme="minorHAnsi"/>
                <w:color w:val="FFFFFF"/>
                <w:szCs w:val="24"/>
              </w:rPr>
            </w:pPr>
            <w:r w:rsidRPr="00426368">
              <w:rPr>
                <w:rFonts w:cstheme="minorHAnsi"/>
                <w:color w:val="FFFFFF"/>
                <w:szCs w:val="24"/>
              </w:rPr>
              <w:t>Utilidad</w:t>
            </w:r>
          </w:p>
        </w:tc>
        <w:tc>
          <w:tcPr>
            <w:tcW w:w="971" w:type="dxa"/>
            <w:tcBorders>
              <w:top w:val="nil"/>
              <w:left w:val="nil"/>
              <w:bottom w:val="nil"/>
              <w:right w:val="nil"/>
            </w:tcBorders>
            <w:shd w:val="clear" w:color="000000" w:fill="1F497D"/>
            <w:noWrap/>
            <w:vAlign w:val="bottom"/>
            <w:hideMark/>
          </w:tcPr>
          <w:p w:rsidR="00426368" w:rsidRPr="00426368" w:rsidRDefault="00426368" w:rsidP="00426368">
            <w:pPr>
              <w:spacing w:line="240" w:lineRule="auto"/>
              <w:rPr>
                <w:rFonts w:cstheme="minorHAnsi"/>
                <w:color w:val="FFFFFF"/>
                <w:szCs w:val="24"/>
              </w:rPr>
            </w:pPr>
            <w:r w:rsidRPr="00426368">
              <w:rPr>
                <w:rFonts w:cstheme="minorHAnsi"/>
                <w:color w:val="FFFFFF"/>
                <w:szCs w:val="24"/>
              </w:rPr>
              <w:t> </w:t>
            </w:r>
          </w:p>
        </w:tc>
        <w:tc>
          <w:tcPr>
            <w:tcW w:w="1194" w:type="dxa"/>
            <w:tcBorders>
              <w:top w:val="nil"/>
              <w:left w:val="nil"/>
              <w:bottom w:val="nil"/>
              <w:right w:val="nil"/>
            </w:tcBorders>
            <w:shd w:val="clear" w:color="000000" w:fill="1F497D"/>
            <w:noWrap/>
            <w:vAlign w:val="bottom"/>
            <w:hideMark/>
          </w:tcPr>
          <w:p w:rsidR="00426368" w:rsidRPr="00426368" w:rsidRDefault="00426368" w:rsidP="00426368">
            <w:pPr>
              <w:spacing w:line="240" w:lineRule="auto"/>
              <w:rPr>
                <w:rFonts w:cstheme="minorHAnsi"/>
                <w:color w:val="FFFFFF"/>
                <w:szCs w:val="24"/>
              </w:rPr>
            </w:pPr>
            <w:r w:rsidRPr="00426368">
              <w:rPr>
                <w:rFonts w:cstheme="minorHAnsi"/>
                <w:color w:val="FFFFFF"/>
                <w:szCs w:val="24"/>
              </w:rPr>
              <w:t> </w:t>
            </w:r>
          </w:p>
        </w:tc>
        <w:tc>
          <w:tcPr>
            <w:tcW w:w="997" w:type="dxa"/>
            <w:tcBorders>
              <w:top w:val="nil"/>
              <w:left w:val="nil"/>
              <w:bottom w:val="nil"/>
              <w:right w:val="nil"/>
            </w:tcBorders>
            <w:shd w:val="clear" w:color="000000" w:fill="1F497D"/>
            <w:noWrap/>
            <w:vAlign w:val="bottom"/>
            <w:hideMark/>
          </w:tcPr>
          <w:p w:rsidR="00426368" w:rsidRPr="00426368" w:rsidRDefault="00426368" w:rsidP="00426368">
            <w:pPr>
              <w:spacing w:line="240" w:lineRule="auto"/>
              <w:jc w:val="right"/>
              <w:rPr>
                <w:rFonts w:cstheme="minorHAnsi"/>
                <w:color w:val="FFFFFF"/>
                <w:szCs w:val="24"/>
              </w:rPr>
            </w:pPr>
            <w:r w:rsidRPr="00426368">
              <w:rPr>
                <w:rFonts w:cstheme="minorHAnsi"/>
                <w:color w:val="FFFFFF"/>
                <w:szCs w:val="24"/>
              </w:rPr>
              <w:t>101513</w:t>
            </w:r>
          </w:p>
        </w:tc>
        <w:tc>
          <w:tcPr>
            <w:tcW w:w="997" w:type="dxa"/>
            <w:tcBorders>
              <w:top w:val="nil"/>
              <w:left w:val="nil"/>
              <w:bottom w:val="nil"/>
              <w:right w:val="nil"/>
            </w:tcBorders>
            <w:shd w:val="clear" w:color="000000" w:fill="1F497D"/>
            <w:noWrap/>
            <w:vAlign w:val="bottom"/>
            <w:hideMark/>
          </w:tcPr>
          <w:p w:rsidR="00426368" w:rsidRPr="00426368" w:rsidRDefault="00426368" w:rsidP="00426368">
            <w:pPr>
              <w:spacing w:line="240" w:lineRule="auto"/>
              <w:jc w:val="right"/>
              <w:rPr>
                <w:rFonts w:cstheme="minorHAnsi"/>
                <w:color w:val="FFFFFF"/>
                <w:szCs w:val="24"/>
              </w:rPr>
            </w:pPr>
            <w:r w:rsidRPr="00426368">
              <w:rPr>
                <w:rFonts w:cstheme="minorHAnsi"/>
                <w:color w:val="FFFFFF"/>
                <w:szCs w:val="24"/>
              </w:rPr>
              <w:t>211652</w:t>
            </w:r>
          </w:p>
        </w:tc>
        <w:tc>
          <w:tcPr>
            <w:tcW w:w="997" w:type="dxa"/>
            <w:tcBorders>
              <w:top w:val="nil"/>
              <w:left w:val="nil"/>
              <w:bottom w:val="nil"/>
              <w:right w:val="nil"/>
            </w:tcBorders>
            <w:shd w:val="clear" w:color="000000" w:fill="1F497D"/>
            <w:noWrap/>
            <w:vAlign w:val="bottom"/>
            <w:hideMark/>
          </w:tcPr>
          <w:p w:rsidR="00426368" w:rsidRPr="00426368" w:rsidRDefault="00426368" w:rsidP="00426368">
            <w:pPr>
              <w:spacing w:line="240" w:lineRule="auto"/>
              <w:jc w:val="right"/>
              <w:rPr>
                <w:rFonts w:cstheme="minorHAnsi"/>
                <w:color w:val="FFFFFF"/>
                <w:szCs w:val="24"/>
              </w:rPr>
            </w:pPr>
            <w:r w:rsidRPr="00426368">
              <w:rPr>
                <w:rFonts w:cstheme="minorHAnsi"/>
                <w:color w:val="FFFFFF"/>
                <w:szCs w:val="24"/>
              </w:rPr>
              <w:t>331906</w:t>
            </w:r>
          </w:p>
        </w:tc>
        <w:tc>
          <w:tcPr>
            <w:tcW w:w="997" w:type="dxa"/>
            <w:tcBorders>
              <w:top w:val="nil"/>
              <w:left w:val="nil"/>
              <w:bottom w:val="nil"/>
              <w:right w:val="single" w:sz="8" w:space="0" w:color="auto"/>
            </w:tcBorders>
            <w:shd w:val="clear" w:color="000000" w:fill="1F497D"/>
            <w:noWrap/>
            <w:vAlign w:val="bottom"/>
            <w:hideMark/>
          </w:tcPr>
          <w:p w:rsidR="00426368" w:rsidRPr="00426368" w:rsidRDefault="00426368" w:rsidP="00426368">
            <w:pPr>
              <w:spacing w:line="240" w:lineRule="auto"/>
              <w:jc w:val="right"/>
              <w:rPr>
                <w:rFonts w:cstheme="minorHAnsi"/>
                <w:color w:val="FFFFFF"/>
                <w:szCs w:val="24"/>
              </w:rPr>
            </w:pPr>
            <w:r w:rsidRPr="00426368">
              <w:rPr>
                <w:rFonts w:cstheme="minorHAnsi"/>
                <w:color w:val="FFFFFF"/>
                <w:szCs w:val="24"/>
              </w:rPr>
              <w:t>462990</w:t>
            </w:r>
          </w:p>
        </w:tc>
      </w:tr>
      <w:tr w:rsidR="00426368" w:rsidRPr="00426368" w:rsidTr="00664D31">
        <w:trPr>
          <w:trHeight w:val="300"/>
        </w:trPr>
        <w:tc>
          <w:tcPr>
            <w:tcW w:w="2736" w:type="dxa"/>
            <w:gridSpan w:val="2"/>
            <w:tcBorders>
              <w:top w:val="nil"/>
              <w:left w:val="single" w:sz="8" w:space="0" w:color="auto"/>
              <w:bottom w:val="nil"/>
              <w:right w:val="nil"/>
            </w:tcBorders>
            <w:shd w:val="clear" w:color="000000" w:fill="FFC000"/>
            <w:noWrap/>
            <w:vAlign w:val="bottom"/>
            <w:hideMark/>
          </w:tcPr>
          <w:p w:rsidR="00426368" w:rsidRPr="00426368" w:rsidRDefault="00426368" w:rsidP="00426368">
            <w:pPr>
              <w:spacing w:line="240" w:lineRule="auto"/>
              <w:rPr>
                <w:rFonts w:cstheme="minorHAnsi"/>
                <w:szCs w:val="24"/>
              </w:rPr>
            </w:pPr>
            <w:r w:rsidRPr="00426368">
              <w:rPr>
                <w:rFonts w:cstheme="minorHAnsi"/>
                <w:szCs w:val="24"/>
              </w:rPr>
              <w:t>Rentabilidad Nominal*</w:t>
            </w:r>
          </w:p>
        </w:tc>
        <w:tc>
          <w:tcPr>
            <w:tcW w:w="1194" w:type="dxa"/>
            <w:tcBorders>
              <w:top w:val="nil"/>
              <w:left w:val="nil"/>
              <w:bottom w:val="nil"/>
              <w:right w:val="nil"/>
            </w:tcBorders>
            <w:shd w:val="clear" w:color="000000" w:fill="FFC000"/>
            <w:noWrap/>
            <w:vAlign w:val="bottom"/>
            <w:hideMark/>
          </w:tcPr>
          <w:p w:rsidR="00426368" w:rsidRPr="00426368" w:rsidRDefault="00426368" w:rsidP="00426368">
            <w:pPr>
              <w:spacing w:line="240" w:lineRule="auto"/>
              <w:rPr>
                <w:rFonts w:cstheme="minorHAnsi"/>
                <w:szCs w:val="24"/>
              </w:rPr>
            </w:pPr>
            <w:r w:rsidRPr="00426368">
              <w:rPr>
                <w:rFonts w:cstheme="minorHAnsi"/>
                <w:szCs w:val="24"/>
              </w:rPr>
              <w:t> </w:t>
            </w:r>
          </w:p>
        </w:tc>
        <w:tc>
          <w:tcPr>
            <w:tcW w:w="997" w:type="dxa"/>
            <w:tcBorders>
              <w:top w:val="nil"/>
              <w:left w:val="nil"/>
              <w:bottom w:val="nil"/>
              <w:right w:val="nil"/>
            </w:tcBorders>
            <w:shd w:val="clear" w:color="000000" w:fill="FFC000"/>
            <w:noWrap/>
            <w:vAlign w:val="bottom"/>
            <w:hideMark/>
          </w:tcPr>
          <w:p w:rsidR="00426368" w:rsidRPr="00426368" w:rsidRDefault="00426368" w:rsidP="00426368">
            <w:pPr>
              <w:spacing w:line="240" w:lineRule="auto"/>
              <w:jc w:val="right"/>
              <w:rPr>
                <w:rFonts w:cstheme="minorHAnsi"/>
                <w:szCs w:val="24"/>
              </w:rPr>
            </w:pPr>
            <w:r w:rsidRPr="00426368">
              <w:rPr>
                <w:rFonts w:cstheme="minorHAnsi"/>
                <w:szCs w:val="24"/>
              </w:rPr>
              <w:t>218</w:t>
            </w:r>
          </w:p>
        </w:tc>
        <w:tc>
          <w:tcPr>
            <w:tcW w:w="997" w:type="dxa"/>
            <w:tcBorders>
              <w:top w:val="nil"/>
              <w:left w:val="nil"/>
              <w:bottom w:val="nil"/>
              <w:right w:val="nil"/>
            </w:tcBorders>
            <w:shd w:val="clear" w:color="000000" w:fill="FFC000"/>
            <w:noWrap/>
            <w:vAlign w:val="bottom"/>
            <w:hideMark/>
          </w:tcPr>
          <w:p w:rsidR="00426368" w:rsidRPr="00426368" w:rsidRDefault="00426368" w:rsidP="00426368">
            <w:pPr>
              <w:spacing w:line="240" w:lineRule="auto"/>
              <w:jc w:val="right"/>
              <w:rPr>
                <w:rFonts w:cstheme="minorHAnsi"/>
                <w:szCs w:val="24"/>
              </w:rPr>
            </w:pPr>
            <w:r w:rsidRPr="00426368">
              <w:rPr>
                <w:rFonts w:cstheme="minorHAnsi"/>
                <w:szCs w:val="24"/>
              </w:rPr>
              <w:t>649</w:t>
            </w:r>
          </w:p>
        </w:tc>
        <w:tc>
          <w:tcPr>
            <w:tcW w:w="997" w:type="dxa"/>
            <w:tcBorders>
              <w:top w:val="nil"/>
              <w:left w:val="nil"/>
              <w:bottom w:val="nil"/>
              <w:right w:val="nil"/>
            </w:tcBorders>
            <w:shd w:val="clear" w:color="000000" w:fill="FFC000"/>
            <w:noWrap/>
            <w:vAlign w:val="bottom"/>
            <w:hideMark/>
          </w:tcPr>
          <w:p w:rsidR="00426368" w:rsidRPr="00426368" w:rsidRDefault="00426368" w:rsidP="00426368">
            <w:pPr>
              <w:spacing w:line="240" w:lineRule="auto"/>
              <w:jc w:val="right"/>
              <w:rPr>
                <w:rFonts w:cstheme="minorHAnsi"/>
                <w:szCs w:val="24"/>
              </w:rPr>
            </w:pPr>
            <w:r w:rsidRPr="00426368">
              <w:rPr>
                <w:rFonts w:cstheme="minorHAnsi"/>
                <w:szCs w:val="24"/>
              </w:rPr>
              <w:t>1285</w:t>
            </w:r>
          </w:p>
        </w:tc>
        <w:tc>
          <w:tcPr>
            <w:tcW w:w="997" w:type="dxa"/>
            <w:tcBorders>
              <w:top w:val="nil"/>
              <w:left w:val="nil"/>
              <w:bottom w:val="nil"/>
              <w:right w:val="single" w:sz="8" w:space="0" w:color="auto"/>
            </w:tcBorders>
            <w:shd w:val="clear" w:color="000000" w:fill="FFC000"/>
            <w:noWrap/>
            <w:vAlign w:val="bottom"/>
            <w:hideMark/>
          </w:tcPr>
          <w:p w:rsidR="00426368" w:rsidRPr="00426368" w:rsidRDefault="00426368" w:rsidP="00426368">
            <w:pPr>
              <w:spacing w:line="240" w:lineRule="auto"/>
              <w:jc w:val="right"/>
              <w:rPr>
                <w:rFonts w:cstheme="minorHAnsi"/>
                <w:szCs w:val="24"/>
              </w:rPr>
            </w:pPr>
            <w:r w:rsidRPr="00426368">
              <w:rPr>
                <w:rFonts w:cstheme="minorHAnsi"/>
                <w:szCs w:val="24"/>
              </w:rPr>
              <w:t>1922</w:t>
            </w:r>
          </w:p>
        </w:tc>
      </w:tr>
      <w:tr w:rsidR="00426368" w:rsidRPr="00426368" w:rsidTr="00664D31">
        <w:trPr>
          <w:trHeight w:val="315"/>
        </w:trPr>
        <w:tc>
          <w:tcPr>
            <w:tcW w:w="2736" w:type="dxa"/>
            <w:gridSpan w:val="2"/>
            <w:tcBorders>
              <w:top w:val="single" w:sz="4" w:space="0" w:color="auto"/>
              <w:left w:val="single" w:sz="8" w:space="0" w:color="auto"/>
              <w:bottom w:val="double" w:sz="6" w:space="0" w:color="auto"/>
              <w:right w:val="nil"/>
            </w:tcBorders>
            <w:shd w:val="clear" w:color="000000" w:fill="C00000"/>
            <w:noWrap/>
            <w:vAlign w:val="bottom"/>
            <w:hideMark/>
          </w:tcPr>
          <w:p w:rsidR="00426368" w:rsidRPr="00426368" w:rsidRDefault="00426368" w:rsidP="00426368">
            <w:pPr>
              <w:spacing w:line="240" w:lineRule="auto"/>
              <w:rPr>
                <w:rFonts w:cstheme="minorHAnsi"/>
                <w:b/>
                <w:bCs/>
                <w:color w:val="FFFFFF"/>
                <w:szCs w:val="24"/>
              </w:rPr>
            </w:pPr>
            <w:r w:rsidRPr="00426368">
              <w:rPr>
                <w:rFonts w:cstheme="minorHAnsi"/>
                <w:b/>
                <w:bCs/>
                <w:color w:val="FFFFFF"/>
                <w:szCs w:val="24"/>
              </w:rPr>
              <w:t>TOTAL PASIVO Y PATRIMONIO</w:t>
            </w:r>
          </w:p>
        </w:tc>
        <w:tc>
          <w:tcPr>
            <w:tcW w:w="1194" w:type="dxa"/>
            <w:tcBorders>
              <w:top w:val="single" w:sz="4" w:space="0" w:color="auto"/>
              <w:left w:val="nil"/>
              <w:bottom w:val="double" w:sz="6" w:space="0" w:color="auto"/>
              <w:right w:val="nil"/>
            </w:tcBorders>
            <w:shd w:val="clear" w:color="000000" w:fill="C00000"/>
            <w:noWrap/>
            <w:vAlign w:val="bottom"/>
            <w:hideMark/>
          </w:tcPr>
          <w:p w:rsidR="00426368" w:rsidRPr="00426368" w:rsidRDefault="00426368" w:rsidP="00426368">
            <w:pPr>
              <w:spacing w:line="240" w:lineRule="auto"/>
              <w:jc w:val="right"/>
              <w:rPr>
                <w:rFonts w:cstheme="minorHAnsi"/>
                <w:b/>
                <w:bCs/>
                <w:color w:val="FFFFFF"/>
                <w:szCs w:val="24"/>
              </w:rPr>
            </w:pPr>
            <w:r w:rsidRPr="00426368">
              <w:rPr>
                <w:rFonts w:cstheme="minorHAnsi"/>
                <w:b/>
                <w:bCs/>
                <w:color w:val="FFFFFF"/>
                <w:szCs w:val="24"/>
              </w:rPr>
              <w:t>100000</w:t>
            </w:r>
          </w:p>
        </w:tc>
        <w:tc>
          <w:tcPr>
            <w:tcW w:w="997" w:type="dxa"/>
            <w:tcBorders>
              <w:top w:val="single" w:sz="4" w:space="0" w:color="auto"/>
              <w:left w:val="nil"/>
              <w:bottom w:val="double" w:sz="6" w:space="0" w:color="auto"/>
              <w:right w:val="nil"/>
            </w:tcBorders>
            <w:shd w:val="clear" w:color="000000" w:fill="C00000"/>
            <w:noWrap/>
            <w:vAlign w:val="bottom"/>
            <w:hideMark/>
          </w:tcPr>
          <w:p w:rsidR="00426368" w:rsidRPr="00426368" w:rsidRDefault="00426368" w:rsidP="00426368">
            <w:pPr>
              <w:spacing w:line="240" w:lineRule="auto"/>
              <w:jc w:val="right"/>
              <w:rPr>
                <w:rFonts w:cstheme="minorHAnsi"/>
                <w:b/>
                <w:bCs/>
                <w:color w:val="FFFFFF"/>
                <w:szCs w:val="24"/>
              </w:rPr>
            </w:pPr>
            <w:r w:rsidRPr="00426368">
              <w:rPr>
                <w:rFonts w:cstheme="minorHAnsi"/>
                <w:b/>
                <w:bCs/>
                <w:color w:val="FFFFFF"/>
                <w:szCs w:val="24"/>
              </w:rPr>
              <w:t>194232</w:t>
            </w:r>
          </w:p>
        </w:tc>
        <w:tc>
          <w:tcPr>
            <w:tcW w:w="997" w:type="dxa"/>
            <w:tcBorders>
              <w:top w:val="single" w:sz="4" w:space="0" w:color="auto"/>
              <w:left w:val="nil"/>
              <w:bottom w:val="double" w:sz="6" w:space="0" w:color="auto"/>
              <w:right w:val="nil"/>
            </w:tcBorders>
            <w:shd w:val="clear" w:color="000000" w:fill="C00000"/>
            <w:noWrap/>
            <w:vAlign w:val="bottom"/>
            <w:hideMark/>
          </w:tcPr>
          <w:p w:rsidR="00426368" w:rsidRPr="00426368" w:rsidRDefault="00426368" w:rsidP="00426368">
            <w:pPr>
              <w:spacing w:line="240" w:lineRule="auto"/>
              <w:jc w:val="right"/>
              <w:rPr>
                <w:rFonts w:cstheme="minorHAnsi"/>
                <w:b/>
                <w:bCs/>
                <w:color w:val="FFFFFF"/>
                <w:szCs w:val="24"/>
              </w:rPr>
            </w:pPr>
            <w:r w:rsidRPr="00426368">
              <w:rPr>
                <w:rFonts w:cstheme="minorHAnsi"/>
                <w:b/>
                <w:bCs/>
                <w:color w:val="FFFFFF"/>
                <w:szCs w:val="24"/>
              </w:rPr>
              <w:t>297301</w:t>
            </w:r>
          </w:p>
        </w:tc>
        <w:tc>
          <w:tcPr>
            <w:tcW w:w="997" w:type="dxa"/>
            <w:tcBorders>
              <w:top w:val="single" w:sz="4" w:space="0" w:color="auto"/>
              <w:left w:val="nil"/>
              <w:bottom w:val="double" w:sz="6" w:space="0" w:color="auto"/>
              <w:right w:val="nil"/>
            </w:tcBorders>
            <w:shd w:val="clear" w:color="000000" w:fill="C00000"/>
            <w:noWrap/>
            <w:vAlign w:val="bottom"/>
            <w:hideMark/>
          </w:tcPr>
          <w:p w:rsidR="00426368" w:rsidRPr="00426368" w:rsidRDefault="00426368" w:rsidP="00426368">
            <w:pPr>
              <w:spacing w:line="240" w:lineRule="auto"/>
              <w:jc w:val="right"/>
              <w:rPr>
                <w:rFonts w:cstheme="minorHAnsi"/>
                <w:b/>
                <w:bCs/>
                <w:color w:val="FFFFFF"/>
                <w:szCs w:val="24"/>
              </w:rPr>
            </w:pPr>
            <w:r w:rsidRPr="00426368">
              <w:rPr>
                <w:rFonts w:cstheme="minorHAnsi"/>
                <w:b/>
                <w:bCs/>
                <w:color w:val="FFFFFF"/>
                <w:szCs w:val="24"/>
              </w:rPr>
              <w:t>410691</w:t>
            </w:r>
          </w:p>
        </w:tc>
        <w:tc>
          <w:tcPr>
            <w:tcW w:w="997" w:type="dxa"/>
            <w:tcBorders>
              <w:top w:val="single" w:sz="4" w:space="0" w:color="auto"/>
              <w:left w:val="nil"/>
              <w:bottom w:val="double" w:sz="6" w:space="0" w:color="auto"/>
              <w:right w:val="single" w:sz="8" w:space="0" w:color="auto"/>
            </w:tcBorders>
            <w:shd w:val="clear" w:color="000000" w:fill="C00000"/>
            <w:noWrap/>
            <w:vAlign w:val="bottom"/>
            <w:hideMark/>
          </w:tcPr>
          <w:p w:rsidR="00426368" w:rsidRPr="00426368" w:rsidRDefault="00426368" w:rsidP="00426368">
            <w:pPr>
              <w:spacing w:line="240" w:lineRule="auto"/>
              <w:jc w:val="right"/>
              <w:rPr>
                <w:rFonts w:cstheme="minorHAnsi"/>
                <w:b/>
                <w:bCs/>
                <w:color w:val="FFFFFF"/>
                <w:szCs w:val="24"/>
              </w:rPr>
            </w:pPr>
            <w:r w:rsidRPr="00426368">
              <w:rPr>
                <w:rFonts w:cstheme="minorHAnsi"/>
                <w:b/>
                <w:bCs/>
                <w:color w:val="FFFFFF"/>
                <w:szCs w:val="24"/>
              </w:rPr>
              <w:t>534912</w:t>
            </w:r>
          </w:p>
        </w:tc>
      </w:tr>
      <w:tr w:rsidR="00426368" w:rsidRPr="00426368" w:rsidTr="00664D31">
        <w:trPr>
          <w:trHeight w:val="315"/>
        </w:trPr>
        <w:tc>
          <w:tcPr>
            <w:tcW w:w="1765" w:type="dxa"/>
            <w:tcBorders>
              <w:top w:val="nil"/>
              <w:left w:val="single" w:sz="8" w:space="0" w:color="auto"/>
              <w:bottom w:val="nil"/>
              <w:right w:val="nil"/>
            </w:tcBorders>
            <w:shd w:val="clear" w:color="000000" w:fill="00458A"/>
            <w:noWrap/>
            <w:vAlign w:val="bottom"/>
            <w:hideMark/>
          </w:tcPr>
          <w:p w:rsidR="00426368" w:rsidRPr="00426368" w:rsidRDefault="00426368" w:rsidP="00426368">
            <w:pPr>
              <w:spacing w:line="240" w:lineRule="auto"/>
              <w:rPr>
                <w:rFonts w:cstheme="minorHAnsi"/>
                <w:b/>
                <w:bCs/>
                <w:color w:val="FFFFFF"/>
                <w:szCs w:val="24"/>
              </w:rPr>
            </w:pPr>
            <w:r w:rsidRPr="00426368">
              <w:rPr>
                <w:rFonts w:cstheme="minorHAnsi"/>
                <w:b/>
                <w:bCs/>
                <w:color w:val="FFFFFF"/>
                <w:szCs w:val="24"/>
              </w:rPr>
              <w:t> </w:t>
            </w:r>
          </w:p>
        </w:tc>
        <w:tc>
          <w:tcPr>
            <w:tcW w:w="971" w:type="dxa"/>
            <w:tcBorders>
              <w:top w:val="nil"/>
              <w:left w:val="nil"/>
              <w:bottom w:val="nil"/>
              <w:right w:val="nil"/>
            </w:tcBorders>
            <w:shd w:val="clear" w:color="000000" w:fill="00458A"/>
            <w:noWrap/>
            <w:vAlign w:val="bottom"/>
            <w:hideMark/>
          </w:tcPr>
          <w:p w:rsidR="00426368" w:rsidRPr="00426368" w:rsidRDefault="00426368" w:rsidP="00426368">
            <w:pPr>
              <w:spacing w:line="240" w:lineRule="auto"/>
              <w:rPr>
                <w:rFonts w:cstheme="minorHAnsi"/>
                <w:b/>
                <w:bCs/>
                <w:color w:val="FFFFFF"/>
                <w:szCs w:val="24"/>
              </w:rPr>
            </w:pPr>
            <w:r w:rsidRPr="00426368">
              <w:rPr>
                <w:rFonts w:cstheme="minorHAnsi"/>
                <w:b/>
                <w:bCs/>
                <w:color w:val="FFFFFF"/>
                <w:szCs w:val="24"/>
              </w:rPr>
              <w:t> </w:t>
            </w:r>
          </w:p>
        </w:tc>
        <w:tc>
          <w:tcPr>
            <w:tcW w:w="1194" w:type="dxa"/>
            <w:tcBorders>
              <w:top w:val="nil"/>
              <w:left w:val="nil"/>
              <w:bottom w:val="nil"/>
              <w:right w:val="nil"/>
            </w:tcBorders>
            <w:shd w:val="clear" w:color="000000" w:fill="00458A"/>
            <w:noWrap/>
            <w:vAlign w:val="bottom"/>
            <w:hideMark/>
          </w:tcPr>
          <w:p w:rsidR="00426368" w:rsidRPr="00426368" w:rsidRDefault="00426368" w:rsidP="00426368">
            <w:pPr>
              <w:spacing w:line="240" w:lineRule="auto"/>
              <w:rPr>
                <w:rFonts w:cstheme="minorHAnsi"/>
                <w:b/>
                <w:bCs/>
                <w:color w:val="FFFFFF"/>
                <w:szCs w:val="24"/>
              </w:rPr>
            </w:pPr>
            <w:r w:rsidRPr="00426368">
              <w:rPr>
                <w:rFonts w:cstheme="minorHAnsi"/>
                <w:b/>
                <w:bCs/>
                <w:color w:val="FFFFFF"/>
                <w:szCs w:val="24"/>
              </w:rPr>
              <w:t> </w:t>
            </w:r>
          </w:p>
        </w:tc>
        <w:tc>
          <w:tcPr>
            <w:tcW w:w="997" w:type="dxa"/>
            <w:tcBorders>
              <w:top w:val="nil"/>
              <w:left w:val="nil"/>
              <w:bottom w:val="nil"/>
              <w:right w:val="nil"/>
            </w:tcBorders>
            <w:shd w:val="clear" w:color="000000" w:fill="00458A"/>
            <w:noWrap/>
            <w:vAlign w:val="bottom"/>
            <w:hideMark/>
          </w:tcPr>
          <w:p w:rsidR="00426368" w:rsidRPr="00426368" w:rsidRDefault="00426368" w:rsidP="00426368">
            <w:pPr>
              <w:spacing w:line="240" w:lineRule="auto"/>
              <w:rPr>
                <w:rFonts w:cstheme="minorHAnsi"/>
                <w:b/>
                <w:bCs/>
                <w:color w:val="FFFFFF"/>
                <w:szCs w:val="24"/>
              </w:rPr>
            </w:pPr>
            <w:r w:rsidRPr="00426368">
              <w:rPr>
                <w:rFonts w:cstheme="minorHAnsi"/>
                <w:b/>
                <w:bCs/>
                <w:color w:val="FFFFFF"/>
                <w:szCs w:val="24"/>
              </w:rPr>
              <w:t> </w:t>
            </w:r>
          </w:p>
        </w:tc>
        <w:tc>
          <w:tcPr>
            <w:tcW w:w="997" w:type="dxa"/>
            <w:tcBorders>
              <w:top w:val="nil"/>
              <w:left w:val="nil"/>
              <w:bottom w:val="nil"/>
              <w:right w:val="nil"/>
            </w:tcBorders>
            <w:shd w:val="clear" w:color="000000" w:fill="00458A"/>
            <w:noWrap/>
            <w:vAlign w:val="bottom"/>
            <w:hideMark/>
          </w:tcPr>
          <w:p w:rsidR="00426368" w:rsidRPr="00426368" w:rsidRDefault="00426368" w:rsidP="00426368">
            <w:pPr>
              <w:spacing w:line="240" w:lineRule="auto"/>
              <w:rPr>
                <w:rFonts w:cstheme="minorHAnsi"/>
                <w:b/>
                <w:bCs/>
                <w:color w:val="FFFFFF"/>
                <w:szCs w:val="24"/>
              </w:rPr>
            </w:pPr>
            <w:r w:rsidRPr="00426368">
              <w:rPr>
                <w:rFonts w:cstheme="minorHAnsi"/>
                <w:b/>
                <w:bCs/>
                <w:color w:val="FFFFFF"/>
                <w:szCs w:val="24"/>
              </w:rPr>
              <w:t> </w:t>
            </w:r>
          </w:p>
        </w:tc>
        <w:tc>
          <w:tcPr>
            <w:tcW w:w="997" w:type="dxa"/>
            <w:tcBorders>
              <w:top w:val="nil"/>
              <w:left w:val="nil"/>
              <w:bottom w:val="nil"/>
              <w:right w:val="nil"/>
            </w:tcBorders>
            <w:shd w:val="clear" w:color="000000" w:fill="00458A"/>
            <w:noWrap/>
            <w:vAlign w:val="bottom"/>
            <w:hideMark/>
          </w:tcPr>
          <w:p w:rsidR="00426368" w:rsidRPr="00426368" w:rsidRDefault="00426368" w:rsidP="00426368">
            <w:pPr>
              <w:spacing w:line="240" w:lineRule="auto"/>
              <w:rPr>
                <w:rFonts w:cstheme="minorHAnsi"/>
                <w:b/>
                <w:bCs/>
                <w:color w:val="FFFFFF"/>
                <w:szCs w:val="24"/>
              </w:rPr>
            </w:pPr>
            <w:r w:rsidRPr="00426368">
              <w:rPr>
                <w:rFonts w:cstheme="minorHAnsi"/>
                <w:b/>
                <w:bCs/>
                <w:color w:val="FFFFFF"/>
                <w:szCs w:val="24"/>
              </w:rPr>
              <w:t> </w:t>
            </w:r>
          </w:p>
        </w:tc>
        <w:tc>
          <w:tcPr>
            <w:tcW w:w="997" w:type="dxa"/>
            <w:tcBorders>
              <w:top w:val="nil"/>
              <w:left w:val="nil"/>
              <w:bottom w:val="nil"/>
              <w:right w:val="single" w:sz="8" w:space="0" w:color="auto"/>
            </w:tcBorders>
            <w:shd w:val="clear" w:color="000000" w:fill="00458A"/>
            <w:noWrap/>
            <w:vAlign w:val="bottom"/>
            <w:hideMark/>
          </w:tcPr>
          <w:p w:rsidR="00426368" w:rsidRPr="00426368" w:rsidRDefault="00426368" w:rsidP="00426368">
            <w:pPr>
              <w:spacing w:line="240" w:lineRule="auto"/>
              <w:rPr>
                <w:rFonts w:cstheme="minorHAnsi"/>
                <w:b/>
                <w:bCs/>
                <w:color w:val="FFFFFF"/>
                <w:szCs w:val="24"/>
              </w:rPr>
            </w:pPr>
            <w:r w:rsidRPr="00426368">
              <w:rPr>
                <w:rFonts w:cstheme="minorHAnsi"/>
                <w:b/>
                <w:bCs/>
                <w:color w:val="FFFFFF"/>
                <w:szCs w:val="24"/>
              </w:rPr>
              <w:t> </w:t>
            </w:r>
          </w:p>
        </w:tc>
      </w:tr>
      <w:tr w:rsidR="00426368" w:rsidRPr="00426368" w:rsidTr="00664D31">
        <w:trPr>
          <w:trHeight w:val="315"/>
        </w:trPr>
        <w:tc>
          <w:tcPr>
            <w:tcW w:w="3930" w:type="dxa"/>
            <w:gridSpan w:val="3"/>
            <w:tcBorders>
              <w:top w:val="nil"/>
              <w:left w:val="single" w:sz="8" w:space="0" w:color="auto"/>
              <w:bottom w:val="single" w:sz="8" w:space="0" w:color="auto"/>
              <w:right w:val="nil"/>
            </w:tcBorders>
            <w:shd w:val="clear" w:color="000000" w:fill="00458A"/>
            <w:noWrap/>
            <w:vAlign w:val="bottom"/>
            <w:hideMark/>
          </w:tcPr>
          <w:p w:rsidR="00426368" w:rsidRPr="00426368" w:rsidRDefault="00426368" w:rsidP="00426368">
            <w:pPr>
              <w:spacing w:line="240" w:lineRule="auto"/>
              <w:rPr>
                <w:rFonts w:cstheme="minorHAnsi"/>
                <w:b/>
                <w:bCs/>
                <w:color w:val="FFFFFF"/>
                <w:szCs w:val="24"/>
              </w:rPr>
            </w:pPr>
            <w:r w:rsidRPr="00426368">
              <w:rPr>
                <w:rFonts w:cstheme="minorHAnsi"/>
                <w:b/>
                <w:bCs/>
                <w:color w:val="FFFFFF"/>
                <w:szCs w:val="24"/>
              </w:rPr>
              <w:t>*Incluye el efecto inflación en el financiamiento</w:t>
            </w:r>
          </w:p>
        </w:tc>
        <w:tc>
          <w:tcPr>
            <w:tcW w:w="997" w:type="dxa"/>
            <w:tcBorders>
              <w:top w:val="nil"/>
              <w:left w:val="nil"/>
              <w:bottom w:val="single" w:sz="8" w:space="0" w:color="auto"/>
              <w:right w:val="nil"/>
            </w:tcBorders>
            <w:shd w:val="clear" w:color="000000" w:fill="00458A"/>
            <w:noWrap/>
            <w:vAlign w:val="bottom"/>
            <w:hideMark/>
          </w:tcPr>
          <w:p w:rsidR="00426368" w:rsidRPr="00426368" w:rsidRDefault="00426368" w:rsidP="00426368">
            <w:pPr>
              <w:spacing w:line="240" w:lineRule="auto"/>
              <w:rPr>
                <w:rFonts w:cstheme="minorHAnsi"/>
                <w:b/>
                <w:bCs/>
                <w:color w:val="FFFFFF"/>
                <w:szCs w:val="24"/>
              </w:rPr>
            </w:pPr>
            <w:r w:rsidRPr="00426368">
              <w:rPr>
                <w:rFonts w:cstheme="minorHAnsi"/>
                <w:b/>
                <w:bCs/>
                <w:color w:val="FFFFFF"/>
                <w:szCs w:val="24"/>
              </w:rPr>
              <w:t> </w:t>
            </w:r>
          </w:p>
        </w:tc>
        <w:tc>
          <w:tcPr>
            <w:tcW w:w="997" w:type="dxa"/>
            <w:tcBorders>
              <w:top w:val="nil"/>
              <w:left w:val="nil"/>
              <w:bottom w:val="single" w:sz="8" w:space="0" w:color="auto"/>
              <w:right w:val="nil"/>
            </w:tcBorders>
            <w:shd w:val="clear" w:color="000000" w:fill="00458A"/>
            <w:noWrap/>
            <w:vAlign w:val="bottom"/>
            <w:hideMark/>
          </w:tcPr>
          <w:p w:rsidR="00426368" w:rsidRPr="00426368" w:rsidRDefault="00426368" w:rsidP="00426368">
            <w:pPr>
              <w:spacing w:line="240" w:lineRule="auto"/>
              <w:rPr>
                <w:rFonts w:cstheme="minorHAnsi"/>
                <w:b/>
                <w:bCs/>
                <w:color w:val="FFFFFF"/>
                <w:szCs w:val="24"/>
              </w:rPr>
            </w:pPr>
            <w:r w:rsidRPr="00426368">
              <w:rPr>
                <w:rFonts w:cstheme="minorHAnsi"/>
                <w:b/>
                <w:bCs/>
                <w:color w:val="FFFFFF"/>
                <w:szCs w:val="24"/>
              </w:rPr>
              <w:t> </w:t>
            </w:r>
          </w:p>
        </w:tc>
        <w:tc>
          <w:tcPr>
            <w:tcW w:w="997" w:type="dxa"/>
            <w:tcBorders>
              <w:top w:val="nil"/>
              <w:left w:val="nil"/>
              <w:bottom w:val="single" w:sz="8" w:space="0" w:color="auto"/>
              <w:right w:val="nil"/>
            </w:tcBorders>
            <w:shd w:val="clear" w:color="000000" w:fill="00458A"/>
            <w:noWrap/>
            <w:vAlign w:val="bottom"/>
            <w:hideMark/>
          </w:tcPr>
          <w:p w:rsidR="00426368" w:rsidRPr="00426368" w:rsidRDefault="00426368" w:rsidP="00426368">
            <w:pPr>
              <w:spacing w:line="240" w:lineRule="auto"/>
              <w:rPr>
                <w:rFonts w:cstheme="minorHAnsi"/>
                <w:b/>
                <w:bCs/>
                <w:color w:val="FFFFFF"/>
                <w:szCs w:val="24"/>
              </w:rPr>
            </w:pPr>
            <w:r w:rsidRPr="00426368">
              <w:rPr>
                <w:rFonts w:cstheme="minorHAnsi"/>
                <w:b/>
                <w:bCs/>
                <w:color w:val="FFFFFF"/>
                <w:szCs w:val="24"/>
              </w:rPr>
              <w:t> </w:t>
            </w:r>
          </w:p>
        </w:tc>
        <w:tc>
          <w:tcPr>
            <w:tcW w:w="997" w:type="dxa"/>
            <w:tcBorders>
              <w:top w:val="nil"/>
              <w:left w:val="nil"/>
              <w:bottom w:val="single" w:sz="8" w:space="0" w:color="auto"/>
              <w:right w:val="single" w:sz="8" w:space="0" w:color="auto"/>
            </w:tcBorders>
            <w:shd w:val="clear" w:color="000000" w:fill="00458A"/>
            <w:noWrap/>
            <w:vAlign w:val="bottom"/>
            <w:hideMark/>
          </w:tcPr>
          <w:p w:rsidR="00426368" w:rsidRPr="00426368" w:rsidRDefault="00426368" w:rsidP="00426368">
            <w:pPr>
              <w:spacing w:line="240" w:lineRule="auto"/>
              <w:rPr>
                <w:rFonts w:cstheme="minorHAnsi"/>
                <w:b/>
                <w:bCs/>
                <w:color w:val="FFFFFF"/>
                <w:szCs w:val="24"/>
              </w:rPr>
            </w:pPr>
            <w:r w:rsidRPr="00426368">
              <w:rPr>
                <w:rFonts w:cstheme="minorHAnsi"/>
                <w:b/>
                <w:bCs/>
                <w:color w:val="FFFFFF"/>
                <w:szCs w:val="24"/>
              </w:rPr>
              <w:t> </w:t>
            </w:r>
          </w:p>
        </w:tc>
      </w:tr>
    </w:tbl>
    <w:p w:rsidR="00426368" w:rsidRDefault="00426368" w:rsidP="00C27B88">
      <w:pPr>
        <w:pStyle w:val="Texto"/>
      </w:pPr>
    </w:p>
    <w:p w:rsidR="00995F5C" w:rsidRPr="005D5835" w:rsidRDefault="00D02B88" w:rsidP="00D02B88">
      <w:pPr>
        <w:pStyle w:val="Ttulo2"/>
      </w:pPr>
      <w:bookmarkStart w:id="111" w:name="_Toc387668850"/>
      <w:bookmarkStart w:id="112" w:name="_Toc397462291"/>
      <w:r>
        <w:t xml:space="preserve">4.5. </w:t>
      </w:r>
      <w:r w:rsidRPr="005D5835">
        <w:t>VAN Y TIR</w:t>
      </w:r>
      <w:bookmarkEnd w:id="111"/>
      <w:bookmarkEnd w:id="112"/>
    </w:p>
    <w:p w:rsidR="00995F5C" w:rsidRPr="005D5835" w:rsidRDefault="00995F5C" w:rsidP="00C27B88">
      <w:pPr>
        <w:pStyle w:val="Texto"/>
      </w:pPr>
    </w:p>
    <w:p w:rsidR="009D1607" w:rsidRPr="005D5835" w:rsidRDefault="009D1607" w:rsidP="00C27B88">
      <w:pPr>
        <w:pStyle w:val="Texto"/>
        <w:rPr>
          <w:szCs w:val="24"/>
        </w:rPr>
      </w:pPr>
      <w:r w:rsidRPr="005D5835">
        <w:rPr>
          <w:szCs w:val="24"/>
        </w:rPr>
        <w:t>A continuación se presentan los resultados de TIR y VAN obtenidos para el proyecto de negocio:</w:t>
      </w:r>
    </w:p>
    <w:tbl>
      <w:tblPr>
        <w:tblW w:w="6990" w:type="dxa"/>
        <w:tblInd w:w="1416" w:type="dxa"/>
        <w:tblCellMar>
          <w:left w:w="70" w:type="dxa"/>
          <w:right w:w="70" w:type="dxa"/>
        </w:tblCellMar>
        <w:tblLook w:val="04A0"/>
      </w:tblPr>
      <w:tblGrid>
        <w:gridCol w:w="1034"/>
        <w:gridCol w:w="2022"/>
        <w:gridCol w:w="974"/>
        <w:gridCol w:w="1200"/>
        <w:gridCol w:w="1760"/>
      </w:tblGrid>
      <w:tr w:rsidR="00995F5C" w:rsidRPr="005D5835" w:rsidTr="00426368">
        <w:trPr>
          <w:trHeight w:val="260"/>
        </w:trPr>
        <w:tc>
          <w:tcPr>
            <w:tcW w:w="1034" w:type="dxa"/>
            <w:tcBorders>
              <w:top w:val="single" w:sz="4" w:space="0" w:color="auto"/>
              <w:left w:val="single" w:sz="4" w:space="0" w:color="auto"/>
              <w:bottom w:val="single" w:sz="4" w:space="0" w:color="auto"/>
              <w:right w:val="single" w:sz="4" w:space="0" w:color="auto"/>
            </w:tcBorders>
            <w:shd w:val="clear" w:color="000000" w:fill="00458A"/>
            <w:noWrap/>
            <w:vAlign w:val="center"/>
            <w:hideMark/>
          </w:tcPr>
          <w:p w:rsidR="00995F5C" w:rsidRPr="005D5835" w:rsidRDefault="00995F5C" w:rsidP="00BE6876">
            <w:pPr>
              <w:spacing w:line="240" w:lineRule="auto"/>
              <w:jc w:val="center"/>
              <w:rPr>
                <w:rFonts w:ascii="Arial" w:hAnsi="Arial" w:cs="Arial"/>
                <w:b/>
                <w:bCs/>
                <w:color w:val="FFFFFF"/>
                <w:szCs w:val="24"/>
              </w:rPr>
            </w:pPr>
            <w:r w:rsidRPr="005D5835">
              <w:rPr>
                <w:rFonts w:ascii="Arial" w:hAnsi="Arial" w:cs="Arial"/>
                <w:b/>
                <w:bCs/>
                <w:color w:val="FFFFFF"/>
                <w:szCs w:val="24"/>
              </w:rPr>
              <w:t>Periodo</w:t>
            </w:r>
          </w:p>
        </w:tc>
        <w:tc>
          <w:tcPr>
            <w:tcW w:w="2022" w:type="dxa"/>
            <w:tcBorders>
              <w:top w:val="single" w:sz="4" w:space="0" w:color="auto"/>
              <w:left w:val="nil"/>
              <w:bottom w:val="single" w:sz="4" w:space="0" w:color="auto"/>
              <w:right w:val="single" w:sz="4" w:space="0" w:color="auto"/>
            </w:tcBorders>
            <w:shd w:val="clear" w:color="000000" w:fill="00458A"/>
            <w:noWrap/>
            <w:vAlign w:val="center"/>
            <w:hideMark/>
          </w:tcPr>
          <w:p w:rsidR="00995F5C" w:rsidRPr="005D5835" w:rsidRDefault="00995F5C" w:rsidP="00BE6876">
            <w:pPr>
              <w:spacing w:line="240" w:lineRule="auto"/>
              <w:jc w:val="center"/>
              <w:rPr>
                <w:rFonts w:ascii="Arial" w:hAnsi="Arial" w:cs="Arial"/>
                <w:b/>
                <w:bCs/>
                <w:color w:val="FFFFFF"/>
                <w:szCs w:val="24"/>
              </w:rPr>
            </w:pPr>
            <w:r w:rsidRPr="005D5835">
              <w:rPr>
                <w:rFonts w:ascii="Arial" w:hAnsi="Arial" w:cs="Arial"/>
                <w:b/>
                <w:bCs/>
                <w:color w:val="FFFFFF"/>
                <w:szCs w:val="24"/>
              </w:rPr>
              <w:t>Flujo de Fondos</w:t>
            </w:r>
          </w:p>
        </w:tc>
        <w:tc>
          <w:tcPr>
            <w:tcW w:w="974" w:type="dxa"/>
            <w:tcBorders>
              <w:top w:val="nil"/>
              <w:left w:val="nil"/>
              <w:bottom w:val="nil"/>
              <w:right w:val="nil"/>
            </w:tcBorders>
            <w:shd w:val="clear" w:color="auto" w:fill="auto"/>
            <w:noWrap/>
            <w:vAlign w:val="center"/>
            <w:hideMark/>
          </w:tcPr>
          <w:p w:rsidR="00995F5C" w:rsidRPr="005D5835" w:rsidRDefault="00995F5C" w:rsidP="00BE6876">
            <w:pPr>
              <w:spacing w:line="240" w:lineRule="auto"/>
              <w:jc w:val="center"/>
              <w:rPr>
                <w:rFonts w:ascii="Calibri" w:hAnsi="Calibri" w:cs="Calibri"/>
                <w:color w:val="000000"/>
                <w:szCs w:val="24"/>
              </w:rPr>
            </w:pPr>
          </w:p>
        </w:tc>
        <w:tc>
          <w:tcPr>
            <w:tcW w:w="1200" w:type="dxa"/>
            <w:tcBorders>
              <w:top w:val="single" w:sz="4" w:space="0" w:color="auto"/>
              <w:left w:val="single" w:sz="4" w:space="0" w:color="auto"/>
              <w:bottom w:val="single" w:sz="4" w:space="0" w:color="auto"/>
              <w:right w:val="single" w:sz="4" w:space="0" w:color="auto"/>
            </w:tcBorders>
            <w:shd w:val="clear" w:color="000000" w:fill="00458A"/>
            <w:noWrap/>
            <w:vAlign w:val="center"/>
            <w:hideMark/>
          </w:tcPr>
          <w:p w:rsidR="00995F5C" w:rsidRPr="005D5835" w:rsidRDefault="00995F5C" w:rsidP="00BE6876">
            <w:pPr>
              <w:spacing w:line="240" w:lineRule="auto"/>
              <w:jc w:val="center"/>
              <w:rPr>
                <w:rFonts w:ascii="Arial" w:hAnsi="Arial" w:cs="Arial"/>
                <w:b/>
                <w:bCs/>
                <w:color w:val="FFFFFF"/>
                <w:szCs w:val="24"/>
              </w:rPr>
            </w:pPr>
            <w:r w:rsidRPr="005D5835">
              <w:rPr>
                <w:rFonts w:ascii="Arial" w:hAnsi="Arial" w:cs="Arial"/>
                <w:b/>
                <w:bCs/>
                <w:color w:val="FFFFFF"/>
                <w:szCs w:val="24"/>
              </w:rPr>
              <w:t>TIR</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995F5C" w:rsidRPr="005D5835" w:rsidRDefault="00426368" w:rsidP="00BE6876">
            <w:pPr>
              <w:spacing w:line="240" w:lineRule="auto"/>
              <w:jc w:val="center"/>
              <w:rPr>
                <w:rFonts w:ascii="Calibri" w:hAnsi="Calibri" w:cs="Calibri"/>
                <w:color w:val="000000"/>
                <w:szCs w:val="24"/>
              </w:rPr>
            </w:pPr>
            <w:r>
              <w:rPr>
                <w:rFonts w:ascii="Calibri" w:hAnsi="Calibri" w:cs="Calibri"/>
                <w:color w:val="000000"/>
                <w:szCs w:val="24"/>
              </w:rPr>
              <w:t>96</w:t>
            </w:r>
            <w:r w:rsidR="00995F5C" w:rsidRPr="005D5835">
              <w:rPr>
                <w:rFonts w:ascii="Calibri" w:hAnsi="Calibri" w:cs="Calibri"/>
                <w:color w:val="000000"/>
                <w:szCs w:val="24"/>
              </w:rPr>
              <w:t>%</w:t>
            </w:r>
          </w:p>
        </w:tc>
      </w:tr>
      <w:tr w:rsidR="00995F5C" w:rsidRPr="005D5835" w:rsidTr="00426368">
        <w:trPr>
          <w:trHeight w:val="121"/>
        </w:trPr>
        <w:tc>
          <w:tcPr>
            <w:tcW w:w="1034" w:type="dxa"/>
            <w:tcBorders>
              <w:top w:val="nil"/>
              <w:left w:val="single" w:sz="4" w:space="0" w:color="auto"/>
              <w:bottom w:val="single" w:sz="4" w:space="0" w:color="auto"/>
              <w:right w:val="single" w:sz="4" w:space="0" w:color="auto"/>
            </w:tcBorders>
            <w:shd w:val="clear" w:color="000000" w:fill="FFFFFF"/>
            <w:noWrap/>
            <w:vAlign w:val="center"/>
            <w:hideMark/>
          </w:tcPr>
          <w:p w:rsidR="00995F5C" w:rsidRPr="005D5835" w:rsidRDefault="00995F5C" w:rsidP="00BE6876">
            <w:pPr>
              <w:spacing w:line="240" w:lineRule="auto"/>
              <w:jc w:val="center"/>
              <w:rPr>
                <w:rFonts w:ascii="Arial" w:hAnsi="Arial" w:cs="Arial"/>
                <w:szCs w:val="24"/>
              </w:rPr>
            </w:pPr>
            <w:r w:rsidRPr="005D5835">
              <w:rPr>
                <w:rFonts w:ascii="Arial" w:hAnsi="Arial" w:cs="Arial"/>
                <w:szCs w:val="24"/>
              </w:rPr>
              <w:t>0</w:t>
            </w:r>
          </w:p>
        </w:tc>
        <w:tc>
          <w:tcPr>
            <w:tcW w:w="2022" w:type="dxa"/>
            <w:tcBorders>
              <w:top w:val="nil"/>
              <w:left w:val="nil"/>
              <w:bottom w:val="single" w:sz="4" w:space="0" w:color="auto"/>
              <w:right w:val="single" w:sz="4" w:space="0" w:color="auto"/>
            </w:tcBorders>
            <w:shd w:val="clear" w:color="000000" w:fill="FFFFFF"/>
            <w:noWrap/>
            <w:vAlign w:val="center"/>
            <w:hideMark/>
          </w:tcPr>
          <w:p w:rsidR="00995F5C" w:rsidRPr="005D5835" w:rsidRDefault="00995F5C" w:rsidP="00BE6876">
            <w:pPr>
              <w:spacing w:line="240" w:lineRule="auto"/>
              <w:jc w:val="center"/>
              <w:rPr>
                <w:rFonts w:ascii="Arial" w:hAnsi="Arial" w:cs="Arial"/>
                <w:szCs w:val="24"/>
              </w:rPr>
            </w:pPr>
            <w:r w:rsidRPr="005D5835">
              <w:rPr>
                <w:rFonts w:ascii="Arial" w:hAnsi="Arial" w:cs="Arial"/>
                <w:szCs w:val="24"/>
              </w:rPr>
              <w:t>-100</w:t>
            </w:r>
            <w:r w:rsidR="003052D7" w:rsidRPr="005D5835">
              <w:rPr>
                <w:rFonts w:ascii="Arial" w:hAnsi="Arial" w:cs="Arial"/>
                <w:szCs w:val="24"/>
              </w:rPr>
              <w:t>,</w:t>
            </w:r>
            <w:r w:rsidRPr="005D5835">
              <w:rPr>
                <w:rFonts w:ascii="Arial" w:hAnsi="Arial" w:cs="Arial"/>
                <w:szCs w:val="24"/>
              </w:rPr>
              <w:t>000</w:t>
            </w:r>
          </w:p>
        </w:tc>
        <w:tc>
          <w:tcPr>
            <w:tcW w:w="974" w:type="dxa"/>
            <w:tcBorders>
              <w:top w:val="nil"/>
              <w:left w:val="nil"/>
              <w:bottom w:val="nil"/>
              <w:right w:val="nil"/>
            </w:tcBorders>
            <w:shd w:val="clear" w:color="auto" w:fill="auto"/>
            <w:noWrap/>
            <w:vAlign w:val="center"/>
            <w:hideMark/>
          </w:tcPr>
          <w:p w:rsidR="00995F5C" w:rsidRPr="005D5835" w:rsidRDefault="00995F5C" w:rsidP="00BE6876">
            <w:pPr>
              <w:spacing w:line="240" w:lineRule="auto"/>
              <w:jc w:val="center"/>
              <w:rPr>
                <w:rFonts w:ascii="Calibri" w:hAnsi="Calibri" w:cs="Calibri"/>
                <w:color w:val="000000"/>
                <w:szCs w:val="24"/>
              </w:rPr>
            </w:pPr>
          </w:p>
        </w:tc>
        <w:tc>
          <w:tcPr>
            <w:tcW w:w="1200" w:type="dxa"/>
            <w:tcBorders>
              <w:top w:val="nil"/>
              <w:left w:val="single" w:sz="4" w:space="0" w:color="auto"/>
              <w:bottom w:val="single" w:sz="4" w:space="0" w:color="auto"/>
              <w:right w:val="single" w:sz="4" w:space="0" w:color="auto"/>
            </w:tcBorders>
            <w:shd w:val="clear" w:color="000000" w:fill="00458A"/>
            <w:noWrap/>
            <w:vAlign w:val="center"/>
            <w:hideMark/>
          </w:tcPr>
          <w:p w:rsidR="00995F5C" w:rsidRPr="005D5835" w:rsidRDefault="00995F5C" w:rsidP="00BE6876">
            <w:pPr>
              <w:spacing w:line="240" w:lineRule="auto"/>
              <w:jc w:val="center"/>
              <w:rPr>
                <w:rFonts w:ascii="Arial" w:hAnsi="Arial" w:cs="Arial"/>
                <w:b/>
                <w:bCs/>
                <w:color w:val="FFFFFF"/>
                <w:szCs w:val="24"/>
              </w:rPr>
            </w:pPr>
            <w:r w:rsidRPr="005D5835">
              <w:rPr>
                <w:rFonts w:ascii="Arial" w:hAnsi="Arial" w:cs="Arial"/>
                <w:b/>
                <w:bCs/>
                <w:color w:val="FFFFFF"/>
                <w:szCs w:val="24"/>
              </w:rPr>
              <w:t>VAN</w:t>
            </w:r>
          </w:p>
        </w:tc>
        <w:tc>
          <w:tcPr>
            <w:tcW w:w="1760" w:type="dxa"/>
            <w:tcBorders>
              <w:top w:val="nil"/>
              <w:left w:val="nil"/>
              <w:bottom w:val="single" w:sz="4" w:space="0" w:color="auto"/>
              <w:right w:val="single" w:sz="4" w:space="0" w:color="auto"/>
            </w:tcBorders>
            <w:shd w:val="clear" w:color="auto" w:fill="auto"/>
            <w:noWrap/>
            <w:vAlign w:val="center"/>
            <w:hideMark/>
          </w:tcPr>
          <w:p w:rsidR="00995F5C" w:rsidRPr="005D5835" w:rsidRDefault="00426368" w:rsidP="00BE6876">
            <w:pPr>
              <w:spacing w:line="240" w:lineRule="auto"/>
              <w:jc w:val="center"/>
              <w:rPr>
                <w:rFonts w:ascii="Calibri" w:hAnsi="Calibri" w:cs="Calibri"/>
                <w:color w:val="000000"/>
                <w:szCs w:val="24"/>
              </w:rPr>
            </w:pPr>
            <w:r>
              <w:rPr>
                <w:rFonts w:ascii="Calibri" w:hAnsi="Calibri" w:cs="Calibri"/>
                <w:color w:val="000000"/>
                <w:szCs w:val="24"/>
              </w:rPr>
              <w:t>S/. 177,506</w:t>
            </w:r>
            <w:r w:rsidR="00A25CB9" w:rsidRPr="005D5835">
              <w:rPr>
                <w:rFonts w:ascii="Calibri" w:hAnsi="Calibri" w:cs="Calibri"/>
                <w:color w:val="000000"/>
                <w:szCs w:val="24"/>
              </w:rPr>
              <w:t xml:space="preserve"> (*)</w:t>
            </w:r>
          </w:p>
        </w:tc>
      </w:tr>
      <w:tr w:rsidR="00953C55" w:rsidRPr="005D5835" w:rsidTr="00426368">
        <w:trPr>
          <w:trHeight w:val="300"/>
        </w:trPr>
        <w:tc>
          <w:tcPr>
            <w:tcW w:w="1034" w:type="dxa"/>
            <w:tcBorders>
              <w:top w:val="nil"/>
              <w:left w:val="single" w:sz="4" w:space="0" w:color="auto"/>
              <w:bottom w:val="single" w:sz="4" w:space="0" w:color="auto"/>
              <w:right w:val="single" w:sz="4" w:space="0" w:color="auto"/>
            </w:tcBorders>
            <w:shd w:val="clear" w:color="000000" w:fill="FFFFFF"/>
            <w:noWrap/>
            <w:vAlign w:val="center"/>
            <w:hideMark/>
          </w:tcPr>
          <w:p w:rsidR="00953C55" w:rsidRPr="005D5835" w:rsidRDefault="00953C55" w:rsidP="00BE6876">
            <w:pPr>
              <w:spacing w:line="240" w:lineRule="auto"/>
              <w:jc w:val="center"/>
              <w:rPr>
                <w:rFonts w:ascii="Arial" w:hAnsi="Arial" w:cs="Arial"/>
                <w:szCs w:val="24"/>
              </w:rPr>
            </w:pPr>
            <w:r w:rsidRPr="005D5835">
              <w:rPr>
                <w:rFonts w:ascii="Arial" w:hAnsi="Arial" w:cs="Arial"/>
                <w:szCs w:val="24"/>
              </w:rPr>
              <w:t>1</w:t>
            </w:r>
          </w:p>
        </w:tc>
        <w:tc>
          <w:tcPr>
            <w:tcW w:w="2022" w:type="dxa"/>
            <w:tcBorders>
              <w:top w:val="nil"/>
              <w:left w:val="nil"/>
              <w:bottom w:val="single" w:sz="4" w:space="0" w:color="auto"/>
              <w:right w:val="single" w:sz="4" w:space="0" w:color="auto"/>
            </w:tcBorders>
            <w:shd w:val="clear" w:color="000000" w:fill="FFFFFF"/>
            <w:noWrap/>
            <w:vAlign w:val="bottom"/>
            <w:hideMark/>
          </w:tcPr>
          <w:p w:rsidR="00953C55" w:rsidRPr="005D5835" w:rsidRDefault="00426368" w:rsidP="00BE6876">
            <w:pPr>
              <w:spacing w:line="240" w:lineRule="auto"/>
              <w:jc w:val="center"/>
              <w:rPr>
                <w:rFonts w:ascii="Arial" w:hAnsi="Arial" w:cs="Arial"/>
                <w:szCs w:val="24"/>
              </w:rPr>
            </w:pPr>
            <w:r>
              <w:rPr>
                <w:rFonts w:ascii="Arial" w:hAnsi="Arial" w:cs="Arial"/>
                <w:szCs w:val="24"/>
              </w:rPr>
              <w:t>96,232</w:t>
            </w:r>
          </w:p>
        </w:tc>
        <w:tc>
          <w:tcPr>
            <w:tcW w:w="974" w:type="dxa"/>
            <w:tcBorders>
              <w:top w:val="nil"/>
              <w:left w:val="nil"/>
              <w:bottom w:val="nil"/>
              <w:right w:val="nil"/>
            </w:tcBorders>
            <w:shd w:val="clear" w:color="auto" w:fill="auto"/>
            <w:noWrap/>
            <w:vAlign w:val="center"/>
            <w:hideMark/>
          </w:tcPr>
          <w:p w:rsidR="00953C55" w:rsidRPr="005D5835" w:rsidRDefault="00953C55" w:rsidP="00BE6876">
            <w:pPr>
              <w:spacing w:line="240" w:lineRule="auto"/>
              <w:jc w:val="center"/>
              <w:rPr>
                <w:rFonts w:ascii="Calibri" w:hAnsi="Calibri" w:cs="Calibri"/>
                <w:color w:val="000000"/>
                <w:szCs w:val="24"/>
              </w:rPr>
            </w:pPr>
          </w:p>
        </w:tc>
        <w:tc>
          <w:tcPr>
            <w:tcW w:w="2960" w:type="dxa"/>
            <w:gridSpan w:val="2"/>
            <w:tcBorders>
              <w:top w:val="nil"/>
              <w:left w:val="nil"/>
              <w:bottom w:val="nil"/>
              <w:right w:val="nil"/>
            </w:tcBorders>
            <w:shd w:val="clear" w:color="auto" w:fill="auto"/>
            <w:noWrap/>
            <w:vAlign w:val="center"/>
            <w:hideMark/>
          </w:tcPr>
          <w:p w:rsidR="00953C55" w:rsidRPr="005D5835" w:rsidRDefault="00601641" w:rsidP="00BE6876">
            <w:pPr>
              <w:spacing w:line="240" w:lineRule="auto"/>
              <w:rPr>
                <w:rFonts w:ascii="Calibri" w:hAnsi="Calibri" w:cs="Calibri"/>
                <w:color w:val="000000"/>
                <w:szCs w:val="24"/>
              </w:rPr>
            </w:pPr>
            <w:r>
              <w:rPr>
                <w:rFonts w:ascii="Calibri" w:hAnsi="Calibri" w:cs="Calibri"/>
                <w:color w:val="000000"/>
                <w:szCs w:val="24"/>
              </w:rPr>
              <w:t>(*) tasa referencial = 2</w:t>
            </w:r>
            <w:r w:rsidR="00953C55" w:rsidRPr="005D5835">
              <w:rPr>
                <w:rFonts w:ascii="Calibri" w:hAnsi="Calibri" w:cs="Calibri"/>
                <w:color w:val="000000"/>
                <w:szCs w:val="24"/>
              </w:rPr>
              <w:t>0%</w:t>
            </w:r>
          </w:p>
        </w:tc>
      </w:tr>
      <w:tr w:rsidR="00953C55" w:rsidRPr="005D5835" w:rsidTr="00426368">
        <w:trPr>
          <w:trHeight w:val="300"/>
        </w:trPr>
        <w:tc>
          <w:tcPr>
            <w:tcW w:w="1034" w:type="dxa"/>
            <w:tcBorders>
              <w:top w:val="nil"/>
              <w:left w:val="single" w:sz="4" w:space="0" w:color="auto"/>
              <w:bottom w:val="single" w:sz="4" w:space="0" w:color="auto"/>
              <w:right w:val="single" w:sz="4" w:space="0" w:color="auto"/>
            </w:tcBorders>
            <w:shd w:val="clear" w:color="000000" w:fill="FFFFFF"/>
            <w:noWrap/>
            <w:vAlign w:val="center"/>
            <w:hideMark/>
          </w:tcPr>
          <w:p w:rsidR="00953C55" w:rsidRPr="005D5835" w:rsidRDefault="00953C55" w:rsidP="00BE6876">
            <w:pPr>
              <w:spacing w:line="240" w:lineRule="auto"/>
              <w:jc w:val="center"/>
              <w:rPr>
                <w:rFonts w:ascii="Arial" w:hAnsi="Arial" w:cs="Arial"/>
                <w:szCs w:val="24"/>
              </w:rPr>
            </w:pPr>
            <w:r w:rsidRPr="005D5835">
              <w:rPr>
                <w:rFonts w:ascii="Arial" w:hAnsi="Arial" w:cs="Arial"/>
                <w:szCs w:val="24"/>
              </w:rPr>
              <w:t>2</w:t>
            </w:r>
          </w:p>
        </w:tc>
        <w:tc>
          <w:tcPr>
            <w:tcW w:w="2022" w:type="dxa"/>
            <w:tcBorders>
              <w:top w:val="nil"/>
              <w:left w:val="nil"/>
              <w:bottom w:val="single" w:sz="4" w:space="0" w:color="auto"/>
              <w:right w:val="single" w:sz="4" w:space="0" w:color="auto"/>
            </w:tcBorders>
            <w:shd w:val="clear" w:color="000000" w:fill="FFFFFF"/>
            <w:noWrap/>
            <w:vAlign w:val="bottom"/>
            <w:hideMark/>
          </w:tcPr>
          <w:p w:rsidR="00953C55" w:rsidRPr="005D5835" w:rsidRDefault="00426368" w:rsidP="00BE6876">
            <w:pPr>
              <w:spacing w:line="240" w:lineRule="auto"/>
              <w:jc w:val="center"/>
              <w:rPr>
                <w:rFonts w:ascii="Arial" w:hAnsi="Arial" w:cs="Arial"/>
                <w:szCs w:val="24"/>
              </w:rPr>
            </w:pPr>
            <w:r>
              <w:rPr>
                <w:rFonts w:ascii="Arial" w:hAnsi="Arial" w:cs="Arial"/>
                <w:szCs w:val="24"/>
              </w:rPr>
              <w:t>104,070</w:t>
            </w:r>
          </w:p>
        </w:tc>
        <w:tc>
          <w:tcPr>
            <w:tcW w:w="974" w:type="dxa"/>
            <w:tcBorders>
              <w:top w:val="nil"/>
              <w:left w:val="nil"/>
              <w:bottom w:val="nil"/>
              <w:right w:val="nil"/>
            </w:tcBorders>
            <w:shd w:val="clear" w:color="auto" w:fill="auto"/>
            <w:noWrap/>
            <w:vAlign w:val="center"/>
            <w:hideMark/>
          </w:tcPr>
          <w:p w:rsidR="00953C55" w:rsidRPr="005D5835" w:rsidRDefault="00953C55" w:rsidP="00BE6876">
            <w:pPr>
              <w:spacing w:line="240" w:lineRule="auto"/>
              <w:jc w:val="center"/>
              <w:rPr>
                <w:rFonts w:ascii="Calibri" w:hAnsi="Calibri" w:cs="Calibri"/>
                <w:color w:val="000000"/>
                <w:szCs w:val="24"/>
              </w:rPr>
            </w:pPr>
          </w:p>
        </w:tc>
        <w:tc>
          <w:tcPr>
            <w:tcW w:w="1200" w:type="dxa"/>
            <w:tcBorders>
              <w:top w:val="nil"/>
              <w:left w:val="nil"/>
              <w:bottom w:val="nil"/>
              <w:right w:val="nil"/>
            </w:tcBorders>
            <w:shd w:val="clear" w:color="auto" w:fill="auto"/>
            <w:noWrap/>
            <w:vAlign w:val="center"/>
            <w:hideMark/>
          </w:tcPr>
          <w:p w:rsidR="00953C55" w:rsidRPr="005D5835" w:rsidRDefault="00953C55" w:rsidP="00BE6876">
            <w:pPr>
              <w:spacing w:line="240" w:lineRule="auto"/>
              <w:jc w:val="center"/>
              <w:rPr>
                <w:rFonts w:ascii="Calibri" w:hAnsi="Calibri" w:cs="Calibri"/>
                <w:color w:val="000000"/>
                <w:szCs w:val="24"/>
              </w:rPr>
            </w:pPr>
          </w:p>
        </w:tc>
        <w:tc>
          <w:tcPr>
            <w:tcW w:w="1760" w:type="dxa"/>
            <w:tcBorders>
              <w:top w:val="nil"/>
              <w:left w:val="nil"/>
              <w:bottom w:val="nil"/>
              <w:right w:val="nil"/>
            </w:tcBorders>
            <w:shd w:val="clear" w:color="auto" w:fill="auto"/>
            <w:noWrap/>
            <w:vAlign w:val="center"/>
            <w:hideMark/>
          </w:tcPr>
          <w:p w:rsidR="00953C55" w:rsidRPr="005D5835" w:rsidRDefault="00953C55" w:rsidP="00BE6876">
            <w:pPr>
              <w:spacing w:line="240" w:lineRule="auto"/>
              <w:jc w:val="center"/>
              <w:rPr>
                <w:rFonts w:ascii="Calibri" w:hAnsi="Calibri" w:cs="Calibri"/>
                <w:color w:val="000000"/>
                <w:szCs w:val="24"/>
              </w:rPr>
            </w:pPr>
          </w:p>
        </w:tc>
      </w:tr>
      <w:tr w:rsidR="00953C55" w:rsidRPr="005D5835" w:rsidTr="00426368">
        <w:trPr>
          <w:trHeight w:val="300"/>
        </w:trPr>
        <w:tc>
          <w:tcPr>
            <w:tcW w:w="1034" w:type="dxa"/>
            <w:tcBorders>
              <w:top w:val="nil"/>
              <w:left w:val="single" w:sz="4" w:space="0" w:color="auto"/>
              <w:bottom w:val="single" w:sz="4" w:space="0" w:color="auto"/>
              <w:right w:val="single" w:sz="4" w:space="0" w:color="auto"/>
            </w:tcBorders>
            <w:shd w:val="clear" w:color="000000" w:fill="FFFFFF"/>
            <w:noWrap/>
            <w:vAlign w:val="center"/>
            <w:hideMark/>
          </w:tcPr>
          <w:p w:rsidR="00953C55" w:rsidRPr="005D5835" w:rsidRDefault="00953C55" w:rsidP="00BE6876">
            <w:pPr>
              <w:spacing w:line="240" w:lineRule="auto"/>
              <w:jc w:val="center"/>
              <w:rPr>
                <w:rFonts w:ascii="Arial" w:hAnsi="Arial" w:cs="Arial"/>
                <w:szCs w:val="24"/>
              </w:rPr>
            </w:pPr>
            <w:r w:rsidRPr="005D5835">
              <w:rPr>
                <w:rFonts w:ascii="Arial" w:hAnsi="Arial" w:cs="Arial"/>
                <w:szCs w:val="24"/>
              </w:rPr>
              <w:t>3</w:t>
            </w:r>
          </w:p>
        </w:tc>
        <w:tc>
          <w:tcPr>
            <w:tcW w:w="2022" w:type="dxa"/>
            <w:tcBorders>
              <w:top w:val="nil"/>
              <w:left w:val="nil"/>
              <w:bottom w:val="single" w:sz="4" w:space="0" w:color="auto"/>
              <w:right w:val="single" w:sz="4" w:space="0" w:color="auto"/>
            </w:tcBorders>
            <w:shd w:val="clear" w:color="000000" w:fill="FFFFFF"/>
            <w:noWrap/>
            <w:vAlign w:val="bottom"/>
          </w:tcPr>
          <w:p w:rsidR="00953C55" w:rsidRPr="005D5835" w:rsidRDefault="00426368" w:rsidP="00BE6876">
            <w:pPr>
              <w:spacing w:line="240" w:lineRule="auto"/>
              <w:jc w:val="center"/>
              <w:rPr>
                <w:rFonts w:ascii="Arial" w:hAnsi="Arial" w:cs="Arial"/>
                <w:szCs w:val="24"/>
              </w:rPr>
            </w:pPr>
            <w:r>
              <w:rPr>
                <w:rFonts w:ascii="Arial" w:hAnsi="Arial" w:cs="Arial"/>
                <w:szCs w:val="24"/>
              </w:rPr>
              <w:t>113,390</w:t>
            </w:r>
          </w:p>
        </w:tc>
        <w:tc>
          <w:tcPr>
            <w:tcW w:w="974" w:type="dxa"/>
            <w:tcBorders>
              <w:top w:val="nil"/>
              <w:left w:val="nil"/>
              <w:bottom w:val="nil"/>
              <w:right w:val="nil"/>
            </w:tcBorders>
            <w:shd w:val="clear" w:color="auto" w:fill="auto"/>
            <w:noWrap/>
            <w:vAlign w:val="center"/>
            <w:hideMark/>
          </w:tcPr>
          <w:p w:rsidR="00953C55" w:rsidRPr="005D5835" w:rsidRDefault="00953C55" w:rsidP="00BE6876">
            <w:pPr>
              <w:spacing w:line="240" w:lineRule="auto"/>
              <w:jc w:val="center"/>
              <w:rPr>
                <w:rFonts w:ascii="Calibri" w:hAnsi="Calibri" w:cs="Calibri"/>
                <w:color w:val="000000"/>
                <w:szCs w:val="24"/>
              </w:rPr>
            </w:pPr>
          </w:p>
        </w:tc>
        <w:tc>
          <w:tcPr>
            <w:tcW w:w="1200" w:type="dxa"/>
            <w:tcBorders>
              <w:top w:val="nil"/>
              <w:left w:val="nil"/>
              <w:bottom w:val="nil"/>
              <w:right w:val="nil"/>
            </w:tcBorders>
            <w:shd w:val="clear" w:color="auto" w:fill="auto"/>
            <w:noWrap/>
            <w:vAlign w:val="center"/>
            <w:hideMark/>
          </w:tcPr>
          <w:p w:rsidR="00953C55" w:rsidRPr="005D5835" w:rsidRDefault="00953C55" w:rsidP="00BE6876">
            <w:pPr>
              <w:spacing w:line="240" w:lineRule="auto"/>
              <w:jc w:val="center"/>
              <w:rPr>
                <w:rFonts w:ascii="Calibri" w:hAnsi="Calibri" w:cs="Calibri"/>
                <w:color w:val="000000"/>
                <w:szCs w:val="24"/>
              </w:rPr>
            </w:pPr>
          </w:p>
        </w:tc>
        <w:tc>
          <w:tcPr>
            <w:tcW w:w="1760" w:type="dxa"/>
            <w:tcBorders>
              <w:top w:val="nil"/>
              <w:left w:val="nil"/>
              <w:bottom w:val="nil"/>
              <w:right w:val="nil"/>
            </w:tcBorders>
            <w:shd w:val="clear" w:color="auto" w:fill="auto"/>
            <w:noWrap/>
            <w:vAlign w:val="center"/>
            <w:hideMark/>
          </w:tcPr>
          <w:p w:rsidR="00953C55" w:rsidRPr="005D5835" w:rsidRDefault="00953C55" w:rsidP="00BE6876">
            <w:pPr>
              <w:spacing w:line="240" w:lineRule="auto"/>
              <w:jc w:val="center"/>
              <w:rPr>
                <w:rFonts w:ascii="Calibri" w:hAnsi="Calibri" w:cs="Calibri"/>
                <w:color w:val="000000"/>
                <w:szCs w:val="24"/>
              </w:rPr>
            </w:pPr>
          </w:p>
        </w:tc>
      </w:tr>
      <w:tr w:rsidR="00953C55" w:rsidRPr="005D5835" w:rsidTr="00426368">
        <w:trPr>
          <w:trHeight w:val="300"/>
        </w:trPr>
        <w:tc>
          <w:tcPr>
            <w:tcW w:w="1034" w:type="dxa"/>
            <w:tcBorders>
              <w:top w:val="nil"/>
              <w:left w:val="single" w:sz="4" w:space="0" w:color="auto"/>
              <w:bottom w:val="single" w:sz="4" w:space="0" w:color="auto"/>
              <w:right w:val="single" w:sz="4" w:space="0" w:color="auto"/>
            </w:tcBorders>
            <w:shd w:val="clear" w:color="000000" w:fill="FFFFFF"/>
            <w:noWrap/>
            <w:vAlign w:val="center"/>
            <w:hideMark/>
          </w:tcPr>
          <w:p w:rsidR="00953C55" w:rsidRPr="005D5835" w:rsidRDefault="00953C55" w:rsidP="00BE6876">
            <w:pPr>
              <w:spacing w:line="240" w:lineRule="auto"/>
              <w:jc w:val="center"/>
              <w:rPr>
                <w:rFonts w:ascii="Arial" w:hAnsi="Arial" w:cs="Arial"/>
                <w:szCs w:val="24"/>
              </w:rPr>
            </w:pPr>
            <w:r w:rsidRPr="005D5835">
              <w:rPr>
                <w:rFonts w:ascii="Arial" w:hAnsi="Arial" w:cs="Arial"/>
                <w:szCs w:val="24"/>
              </w:rPr>
              <w:t>4</w:t>
            </w:r>
          </w:p>
        </w:tc>
        <w:tc>
          <w:tcPr>
            <w:tcW w:w="2022" w:type="dxa"/>
            <w:tcBorders>
              <w:top w:val="nil"/>
              <w:left w:val="nil"/>
              <w:bottom w:val="single" w:sz="4" w:space="0" w:color="auto"/>
              <w:right w:val="single" w:sz="4" w:space="0" w:color="auto"/>
            </w:tcBorders>
            <w:shd w:val="clear" w:color="000000" w:fill="FFFFFF"/>
            <w:noWrap/>
            <w:vAlign w:val="bottom"/>
          </w:tcPr>
          <w:p w:rsidR="00953C55" w:rsidRPr="005D5835" w:rsidRDefault="00426368" w:rsidP="00BE6876">
            <w:pPr>
              <w:spacing w:line="240" w:lineRule="auto"/>
              <w:jc w:val="center"/>
              <w:rPr>
                <w:rFonts w:ascii="Arial" w:hAnsi="Arial" w:cs="Arial"/>
                <w:szCs w:val="24"/>
              </w:rPr>
            </w:pPr>
            <w:r>
              <w:rPr>
                <w:rFonts w:ascii="Arial" w:hAnsi="Arial" w:cs="Arial"/>
                <w:szCs w:val="24"/>
              </w:rPr>
              <w:t>123,221</w:t>
            </w:r>
          </w:p>
        </w:tc>
        <w:tc>
          <w:tcPr>
            <w:tcW w:w="974" w:type="dxa"/>
            <w:tcBorders>
              <w:top w:val="nil"/>
              <w:left w:val="nil"/>
              <w:bottom w:val="nil"/>
              <w:right w:val="nil"/>
            </w:tcBorders>
            <w:shd w:val="clear" w:color="auto" w:fill="auto"/>
            <w:noWrap/>
            <w:vAlign w:val="center"/>
            <w:hideMark/>
          </w:tcPr>
          <w:p w:rsidR="00953C55" w:rsidRPr="005D5835" w:rsidRDefault="00953C55" w:rsidP="00BE6876">
            <w:pPr>
              <w:spacing w:line="240" w:lineRule="auto"/>
              <w:jc w:val="center"/>
              <w:rPr>
                <w:rFonts w:ascii="Calibri" w:hAnsi="Calibri" w:cs="Calibri"/>
                <w:color w:val="000000"/>
                <w:szCs w:val="24"/>
              </w:rPr>
            </w:pPr>
          </w:p>
        </w:tc>
        <w:tc>
          <w:tcPr>
            <w:tcW w:w="1200" w:type="dxa"/>
            <w:tcBorders>
              <w:top w:val="nil"/>
              <w:left w:val="nil"/>
              <w:bottom w:val="nil"/>
              <w:right w:val="nil"/>
            </w:tcBorders>
            <w:shd w:val="clear" w:color="auto" w:fill="auto"/>
            <w:noWrap/>
            <w:vAlign w:val="center"/>
            <w:hideMark/>
          </w:tcPr>
          <w:p w:rsidR="00953C55" w:rsidRPr="005D5835" w:rsidRDefault="00953C55" w:rsidP="00BE6876">
            <w:pPr>
              <w:spacing w:line="240" w:lineRule="auto"/>
              <w:jc w:val="center"/>
              <w:rPr>
                <w:rFonts w:ascii="Calibri" w:hAnsi="Calibri" w:cs="Calibri"/>
                <w:color w:val="000000"/>
                <w:szCs w:val="24"/>
              </w:rPr>
            </w:pPr>
          </w:p>
        </w:tc>
        <w:tc>
          <w:tcPr>
            <w:tcW w:w="1760" w:type="dxa"/>
            <w:tcBorders>
              <w:top w:val="nil"/>
              <w:left w:val="nil"/>
              <w:bottom w:val="nil"/>
              <w:right w:val="nil"/>
            </w:tcBorders>
            <w:shd w:val="clear" w:color="auto" w:fill="auto"/>
            <w:noWrap/>
            <w:vAlign w:val="center"/>
            <w:hideMark/>
          </w:tcPr>
          <w:p w:rsidR="00953C55" w:rsidRPr="005D5835" w:rsidRDefault="00953C55" w:rsidP="00BE6876">
            <w:pPr>
              <w:spacing w:line="240" w:lineRule="auto"/>
              <w:jc w:val="center"/>
              <w:rPr>
                <w:rFonts w:ascii="Calibri" w:hAnsi="Calibri" w:cs="Calibri"/>
                <w:color w:val="000000"/>
                <w:szCs w:val="24"/>
              </w:rPr>
            </w:pPr>
          </w:p>
        </w:tc>
      </w:tr>
    </w:tbl>
    <w:p w:rsidR="009D1607" w:rsidRPr="005D5835" w:rsidRDefault="009D1607" w:rsidP="00C27B88">
      <w:pPr>
        <w:pStyle w:val="Texto"/>
      </w:pPr>
    </w:p>
    <w:p w:rsidR="009D1607" w:rsidRPr="005D5835" w:rsidRDefault="009D1607" w:rsidP="00C27B88">
      <w:pPr>
        <w:pStyle w:val="Texto"/>
      </w:pPr>
      <w:r w:rsidRPr="005D5835">
        <w:t>Podemos concluir que:</w:t>
      </w:r>
    </w:p>
    <w:p w:rsidR="009D1607" w:rsidRPr="005D5835" w:rsidRDefault="009D1607" w:rsidP="00C27B88">
      <w:pPr>
        <w:pStyle w:val="Texto"/>
      </w:pPr>
    </w:p>
    <w:p w:rsidR="009D1607" w:rsidRPr="00426368" w:rsidRDefault="00426368" w:rsidP="00D02B88">
      <w:pPr>
        <w:pStyle w:val="ListaVin2"/>
      </w:pPr>
      <w:r w:rsidRPr="00426368">
        <w:t>El VAN de S/.177</w:t>
      </w:r>
      <w:r w:rsidR="009D1607" w:rsidRPr="00426368">
        <w:t>.</w:t>
      </w:r>
      <w:r w:rsidRPr="00426368">
        <w:t>506</w:t>
      </w:r>
      <w:r w:rsidR="009D1607" w:rsidRPr="00426368">
        <w:t xml:space="preserve"> &gt; 0 nos </w:t>
      </w:r>
      <w:r w:rsidR="00CB4AB9" w:rsidRPr="00426368">
        <w:t>indica</w:t>
      </w:r>
      <w:r w:rsidR="009D1607" w:rsidRPr="00426368">
        <w:t xml:space="preserve"> que </w:t>
      </w:r>
      <w:r w:rsidR="00CB4AB9" w:rsidRPr="00426368">
        <w:t xml:space="preserve">el proyecto de negocio tiene una </w:t>
      </w:r>
      <w:r w:rsidR="009D1607" w:rsidRPr="00426368">
        <w:t xml:space="preserve">rentabilidad absoluta </w:t>
      </w:r>
      <w:r w:rsidR="00CB4AB9" w:rsidRPr="00426368">
        <w:t xml:space="preserve">positiva para la empresa o inversionista(s) que desee(n) invertir en él. </w:t>
      </w:r>
    </w:p>
    <w:p w:rsidR="00CB4AB9" w:rsidRPr="00F36714" w:rsidRDefault="00426368" w:rsidP="00D02B88">
      <w:pPr>
        <w:pStyle w:val="ListaVin2"/>
      </w:pPr>
      <w:r w:rsidRPr="00426368">
        <w:t>La TIR de 96</w:t>
      </w:r>
      <w:r w:rsidR="00CB4AB9" w:rsidRPr="00426368">
        <w:t xml:space="preserve">% </w:t>
      </w:r>
      <w:r w:rsidR="00AE5C08" w:rsidRPr="00426368">
        <w:t xml:space="preserve">nos indica una rentabilidad </w:t>
      </w:r>
      <w:r w:rsidR="00BE53F7" w:rsidRPr="00426368">
        <w:t>mayor en comparación con los instrumentos financieros del mercado</w:t>
      </w:r>
      <w:r w:rsidR="00D261A3" w:rsidRPr="00F36714">
        <w:t>,</w:t>
      </w:r>
      <w:r w:rsidR="00BE53F7" w:rsidRPr="00F36714">
        <w:t xml:space="preserve"> cuya mayor rentabilidad es de aproximadamente 13% anual (Diario Gestión, Febrero 2014).</w:t>
      </w:r>
    </w:p>
    <w:p w:rsidR="00CB4AB9" w:rsidRPr="00F36714" w:rsidRDefault="00CB4AB9" w:rsidP="00D02B88">
      <w:pPr>
        <w:pStyle w:val="ListaVin2"/>
      </w:pPr>
      <w:r w:rsidRPr="00F36714">
        <w:t xml:space="preserve">Asimismo, se puede </w:t>
      </w:r>
      <w:r w:rsidR="00BD1532" w:rsidRPr="00F36714">
        <w:t>concluir que el proy</w:t>
      </w:r>
      <w:r w:rsidR="00426368" w:rsidRPr="00F36714">
        <w:t xml:space="preserve">ecto es rentable </w:t>
      </w:r>
      <w:r w:rsidR="00307931">
        <w:t>a partir</w:t>
      </w:r>
      <w:r w:rsidR="00426368" w:rsidRPr="00F36714">
        <w:t xml:space="preserve"> </w:t>
      </w:r>
      <w:r w:rsidR="00307931">
        <w:t>d</w:t>
      </w:r>
      <w:r w:rsidR="00426368" w:rsidRPr="00F36714">
        <w:t>el segundo</w:t>
      </w:r>
      <w:r w:rsidR="00BD1532" w:rsidRPr="00F36714">
        <w:t xml:space="preserve"> año </w:t>
      </w:r>
      <w:r w:rsidR="00426368" w:rsidRPr="00F36714">
        <w:t>de operaciones (TIR=61% y VAN=S/.52</w:t>
      </w:r>
      <w:proofErr w:type="gramStart"/>
      <w:r w:rsidR="00BD1532" w:rsidRPr="00F36714">
        <w:t>,</w:t>
      </w:r>
      <w:r w:rsidR="00426368" w:rsidRPr="00F36714">
        <w:t>464</w:t>
      </w:r>
      <w:proofErr w:type="gramEnd"/>
      <w:r w:rsidR="00BD1532" w:rsidRPr="00F36714">
        <w:t>)</w:t>
      </w:r>
    </w:p>
    <w:p w:rsidR="009D1607" w:rsidRPr="005D5835" w:rsidRDefault="009D1607" w:rsidP="00C27B88">
      <w:pPr>
        <w:pStyle w:val="Texto"/>
        <w:rPr>
          <w:b/>
        </w:rPr>
      </w:pPr>
    </w:p>
    <w:p w:rsidR="009D1607" w:rsidRPr="005D5835" w:rsidRDefault="009D1607" w:rsidP="00C27B88">
      <w:pPr>
        <w:pStyle w:val="Texto"/>
        <w:rPr>
          <w:b/>
        </w:rPr>
      </w:pPr>
    </w:p>
    <w:p w:rsidR="003052D7" w:rsidRPr="005D5835" w:rsidRDefault="003052D7" w:rsidP="005D5835">
      <w:pPr>
        <w:spacing w:line="480" w:lineRule="auto"/>
        <w:rPr>
          <w:b/>
          <w:szCs w:val="24"/>
        </w:rPr>
      </w:pPr>
      <w:r w:rsidRPr="005D5835">
        <w:rPr>
          <w:szCs w:val="24"/>
        </w:rPr>
        <w:br w:type="page"/>
      </w:r>
    </w:p>
    <w:p w:rsidR="007A1B51" w:rsidRDefault="007A1B51" w:rsidP="00C27B88">
      <w:pPr>
        <w:pStyle w:val="Texto"/>
      </w:pPr>
    </w:p>
    <w:p w:rsidR="007A1B51" w:rsidRDefault="007A1B51" w:rsidP="00C27B88">
      <w:pPr>
        <w:pStyle w:val="Texto"/>
      </w:pPr>
    </w:p>
    <w:p w:rsidR="00D02B88" w:rsidRDefault="00D02B88" w:rsidP="00C27B88">
      <w:pPr>
        <w:pStyle w:val="Texto"/>
      </w:pPr>
    </w:p>
    <w:p w:rsidR="009C0F07" w:rsidRPr="008560A7" w:rsidRDefault="008560A7" w:rsidP="00D02B88">
      <w:pPr>
        <w:pStyle w:val="Tit-Prelim"/>
      </w:pPr>
      <w:bookmarkStart w:id="113" w:name="_Toc387668851"/>
      <w:bookmarkStart w:id="114" w:name="_Toc397462292"/>
      <w:r w:rsidRPr="008560A7">
        <w:t>CONCLUSIONES</w:t>
      </w:r>
      <w:bookmarkEnd w:id="113"/>
      <w:bookmarkEnd w:id="114"/>
    </w:p>
    <w:p w:rsidR="009C0F07" w:rsidRPr="005D5835" w:rsidRDefault="009C0F07" w:rsidP="00C27B88">
      <w:pPr>
        <w:pStyle w:val="Texto"/>
        <w:rPr>
          <w:szCs w:val="24"/>
        </w:rPr>
      </w:pPr>
    </w:p>
    <w:p w:rsidR="00243304" w:rsidRPr="00BE6876" w:rsidRDefault="00243304" w:rsidP="00D02B88">
      <w:pPr>
        <w:pStyle w:val="ListaVin2"/>
      </w:pPr>
      <w:r w:rsidRPr="00BE6876">
        <w:t xml:space="preserve">En primer lugar, </w:t>
      </w:r>
      <w:r w:rsidR="0075371F">
        <w:t xml:space="preserve">se puede </w:t>
      </w:r>
      <w:r w:rsidRPr="00BE6876">
        <w:t xml:space="preserve">concluir que </w:t>
      </w:r>
      <w:r w:rsidR="001F0822">
        <w:t>en la actualidad</w:t>
      </w:r>
      <w:r w:rsidRPr="00BE6876">
        <w:t xml:space="preserve"> existe un mercado no atendido de empresas que contratan profesionales TI de distintos perfiles, ya sea técnicos especializados o ejecutivos de primer nivel, y que necesitan validar los conocimientos técnicos de dichos profesionales antes de proceder a su contratación.</w:t>
      </w:r>
    </w:p>
    <w:p w:rsidR="00243304" w:rsidRPr="00BE6876" w:rsidRDefault="00243304" w:rsidP="00D02B88">
      <w:pPr>
        <w:pStyle w:val="ListaVin2"/>
      </w:pPr>
      <w:r w:rsidRPr="00BE6876">
        <w:t>En la mayoría de casos, dichos profesionales no cubren las expectativas de los clientes por falta de destrezas o mayores habilidades técnicas, a pesar de haber señalado en sus hojas de vida que contaban con los conocimientos y experiencia requeridos.</w:t>
      </w:r>
    </w:p>
    <w:p w:rsidR="00243304" w:rsidRPr="00F07CA8" w:rsidRDefault="00243304" w:rsidP="00D02B88">
      <w:pPr>
        <w:pStyle w:val="ListaVin2"/>
      </w:pPr>
      <w:r w:rsidRPr="00F07CA8">
        <w:t>Esto se puede evidenciar mediante una encuesta propia realizada a los jefes o directores de 15 empresas del mercado objetivo. En dicha encuesta, sólo una (1) empresa señaló que no le interesaría contratar el servicio de evaluación de los conocimientos especializados de profesionales TI.  Las otras 14 empresas indicaron que sí lo harían.</w:t>
      </w:r>
    </w:p>
    <w:p w:rsidR="00243304" w:rsidRPr="00F07CA8" w:rsidRDefault="0075371F" w:rsidP="00D02B88">
      <w:pPr>
        <w:pStyle w:val="ListaVin2"/>
      </w:pPr>
      <w:r>
        <w:t>Asimismo, se puede</w:t>
      </w:r>
      <w:r w:rsidR="00243304" w:rsidRPr="00F07CA8">
        <w:t xml:space="preserve"> concluir que </w:t>
      </w:r>
      <w:r w:rsidR="001F0822">
        <w:t>actualmente</w:t>
      </w:r>
      <w:r w:rsidR="00243304" w:rsidRPr="00F07CA8">
        <w:t xml:space="preserve"> las empresas del mercado objetivo utilizan otros medios para evaluar a los profesionales TI que van a contratar, pero </w:t>
      </w:r>
      <w:r w:rsidR="00243304" w:rsidRPr="00F07CA8">
        <w:lastRenderedPageBreak/>
        <w:t>estos medios no satisfacen completamente las expectativas que tienen sobre dichos profesionales.</w:t>
      </w:r>
    </w:p>
    <w:p w:rsidR="00243304" w:rsidRPr="00F07CA8" w:rsidRDefault="00243304" w:rsidP="00D02B88">
      <w:pPr>
        <w:pStyle w:val="ListaVin2"/>
      </w:pPr>
      <w:r w:rsidRPr="00F07CA8">
        <w:t xml:space="preserve">Por otro lado, según el análisis realizado, </w:t>
      </w:r>
      <w:r w:rsidR="0075371F">
        <w:t>se puede</w:t>
      </w:r>
      <w:r w:rsidRPr="00F07CA8">
        <w:t xml:space="preserve"> concluir que las condiciones externas a nivel político, económico, social y tecnológico, son en su mayoría favorables, por lo que no existen mayores impedimentos para </w:t>
      </w:r>
      <w:r w:rsidR="00FB5803" w:rsidRPr="00F07CA8">
        <w:t>incursionar</w:t>
      </w:r>
      <w:r w:rsidRPr="00F07CA8">
        <w:t xml:space="preserve"> en el mercado objetivo.</w:t>
      </w:r>
    </w:p>
    <w:p w:rsidR="00243304" w:rsidRPr="00F07CA8" w:rsidRDefault="00243304" w:rsidP="00D02B88">
      <w:pPr>
        <w:pStyle w:val="ListaVin2"/>
      </w:pPr>
      <w:r w:rsidRPr="00F07CA8">
        <w:t xml:space="preserve">Adicionalmente se cuenta con ventajas competitivas importantes como la buena reputación </w:t>
      </w:r>
      <w:r w:rsidR="001F0822">
        <w:t xml:space="preserve">ganada </w:t>
      </w:r>
      <w:r w:rsidRPr="00F07CA8">
        <w:t>gracias a experiencias previas en el mismo rubro, una red de contactos importante entre los directores y jefes del mercado objetivo, amplia experiencia en desarrollo e implementación de soluciones TI y en reclutamiento y selección de personal, así como un equipo profesional altamente calificado a nivel estratégico y táctico.</w:t>
      </w:r>
    </w:p>
    <w:p w:rsidR="00243304" w:rsidRPr="00F07CA8" w:rsidRDefault="00243304" w:rsidP="00D02B88">
      <w:pPr>
        <w:pStyle w:val="ListaVin2"/>
      </w:pPr>
      <w:r w:rsidRPr="00F07CA8">
        <w:t>Entre los principales clientes del CETI se encontrarán  empresas privadas o públicas que necesiten contratar profesionales TI, pero que no cuenten con las herramientas necesarias para validar dichos conocimientos, así como consultoras de RRHH que se encuentran reclutando dichos profesionales para terceras empresas.</w:t>
      </w:r>
    </w:p>
    <w:p w:rsidR="00243304" w:rsidRPr="00F07CA8" w:rsidRDefault="00243304" w:rsidP="00D02B88">
      <w:pPr>
        <w:pStyle w:val="ListaVin2"/>
      </w:pPr>
      <w:r w:rsidRPr="00F07CA8">
        <w:t>En ambos casos dichas empresas seguirán enfocadas en su rubro de negocio, tercerizando en el CETI la función de evaluación de profesionales TI, para lo cual no están preparadas o no les es beneficioso asumirla.</w:t>
      </w:r>
    </w:p>
    <w:p w:rsidR="00243304" w:rsidRPr="00F07CA8" w:rsidRDefault="00243304" w:rsidP="00D02B88">
      <w:pPr>
        <w:pStyle w:val="ListaVin2"/>
      </w:pPr>
      <w:r w:rsidRPr="00F07CA8">
        <w:t xml:space="preserve">En cuanto </w:t>
      </w:r>
      <w:proofErr w:type="gramStart"/>
      <w:r w:rsidRPr="00F07CA8">
        <w:t>a</w:t>
      </w:r>
      <w:proofErr w:type="gramEnd"/>
      <w:r w:rsidRPr="00F07CA8">
        <w:t xml:space="preserve"> la competencia, en la actualidad no existe un servicio especializado de este tipo. Sin embargo los posibles competidores serían las consultoras de RRHH que incorporen este servicio en su oferta, o las áreas de sistemas de las mismas empresas clientes que decidan realizar estas evaluaciones in-house. Los productos sustitutos </w:t>
      </w:r>
      <w:r w:rsidRPr="00F07CA8">
        <w:lastRenderedPageBreak/>
        <w:t>serían los centros de capacitación que cuentan con áreas especializadas en brindar exámenes de certificación internacionales.</w:t>
      </w:r>
    </w:p>
    <w:p w:rsidR="00243304" w:rsidRPr="00F07CA8" w:rsidRDefault="00243304" w:rsidP="00D02B88">
      <w:pPr>
        <w:pStyle w:val="ListaVin2"/>
      </w:pPr>
      <w:r w:rsidRPr="00F07CA8">
        <w:t>Dado que el servicio prestado no es presencial, sino virtual, vía web o vía telefónica, será necesario posicionar al CETI en la mente del mercado objetivo como una organización sumamente confiable y comprometida con sus clientes. Ambos son valores que se deben de reflejar en el trato y la atención a los mismos.</w:t>
      </w:r>
    </w:p>
    <w:p w:rsidR="00243304" w:rsidRPr="00F07CA8" w:rsidRDefault="000F137A" w:rsidP="00D02B88">
      <w:pPr>
        <w:pStyle w:val="ListaVin2"/>
      </w:pPr>
      <w:r w:rsidRPr="00F07CA8">
        <w:t>Teniendo en cuenta que el core</w:t>
      </w:r>
      <w:r w:rsidR="009945C4" w:rsidRPr="00F07CA8">
        <w:t xml:space="preserve"> </w:t>
      </w:r>
      <w:r w:rsidR="00243304" w:rsidRPr="00F07CA8">
        <w:t xml:space="preserve">business del CETI son las evaluaciones en línea, será necesario contar con un equipo de </w:t>
      </w:r>
      <w:r w:rsidR="00C366F3" w:rsidRPr="00F07CA8">
        <w:t xml:space="preserve">desarrollo de sistemas </w:t>
      </w:r>
      <w:r w:rsidR="00243304" w:rsidRPr="00F07CA8">
        <w:t xml:space="preserve"> </w:t>
      </w:r>
      <w:r w:rsidR="0039463D" w:rsidRPr="00F07CA8">
        <w:t>que implementen</w:t>
      </w:r>
      <w:r w:rsidR="00243304" w:rsidRPr="00F07CA8">
        <w:t xml:space="preserve"> el software de evaluaciones en línea en forma personalizada.</w:t>
      </w:r>
    </w:p>
    <w:p w:rsidR="00CF5165" w:rsidRPr="00664D31" w:rsidRDefault="00983331" w:rsidP="00D02B88">
      <w:pPr>
        <w:pStyle w:val="ListaVin2"/>
      </w:pPr>
      <w:r w:rsidRPr="00F07CA8">
        <w:t xml:space="preserve">A nivel financiero, podemos concluir que se espera una utilidad disponible y un flujo de caja proyectado positivos desde el primer </w:t>
      </w:r>
      <w:r w:rsidRPr="00664D31">
        <w:t>año de las operaciones, a pesar de haber hecho una estimación no optimista de la proyección de ventas anuales, y considerando el efecto de la inflación en el financiamiento.</w:t>
      </w:r>
      <w:r w:rsidR="00CF5165" w:rsidRPr="00664D31">
        <w:t xml:space="preserve"> El análisis realizado permite concluir que el proyecto de negocio tendrá una rentabilidad de</w:t>
      </w:r>
      <w:r w:rsidR="00035E6F" w:rsidRPr="00664D31">
        <w:t xml:space="preserve"> 96</w:t>
      </w:r>
      <w:r w:rsidR="00CF5165" w:rsidRPr="00664D31">
        <w:t xml:space="preserve">% luego de 4 años de operaciones (2014-2017), con una VAN de </w:t>
      </w:r>
      <w:r w:rsidR="00035E6F" w:rsidRPr="00664D31">
        <w:t>S/. 177</w:t>
      </w:r>
      <w:r w:rsidR="0009706B" w:rsidRPr="00664D31">
        <w:t>,</w:t>
      </w:r>
      <w:r w:rsidR="00035E6F" w:rsidRPr="00664D31">
        <w:t>506</w:t>
      </w:r>
      <w:r w:rsidR="0009706B" w:rsidRPr="00664D31">
        <w:t>.</w:t>
      </w:r>
    </w:p>
    <w:p w:rsidR="00243304" w:rsidRPr="00F07CA8" w:rsidRDefault="00243304" w:rsidP="00D02B88">
      <w:pPr>
        <w:pStyle w:val="ListaVin2"/>
      </w:pPr>
      <w:r w:rsidRPr="00664D31">
        <w:t>Se espera que a mediano y largo plazo (9 a 12 meses aprox.)</w:t>
      </w:r>
      <w:r w:rsidR="00983331" w:rsidRPr="00F07CA8">
        <w:t xml:space="preserve"> e</w:t>
      </w:r>
      <w:r w:rsidR="000F137A" w:rsidRPr="00F07CA8">
        <w:t>l C</w:t>
      </w:r>
      <w:r w:rsidR="00983331" w:rsidRPr="00F07CA8">
        <w:t>ETI se debería p</w:t>
      </w:r>
      <w:r w:rsidRPr="00F07CA8">
        <w:t xml:space="preserve">osicionar como el primer y más reconocido centro de evaluaciones del rubro, consolidando la relación con </w:t>
      </w:r>
      <w:r w:rsidR="00983331" w:rsidRPr="00F07CA8">
        <w:t>los</w:t>
      </w:r>
      <w:r w:rsidRPr="00F07CA8">
        <w:t xml:space="preserve"> clientes, y estableciendo alianzas con las consultoras de RRHH.</w:t>
      </w:r>
    </w:p>
    <w:p w:rsidR="00D02B88" w:rsidRPr="007E16F7" w:rsidRDefault="00243304" w:rsidP="00C27B88">
      <w:pPr>
        <w:pStyle w:val="ListaVin2"/>
        <w:rPr>
          <w:szCs w:val="24"/>
        </w:rPr>
      </w:pPr>
      <w:r w:rsidRPr="00F07CA8">
        <w:t xml:space="preserve">Para finalizar, </w:t>
      </w:r>
      <w:r w:rsidR="001D57E7">
        <w:t>se puede</w:t>
      </w:r>
      <w:r w:rsidRPr="00F07CA8">
        <w:t xml:space="preserve"> concluir que es viable y rentable implementar un Centro de Evaluación de Conocimientos Especializados para Profesionales TI (CETI), que se encargue de asegurar a las empresas que los profesionales que contratarán, cuenten con el nivel esperado de conocimientos y habilidades técnicas en el rubro de las tecnologías de la información.</w:t>
      </w:r>
    </w:p>
    <w:p w:rsidR="001A53DE" w:rsidRPr="00F07CA8" w:rsidRDefault="00243304" w:rsidP="00C27B88">
      <w:pPr>
        <w:pStyle w:val="Texto"/>
        <w:rPr>
          <w:szCs w:val="24"/>
          <w:u w:val="single"/>
        </w:rPr>
      </w:pPr>
      <w:r w:rsidRPr="00F07CA8">
        <w:rPr>
          <w:szCs w:val="24"/>
        </w:rPr>
        <w:t xml:space="preserve"> </w:t>
      </w:r>
      <w:r w:rsidR="001A53DE">
        <w:br w:type="page"/>
      </w:r>
    </w:p>
    <w:p w:rsidR="001A53DE" w:rsidRDefault="001A53DE" w:rsidP="00C27B88">
      <w:pPr>
        <w:pStyle w:val="Texto"/>
      </w:pPr>
    </w:p>
    <w:p w:rsidR="001A53DE" w:rsidRDefault="001A53DE" w:rsidP="00C27B88">
      <w:pPr>
        <w:pStyle w:val="Texto"/>
      </w:pPr>
    </w:p>
    <w:p w:rsidR="00D02B88" w:rsidRDefault="00D02B88" w:rsidP="00C27B88">
      <w:pPr>
        <w:pStyle w:val="Texto"/>
      </w:pPr>
    </w:p>
    <w:p w:rsidR="009C0F07" w:rsidRPr="008560A7" w:rsidRDefault="008560A7" w:rsidP="00D02B88">
      <w:pPr>
        <w:pStyle w:val="Tit-Prelim"/>
      </w:pPr>
      <w:bookmarkStart w:id="115" w:name="_Toc387668852"/>
      <w:bookmarkStart w:id="116" w:name="_Toc397462293"/>
      <w:r w:rsidRPr="008560A7">
        <w:t>RECOMENDACIONES</w:t>
      </w:r>
      <w:bookmarkEnd w:id="115"/>
      <w:bookmarkEnd w:id="116"/>
    </w:p>
    <w:p w:rsidR="009C0F07" w:rsidRPr="005D5835" w:rsidRDefault="009C0F07" w:rsidP="00C27B88">
      <w:pPr>
        <w:pStyle w:val="Texto"/>
        <w:rPr>
          <w:szCs w:val="24"/>
        </w:rPr>
      </w:pPr>
    </w:p>
    <w:p w:rsidR="0097017D" w:rsidRPr="00F07CA8" w:rsidRDefault="0097017D" w:rsidP="00D02B88">
      <w:pPr>
        <w:pStyle w:val="ListaVin2"/>
      </w:pPr>
      <w:r w:rsidRPr="00F07CA8">
        <w:t>Inicialmente se debe promocionar el servicio utilizando la red de contactos de  los clientes con los que ya se ha tenido experiencias pasadas exitosas.</w:t>
      </w:r>
    </w:p>
    <w:p w:rsidR="0097017D" w:rsidRPr="00F07CA8" w:rsidRDefault="0097017D" w:rsidP="00D02B88">
      <w:pPr>
        <w:pStyle w:val="ListaVin2"/>
      </w:pPr>
      <w:r w:rsidRPr="00F07CA8">
        <w:t>Posteriormente, para hacer crecer el mercado, se debe prospectar nuevos clientes en forma iterativa, por periodos de 3 a 4 meses aprox. De esta forma, en cada iteración se utilizarán como referencia los casos de éxito de la iteración anterior.</w:t>
      </w:r>
    </w:p>
    <w:p w:rsidR="0097017D" w:rsidRPr="00F07CA8" w:rsidRDefault="0097017D" w:rsidP="00D02B88">
      <w:pPr>
        <w:pStyle w:val="ListaVin2"/>
      </w:pPr>
      <w:r w:rsidRPr="00F07CA8">
        <w:t xml:space="preserve">Luego de 9 meses </w:t>
      </w:r>
      <w:proofErr w:type="gramStart"/>
      <w:r w:rsidRPr="00F07CA8">
        <w:t>aprox.,</w:t>
      </w:r>
      <w:proofErr w:type="gramEnd"/>
      <w:r w:rsidRPr="00F07CA8">
        <w:t xml:space="preserve"> se deberán desarrollar nuevos servicios complementarios a los ya brindados, como son: evaluaciones periódicas a los profesionales TI, evaluaciones para medir eficacia de las capacitaciones, entre otros.</w:t>
      </w:r>
    </w:p>
    <w:p w:rsidR="0097017D" w:rsidRPr="00F07CA8" w:rsidRDefault="0097017D" w:rsidP="00D02B88">
      <w:pPr>
        <w:pStyle w:val="ListaVin2"/>
      </w:pPr>
      <w:r w:rsidRPr="00F07CA8">
        <w:t>El servicio deberá ser ágil y altamente confiable, estableciendo una relación a largo plazo con los clientes</w:t>
      </w:r>
    </w:p>
    <w:p w:rsidR="0097017D" w:rsidRPr="00F07CA8" w:rsidRDefault="0097017D" w:rsidP="00D02B88">
      <w:pPr>
        <w:pStyle w:val="ListaVin2"/>
      </w:pPr>
      <w:r w:rsidRPr="00F07CA8">
        <w:t>Se deberá enfocar en empresas  privadas o públicas y consultoras de RRHH, medianas o grandes, que reclutan y/o contratan profesionales TI y que están dispuestos a pagar un precio aceptable por el servicio brindado.</w:t>
      </w:r>
    </w:p>
    <w:p w:rsidR="0097017D" w:rsidRPr="00F07CA8" w:rsidRDefault="0097017D" w:rsidP="00D02B88">
      <w:pPr>
        <w:pStyle w:val="ListaVin2"/>
      </w:pPr>
      <w:r w:rsidRPr="00F07CA8">
        <w:lastRenderedPageBreak/>
        <w:t>Se deberá de hacer uso de las ventajas competitivas descrita en el plan, para crear una imagen de marca sólida, utilizando los casos de éxito para generar confianza y lealtad entre los clientes.</w:t>
      </w:r>
    </w:p>
    <w:p w:rsidR="0097017D" w:rsidRPr="00F07CA8" w:rsidRDefault="0097017D" w:rsidP="00D02B88">
      <w:pPr>
        <w:pStyle w:val="ListaVin2"/>
      </w:pPr>
      <w:r w:rsidRPr="00F07CA8">
        <w:t>La plataforma virtual deberá ser ágil, flexible y orientada al cliente, ofreciendo un servicio atractivo al mercado objetivo, en comparación con posibles productos sustitutos</w:t>
      </w:r>
    </w:p>
    <w:p w:rsidR="0097017D" w:rsidRPr="00F07CA8" w:rsidRDefault="0097017D" w:rsidP="00D02B88">
      <w:pPr>
        <w:pStyle w:val="ListaVin2"/>
      </w:pPr>
      <w:r w:rsidRPr="00F07CA8">
        <w:t>Se recomienda buscar alianzas estratégicas con consultoras de RRHH que tengan interés en extender los servicios que ofrecen al mismo mercado objetivo, y que tengan   una capacidad de inversión media</w:t>
      </w:r>
      <w:r w:rsidR="00F07CA8">
        <w:t>.</w:t>
      </w:r>
    </w:p>
    <w:p w:rsidR="0097017D" w:rsidRPr="00F07CA8" w:rsidRDefault="0097017D" w:rsidP="00D02B88">
      <w:pPr>
        <w:pStyle w:val="ListaVin2"/>
      </w:pPr>
      <w:r w:rsidRPr="00F07CA8">
        <w:t>Se recomienda buscar alianzas estratégicas con institutos de capacitación que cuenten con una infraestructura preparada para brindar exámenes de certificación, proveyéndoles del software de evaluaciones en línea para profesionales TI.</w:t>
      </w:r>
    </w:p>
    <w:p w:rsidR="0097017D" w:rsidRPr="00F07CA8" w:rsidRDefault="0097017D" w:rsidP="00D02B88">
      <w:pPr>
        <w:pStyle w:val="ListaVin2"/>
      </w:pPr>
      <w:r w:rsidRPr="00F07CA8">
        <w:t>Para finalizar, se recomienda ofrecer este Plan de Negocios a un tercero, o asociarse con una empresa ya existente, ya sea en la etapa de lanzamiento o en una etapa posterior, con el objetivo de poder contar con un mejor respaldo económico, y menor riesgo en la inversión.</w:t>
      </w:r>
    </w:p>
    <w:p w:rsidR="00BC6ABB" w:rsidRDefault="00BC6ABB" w:rsidP="00D7215E">
      <w:pPr>
        <w:pStyle w:val="Estilo1"/>
        <w:sectPr w:rsidR="00BC6ABB" w:rsidSect="00B6774F">
          <w:pgSz w:w="11906" w:h="16838"/>
          <w:pgMar w:top="992" w:right="992" w:bottom="1488" w:left="1418" w:header="709" w:footer="709" w:gutter="0"/>
          <w:cols w:space="708"/>
          <w:docGrid w:linePitch="360"/>
        </w:sectPr>
      </w:pPr>
    </w:p>
    <w:p w:rsidR="00037A61" w:rsidRDefault="00037A61" w:rsidP="00C27B88">
      <w:pPr>
        <w:pStyle w:val="Texto"/>
        <w:rPr>
          <w:szCs w:val="24"/>
        </w:rPr>
      </w:pPr>
    </w:p>
    <w:p w:rsidR="00D02B88" w:rsidRDefault="00D02B88" w:rsidP="00C27B88">
      <w:pPr>
        <w:pStyle w:val="Texto"/>
        <w:rPr>
          <w:szCs w:val="24"/>
        </w:rPr>
      </w:pPr>
    </w:p>
    <w:p w:rsidR="00D02B88" w:rsidRDefault="00D02B88" w:rsidP="00C27B88">
      <w:pPr>
        <w:pStyle w:val="Texto"/>
        <w:rPr>
          <w:szCs w:val="24"/>
        </w:rPr>
      </w:pPr>
    </w:p>
    <w:p w:rsidR="00AD066F" w:rsidRPr="00037A61" w:rsidRDefault="00037A61" w:rsidP="00C27B88">
      <w:pPr>
        <w:pStyle w:val="Texto"/>
        <w:rPr>
          <w:sz w:val="36"/>
          <w:szCs w:val="36"/>
        </w:rPr>
      </w:pPr>
      <w:r w:rsidRPr="00037A61">
        <w:rPr>
          <w:sz w:val="36"/>
          <w:szCs w:val="36"/>
        </w:rPr>
        <w:t>ANEXO 1</w:t>
      </w:r>
      <w:r w:rsidR="00D02B88">
        <w:rPr>
          <w:sz w:val="36"/>
          <w:szCs w:val="36"/>
        </w:rPr>
        <w:t> : E</w:t>
      </w:r>
      <w:r w:rsidR="00D02B88" w:rsidRPr="00037A61">
        <w:rPr>
          <w:sz w:val="36"/>
          <w:szCs w:val="36"/>
        </w:rPr>
        <w:t xml:space="preserve">ncuesta sobre profesionales </w:t>
      </w:r>
      <w:r w:rsidR="00D02B88">
        <w:rPr>
          <w:sz w:val="36"/>
          <w:szCs w:val="36"/>
        </w:rPr>
        <w:t>TI</w:t>
      </w:r>
    </w:p>
    <w:p w:rsidR="00037A61" w:rsidRDefault="00037A61" w:rsidP="00C27B88">
      <w:pPr>
        <w:pStyle w:val="Texto"/>
        <w:rPr>
          <w:b/>
          <w:szCs w:val="24"/>
        </w:rPr>
      </w:pPr>
      <w:r>
        <w:rPr>
          <w:b/>
          <w:szCs w:val="24"/>
        </w:rPr>
        <w:br w:type="page"/>
      </w:r>
    </w:p>
    <w:p w:rsidR="00037A61" w:rsidRDefault="00037A61" w:rsidP="00C27B88">
      <w:pPr>
        <w:pStyle w:val="Texto"/>
      </w:pPr>
    </w:p>
    <w:p w:rsidR="00D02B88" w:rsidRDefault="00D02B88" w:rsidP="00C27B88">
      <w:pPr>
        <w:pStyle w:val="Texto"/>
      </w:pPr>
    </w:p>
    <w:p w:rsidR="00D02B88" w:rsidRDefault="00D02B88" w:rsidP="00C27B88">
      <w:pPr>
        <w:pStyle w:val="Texto"/>
      </w:pPr>
    </w:p>
    <w:p w:rsidR="007978F6" w:rsidRPr="00037A61" w:rsidRDefault="00037A61" w:rsidP="00C27B88">
      <w:pPr>
        <w:pStyle w:val="Texto"/>
        <w:rPr>
          <w:sz w:val="36"/>
          <w:szCs w:val="36"/>
        </w:rPr>
      </w:pPr>
      <w:r w:rsidRPr="00037A61">
        <w:rPr>
          <w:sz w:val="36"/>
          <w:szCs w:val="36"/>
        </w:rPr>
        <w:t>ANEXO 2</w:t>
      </w:r>
      <w:r w:rsidR="00D02B88">
        <w:rPr>
          <w:sz w:val="36"/>
          <w:szCs w:val="36"/>
        </w:rPr>
        <w:t xml:space="preserve"> : Resultados de la encuesta </w:t>
      </w:r>
      <w:r w:rsidR="00D02B88" w:rsidRPr="00037A61">
        <w:rPr>
          <w:sz w:val="36"/>
          <w:szCs w:val="36"/>
        </w:rPr>
        <w:t xml:space="preserve">sobre profesionales </w:t>
      </w:r>
      <w:r w:rsidR="00D02B88">
        <w:rPr>
          <w:sz w:val="36"/>
          <w:szCs w:val="36"/>
        </w:rPr>
        <w:t>TI</w:t>
      </w:r>
    </w:p>
    <w:p w:rsidR="00AD066F" w:rsidRPr="005D5835" w:rsidRDefault="00AD066F" w:rsidP="00C27B88">
      <w:pPr>
        <w:pStyle w:val="Texto"/>
        <w:rPr>
          <w:b/>
          <w:szCs w:val="24"/>
        </w:rPr>
      </w:pPr>
      <w:r w:rsidRPr="005D5835">
        <w:rPr>
          <w:szCs w:val="24"/>
        </w:rPr>
        <w:br w:type="page"/>
      </w:r>
    </w:p>
    <w:p w:rsidR="002C0DB7" w:rsidRDefault="002C0DB7" w:rsidP="00C27B88">
      <w:pPr>
        <w:pStyle w:val="Texto"/>
      </w:pPr>
    </w:p>
    <w:p w:rsidR="00D02B88" w:rsidRDefault="00D02B88" w:rsidP="00C27B88">
      <w:pPr>
        <w:pStyle w:val="Texto"/>
      </w:pPr>
      <w:bookmarkStart w:id="117" w:name="_Toc381718895"/>
      <w:bookmarkStart w:id="118" w:name="_Toc381722969"/>
      <w:bookmarkStart w:id="119" w:name="_Toc382235344"/>
      <w:bookmarkStart w:id="120" w:name="_Toc387668853"/>
    </w:p>
    <w:p w:rsidR="00D02B88" w:rsidRDefault="00D02B88" w:rsidP="00C27B88">
      <w:pPr>
        <w:pStyle w:val="Texto"/>
      </w:pPr>
    </w:p>
    <w:p w:rsidR="009C0F07" w:rsidRPr="008560A7" w:rsidRDefault="008560A7" w:rsidP="00D02B88">
      <w:pPr>
        <w:pStyle w:val="3Biblitit1"/>
      </w:pPr>
      <w:bookmarkStart w:id="121" w:name="_Toc397462294"/>
      <w:r w:rsidRPr="008560A7">
        <w:t>BIBLIOGRAFÍA</w:t>
      </w:r>
      <w:bookmarkEnd w:id="117"/>
      <w:bookmarkEnd w:id="118"/>
      <w:bookmarkEnd w:id="119"/>
      <w:bookmarkEnd w:id="120"/>
      <w:bookmarkEnd w:id="121"/>
    </w:p>
    <w:p w:rsidR="009C0F07" w:rsidRPr="005D5835" w:rsidRDefault="009C0F07" w:rsidP="00C27B88">
      <w:pPr>
        <w:pStyle w:val="Texto"/>
        <w:rPr>
          <w:rFonts w:cstheme="minorHAnsi"/>
          <w:b/>
          <w:szCs w:val="24"/>
        </w:rPr>
      </w:pPr>
    </w:p>
    <w:p w:rsidR="00844EF6" w:rsidRPr="005D5835" w:rsidRDefault="000367B8" w:rsidP="007E16F7">
      <w:pPr>
        <w:pStyle w:val="3Bibliitem"/>
        <w:jc w:val="left"/>
      </w:pPr>
      <w:r w:rsidRPr="005D5835">
        <w:t>OSTERWALDER</w:t>
      </w:r>
      <w:r>
        <w:t>, Alexander y</w:t>
      </w:r>
      <w:r w:rsidRPr="005D5835">
        <w:t xml:space="preserve"> PIGNEUR</w:t>
      </w:r>
      <w:r>
        <w:t>, Yves</w:t>
      </w:r>
      <w:r w:rsidRPr="005D5835">
        <w:t xml:space="preserve">. </w:t>
      </w:r>
      <w:r w:rsidR="00D02B88">
        <w:br/>
      </w:r>
      <w:r w:rsidR="0068195A">
        <w:t>2011</w:t>
      </w:r>
      <w:r w:rsidR="007E027C">
        <w:tab/>
      </w:r>
      <w:r w:rsidR="00844EF6" w:rsidRPr="005D5835">
        <w:t>Gen</w:t>
      </w:r>
      <w:r w:rsidR="001A6E3F" w:rsidRPr="005D5835">
        <w:t>eración de Modelos de Negocios</w:t>
      </w:r>
      <w:r w:rsidR="0068195A">
        <w:t xml:space="preserve">. </w:t>
      </w:r>
      <w:r w:rsidR="00844EF6" w:rsidRPr="005D5835">
        <w:t>Editorial Deusto</w:t>
      </w:r>
      <w:r w:rsidR="001A6E3F" w:rsidRPr="005D5835">
        <w:t>.</w:t>
      </w:r>
    </w:p>
    <w:p w:rsidR="000367B8" w:rsidRDefault="000367B8" w:rsidP="007E16F7">
      <w:pPr>
        <w:pStyle w:val="Texto"/>
        <w:jc w:val="left"/>
      </w:pPr>
    </w:p>
    <w:p w:rsidR="00844EF6" w:rsidRPr="00D02B88" w:rsidRDefault="00EB0254" w:rsidP="007E16F7">
      <w:pPr>
        <w:pStyle w:val="3Bibliitem"/>
        <w:jc w:val="left"/>
        <w:rPr>
          <w:lang w:val="es-PE"/>
        </w:rPr>
      </w:pPr>
      <w:r w:rsidRPr="007E027C">
        <w:t xml:space="preserve">FRIEND, Graham y ZHELE, Stephan. </w:t>
      </w:r>
      <w:r w:rsidR="00D02B88">
        <w:br/>
      </w:r>
      <w:r w:rsidR="003949B8">
        <w:t>2008</w:t>
      </w:r>
      <w:r w:rsidR="007E027C">
        <w:tab/>
      </w:r>
      <w:r w:rsidR="00844EF6" w:rsidRPr="00EB0254">
        <w:t>Com</w:t>
      </w:r>
      <w:r w:rsidR="001A6E3F" w:rsidRPr="00EB0254">
        <w:t>o diseñar un Plan de Negocios</w:t>
      </w:r>
      <w:r w:rsidRPr="00EB0254">
        <w:t xml:space="preserve">. </w:t>
      </w:r>
      <w:r w:rsidR="001A6E3F" w:rsidRPr="00D02B88">
        <w:rPr>
          <w:lang w:val="es-PE"/>
        </w:rPr>
        <w:t>Editorial T</w:t>
      </w:r>
      <w:r w:rsidR="00844EF6" w:rsidRPr="00D02B88">
        <w:rPr>
          <w:lang w:val="es-PE"/>
        </w:rPr>
        <w:t>he Economist</w:t>
      </w:r>
      <w:r w:rsidR="001A6E3F" w:rsidRPr="00D02B88">
        <w:rPr>
          <w:lang w:val="es-PE"/>
        </w:rPr>
        <w:t>.</w:t>
      </w:r>
    </w:p>
    <w:p w:rsidR="00EB0254" w:rsidRPr="00D02B88" w:rsidRDefault="00EB0254" w:rsidP="007E16F7">
      <w:pPr>
        <w:pStyle w:val="Texto"/>
        <w:jc w:val="left"/>
        <w:rPr>
          <w:lang w:val="es-PE"/>
        </w:rPr>
      </w:pPr>
    </w:p>
    <w:p w:rsidR="00EB0254" w:rsidRPr="00541D56" w:rsidRDefault="00EB0254" w:rsidP="007E16F7">
      <w:pPr>
        <w:pStyle w:val="3Bibliitem"/>
        <w:jc w:val="left"/>
      </w:pPr>
      <w:r w:rsidRPr="00D02B88">
        <w:rPr>
          <w:lang w:val="es-PE"/>
        </w:rPr>
        <w:t>HILL, Charles y JONES, Gareth.</w:t>
      </w:r>
      <w:r w:rsidR="00D02B88" w:rsidRPr="00D02B88">
        <w:rPr>
          <w:lang w:val="es-PE"/>
        </w:rPr>
        <w:br/>
      </w:r>
      <w:r w:rsidR="00602D13">
        <w:t>2009</w:t>
      </w:r>
      <w:r w:rsidR="007E027C">
        <w:tab/>
      </w:r>
      <w:r w:rsidR="001A6E3F" w:rsidRPr="005D5835">
        <w:t>Administración Estratégica</w:t>
      </w:r>
      <w:r>
        <w:t xml:space="preserve">. </w:t>
      </w:r>
      <w:r w:rsidRPr="005D5835">
        <w:t xml:space="preserve">Editorial Mc. </w:t>
      </w:r>
      <w:r w:rsidRPr="00541D56">
        <w:t>Graw Hill.</w:t>
      </w:r>
    </w:p>
    <w:p w:rsidR="00EB0254" w:rsidRPr="00541D56" w:rsidRDefault="00EB0254" w:rsidP="007E16F7">
      <w:pPr>
        <w:pStyle w:val="Texto"/>
        <w:jc w:val="left"/>
      </w:pPr>
    </w:p>
    <w:p w:rsidR="00C026C6" w:rsidRPr="00541D56" w:rsidRDefault="00EB0254" w:rsidP="007E16F7">
      <w:pPr>
        <w:pStyle w:val="3Bibliitem"/>
        <w:jc w:val="left"/>
      </w:pPr>
      <w:r w:rsidRPr="00541D56">
        <w:t>PORTER, Michel E</w:t>
      </w:r>
      <w:proofErr w:type="gramStart"/>
      <w:r w:rsidRPr="00541D56">
        <w:t>.</w:t>
      </w:r>
      <w:proofErr w:type="gramEnd"/>
      <w:r w:rsidR="00D02B88">
        <w:br/>
      </w:r>
      <w:r w:rsidR="00766429">
        <w:t>2009</w:t>
      </w:r>
      <w:r w:rsidR="007E027C">
        <w:tab/>
      </w:r>
      <w:r w:rsidR="00C026C6" w:rsidRPr="00EB0254">
        <w:t>Estrategia Competitiva</w:t>
      </w:r>
      <w:r w:rsidR="00886E39" w:rsidRPr="00EB0254">
        <w:t>. Técnicas para el Análisis de la Empresa y sus Competidores</w:t>
      </w:r>
      <w:r>
        <w:t xml:space="preserve">. </w:t>
      </w:r>
      <w:r w:rsidR="00766429" w:rsidRPr="00541D56">
        <w:t>Editorial Piramide</w:t>
      </w:r>
    </w:p>
    <w:p w:rsidR="00B71FA3" w:rsidRPr="00541D56" w:rsidRDefault="00B71FA3" w:rsidP="007E16F7">
      <w:pPr>
        <w:pStyle w:val="Texto"/>
        <w:jc w:val="left"/>
      </w:pPr>
    </w:p>
    <w:p w:rsidR="00E07E36" w:rsidRPr="00EB0254" w:rsidRDefault="00EB0254" w:rsidP="007E16F7">
      <w:pPr>
        <w:pStyle w:val="3Bibliitem"/>
        <w:jc w:val="left"/>
      </w:pPr>
      <w:r w:rsidRPr="00541D56">
        <w:t>KOTLER, Philip.</w:t>
      </w:r>
      <w:r w:rsidR="00D02B88">
        <w:br/>
      </w:r>
      <w:r w:rsidR="00766429" w:rsidRPr="00541D56">
        <w:t>2008</w:t>
      </w:r>
      <w:r w:rsidR="007E027C" w:rsidRPr="00541D56">
        <w:tab/>
      </w:r>
      <w:r w:rsidR="00E07E36" w:rsidRPr="00541D56">
        <w:t>Principios de Marketing</w:t>
      </w:r>
      <w:r w:rsidRPr="00541D56">
        <w:t xml:space="preserve">. </w:t>
      </w:r>
      <w:r w:rsidR="00E07E36" w:rsidRPr="00EB0254">
        <w:t>Prentice-Hall.</w:t>
      </w:r>
    </w:p>
    <w:p w:rsidR="00EB0254" w:rsidRDefault="00EB0254" w:rsidP="007E16F7">
      <w:pPr>
        <w:pStyle w:val="Texto"/>
        <w:jc w:val="left"/>
      </w:pPr>
    </w:p>
    <w:p w:rsidR="00564E3C" w:rsidRPr="00D02B88" w:rsidRDefault="00EB0254" w:rsidP="007E16F7">
      <w:pPr>
        <w:pStyle w:val="3Bibliitem"/>
        <w:jc w:val="left"/>
        <w:rPr>
          <w:lang w:val="en-US"/>
        </w:rPr>
      </w:pPr>
      <w:r>
        <w:lastRenderedPageBreak/>
        <w:t xml:space="preserve">CHU, Manuel. </w:t>
      </w:r>
      <w:r w:rsidR="00D02B88">
        <w:br/>
      </w:r>
      <w:r w:rsidR="00DC7BEA">
        <w:t>2009</w:t>
      </w:r>
      <w:r w:rsidR="007E027C">
        <w:tab/>
      </w:r>
      <w:r w:rsidR="00564E3C" w:rsidRPr="005D5835">
        <w:t>Fundamentos de Finanzas: Un Enfoque Peruano</w:t>
      </w:r>
      <w:r>
        <w:t xml:space="preserve">. </w:t>
      </w:r>
      <w:proofErr w:type="gramStart"/>
      <w:r w:rsidR="00564E3C" w:rsidRPr="00D02B88">
        <w:rPr>
          <w:lang w:val="en-US"/>
        </w:rPr>
        <w:t xml:space="preserve">Advisory </w:t>
      </w:r>
      <w:r w:rsidR="00DC7BEA" w:rsidRPr="00D02B88">
        <w:rPr>
          <w:lang w:val="en-US"/>
        </w:rPr>
        <w:t>Asesoría Financiera</w:t>
      </w:r>
      <w:r w:rsidR="00564E3C" w:rsidRPr="00D02B88">
        <w:rPr>
          <w:lang w:val="en-US"/>
        </w:rPr>
        <w:t>.</w:t>
      </w:r>
      <w:proofErr w:type="gramEnd"/>
    </w:p>
    <w:p w:rsidR="00EB0254" w:rsidRPr="00D02B88" w:rsidRDefault="00EB0254" w:rsidP="007E16F7">
      <w:pPr>
        <w:pStyle w:val="Texto"/>
        <w:jc w:val="left"/>
        <w:rPr>
          <w:lang w:val="en-US"/>
        </w:rPr>
      </w:pPr>
    </w:p>
    <w:p w:rsidR="006270A8" w:rsidRPr="006270A8" w:rsidRDefault="006270A8" w:rsidP="007E16F7">
      <w:pPr>
        <w:pStyle w:val="3Bibliitem"/>
        <w:jc w:val="left"/>
        <w:rPr>
          <w:lang w:val="en-US"/>
        </w:rPr>
      </w:pPr>
      <w:proofErr w:type="gramStart"/>
      <w:r w:rsidRPr="00D02B88">
        <w:rPr>
          <w:lang w:val="en-US"/>
        </w:rPr>
        <w:t>Project Manageme</w:t>
      </w:r>
      <w:r w:rsidRPr="001F76E1">
        <w:rPr>
          <w:lang w:val="en-US"/>
        </w:rPr>
        <w:t>nt Institute</w:t>
      </w:r>
      <w:r w:rsidR="00D02B88">
        <w:rPr>
          <w:lang w:val="en-US"/>
        </w:rPr>
        <w:br/>
      </w:r>
      <w:r w:rsidRPr="006270A8">
        <w:rPr>
          <w:lang w:val="en-US"/>
        </w:rPr>
        <w:t>2013</w:t>
      </w:r>
      <w:r w:rsidRPr="006270A8">
        <w:rPr>
          <w:lang w:val="en-US"/>
        </w:rPr>
        <w:tab/>
      </w:r>
      <w:r>
        <w:rPr>
          <w:lang w:val="en-US"/>
        </w:rPr>
        <w:t>A Guide to the Project Management Body of K</w:t>
      </w:r>
      <w:r w:rsidRPr="006270A8">
        <w:rPr>
          <w:lang w:val="en-US"/>
        </w:rPr>
        <w:t>nowledge (PMBOK GUIDE)</w:t>
      </w:r>
      <w:r>
        <w:rPr>
          <w:lang w:val="en-US"/>
        </w:rPr>
        <w:t xml:space="preserve"> -</w:t>
      </w:r>
      <w:r w:rsidRPr="006270A8">
        <w:rPr>
          <w:lang w:val="en-US"/>
        </w:rPr>
        <w:t xml:space="preserve"> Fifth Edition.</w:t>
      </w:r>
      <w:proofErr w:type="gramEnd"/>
      <w:r w:rsidRPr="006270A8">
        <w:rPr>
          <w:lang w:val="en-US"/>
        </w:rPr>
        <w:t xml:space="preserve"> </w:t>
      </w:r>
    </w:p>
    <w:p w:rsidR="006270A8" w:rsidRPr="006270A8" w:rsidRDefault="006270A8" w:rsidP="007E16F7">
      <w:pPr>
        <w:pStyle w:val="Texto"/>
        <w:jc w:val="left"/>
        <w:rPr>
          <w:lang w:val="en-US"/>
        </w:rPr>
      </w:pPr>
    </w:p>
    <w:p w:rsidR="007224D3" w:rsidRPr="005D5835" w:rsidRDefault="00A20A0E" w:rsidP="007E16F7">
      <w:pPr>
        <w:pStyle w:val="3Bibliitem"/>
        <w:jc w:val="left"/>
      </w:pPr>
      <w:r>
        <w:t>DIARIO GESTIÓN</w:t>
      </w:r>
      <w:r w:rsidR="00D02B88">
        <w:br/>
      </w:r>
      <w:r w:rsidR="000D1F65">
        <w:t>2013-2014</w:t>
      </w:r>
      <w:r w:rsidR="00B17628">
        <w:tab/>
        <w:t>Portal Web del Diario Gestión. Secciones: Economía, Empresas, Mercados, Política.</w:t>
      </w:r>
      <w:r w:rsidR="00D02B88">
        <w:br/>
      </w:r>
      <w:r>
        <w:t>(</w:t>
      </w:r>
      <w:hyperlink r:id="rId30" w:history="1">
        <w:r w:rsidR="00402320" w:rsidRPr="005D5835">
          <w:rPr>
            <w:rStyle w:val="Hipervnculo"/>
            <w:szCs w:val="24"/>
          </w:rPr>
          <w:t>http://gestion.pe/</w:t>
        </w:r>
      </w:hyperlink>
      <w:r>
        <w:rPr>
          <w:rStyle w:val="Hipervnculo"/>
          <w:szCs w:val="24"/>
        </w:rPr>
        <w:t>)</w:t>
      </w:r>
    </w:p>
    <w:p w:rsidR="00E66D2A" w:rsidRDefault="00E66D2A" w:rsidP="007E16F7">
      <w:pPr>
        <w:pStyle w:val="Texto"/>
        <w:jc w:val="left"/>
      </w:pPr>
    </w:p>
    <w:p w:rsidR="004C040D" w:rsidRPr="00B17628" w:rsidRDefault="00A20A0E" w:rsidP="007E16F7">
      <w:pPr>
        <w:pStyle w:val="3Bibliitem"/>
        <w:jc w:val="left"/>
      </w:pPr>
      <w:r w:rsidRPr="005D5835">
        <w:t>DIARIO EL COMERCIO</w:t>
      </w:r>
      <w:r w:rsidR="00D02B88">
        <w:br/>
      </w:r>
      <w:r w:rsidR="000D1F65">
        <w:t>2013-2014</w:t>
      </w:r>
      <w:r>
        <w:tab/>
        <w:t>Portal Web del Diario el Comercio</w:t>
      </w:r>
      <w:r w:rsidR="00B17628">
        <w:t>. Secciones: Política, Economía.</w:t>
      </w:r>
      <w:r w:rsidR="00D02B88">
        <w:br/>
      </w:r>
      <w:hyperlink r:id="rId31" w:history="1">
        <w:r w:rsidR="004C040D" w:rsidRPr="00B17628">
          <w:rPr>
            <w:rStyle w:val="Hipervnculo"/>
            <w:szCs w:val="24"/>
          </w:rPr>
          <w:t>http://elcomercio.pe</w:t>
        </w:r>
      </w:hyperlink>
    </w:p>
    <w:p w:rsidR="00A20A0E" w:rsidRPr="00B17628" w:rsidRDefault="00A20A0E" w:rsidP="007E16F7">
      <w:pPr>
        <w:pStyle w:val="Texto"/>
        <w:jc w:val="left"/>
      </w:pPr>
    </w:p>
    <w:p w:rsidR="000D1F65" w:rsidRPr="00D02B88" w:rsidRDefault="000D1F65" w:rsidP="007E16F7">
      <w:pPr>
        <w:pStyle w:val="3Bibliitem"/>
        <w:jc w:val="left"/>
        <w:rPr>
          <w:lang w:val="es-PE"/>
        </w:rPr>
      </w:pPr>
      <w:r>
        <w:t>ARELLANO, Rolando</w:t>
      </w:r>
      <w:r w:rsidR="00D02B88">
        <w:br/>
      </w:r>
      <w:r>
        <w:t>2012-2014</w:t>
      </w:r>
      <w:r>
        <w:tab/>
      </w:r>
      <w:r w:rsidRPr="005D5835">
        <w:t>Estilos de Vida: Formas de ser, tener, querer y actuar compartidas por un grupo significativo de personas.</w:t>
      </w:r>
      <w:r w:rsidR="00D02B88">
        <w:br/>
      </w:r>
      <w:r w:rsidRPr="00D02B88">
        <w:rPr>
          <w:lang w:val="es-PE"/>
        </w:rPr>
        <w:t>(</w:t>
      </w:r>
      <w:hyperlink r:id="rId32" w:history="1">
        <w:r w:rsidRPr="00D02B88">
          <w:rPr>
            <w:rStyle w:val="Hipervnculo"/>
            <w:szCs w:val="24"/>
            <w:lang w:val="es-PE"/>
          </w:rPr>
          <w:t>http://www.arellanomarketing.com</w:t>
        </w:r>
      </w:hyperlink>
      <w:r w:rsidRPr="00D02B88">
        <w:rPr>
          <w:lang w:val="es-PE"/>
        </w:rPr>
        <w:t xml:space="preserve"> )</w:t>
      </w:r>
    </w:p>
    <w:p w:rsidR="00D02B88" w:rsidRPr="00D02B88" w:rsidRDefault="00D02B88" w:rsidP="007E16F7">
      <w:pPr>
        <w:pStyle w:val="Texto"/>
        <w:jc w:val="left"/>
        <w:rPr>
          <w:lang w:val="es-PE"/>
        </w:rPr>
      </w:pPr>
    </w:p>
    <w:p w:rsidR="004C040D" w:rsidRPr="008A286B" w:rsidRDefault="00A20A0E" w:rsidP="007E16F7">
      <w:pPr>
        <w:pStyle w:val="3Bibliitem"/>
        <w:jc w:val="left"/>
      </w:pPr>
      <w:r w:rsidRPr="00D02B88">
        <w:rPr>
          <w:lang w:val="es-PE"/>
        </w:rPr>
        <w:t xml:space="preserve">BBVA RESEARCH </w:t>
      </w:r>
      <w:r w:rsidR="00D02B88" w:rsidRPr="00D02B88">
        <w:rPr>
          <w:lang w:val="es-PE"/>
        </w:rPr>
        <w:t>–</w:t>
      </w:r>
      <w:r w:rsidRPr="00D02B88">
        <w:rPr>
          <w:lang w:val="es-PE"/>
        </w:rPr>
        <w:t xml:space="preserve"> PERÚ</w:t>
      </w:r>
      <w:r w:rsidR="00D02B88" w:rsidRPr="00D02B88">
        <w:rPr>
          <w:lang w:val="es-PE"/>
        </w:rPr>
        <w:br/>
      </w:r>
      <w:r w:rsidR="000D1F65" w:rsidRPr="008129C4">
        <w:t>2013-2014</w:t>
      </w:r>
      <w:r w:rsidRPr="008129C4">
        <w:tab/>
        <w:t xml:space="preserve">Portal Web </w:t>
      </w:r>
      <w:r w:rsidR="008129C4" w:rsidRPr="008129C4">
        <w:t xml:space="preserve">del BBVA </w:t>
      </w:r>
      <w:r w:rsidR="008129C4">
        <w:t>sobre Análisis Económico. Sección: Latinoamérica, Perú.</w:t>
      </w:r>
      <w:r w:rsidR="00D02B88">
        <w:br/>
      </w:r>
      <w:hyperlink r:id="rId33" w:history="1">
        <w:r w:rsidR="004C040D" w:rsidRPr="008A286B">
          <w:rPr>
            <w:rStyle w:val="Hipervnculo"/>
            <w:szCs w:val="24"/>
          </w:rPr>
          <w:t>http://serviciodeestudios.bbva.com/KETD/ketd/esp/nav/geograficas/latinoamerica/peru/index.jsp</w:t>
        </w:r>
      </w:hyperlink>
    </w:p>
    <w:p w:rsidR="00500B9F" w:rsidRDefault="00500B9F" w:rsidP="007E16F7">
      <w:pPr>
        <w:pStyle w:val="Texto"/>
        <w:jc w:val="left"/>
      </w:pPr>
    </w:p>
    <w:p w:rsidR="00E93B13" w:rsidRPr="005D5835" w:rsidRDefault="00A20A0E" w:rsidP="007E16F7">
      <w:pPr>
        <w:pStyle w:val="3Bibliitem"/>
        <w:jc w:val="left"/>
      </w:pPr>
      <w:r w:rsidRPr="00A20A0E">
        <w:t>OFICINA NACIONAL DE GOBIERNO ELECTRÓNICO</w:t>
      </w:r>
      <w:r w:rsidR="00D02B88">
        <w:br/>
      </w:r>
      <w:r w:rsidR="000D1F65">
        <w:t>2013-2014</w:t>
      </w:r>
      <w:r>
        <w:tab/>
      </w:r>
      <w:r w:rsidR="00E93B13" w:rsidRPr="005D5835">
        <w:t xml:space="preserve">Portal de </w:t>
      </w:r>
      <w:proofErr w:type="gramStart"/>
      <w:r w:rsidR="00E93B13" w:rsidRPr="005D5835">
        <w:t>la Oficina</w:t>
      </w:r>
      <w:proofErr w:type="gramEnd"/>
      <w:r w:rsidR="00E93B13" w:rsidRPr="005D5835">
        <w:t xml:space="preserve"> Nacional de Gobierno Electrónico</w:t>
      </w:r>
      <w:r w:rsidR="009534CC">
        <w:t>, ente rector del Sistema Nacional de Informática del Perú</w:t>
      </w:r>
      <w:r w:rsidR="00D02B88">
        <w:br/>
      </w:r>
      <w:hyperlink r:id="rId34" w:history="1">
        <w:r w:rsidR="00E93B13" w:rsidRPr="005D5835">
          <w:rPr>
            <w:rStyle w:val="Hipervnculo"/>
            <w:szCs w:val="24"/>
          </w:rPr>
          <w:t>https://www.ongei.gob.pe</w:t>
        </w:r>
      </w:hyperlink>
    </w:p>
    <w:p w:rsidR="00A20A0E" w:rsidRDefault="00A20A0E" w:rsidP="007E16F7">
      <w:pPr>
        <w:pStyle w:val="Texto"/>
        <w:jc w:val="left"/>
      </w:pPr>
    </w:p>
    <w:p w:rsidR="00E93B13" w:rsidRPr="005D5835" w:rsidRDefault="00A20A0E" w:rsidP="007E16F7">
      <w:pPr>
        <w:pStyle w:val="3Bibliitem"/>
        <w:jc w:val="left"/>
      </w:pPr>
      <w:r w:rsidRPr="005D5835">
        <w:t>SUPERINTENDENCIA DE BANCA, SEGUROS Y AFP</w:t>
      </w:r>
      <w:r w:rsidR="00D02B88">
        <w:br/>
      </w:r>
      <w:r w:rsidR="000D1F65">
        <w:t>2013-2014</w:t>
      </w:r>
      <w:r>
        <w:tab/>
      </w:r>
      <w:r w:rsidR="00E93B13" w:rsidRPr="005D5835">
        <w:t>Portal de la Superintendencia de Banca, Seguros y AFP</w:t>
      </w:r>
      <w:r w:rsidR="009F4292">
        <w:t xml:space="preserve">, </w:t>
      </w:r>
      <w:r w:rsidR="009F4292" w:rsidRPr="009F4292">
        <w:t>organismo encargado de la regulación y supervisión de los Sistemas Financiero, de Seguros y del Sistema Privado de Pensiones.</w:t>
      </w:r>
      <w:r w:rsidR="00D02B88">
        <w:br/>
      </w:r>
      <w:hyperlink r:id="rId35" w:history="1">
        <w:r w:rsidR="00E93B13" w:rsidRPr="005D5835">
          <w:rPr>
            <w:rStyle w:val="Hipervnculo"/>
            <w:szCs w:val="24"/>
          </w:rPr>
          <w:t>http://www.sbs.gob.pe/</w:t>
        </w:r>
      </w:hyperlink>
      <w:r w:rsidR="00E93B13" w:rsidRPr="005D5835">
        <w:t xml:space="preserve"> </w:t>
      </w:r>
    </w:p>
    <w:p w:rsidR="006270A8" w:rsidRDefault="006270A8" w:rsidP="007E16F7">
      <w:pPr>
        <w:pStyle w:val="Texto"/>
        <w:jc w:val="left"/>
      </w:pPr>
    </w:p>
    <w:p w:rsidR="004C040D" w:rsidRPr="00CB7758" w:rsidRDefault="003226E8" w:rsidP="007E16F7">
      <w:pPr>
        <w:pStyle w:val="3Bibliitem"/>
        <w:jc w:val="left"/>
        <w:rPr>
          <w:rFonts w:cstheme="minorHAnsi"/>
          <w:b/>
        </w:rPr>
      </w:pPr>
      <w:r w:rsidRPr="00D02B88">
        <w:rPr>
          <w:lang w:val="es-PE"/>
        </w:rPr>
        <w:t xml:space="preserve">ITIL (INFORMATION TECHNOLOGY INFRASTRUCTURE LIBRARY) </w:t>
      </w:r>
      <w:r w:rsidR="00D02B88" w:rsidRPr="00D02B88">
        <w:rPr>
          <w:lang w:val="es-PE"/>
        </w:rPr>
        <w:br/>
      </w:r>
      <w:r w:rsidR="000D1F65" w:rsidRPr="00CB7758">
        <w:t>2013-2014</w:t>
      </w:r>
      <w:r w:rsidR="00500B9F" w:rsidRPr="00CB7758">
        <w:tab/>
        <w:t>ITIL</w:t>
      </w:r>
      <w:r w:rsidR="00E93B13" w:rsidRPr="00CB7758">
        <w:t xml:space="preserve"> </w:t>
      </w:r>
      <w:r w:rsidR="00CB7758" w:rsidRPr="00C37D79">
        <w:t>es un conjunto de conceptos y prácticas para la </w:t>
      </w:r>
      <w:hyperlink r:id="rId36" w:tooltip="Gestión de servicios de tecnologías de la información" w:history="1">
        <w:r w:rsidR="00CB7758" w:rsidRPr="00C37D79">
          <w:t>gestión de servicios de tecnologías de la información</w:t>
        </w:r>
      </w:hyperlink>
      <w:r w:rsidR="00CB7758" w:rsidRPr="00C37D79">
        <w:t>, el desarrollo de </w:t>
      </w:r>
      <w:hyperlink r:id="rId37" w:tooltip="Tecnologías de la información" w:history="1">
        <w:r w:rsidR="00CB7758" w:rsidRPr="00C37D79">
          <w:t>tecnologías de la información</w:t>
        </w:r>
      </w:hyperlink>
      <w:r w:rsidR="00CB7758" w:rsidRPr="00C37D79">
        <w:t> y las operaciones relacionadas con la misma en general. </w:t>
      </w:r>
      <w:r w:rsidR="00D02B88">
        <w:br/>
      </w:r>
      <w:hyperlink r:id="rId38" w:history="1">
        <w:r w:rsidR="00E93B13" w:rsidRPr="00CB7758">
          <w:rPr>
            <w:rStyle w:val="Hipervnculo"/>
            <w:szCs w:val="24"/>
          </w:rPr>
          <w:t>http://www.itil-officialsite.com</w:t>
        </w:r>
      </w:hyperlink>
    </w:p>
    <w:sectPr w:rsidR="004C040D" w:rsidRPr="00CB7758" w:rsidSect="00AE5480">
      <w:headerReference w:type="default" r:id="rId39"/>
      <w:pgSz w:w="11906" w:h="16838"/>
      <w:pgMar w:top="992" w:right="992" w:bottom="148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B88" w:rsidRDefault="00D02B88" w:rsidP="00B935C0">
      <w:pPr>
        <w:spacing w:line="240" w:lineRule="auto"/>
      </w:pPr>
      <w:r>
        <w:separator/>
      </w:r>
    </w:p>
  </w:endnote>
  <w:endnote w:type="continuationSeparator" w:id="0">
    <w:p w:rsidR="00D02B88" w:rsidRDefault="00D02B88" w:rsidP="00B935C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B88" w:rsidRDefault="00D02B88">
    <w:pPr>
      <w:pStyle w:val="Piedepgina"/>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B88" w:rsidRDefault="00D02B88" w:rsidP="00B935C0">
      <w:pPr>
        <w:spacing w:line="240" w:lineRule="auto"/>
      </w:pPr>
      <w:r>
        <w:separator/>
      </w:r>
    </w:p>
  </w:footnote>
  <w:footnote w:type="continuationSeparator" w:id="0">
    <w:p w:rsidR="00D02B88" w:rsidRDefault="00D02B88" w:rsidP="00B935C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B88" w:rsidRDefault="00D02B88" w:rsidP="00F568EA">
    <w:pPr>
      <w:pStyle w:val="Piedepgina"/>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B88" w:rsidRDefault="00D02B88" w:rsidP="00B935C0">
    <w:pPr>
      <w:pStyle w:val="Encabezado"/>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B88" w:rsidRDefault="00D02B88" w:rsidP="00B935C0">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E4846"/>
    <w:multiLevelType w:val="multilevel"/>
    <w:tmpl w:val="F55C86EC"/>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692D57"/>
    <w:multiLevelType w:val="singleLevel"/>
    <w:tmpl w:val="F4D2BF86"/>
    <w:lvl w:ilvl="0">
      <w:start w:val="1"/>
      <w:numFmt w:val="bullet"/>
      <w:pStyle w:val="ListaVin1"/>
      <w:lvlText w:val=""/>
      <w:lvlJc w:val="left"/>
      <w:pPr>
        <w:tabs>
          <w:tab w:val="num" w:pos="360"/>
        </w:tabs>
        <w:ind w:left="360" w:hanging="360"/>
      </w:pPr>
      <w:rPr>
        <w:rFonts w:ascii="Symbol" w:hAnsi="Symbol" w:hint="default"/>
      </w:rPr>
    </w:lvl>
  </w:abstractNum>
  <w:abstractNum w:abstractNumId="2">
    <w:nsid w:val="08AD0769"/>
    <w:multiLevelType w:val="multilevel"/>
    <w:tmpl w:val="0B10C1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5FC2553"/>
    <w:multiLevelType w:val="multilevel"/>
    <w:tmpl w:val="34BC60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6454540"/>
    <w:multiLevelType w:val="singleLevel"/>
    <w:tmpl w:val="EE000FB8"/>
    <w:lvl w:ilvl="0">
      <w:start w:val="1"/>
      <w:numFmt w:val="decimal"/>
      <w:pStyle w:val="ListaNum2"/>
      <w:lvlText w:val="%1."/>
      <w:lvlJc w:val="left"/>
      <w:pPr>
        <w:tabs>
          <w:tab w:val="num" w:pos="360"/>
        </w:tabs>
        <w:ind w:left="360" w:hanging="360"/>
      </w:pPr>
    </w:lvl>
  </w:abstractNum>
  <w:abstractNum w:abstractNumId="5">
    <w:nsid w:val="36E07E9E"/>
    <w:multiLevelType w:val="multilevel"/>
    <w:tmpl w:val="9162F03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81652AC"/>
    <w:multiLevelType w:val="multilevel"/>
    <w:tmpl w:val="89E8ECD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147717E"/>
    <w:multiLevelType w:val="multilevel"/>
    <w:tmpl w:val="FC2230B4"/>
    <w:lvl w:ilvl="0">
      <w:start w:val="1"/>
      <w:numFmt w:val="decimal"/>
      <w:lvlText w:val="%1."/>
      <w:lvlJc w:val="left"/>
      <w:pPr>
        <w:ind w:left="720" w:hanging="360"/>
      </w:pPr>
      <w:rPr>
        <w:rFonts w:hint="default"/>
      </w:rPr>
    </w:lvl>
    <w:lvl w:ilvl="1">
      <w:start w:val="1"/>
      <w:numFmt w:val="decimal"/>
      <w:pStyle w:val="Estilo2"/>
      <w:isLgl/>
      <w:lvlText w:val="%1.%2"/>
      <w:lvlJc w:val="left"/>
      <w:pPr>
        <w:ind w:left="1440" w:hanging="360"/>
      </w:pPr>
      <w:rPr>
        <w:rFonts w:hint="default"/>
      </w:rPr>
    </w:lvl>
    <w:lvl w:ilvl="2">
      <w:start w:val="1"/>
      <w:numFmt w:val="decimal"/>
      <w:pStyle w:val="Estilo3"/>
      <w:isLgl/>
      <w:lvlText w:val="%1.%2.%3"/>
      <w:lvlJc w:val="left"/>
      <w:pPr>
        <w:ind w:left="2520" w:hanging="720"/>
      </w:pPr>
      <w:rPr>
        <w:rFonts w:hint="default"/>
      </w:rPr>
    </w:lvl>
    <w:lvl w:ilvl="3">
      <w:start w:val="1"/>
      <w:numFmt w:val="decimal"/>
      <w:pStyle w:val="Estilo4"/>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nsid w:val="42125F08"/>
    <w:multiLevelType w:val="singleLevel"/>
    <w:tmpl w:val="12D84816"/>
    <w:lvl w:ilvl="0">
      <w:start w:val="1"/>
      <w:numFmt w:val="decimal"/>
      <w:lvlText w:val="%1."/>
      <w:lvlJc w:val="left"/>
      <w:pPr>
        <w:tabs>
          <w:tab w:val="num" w:pos="705"/>
        </w:tabs>
        <w:ind w:left="705" w:hanging="705"/>
      </w:pPr>
      <w:rPr>
        <w:rFonts w:hint="default"/>
      </w:rPr>
    </w:lvl>
  </w:abstractNum>
  <w:abstractNum w:abstractNumId="9">
    <w:nsid w:val="46F72747"/>
    <w:multiLevelType w:val="singleLevel"/>
    <w:tmpl w:val="BBEE46DE"/>
    <w:lvl w:ilvl="0">
      <w:start w:val="1"/>
      <w:numFmt w:val="decimal"/>
      <w:pStyle w:val="ListaNum1"/>
      <w:lvlText w:val="%1."/>
      <w:lvlJc w:val="left"/>
      <w:pPr>
        <w:tabs>
          <w:tab w:val="num" w:pos="360"/>
        </w:tabs>
        <w:ind w:left="360" w:hanging="360"/>
      </w:pPr>
    </w:lvl>
  </w:abstractNum>
  <w:abstractNum w:abstractNumId="10">
    <w:nsid w:val="4B7C1987"/>
    <w:multiLevelType w:val="multilevel"/>
    <w:tmpl w:val="53B6E6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CBC7CC8"/>
    <w:multiLevelType w:val="multilevel"/>
    <w:tmpl w:val="14F66E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4FB81128"/>
    <w:multiLevelType w:val="hybridMultilevel"/>
    <w:tmpl w:val="9B78D686"/>
    <w:lvl w:ilvl="0" w:tplc="FE7A5850">
      <w:start w:val="1"/>
      <w:numFmt w:val="bullet"/>
      <w:lvlText w:val="-"/>
      <w:lvlJc w:val="left"/>
      <w:pPr>
        <w:ind w:left="360" w:hanging="360"/>
      </w:pPr>
      <w:rPr>
        <w:rFonts w:ascii="Calibri" w:eastAsiaTheme="minorEastAsia" w:hAnsi="Calibri" w:cstheme="minorBidi"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nsid w:val="535F28F2"/>
    <w:multiLevelType w:val="multilevel"/>
    <w:tmpl w:val="E92E2582"/>
    <w:lvl w:ilvl="0">
      <w:start w:val="3"/>
      <w:numFmt w:val="decimal"/>
      <w:lvlText w:val="%1."/>
      <w:lvlJc w:val="left"/>
      <w:pPr>
        <w:ind w:left="540" w:hanging="540"/>
      </w:pPr>
      <w:rPr>
        <w:rFonts w:hint="default"/>
      </w:rPr>
    </w:lvl>
    <w:lvl w:ilvl="1">
      <w:start w:val="2"/>
      <w:numFmt w:val="decimal"/>
      <w:lvlText w:val="%1.%2."/>
      <w:lvlJc w:val="left"/>
      <w:pPr>
        <w:ind w:left="1249" w:hanging="54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53EF3B18"/>
    <w:multiLevelType w:val="hybridMultilevel"/>
    <w:tmpl w:val="3F98FCF2"/>
    <w:lvl w:ilvl="0" w:tplc="FDEE515A">
      <w:start w:val="9999"/>
      <w:numFmt w:val="decimal"/>
      <w:lvlText w:val="%1"/>
      <w:lvlJc w:val="left"/>
      <w:pPr>
        <w:ind w:left="1548" w:hanging="480"/>
      </w:pPr>
      <w:rPr>
        <w:rFonts w:hint="default"/>
      </w:r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15">
    <w:nsid w:val="58167BCD"/>
    <w:multiLevelType w:val="hybridMultilevel"/>
    <w:tmpl w:val="63E0F454"/>
    <w:lvl w:ilvl="0" w:tplc="FE7A5850">
      <w:start w:val="1"/>
      <w:numFmt w:val="bullet"/>
      <w:lvlText w:val="-"/>
      <w:lvlJc w:val="left"/>
      <w:pPr>
        <w:ind w:left="1068" w:hanging="360"/>
      </w:pPr>
      <w:rPr>
        <w:rFonts w:ascii="Calibri" w:eastAsiaTheme="minorEastAsia" w:hAnsi="Calibri" w:cstheme="minorBidi" w:hint="default"/>
      </w:rPr>
    </w:lvl>
    <w:lvl w:ilvl="1" w:tplc="FE7A5850">
      <w:start w:val="1"/>
      <w:numFmt w:val="bullet"/>
      <w:lvlText w:val="-"/>
      <w:lvlJc w:val="left"/>
      <w:pPr>
        <w:ind w:left="1788" w:hanging="360"/>
      </w:pPr>
      <w:rPr>
        <w:rFonts w:ascii="Calibri" w:eastAsiaTheme="minorEastAsia" w:hAnsi="Calibri" w:cstheme="minorBidi"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6">
    <w:nsid w:val="63AA4452"/>
    <w:multiLevelType w:val="hybridMultilevel"/>
    <w:tmpl w:val="4936ED3E"/>
    <w:lvl w:ilvl="0" w:tplc="FE7A5850">
      <w:start w:val="1"/>
      <w:numFmt w:val="bullet"/>
      <w:lvlText w:val="-"/>
      <w:lvlJc w:val="left"/>
      <w:pPr>
        <w:ind w:left="1068" w:hanging="360"/>
      </w:pPr>
      <w:rPr>
        <w:rFonts w:ascii="Calibri" w:eastAsiaTheme="minorEastAsia" w:hAnsi="Calibri" w:cstheme="minorBidi" w:hint="default"/>
      </w:rPr>
    </w:lvl>
    <w:lvl w:ilvl="1" w:tplc="280A0003">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7">
    <w:nsid w:val="64FE3C4C"/>
    <w:multiLevelType w:val="multilevel"/>
    <w:tmpl w:val="E714AAA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697751FF"/>
    <w:multiLevelType w:val="hybridMultilevel"/>
    <w:tmpl w:val="CB76EDB0"/>
    <w:lvl w:ilvl="0" w:tplc="FE7A5850">
      <w:start w:val="1"/>
      <w:numFmt w:val="bullet"/>
      <w:lvlText w:val="-"/>
      <w:lvlJc w:val="left"/>
      <w:pPr>
        <w:ind w:left="1440" w:hanging="360"/>
      </w:pPr>
      <w:rPr>
        <w:rFonts w:ascii="Calibri" w:eastAsiaTheme="minorEastAsia" w:hAnsi="Calibri" w:cstheme="minorBidi" w:hint="default"/>
      </w:rPr>
    </w:lvl>
    <w:lvl w:ilvl="1" w:tplc="280A0003">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9">
    <w:nsid w:val="7604490D"/>
    <w:multiLevelType w:val="multilevel"/>
    <w:tmpl w:val="ACAA921E"/>
    <w:lvl w:ilvl="0">
      <w:start w:val="1"/>
      <w:numFmt w:val="decimal"/>
      <w:suff w:val="space"/>
      <w:lvlText w:val="Chapitre %1"/>
      <w:lvlJc w:val="left"/>
      <w:pPr>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7C192870"/>
    <w:multiLevelType w:val="singleLevel"/>
    <w:tmpl w:val="639E3412"/>
    <w:lvl w:ilvl="0">
      <w:start w:val="1"/>
      <w:numFmt w:val="bullet"/>
      <w:pStyle w:val="ListaVin2"/>
      <w:lvlText w:val="-"/>
      <w:lvlJc w:val="left"/>
      <w:pPr>
        <w:tabs>
          <w:tab w:val="num" w:pos="360"/>
        </w:tabs>
        <w:ind w:left="360" w:hanging="360"/>
      </w:pPr>
      <w:rPr>
        <w:rFonts w:ascii="Times New Roman" w:hAnsi="Times New Roman" w:hint="default"/>
      </w:rPr>
    </w:lvl>
  </w:abstractNum>
  <w:num w:numId="1">
    <w:abstractNumId w:val="7"/>
  </w:num>
  <w:num w:numId="2">
    <w:abstractNumId w:val="16"/>
  </w:num>
  <w:num w:numId="3">
    <w:abstractNumId w:val="10"/>
  </w:num>
  <w:num w:numId="4">
    <w:abstractNumId w:val="12"/>
  </w:num>
  <w:num w:numId="5">
    <w:abstractNumId w:val="15"/>
  </w:num>
  <w:num w:numId="6">
    <w:abstractNumId w:val="1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lvlOverride w:ilvl="0">
      <w:lvl w:ilvl="0">
        <w:start w:val="1"/>
        <w:numFmt w:val="decimal"/>
        <w:lvlText w:val="%1."/>
        <w:lvlJc w:val="left"/>
        <w:pPr>
          <w:ind w:left="720" w:hanging="360"/>
        </w:pPr>
        <w:rPr>
          <w:rFonts w:hint="default"/>
        </w:rPr>
      </w:lvl>
    </w:lvlOverride>
    <w:lvlOverride w:ilvl="1">
      <w:lvl w:ilvl="1">
        <w:start w:val="1"/>
        <w:numFmt w:val="decimal"/>
        <w:pStyle w:val="Estilo2"/>
        <w:isLgl/>
        <w:lvlText w:val="%1.%2"/>
        <w:lvlJc w:val="left"/>
        <w:pPr>
          <w:ind w:left="1440" w:hanging="360"/>
        </w:pPr>
        <w:rPr>
          <w:rFonts w:hint="default"/>
        </w:rPr>
      </w:lvl>
    </w:lvlOverride>
    <w:lvlOverride w:ilvl="2">
      <w:lvl w:ilvl="2">
        <w:start w:val="1"/>
        <w:numFmt w:val="decimal"/>
        <w:pStyle w:val="Estilo3"/>
        <w:isLgl/>
        <w:lvlText w:val="%1.%2.%3"/>
        <w:lvlJc w:val="left"/>
        <w:pPr>
          <w:ind w:left="2520" w:hanging="720"/>
        </w:pPr>
        <w:rPr>
          <w:rFonts w:hint="default"/>
        </w:rPr>
      </w:lvl>
    </w:lvlOverride>
    <w:lvlOverride w:ilvl="3">
      <w:lvl w:ilvl="3">
        <w:start w:val="1"/>
        <w:numFmt w:val="decimal"/>
        <w:pStyle w:val="Estilo4"/>
        <w:isLgl/>
        <w:lvlText w:val="%1.%2.%3.%4"/>
        <w:lvlJc w:val="left"/>
        <w:pPr>
          <w:ind w:left="3240" w:hanging="720"/>
        </w:pPr>
        <w:rPr>
          <w:rFonts w:hint="default"/>
        </w:rPr>
      </w:lvl>
    </w:lvlOverride>
    <w:lvlOverride w:ilvl="4">
      <w:lvl w:ilvl="4">
        <w:start w:val="1"/>
        <w:numFmt w:val="decimal"/>
        <w:isLgl/>
        <w:lvlText w:val="%1.%2.%3.%4.%5"/>
        <w:lvlJc w:val="left"/>
        <w:pPr>
          <w:ind w:left="4320" w:hanging="1080"/>
        </w:pPr>
        <w:rPr>
          <w:rFonts w:hint="default"/>
        </w:rPr>
      </w:lvl>
    </w:lvlOverride>
    <w:lvlOverride w:ilvl="5">
      <w:lvl w:ilvl="5">
        <w:start w:val="1"/>
        <w:numFmt w:val="decimal"/>
        <w:isLgl/>
        <w:lvlText w:val="%1.%2.%3.%4.%5.%6"/>
        <w:lvlJc w:val="left"/>
        <w:pPr>
          <w:ind w:left="5040" w:hanging="1080"/>
        </w:pPr>
        <w:rPr>
          <w:rFonts w:hint="default"/>
        </w:rPr>
      </w:lvl>
    </w:lvlOverride>
    <w:lvlOverride w:ilvl="6">
      <w:lvl w:ilvl="6">
        <w:start w:val="1"/>
        <w:numFmt w:val="decimal"/>
        <w:isLgl/>
        <w:lvlText w:val="%1.%2.%3.%4.%5.%6.%7"/>
        <w:lvlJc w:val="left"/>
        <w:pPr>
          <w:ind w:left="6120" w:hanging="1440"/>
        </w:pPr>
        <w:rPr>
          <w:rFonts w:hint="default"/>
        </w:rPr>
      </w:lvl>
    </w:lvlOverride>
    <w:lvlOverride w:ilvl="7">
      <w:lvl w:ilvl="7">
        <w:start w:val="1"/>
        <w:numFmt w:val="decimal"/>
        <w:isLgl/>
        <w:lvlText w:val="%1.%2.%3.%4.%5.%6.%7.%8"/>
        <w:lvlJc w:val="left"/>
        <w:pPr>
          <w:ind w:left="6840" w:hanging="1440"/>
        </w:pPr>
        <w:rPr>
          <w:rFonts w:hint="default"/>
        </w:rPr>
      </w:lvl>
    </w:lvlOverride>
    <w:lvlOverride w:ilvl="8">
      <w:lvl w:ilvl="8">
        <w:start w:val="1"/>
        <w:numFmt w:val="decimal"/>
        <w:isLgl/>
        <w:lvlText w:val="%1.%2.%3.%4.%5.%6.%7.%8.%9"/>
        <w:lvlJc w:val="left"/>
        <w:pPr>
          <w:ind w:left="7920" w:hanging="1800"/>
        </w:pPr>
        <w:rPr>
          <w:rFonts w:hint="default"/>
        </w:rPr>
      </w:lvl>
    </w:lvlOverride>
  </w:num>
  <w:num w:numId="16">
    <w:abstractNumId w:val="7"/>
  </w:num>
  <w:num w:numId="17">
    <w:abstractNumId w:val="7"/>
  </w:num>
  <w:num w:numId="18">
    <w:abstractNumId w:val="7"/>
  </w:num>
  <w:num w:numId="19">
    <w:abstractNumId w:val="7"/>
  </w:num>
  <w:num w:numId="20">
    <w:abstractNumId w:val="7"/>
  </w:num>
  <w:num w:numId="21">
    <w:abstractNumId w:val="14"/>
  </w:num>
  <w:num w:numId="22">
    <w:abstractNumId w:val="7"/>
  </w:num>
  <w:num w:numId="23">
    <w:abstractNumId w:val="7"/>
  </w:num>
  <w:num w:numId="24">
    <w:abstractNumId w:val="7"/>
  </w:num>
  <w:num w:numId="25">
    <w:abstractNumId w:val="7"/>
  </w:num>
  <w:num w:numId="26">
    <w:abstractNumId w:val="7"/>
  </w:num>
  <w:num w:numId="27">
    <w:abstractNumId w:val="7"/>
  </w:num>
  <w:num w:numId="28">
    <w:abstractNumId w:val="5"/>
  </w:num>
  <w:num w:numId="29">
    <w:abstractNumId w:val="0"/>
  </w:num>
  <w:num w:numId="30">
    <w:abstractNumId w:val="11"/>
  </w:num>
  <w:num w:numId="31">
    <w:abstractNumId w:val="17"/>
  </w:num>
  <w:num w:numId="32">
    <w:abstractNumId w:val="19"/>
  </w:num>
  <w:num w:numId="33">
    <w:abstractNumId w:val="8"/>
  </w:num>
  <w:num w:numId="34">
    <w:abstractNumId w:val="20"/>
  </w:num>
  <w:num w:numId="35">
    <w:abstractNumId w:val="9"/>
  </w:num>
  <w:num w:numId="36">
    <w:abstractNumId w:val="4"/>
  </w:num>
  <w:num w:numId="37">
    <w:abstractNumId w:val="2"/>
  </w:num>
  <w:num w:numId="38">
    <w:abstractNumId w:val="3"/>
  </w:num>
  <w:num w:numId="39">
    <w:abstractNumId w:val="6"/>
  </w:num>
  <w:num w:numId="40">
    <w:abstractNumId w:val="1"/>
  </w:num>
  <w:num w:numId="41">
    <w:abstractNumId w:val="1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proofState w:grammar="clean"/>
  <w:formsDesign/>
  <w:attachedTemplate r:id="rId1"/>
  <w:linkStyles/>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
  <w:rsids>
    <w:rsidRoot w:val="00831DDC"/>
    <w:rsid w:val="00005577"/>
    <w:rsid w:val="0000758B"/>
    <w:rsid w:val="00007D7D"/>
    <w:rsid w:val="00012066"/>
    <w:rsid w:val="00014A78"/>
    <w:rsid w:val="000171C6"/>
    <w:rsid w:val="000215A2"/>
    <w:rsid w:val="00021887"/>
    <w:rsid w:val="00022CD8"/>
    <w:rsid w:val="000244EC"/>
    <w:rsid w:val="00024746"/>
    <w:rsid w:val="00024A60"/>
    <w:rsid w:val="000263FE"/>
    <w:rsid w:val="000276D8"/>
    <w:rsid w:val="00027FDF"/>
    <w:rsid w:val="000306C2"/>
    <w:rsid w:val="0003118F"/>
    <w:rsid w:val="00032148"/>
    <w:rsid w:val="0003557A"/>
    <w:rsid w:val="00035E6F"/>
    <w:rsid w:val="00035EB7"/>
    <w:rsid w:val="000361E3"/>
    <w:rsid w:val="0003658C"/>
    <w:rsid w:val="000367B8"/>
    <w:rsid w:val="00037A61"/>
    <w:rsid w:val="00040A80"/>
    <w:rsid w:val="00041341"/>
    <w:rsid w:val="000431B6"/>
    <w:rsid w:val="000443FB"/>
    <w:rsid w:val="0004466B"/>
    <w:rsid w:val="00045083"/>
    <w:rsid w:val="000470D0"/>
    <w:rsid w:val="00053AA9"/>
    <w:rsid w:val="000541A6"/>
    <w:rsid w:val="00054B66"/>
    <w:rsid w:val="00056290"/>
    <w:rsid w:val="00056D9B"/>
    <w:rsid w:val="000668D3"/>
    <w:rsid w:val="000675F7"/>
    <w:rsid w:val="000717E8"/>
    <w:rsid w:val="000726E5"/>
    <w:rsid w:val="00072F1F"/>
    <w:rsid w:val="00074D45"/>
    <w:rsid w:val="00076303"/>
    <w:rsid w:val="00077821"/>
    <w:rsid w:val="00077A29"/>
    <w:rsid w:val="00077B10"/>
    <w:rsid w:val="000800AD"/>
    <w:rsid w:val="00084E3D"/>
    <w:rsid w:val="0008597F"/>
    <w:rsid w:val="00086498"/>
    <w:rsid w:val="00090474"/>
    <w:rsid w:val="000911CE"/>
    <w:rsid w:val="000932A8"/>
    <w:rsid w:val="00094DB6"/>
    <w:rsid w:val="00096BE8"/>
    <w:rsid w:val="0009706B"/>
    <w:rsid w:val="00097A3B"/>
    <w:rsid w:val="00097C69"/>
    <w:rsid w:val="000A07F2"/>
    <w:rsid w:val="000A2C16"/>
    <w:rsid w:val="000A4B62"/>
    <w:rsid w:val="000A5212"/>
    <w:rsid w:val="000A6CE6"/>
    <w:rsid w:val="000A6E5D"/>
    <w:rsid w:val="000A7268"/>
    <w:rsid w:val="000B067F"/>
    <w:rsid w:val="000B27D2"/>
    <w:rsid w:val="000B3D53"/>
    <w:rsid w:val="000B4224"/>
    <w:rsid w:val="000B4E3A"/>
    <w:rsid w:val="000B71A0"/>
    <w:rsid w:val="000C2358"/>
    <w:rsid w:val="000C27DB"/>
    <w:rsid w:val="000C390C"/>
    <w:rsid w:val="000C5135"/>
    <w:rsid w:val="000C71BA"/>
    <w:rsid w:val="000C7885"/>
    <w:rsid w:val="000D044C"/>
    <w:rsid w:val="000D1821"/>
    <w:rsid w:val="000D1A2C"/>
    <w:rsid w:val="000D1F65"/>
    <w:rsid w:val="000D202C"/>
    <w:rsid w:val="000D2904"/>
    <w:rsid w:val="000D34A4"/>
    <w:rsid w:val="000D5AD6"/>
    <w:rsid w:val="000D5CD7"/>
    <w:rsid w:val="000E1ABF"/>
    <w:rsid w:val="000E1CD9"/>
    <w:rsid w:val="000E400F"/>
    <w:rsid w:val="000E4C40"/>
    <w:rsid w:val="000E500D"/>
    <w:rsid w:val="000E56EA"/>
    <w:rsid w:val="000F137A"/>
    <w:rsid w:val="000F39C8"/>
    <w:rsid w:val="00100F5C"/>
    <w:rsid w:val="001016FF"/>
    <w:rsid w:val="00101F23"/>
    <w:rsid w:val="001021ED"/>
    <w:rsid w:val="0010259A"/>
    <w:rsid w:val="00102762"/>
    <w:rsid w:val="00105EC4"/>
    <w:rsid w:val="00106EBE"/>
    <w:rsid w:val="0011054F"/>
    <w:rsid w:val="00112F57"/>
    <w:rsid w:val="00113258"/>
    <w:rsid w:val="001132D2"/>
    <w:rsid w:val="0011672A"/>
    <w:rsid w:val="00117A47"/>
    <w:rsid w:val="0012171B"/>
    <w:rsid w:val="0012310D"/>
    <w:rsid w:val="001265DF"/>
    <w:rsid w:val="00126A6E"/>
    <w:rsid w:val="00130FC2"/>
    <w:rsid w:val="00131CAD"/>
    <w:rsid w:val="001320DC"/>
    <w:rsid w:val="00133A51"/>
    <w:rsid w:val="001354C4"/>
    <w:rsid w:val="001361C0"/>
    <w:rsid w:val="00140777"/>
    <w:rsid w:val="00143B73"/>
    <w:rsid w:val="00144AE2"/>
    <w:rsid w:val="001455D3"/>
    <w:rsid w:val="00146DB2"/>
    <w:rsid w:val="0015021E"/>
    <w:rsid w:val="00150CC2"/>
    <w:rsid w:val="00151552"/>
    <w:rsid w:val="00161598"/>
    <w:rsid w:val="00161BF8"/>
    <w:rsid w:val="0016252B"/>
    <w:rsid w:val="001644FC"/>
    <w:rsid w:val="00170C53"/>
    <w:rsid w:val="00171975"/>
    <w:rsid w:val="001724D6"/>
    <w:rsid w:val="00173825"/>
    <w:rsid w:val="00174C6F"/>
    <w:rsid w:val="00176110"/>
    <w:rsid w:val="00176D18"/>
    <w:rsid w:val="00180418"/>
    <w:rsid w:val="0018136E"/>
    <w:rsid w:val="00181413"/>
    <w:rsid w:val="00182A43"/>
    <w:rsid w:val="00183DD7"/>
    <w:rsid w:val="001848B9"/>
    <w:rsid w:val="00184B26"/>
    <w:rsid w:val="00185C1B"/>
    <w:rsid w:val="00187B22"/>
    <w:rsid w:val="001922DD"/>
    <w:rsid w:val="00192976"/>
    <w:rsid w:val="00192DA4"/>
    <w:rsid w:val="00194472"/>
    <w:rsid w:val="001A26C1"/>
    <w:rsid w:val="001A387F"/>
    <w:rsid w:val="001A4F55"/>
    <w:rsid w:val="001A53DE"/>
    <w:rsid w:val="001A57ED"/>
    <w:rsid w:val="001A69D8"/>
    <w:rsid w:val="001A6E3F"/>
    <w:rsid w:val="001A742F"/>
    <w:rsid w:val="001B36D6"/>
    <w:rsid w:val="001B4EDD"/>
    <w:rsid w:val="001B5F4B"/>
    <w:rsid w:val="001B7267"/>
    <w:rsid w:val="001B7389"/>
    <w:rsid w:val="001C1AB0"/>
    <w:rsid w:val="001C33DD"/>
    <w:rsid w:val="001C38CA"/>
    <w:rsid w:val="001C4777"/>
    <w:rsid w:val="001D1684"/>
    <w:rsid w:val="001D2853"/>
    <w:rsid w:val="001D5640"/>
    <w:rsid w:val="001D57E7"/>
    <w:rsid w:val="001D6926"/>
    <w:rsid w:val="001E35C4"/>
    <w:rsid w:val="001E3717"/>
    <w:rsid w:val="001E4FFC"/>
    <w:rsid w:val="001E58F1"/>
    <w:rsid w:val="001F0822"/>
    <w:rsid w:val="001F4FA3"/>
    <w:rsid w:val="001F5721"/>
    <w:rsid w:val="001F72B9"/>
    <w:rsid w:val="001F76E1"/>
    <w:rsid w:val="001F77F2"/>
    <w:rsid w:val="002029AA"/>
    <w:rsid w:val="00203C95"/>
    <w:rsid w:val="00204521"/>
    <w:rsid w:val="002052A0"/>
    <w:rsid w:val="0020706B"/>
    <w:rsid w:val="0021294E"/>
    <w:rsid w:val="00213691"/>
    <w:rsid w:val="002144E0"/>
    <w:rsid w:val="0021516C"/>
    <w:rsid w:val="00217420"/>
    <w:rsid w:val="002222D8"/>
    <w:rsid w:val="00223DC4"/>
    <w:rsid w:val="00224785"/>
    <w:rsid w:val="00224A8B"/>
    <w:rsid w:val="00224EBF"/>
    <w:rsid w:val="00224EF1"/>
    <w:rsid w:val="00225411"/>
    <w:rsid w:val="00227203"/>
    <w:rsid w:val="002302C3"/>
    <w:rsid w:val="002302F0"/>
    <w:rsid w:val="002307EB"/>
    <w:rsid w:val="002358EB"/>
    <w:rsid w:val="00243304"/>
    <w:rsid w:val="00244325"/>
    <w:rsid w:val="00244594"/>
    <w:rsid w:val="00245423"/>
    <w:rsid w:val="00246744"/>
    <w:rsid w:val="00246C26"/>
    <w:rsid w:val="00246D5A"/>
    <w:rsid w:val="0025013B"/>
    <w:rsid w:val="00250388"/>
    <w:rsid w:val="0025085B"/>
    <w:rsid w:val="002522A3"/>
    <w:rsid w:val="00252303"/>
    <w:rsid w:val="00255521"/>
    <w:rsid w:val="00256B25"/>
    <w:rsid w:val="002572E7"/>
    <w:rsid w:val="002601DF"/>
    <w:rsid w:val="002625B3"/>
    <w:rsid w:val="00262D43"/>
    <w:rsid w:val="00263C3D"/>
    <w:rsid w:val="002641F2"/>
    <w:rsid w:val="002651B5"/>
    <w:rsid w:val="00265EF3"/>
    <w:rsid w:val="00266BEB"/>
    <w:rsid w:val="00271221"/>
    <w:rsid w:val="002717E8"/>
    <w:rsid w:val="0027187F"/>
    <w:rsid w:val="0027379E"/>
    <w:rsid w:val="002740E0"/>
    <w:rsid w:val="002763AF"/>
    <w:rsid w:val="00276E0F"/>
    <w:rsid w:val="0028071B"/>
    <w:rsid w:val="00285BC0"/>
    <w:rsid w:val="002860DD"/>
    <w:rsid w:val="0028614F"/>
    <w:rsid w:val="00286AC9"/>
    <w:rsid w:val="002871DE"/>
    <w:rsid w:val="00290D49"/>
    <w:rsid w:val="00291DE0"/>
    <w:rsid w:val="00291EB2"/>
    <w:rsid w:val="00292B4D"/>
    <w:rsid w:val="00293810"/>
    <w:rsid w:val="00293CEF"/>
    <w:rsid w:val="00293E75"/>
    <w:rsid w:val="00293F24"/>
    <w:rsid w:val="0029510B"/>
    <w:rsid w:val="00295714"/>
    <w:rsid w:val="002960C2"/>
    <w:rsid w:val="00296337"/>
    <w:rsid w:val="00296977"/>
    <w:rsid w:val="002969F7"/>
    <w:rsid w:val="002A069B"/>
    <w:rsid w:val="002A1518"/>
    <w:rsid w:val="002A200C"/>
    <w:rsid w:val="002A3AD3"/>
    <w:rsid w:val="002A68C9"/>
    <w:rsid w:val="002A723A"/>
    <w:rsid w:val="002B5DC1"/>
    <w:rsid w:val="002B7277"/>
    <w:rsid w:val="002B72F4"/>
    <w:rsid w:val="002B748A"/>
    <w:rsid w:val="002C00BF"/>
    <w:rsid w:val="002C0DB7"/>
    <w:rsid w:val="002C2FDA"/>
    <w:rsid w:val="002C5F4E"/>
    <w:rsid w:val="002C6831"/>
    <w:rsid w:val="002C6EC5"/>
    <w:rsid w:val="002D11B0"/>
    <w:rsid w:val="002D576E"/>
    <w:rsid w:val="002D5A24"/>
    <w:rsid w:val="002D6095"/>
    <w:rsid w:val="002D60B4"/>
    <w:rsid w:val="002D69D7"/>
    <w:rsid w:val="002D6A2F"/>
    <w:rsid w:val="002D6BCE"/>
    <w:rsid w:val="002E04DE"/>
    <w:rsid w:val="002E3E08"/>
    <w:rsid w:val="002E4D99"/>
    <w:rsid w:val="002E5945"/>
    <w:rsid w:val="002E75BC"/>
    <w:rsid w:val="002F0EA2"/>
    <w:rsid w:val="002F12F6"/>
    <w:rsid w:val="002F16F1"/>
    <w:rsid w:val="002F307A"/>
    <w:rsid w:val="002F45C1"/>
    <w:rsid w:val="002F4E4D"/>
    <w:rsid w:val="002F7648"/>
    <w:rsid w:val="002F7D0C"/>
    <w:rsid w:val="003006F3"/>
    <w:rsid w:val="003052BD"/>
    <w:rsid w:val="003052D7"/>
    <w:rsid w:val="00305B36"/>
    <w:rsid w:val="00307931"/>
    <w:rsid w:val="00310BD0"/>
    <w:rsid w:val="003115F1"/>
    <w:rsid w:val="003149A3"/>
    <w:rsid w:val="00317ACD"/>
    <w:rsid w:val="003226E8"/>
    <w:rsid w:val="00322769"/>
    <w:rsid w:val="00323514"/>
    <w:rsid w:val="003274A9"/>
    <w:rsid w:val="00331FF2"/>
    <w:rsid w:val="0033203A"/>
    <w:rsid w:val="00334AB6"/>
    <w:rsid w:val="00334AEE"/>
    <w:rsid w:val="003362D1"/>
    <w:rsid w:val="003366F5"/>
    <w:rsid w:val="00336EAE"/>
    <w:rsid w:val="00336F5C"/>
    <w:rsid w:val="00336FC6"/>
    <w:rsid w:val="0033728A"/>
    <w:rsid w:val="00340A26"/>
    <w:rsid w:val="003414A7"/>
    <w:rsid w:val="00345B94"/>
    <w:rsid w:val="00345EE6"/>
    <w:rsid w:val="00346EFF"/>
    <w:rsid w:val="00350FB9"/>
    <w:rsid w:val="00351819"/>
    <w:rsid w:val="00355616"/>
    <w:rsid w:val="00356F0B"/>
    <w:rsid w:val="00357664"/>
    <w:rsid w:val="003579AC"/>
    <w:rsid w:val="00362B0B"/>
    <w:rsid w:val="00364440"/>
    <w:rsid w:val="0036517F"/>
    <w:rsid w:val="00365B4D"/>
    <w:rsid w:val="00370D74"/>
    <w:rsid w:val="003733B8"/>
    <w:rsid w:val="00377FBD"/>
    <w:rsid w:val="003805DA"/>
    <w:rsid w:val="00382FCA"/>
    <w:rsid w:val="00384FD0"/>
    <w:rsid w:val="00386E38"/>
    <w:rsid w:val="00391453"/>
    <w:rsid w:val="0039463D"/>
    <w:rsid w:val="003949B8"/>
    <w:rsid w:val="0039607A"/>
    <w:rsid w:val="003967E8"/>
    <w:rsid w:val="0039696A"/>
    <w:rsid w:val="003A0FC6"/>
    <w:rsid w:val="003A117F"/>
    <w:rsid w:val="003A1D1D"/>
    <w:rsid w:val="003A1F74"/>
    <w:rsid w:val="003A215B"/>
    <w:rsid w:val="003A3331"/>
    <w:rsid w:val="003A3B00"/>
    <w:rsid w:val="003A6180"/>
    <w:rsid w:val="003A6270"/>
    <w:rsid w:val="003A754C"/>
    <w:rsid w:val="003A7919"/>
    <w:rsid w:val="003B6288"/>
    <w:rsid w:val="003B6DC0"/>
    <w:rsid w:val="003B7426"/>
    <w:rsid w:val="003C08E1"/>
    <w:rsid w:val="003C414D"/>
    <w:rsid w:val="003C5545"/>
    <w:rsid w:val="003D1965"/>
    <w:rsid w:val="003D2CF7"/>
    <w:rsid w:val="003D3FB2"/>
    <w:rsid w:val="003D4C85"/>
    <w:rsid w:val="003D5713"/>
    <w:rsid w:val="003E00B5"/>
    <w:rsid w:val="003E2DE9"/>
    <w:rsid w:val="003E33AF"/>
    <w:rsid w:val="003E36A0"/>
    <w:rsid w:val="003E5DC1"/>
    <w:rsid w:val="003E65E6"/>
    <w:rsid w:val="003E6F7A"/>
    <w:rsid w:val="003E6F99"/>
    <w:rsid w:val="003E7413"/>
    <w:rsid w:val="003E7B89"/>
    <w:rsid w:val="003E7CFB"/>
    <w:rsid w:val="003F1B66"/>
    <w:rsid w:val="003F298D"/>
    <w:rsid w:val="003F3F66"/>
    <w:rsid w:val="003F4D18"/>
    <w:rsid w:val="003F6E3E"/>
    <w:rsid w:val="003F73FB"/>
    <w:rsid w:val="003F788C"/>
    <w:rsid w:val="004002B3"/>
    <w:rsid w:val="0040043F"/>
    <w:rsid w:val="00402320"/>
    <w:rsid w:val="00403CD8"/>
    <w:rsid w:val="00405854"/>
    <w:rsid w:val="00406CFA"/>
    <w:rsid w:val="00410875"/>
    <w:rsid w:val="00411FC4"/>
    <w:rsid w:val="00414DA1"/>
    <w:rsid w:val="004155AD"/>
    <w:rsid w:val="0041681D"/>
    <w:rsid w:val="00420D9F"/>
    <w:rsid w:val="00422A14"/>
    <w:rsid w:val="00422AC0"/>
    <w:rsid w:val="00423312"/>
    <w:rsid w:val="004240B0"/>
    <w:rsid w:val="00424BA4"/>
    <w:rsid w:val="00424DD3"/>
    <w:rsid w:val="00426368"/>
    <w:rsid w:val="004409BB"/>
    <w:rsid w:val="00440C26"/>
    <w:rsid w:val="00440D12"/>
    <w:rsid w:val="004413DE"/>
    <w:rsid w:val="00441C30"/>
    <w:rsid w:val="0044549F"/>
    <w:rsid w:val="004507B4"/>
    <w:rsid w:val="0045336A"/>
    <w:rsid w:val="004536A6"/>
    <w:rsid w:val="00453D06"/>
    <w:rsid w:val="004542EA"/>
    <w:rsid w:val="004552BA"/>
    <w:rsid w:val="0045665C"/>
    <w:rsid w:val="004571C0"/>
    <w:rsid w:val="004630FB"/>
    <w:rsid w:val="00465C3C"/>
    <w:rsid w:val="00470B16"/>
    <w:rsid w:val="004711B6"/>
    <w:rsid w:val="00471694"/>
    <w:rsid w:val="004735C1"/>
    <w:rsid w:val="0047397D"/>
    <w:rsid w:val="004757CE"/>
    <w:rsid w:val="004765B8"/>
    <w:rsid w:val="00480523"/>
    <w:rsid w:val="00480788"/>
    <w:rsid w:val="00480BE0"/>
    <w:rsid w:val="0048324C"/>
    <w:rsid w:val="00483B55"/>
    <w:rsid w:val="004842C8"/>
    <w:rsid w:val="00487508"/>
    <w:rsid w:val="00490478"/>
    <w:rsid w:val="00490CB6"/>
    <w:rsid w:val="00491784"/>
    <w:rsid w:val="004917D2"/>
    <w:rsid w:val="00491CD0"/>
    <w:rsid w:val="004920AD"/>
    <w:rsid w:val="00493B4E"/>
    <w:rsid w:val="00494A30"/>
    <w:rsid w:val="0049621B"/>
    <w:rsid w:val="00497588"/>
    <w:rsid w:val="00497839"/>
    <w:rsid w:val="0049784F"/>
    <w:rsid w:val="004A27BC"/>
    <w:rsid w:val="004A2CF5"/>
    <w:rsid w:val="004A3650"/>
    <w:rsid w:val="004A7AB3"/>
    <w:rsid w:val="004B0108"/>
    <w:rsid w:val="004B0998"/>
    <w:rsid w:val="004B5F33"/>
    <w:rsid w:val="004B64FD"/>
    <w:rsid w:val="004B6E15"/>
    <w:rsid w:val="004B7DBD"/>
    <w:rsid w:val="004C029D"/>
    <w:rsid w:val="004C040D"/>
    <w:rsid w:val="004C0933"/>
    <w:rsid w:val="004C1182"/>
    <w:rsid w:val="004C2965"/>
    <w:rsid w:val="004C2AFA"/>
    <w:rsid w:val="004C3F40"/>
    <w:rsid w:val="004C4CC4"/>
    <w:rsid w:val="004C7079"/>
    <w:rsid w:val="004C71BC"/>
    <w:rsid w:val="004C798F"/>
    <w:rsid w:val="004D1151"/>
    <w:rsid w:val="004D24B2"/>
    <w:rsid w:val="004D37D9"/>
    <w:rsid w:val="004D630B"/>
    <w:rsid w:val="004D7DB4"/>
    <w:rsid w:val="004E1002"/>
    <w:rsid w:val="004E1A19"/>
    <w:rsid w:val="004E2BD7"/>
    <w:rsid w:val="004E3629"/>
    <w:rsid w:val="004E3BDA"/>
    <w:rsid w:val="004E512F"/>
    <w:rsid w:val="004E60F9"/>
    <w:rsid w:val="004F1500"/>
    <w:rsid w:val="004F3FB1"/>
    <w:rsid w:val="00500B9F"/>
    <w:rsid w:val="00501841"/>
    <w:rsid w:val="00502B11"/>
    <w:rsid w:val="00503249"/>
    <w:rsid w:val="0050340E"/>
    <w:rsid w:val="00503AB1"/>
    <w:rsid w:val="00503E07"/>
    <w:rsid w:val="00505A97"/>
    <w:rsid w:val="00506475"/>
    <w:rsid w:val="00506E70"/>
    <w:rsid w:val="0050774A"/>
    <w:rsid w:val="005136E3"/>
    <w:rsid w:val="00513D8C"/>
    <w:rsid w:val="00517B7F"/>
    <w:rsid w:val="00522A98"/>
    <w:rsid w:val="00522C7B"/>
    <w:rsid w:val="005231B7"/>
    <w:rsid w:val="00526254"/>
    <w:rsid w:val="005304CD"/>
    <w:rsid w:val="00531748"/>
    <w:rsid w:val="00532644"/>
    <w:rsid w:val="0053399D"/>
    <w:rsid w:val="00537527"/>
    <w:rsid w:val="00537D45"/>
    <w:rsid w:val="005406AB"/>
    <w:rsid w:val="00540A79"/>
    <w:rsid w:val="00541D56"/>
    <w:rsid w:val="0054321A"/>
    <w:rsid w:val="0054324B"/>
    <w:rsid w:val="00543EC7"/>
    <w:rsid w:val="005442B6"/>
    <w:rsid w:val="00545581"/>
    <w:rsid w:val="00545836"/>
    <w:rsid w:val="00546177"/>
    <w:rsid w:val="00550E88"/>
    <w:rsid w:val="005516E0"/>
    <w:rsid w:val="00553A52"/>
    <w:rsid w:val="00557C31"/>
    <w:rsid w:val="005607FA"/>
    <w:rsid w:val="005613BD"/>
    <w:rsid w:val="005619E9"/>
    <w:rsid w:val="00564E3C"/>
    <w:rsid w:val="00565670"/>
    <w:rsid w:val="00565AE3"/>
    <w:rsid w:val="0056794B"/>
    <w:rsid w:val="0057287F"/>
    <w:rsid w:val="0057593F"/>
    <w:rsid w:val="00580072"/>
    <w:rsid w:val="005826EE"/>
    <w:rsid w:val="005834DA"/>
    <w:rsid w:val="0058411D"/>
    <w:rsid w:val="0058524D"/>
    <w:rsid w:val="0058572B"/>
    <w:rsid w:val="00585F53"/>
    <w:rsid w:val="00586A98"/>
    <w:rsid w:val="00591DAC"/>
    <w:rsid w:val="00592E19"/>
    <w:rsid w:val="005936C0"/>
    <w:rsid w:val="00595F3A"/>
    <w:rsid w:val="005966C2"/>
    <w:rsid w:val="005A0DE9"/>
    <w:rsid w:val="005A3285"/>
    <w:rsid w:val="005B6FC9"/>
    <w:rsid w:val="005C5783"/>
    <w:rsid w:val="005C7490"/>
    <w:rsid w:val="005D04D3"/>
    <w:rsid w:val="005D2244"/>
    <w:rsid w:val="005D509C"/>
    <w:rsid w:val="005D5835"/>
    <w:rsid w:val="005D6623"/>
    <w:rsid w:val="005D784F"/>
    <w:rsid w:val="005E24F8"/>
    <w:rsid w:val="005E2B57"/>
    <w:rsid w:val="005E2B9F"/>
    <w:rsid w:val="005E3E61"/>
    <w:rsid w:val="005E6559"/>
    <w:rsid w:val="005F267F"/>
    <w:rsid w:val="005F2C24"/>
    <w:rsid w:val="005F457D"/>
    <w:rsid w:val="005F5177"/>
    <w:rsid w:val="005F6C7E"/>
    <w:rsid w:val="0060063C"/>
    <w:rsid w:val="00601641"/>
    <w:rsid w:val="00602D13"/>
    <w:rsid w:val="0060452A"/>
    <w:rsid w:val="00606254"/>
    <w:rsid w:val="00607B80"/>
    <w:rsid w:val="00610FD4"/>
    <w:rsid w:val="006114BC"/>
    <w:rsid w:val="006116F0"/>
    <w:rsid w:val="00612336"/>
    <w:rsid w:val="00614C85"/>
    <w:rsid w:val="006167C9"/>
    <w:rsid w:val="006178CE"/>
    <w:rsid w:val="006206BF"/>
    <w:rsid w:val="00622081"/>
    <w:rsid w:val="00623BBB"/>
    <w:rsid w:val="00623D7C"/>
    <w:rsid w:val="00625790"/>
    <w:rsid w:val="00625C24"/>
    <w:rsid w:val="00627098"/>
    <w:rsid w:val="006270A8"/>
    <w:rsid w:val="00632C5B"/>
    <w:rsid w:val="0063555C"/>
    <w:rsid w:val="006374EA"/>
    <w:rsid w:val="00637C52"/>
    <w:rsid w:val="00642C29"/>
    <w:rsid w:val="00644C3F"/>
    <w:rsid w:val="00645AC5"/>
    <w:rsid w:val="00650987"/>
    <w:rsid w:val="00652C6D"/>
    <w:rsid w:val="00653183"/>
    <w:rsid w:val="00654C2E"/>
    <w:rsid w:val="00655548"/>
    <w:rsid w:val="006578AE"/>
    <w:rsid w:val="006623AA"/>
    <w:rsid w:val="006649CD"/>
    <w:rsid w:val="00664D31"/>
    <w:rsid w:val="00664D6E"/>
    <w:rsid w:val="00671E5D"/>
    <w:rsid w:val="006760BF"/>
    <w:rsid w:val="0068195A"/>
    <w:rsid w:val="006853B7"/>
    <w:rsid w:val="00685DA4"/>
    <w:rsid w:val="006920B6"/>
    <w:rsid w:val="0069222F"/>
    <w:rsid w:val="00692348"/>
    <w:rsid w:val="00692A59"/>
    <w:rsid w:val="00692C33"/>
    <w:rsid w:val="00693857"/>
    <w:rsid w:val="00693DE1"/>
    <w:rsid w:val="00694035"/>
    <w:rsid w:val="00694851"/>
    <w:rsid w:val="00695CF5"/>
    <w:rsid w:val="006A0464"/>
    <w:rsid w:val="006A277D"/>
    <w:rsid w:val="006A3489"/>
    <w:rsid w:val="006A60A9"/>
    <w:rsid w:val="006A6A01"/>
    <w:rsid w:val="006B0402"/>
    <w:rsid w:val="006B2E93"/>
    <w:rsid w:val="006B3881"/>
    <w:rsid w:val="006B424F"/>
    <w:rsid w:val="006B497A"/>
    <w:rsid w:val="006C2353"/>
    <w:rsid w:val="006C55D3"/>
    <w:rsid w:val="006C7C92"/>
    <w:rsid w:val="006C7FD3"/>
    <w:rsid w:val="006D0B64"/>
    <w:rsid w:val="006D1752"/>
    <w:rsid w:val="006D3C7A"/>
    <w:rsid w:val="006D4334"/>
    <w:rsid w:val="006D5018"/>
    <w:rsid w:val="006D68B4"/>
    <w:rsid w:val="006E05EB"/>
    <w:rsid w:val="006E062F"/>
    <w:rsid w:val="006E3F98"/>
    <w:rsid w:val="006E51D5"/>
    <w:rsid w:val="006E5AB3"/>
    <w:rsid w:val="006E673D"/>
    <w:rsid w:val="006F163B"/>
    <w:rsid w:val="006F21AE"/>
    <w:rsid w:val="006F2604"/>
    <w:rsid w:val="006F310C"/>
    <w:rsid w:val="006F4617"/>
    <w:rsid w:val="006F4CE7"/>
    <w:rsid w:val="00702124"/>
    <w:rsid w:val="007068B9"/>
    <w:rsid w:val="007138EA"/>
    <w:rsid w:val="00713B69"/>
    <w:rsid w:val="00716167"/>
    <w:rsid w:val="00716E81"/>
    <w:rsid w:val="00720349"/>
    <w:rsid w:val="00721698"/>
    <w:rsid w:val="0072189E"/>
    <w:rsid w:val="007224D3"/>
    <w:rsid w:val="007224D5"/>
    <w:rsid w:val="007246F7"/>
    <w:rsid w:val="007269B5"/>
    <w:rsid w:val="007315B2"/>
    <w:rsid w:val="007328AE"/>
    <w:rsid w:val="0073399C"/>
    <w:rsid w:val="00734858"/>
    <w:rsid w:val="0073667E"/>
    <w:rsid w:val="0074217C"/>
    <w:rsid w:val="0074497A"/>
    <w:rsid w:val="0074555D"/>
    <w:rsid w:val="00745740"/>
    <w:rsid w:val="007461A9"/>
    <w:rsid w:val="007502F1"/>
    <w:rsid w:val="00750E9C"/>
    <w:rsid w:val="00750F29"/>
    <w:rsid w:val="007514DB"/>
    <w:rsid w:val="0075322E"/>
    <w:rsid w:val="0075371F"/>
    <w:rsid w:val="0075682F"/>
    <w:rsid w:val="00763AF1"/>
    <w:rsid w:val="00764AAE"/>
    <w:rsid w:val="007653FE"/>
    <w:rsid w:val="00765DFE"/>
    <w:rsid w:val="00766429"/>
    <w:rsid w:val="007667CE"/>
    <w:rsid w:val="00770DF3"/>
    <w:rsid w:val="00771488"/>
    <w:rsid w:val="00771961"/>
    <w:rsid w:val="00772BE4"/>
    <w:rsid w:val="00772F13"/>
    <w:rsid w:val="0077583C"/>
    <w:rsid w:val="00776EA2"/>
    <w:rsid w:val="00780171"/>
    <w:rsid w:val="007806CB"/>
    <w:rsid w:val="00781DD9"/>
    <w:rsid w:val="00781EE9"/>
    <w:rsid w:val="00782666"/>
    <w:rsid w:val="00785166"/>
    <w:rsid w:val="007879A3"/>
    <w:rsid w:val="00792450"/>
    <w:rsid w:val="00793326"/>
    <w:rsid w:val="00794C3B"/>
    <w:rsid w:val="0079545F"/>
    <w:rsid w:val="007978F6"/>
    <w:rsid w:val="007A08EA"/>
    <w:rsid w:val="007A1B51"/>
    <w:rsid w:val="007A25B6"/>
    <w:rsid w:val="007A4CE4"/>
    <w:rsid w:val="007A5B03"/>
    <w:rsid w:val="007B1BAC"/>
    <w:rsid w:val="007B3208"/>
    <w:rsid w:val="007B4779"/>
    <w:rsid w:val="007B4FD0"/>
    <w:rsid w:val="007B5EB9"/>
    <w:rsid w:val="007B625A"/>
    <w:rsid w:val="007B6E4A"/>
    <w:rsid w:val="007B761B"/>
    <w:rsid w:val="007B79C1"/>
    <w:rsid w:val="007C240C"/>
    <w:rsid w:val="007C24FD"/>
    <w:rsid w:val="007C2756"/>
    <w:rsid w:val="007C3B0B"/>
    <w:rsid w:val="007C3E48"/>
    <w:rsid w:val="007C42EB"/>
    <w:rsid w:val="007C6615"/>
    <w:rsid w:val="007C6755"/>
    <w:rsid w:val="007C6E84"/>
    <w:rsid w:val="007D1150"/>
    <w:rsid w:val="007D14DE"/>
    <w:rsid w:val="007D421B"/>
    <w:rsid w:val="007D451D"/>
    <w:rsid w:val="007D4697"/>
    <w:rsid w:val="007D54CD"/>
    <w:rsid w:val="007D56CD"/>
    <w:rsid w:val="007E027C"/>
    <w:rsid w:val="007E16F7"/>
    <w:rsid w:val="007E1EE9"/>
    <w:rsid w:val="007E4A77"/>
    <w:rsid w:val="007E6FB1"/>
    <w:rsid w:val="007E78D3"/>
    <w:rsid w:val="007F1B66"/>
    <w:rsid w:val="007F54F1"/>
    <w:rsid w:val="007F719F"/>
    <w:rsid w:val="007F72DD"/>
    <w:rsid w:val="007F79E3"/>
    <w:rsid w:val="008012FE"/>
    <w:rsid w:val="00801E18"/>
    <w:rsid w:val="0080257D"/>
    <w:rsid w:val="008037CD"/>
    <w:rsid w:val="0080458A"/>
    <w:rsid w:val="00804973"/>
    <w:rsid w:val="00804F6A"/>
    <w:rsid w:val="00807097"/>
    <w:rsid w:val="0080793A"/>
    <w:rsid w:val="00811E01"/>
    <w:rsid w:val="00811F7B"/>
    <w:rsid w:val="008129C4"/>
    <w:rsid w:val="0081337D"/>
    <w:rsid w:val="00813752"/>
    <w:rsid w:val="0081439C"/>
    <w:rsid w:val="00815A52"/>
    <w:rsid w:val="00815D83"/>
    <w:rsid w:val="0082009D"/>
    <w:rsid w:val="008209D2"/>
    <w:rsid w:val="00820CF7"/>
    <w:rsid w:val="00820D07"/>
    <w:rsid w:val="00822396"/>
    <w:rsid w:val="0082308C"/>
    <w:rsid w:val="00823E0A"/>
    <w:rsid w:val="00824326"/>
    <w:rsid w:val="008248D0"/>
    <w:rsid w:val="0082788E"/>
    <w:rsid w:val="00831DDC"/>
    <w:rsid w:val="0083200F"/>
    <w:rsid w:val="00832450"/>
    <w:rsid w:val="0083328B"/>
    <w:rsid w:val="00833495"/>
    <w:rsid w:val="00835B60"/>
    <w:rsid w:val="00835CD3"/>
    <w:rsid w:val="008368D4"/>
    <w:rsid w:val="00840419"/>
    <w:rsid w:val="0084066D"/>
    <w:rsid w:val="00844EF6"/>
    <w:rsid w:val="00845C99"/>
    <w:rsid w:val="008464F4"/>
    <w:rsid w:val="00846AAA"/>
    <w:rsid w:val="00847BCA"/>
    <w:rsid w:val="0085018A"/>
    <w:rsid w:val="00853A2E"/>
    <w:rsid w:val="00855242"/>
    <w:rsid w:val="00855849"/>
    <w:rsid w:val="00855D0C"/>
    <w:rsid w:val="008560A7"/>
    <w:rsid w:val="008569AF"/>
    <w:rsid w:val="00863FEE"/>
    <w:rsid w:val="0086466B"/>
    <w:rsid w:val="0086578E"/>
    <w:rsid w:val="008660F4"/>
    <w:rsid w:val="00866186"/>
    <w:rsid w:val="008715EF"/>
    <w:rsid w:val="00871D46"/>
    <w:rsid w:val="00873158"/>
    <w:rsid w:val="00874ED2"/>
    <w:rsid w:val="00875763"/>
    <w:rsid w:val="008757FE"/>
    <w:rsid w:val="00876133"/>
    <w:rsid w:val="00876E21"/>
    <w:rsid w:val="00877613"/>
    <w:rsid w:val="008815CC"/>
    <w:rsid w:val="00881D50"/>
    <w:rsid w:val="00882A35"/>
    <w:rsid w:val="00883305"/>
    <w:rsid w:val="0088395B"/>
    <w:rsid w:val="00884DE8"/>
    <w:rsid w:val="00886E39"/>
    <w:rsid w:val="00890C53"/>
    <w:rsid w:val="00892149"/>
    <w:rsid w:val="00892C12"/>
    <w:rsid w:val="008936CD"/>
    <w:rsid w:val="008936DF"/>
    <w:rsid w:val="0089385F"/>
    <w:rsid w:val="008944FE"/>
    <w:rsid w:val="00896EA8"/>
    <w:rsid w:val="008A286B"/>
    <w:rsid w:val="008A4129"/>
    <w:rsid w:val="008A5713"/>
    <w:rsid w:val="008A60B7"/>
    <w:rsid w:val="008B1862"/>
    <w:rsid w:val="008B2559"/>
    <w:rsid w:val="008B31CE"/>
    <w:rsid w:val="008B35D7"/>
    <w:rsid w:val="008B62B7"/>
    <w:rsid w:val="008B693F"/>
    <w:rsid w:val="008C1A43"/>
    <w:rsid w:val="008C22A5"/>
    <w:rsid w:val="008C2C7A"/>
    <w:rsid w:val="008C3C8A"/>
    <w:rsid w:val="008C533E"/>
    <w:rsid w:val="008C65F0"/>
    <w:rsid w:val="008D151F"/>
    <w:rsid w:val="008D694F"/>
    <w:rsid w:val="008D733E"/>
    <w:rsid w:val="008D7FCB"/>
    <w:rsid w:val="008E070B"/>
    <w:rsid w:val="008E24C7"/>
    <w:rsid w:val="008E25FE"/>
    <w:rsid w:val="008E363D"/>
    <w:rsid w:val="008E3DD2"/>
    <w:rsid w:val="008E494F"/>
    <w:rsid w:val="008E4C6F"/>
    <w:rsid w:val="008E671D"/>
    <w:rsid w:val="008E7A1B"/>
    <w:rsid w:val="008F0D50"/>
    <w:rsid w:val="008F3073"/>
    <w:rsid w:val="008F7F7A"/>
    <w:rsid w:val="009000E9"/>
    <w:rsid w:val="009036FA"/>
    <w:rsid w:val="009041BA"/>
    <w:rsid w:val="009044AC"/>
    <w:rsid w:val="009077E3"/>
    <w:rsid w:val="00912705"/>
    <w:rsid w:val="009134DA"/>
    <w:rsid w:val="00914B58"/>
    <w:rsid w:val="00916DDF"/>
    <w:rsid w:val="00917DF7"/>
    <w:rsid w:val="00920F6D"/>
    <w:rsid w:val="009210DE"/>
    <w:rsid w:val="00921EC6"/>
    <w:rsid w:val="00922BB2"/>
    <w:rsid w:val="00922ED9"/>
    <w:rsid w:val="00923719"/>
    <w:rsid w:val="00926132"/>
    <w:rsid w:val="00930F4B"/>
    <w:rsid w:val="00932192"/>
    <w:rsid w:val="00933F73"/>
    <w:rsid w:val="00934B4E"/>
    <w:rsid w:val="00943106"/>
    <w:rsid w:val="00943D62"/>
    <w:rsid w:val="009448BA"/>
    <w:rsid w:val="00947C80"/>
    <w:rsid w:val="009505D2"/>
    <w:rsid w:val="00952B12"/>
    <w:rsid w:val="00952C9C"/>
    <w:rsid w:val="009534CC"/>
    <w:rsid w:val="00953C55"/>
    <w:rsid w:val="00961D61"/>
    <w:rsid w:val="009671D1"/>
    <w:rsid w:val="0097017D"/>
    <w:rsid w:val="009701B0"/>
    <w:rsid w:val="00972A51"/>
    <w:rsid w:val="0097607D"/>
    <w:rsid w:val="0097668B"/>
    <w:rsid w:val="009772D7"/>
    <w:rsid w:val="009811C4"/>
    <w:rsid w:val="009815E0"/>
    <w:rsid w:val="00982CBC"/>
    <w:rsid w:val="00983331"/>
    <w:rsid w:val="00984CC5"/>
    <w:rsid w:val="009851E6"/>
    <w:rsid w:val="0098670A"/>
    <w:rsid w:val="009875D2"/>
    <w:rsid w:val="00992149"/>
    <w:rsid w:val="00992D58"/>
    <w:rsid w:val="009945C4"/>
    <w:rsid w:val="00995F5C"/>
    <w:rsid w:val="0099600D"/>
    <w:rsid w:val="00997493"/>
    <w:rsid w:val="009974D6"/>
    <w:rsid w:val="009978C8"/>
    <w:rsid w:val="009A2B37"/>
    <w:rsid w:val="009A332C"/>
    <w:rsid w:val="009A395C"/>
    <w:rsid w:val="009A6D75"/>
    <w:rsid w:val="009A6F4A"/>
    <w:rsid w:val="009A7D1C"/>
    <w:rsid w:val="009B0B4F"/>
    <w:rsid w:val="009B105D"/>
    <w:rsid w:val="009B1FA0"/>
    <w:rsid w:val="009B270B"/>
    <w:rsid w:val="009B47D2"/>
    <w:rsid w:val="009B7830"/>
    <w:rsid w:val="009B7D84"/>
    <w:rsid w:val="009C00D6"/>
    <w:rsid w:val="009C0F07"/>
    <w:rsid w:val="009C1681"/>
    <w:rsid w:val="009C3032"/>
    <w:rsid w:val="009C536D"/>
    <w:rsid w:val="009C6C94"/>
    <w:rsid w:val="009C72BD"/>
    <w:rsid w:val="009C7E1C"/>
    <w:rsid w:val="009D1132"/>
    <w:rsid w:val="009D1607"/>
    <w:rsid w:val="009E1418"/>
    <w:rsid w:val="009E61F1"/>
    <w:rsid w:val="009F1158"/>
    <w:rsid w:val="009F176F"/>
    <w:rsid w:val="009F1FF1"/>
    <w:rsid w:val="009F4292"/>
    <w:rsid w:val="009F5B76"/>
    <w:rsid w:val="009F6661"/>
    <w:rsid w:val="00A01971"/>
    <w:rsid w:val="00A01C41"/>
    <w:rsid w:val="00A01DBF"/>
    <w:rsid w:val="00A04368"/>
    <w:rsid w:val="00A06252"/>
    <w:rsid w:val="00A07D72"/>
    <w:rsid w:val="00A10FE0"/>
    <w:rsid w:val="00A11253"/>
    <w:rsid w:val="00A117D1"/>
    <w:rsid w:val="00A122FD"/>
    <w:rsid w:val="00A1292C"/>
    <w:rsid w:val="00A14FE3"/>
    <w:rsid w:val="00A15822"/>
    <w:rsid w:val="00A20A0E"/>
    <w:rsid w:val="00A21F21"/>
    <w:rsid w:val="00A25191"/>
    <w:rsid w:val="00A25CB9"/>
    <w:rsid w:val="00A263D1"/>
    <w:rsid w:val="00A32597"/>
    <w:rsid w:val="00A3276E"/>
    <w:rsid w:val="00A33280"/>
    <w:rsid w:val="00A339BF"/>
    <w:rsid w:val="00A3498C"/>
    <w:rsid w:val="00A41447"/>
    <w:rsid w:val="00A41FC1"/>
    <w:rsid w:val="00A42729"/>
    <w:rsid w:val="00A456E3"/>
    <w:rsid w:val="00A52750"/>
    <w:rsid w:val="00A54286"/>
    <w:rsid w:val="00A569E5"/>
    <w:rsid w:val="00A579FF"/>
    <w:rsid w:val="00A61015"/>
    <w:rsid w:val="00A6316E"/>
    <w:rsid w:val="00A6522A"/>
    <w:rsid w:val="00A65AFC"/>
    <w:rsid w:val="00A65C77"/>
    <w:rsid w:val="00A67FF9"/>
    <w:rsid w:val="00A705CF"/>
    <w:rsid w:val="00A72DA8"/>
    <w:rsid w:val="00A767CF"/>
    <w:rsid w:val="00A76B6C"/>
    <w:rsid w:val="00A85901"/>
    <w:rsid w:val="00A87047"/>
    <w:rsid w:val="00A94150"/>
    <w:rsid w:val="00A94F21"/>
    <w:rsid w:val="00A951DE"/>
    <w:rsid w:val="00A97F6C"/>
    <w:rsid w:val="00AA006A"/>
    <w:rsid w:val="00AA043F"/>
    <w:rsid w:val="00AA1B3A"/>
    <w:rsid w:val="00AA259D"/>
    <w:rsid w:val="00AB09D1"/>
    <w:rsid w:val="00AB4110"/>
    <w:rsid w:val="00AB5522"/>
    <w:rsid w:val="00AC0E6D"/>
    <w:rsid w:val="00AC1A10"/>
    <w:rsid w:val="00AC64CC"/>
    <w:rsid w:val="00AD066F"/>
    <w:rsid w:val="00AD10C0"/>
    <w:rsid w:val="00AD30F5"/>
    <w:rsid w:val="00AD3784"/>
    <w:rsid w:val="00AD4E3E"/>
    <w:rsid w:val="00AD69E2"/>
    <w:rsid w:val="00AE1DE2"/>
    <w:rsid w:val="00AE226C"/>
    <w:rsid w:val="00AE310D"/>
    <w:rsid w:val="00AE46D4"/>
    <w:rsid w:val="00AE4847"/>
    <w:rsid w:val="00AE4AB1"/>
    <w:rsid w:val="00AE4AEC"/>
    <w:rsid w:val="00AE5480"/>
    <w:rsid w:val="00AE5C08"/>
    <w:rsid w:val="00AE79F8"/>
    <w:rsid w:val="00AF0AC7"/>
    <w:rsid w:val="00AF3371"/>
    <w:rsid w:val="00AF38E6"/>
    <w:rsid w:val="00AF43F3"/>
    <w:rsid w:val="00B002FC"/>
    <w:rsid w:val="00B00694"/>
    <w:rsid w:val="00B02654"/>
    <w:rsid w:val="00B02EDA"/>
    <w:rsid w:val="00B03205"/>
    <w:rsid w:val="00B044C8"/>
    <w:rsid w:val="00B048BF"/>
    <w:rsid w:val="00B055B8"/>
    <w:rsid w:val="00B06D30"/>
    <w:rsid w:val="00B07ABC"/>
    <w:rsid w:val="00B10789"/>
    <w:rsid w:val="00B109E2"/>
    <w:rsid w:val="00B175BE"/>
    <w:rsid w:val="00B17628"/>
    <w:rsid w:val="00B2047E"/>
    <w:rsid w:val="00B23345"/>
    <w:rsid w:val="00B23536"/>
    <w:rsid w:val="00B25C24"/>
    <w:rsid w:val="00B27749"/>
    <w:rsid w:val="00B31740"/>
    <w:rsid w:val="00B33838"/>
    <w:rsid w:val="00B3558A"/>
    <w:rsid w:val="00B37279"/>
    <w:rsid w:val="00B40E45"/>
    <w:rsid w:val="00B41676"/>
    <w:rsid w:val="00B41A0E"/>
    <w:rsid w:val="00B42C6A"/>
    <w:rsid w:val="00B43F38"/>
    <w:rsid w:val="00B441EA"/>
    <w:rsid w:val="00B442C3"/>
    <w:rsid w:val="00B4741D"/>
    <w:rsid w:val="00B5113D"/>
    <w:rsid w:val="00B5266E"/>
    <w:rsid w:val="00B54AC5"/>
    <w:rsid w:val="00B55D80"/>
    <w:rsid w:val="00B61A0E"/>
    <w:rsid w:val="00B61AC8"/>
    <w:rsid w:val="00B64210"/>
    <w:rsid w:val="00B64DD8"/>
    <w:rsid w:val="00B65579"/>
    <w:rsid w:val="00B66009"/>
    <w:rsid w:val="00B672E7"/>
    <w:rsid w:val="00B6774F"/>
    <w:rsid w:val="00B67EC8"/>
    <w:rsid w:val="00B7052F"/>
    <w:rsid w:val="00B705A1"/>
    <w:rsid w:val="00B7074D"/>
    <w:rsid w:val="00B70817"/>
    <w:rsid w:val="00B71BAC"/>
    <w:rsid w:val="00B71FA3"/>
    <w:rsid w:val="00B7322E"/>
    <w:rsid w:val="00B73561"/>
    <w:rsid w:val="00B76895"/>
    <w:rsid w:val="00B811ED"/>
    <w:rsid w:val="00B83AF0"/>
    <w:rsid w:val="00B8469E"/>
    <w:rsid w:val="00B85BA2"/>
    <w:rsid w:val="00B867FB"/>
    <w:rsid w:val="00B86B04"/>
    <w:rsid w:val="00B90789"/>
    <w:rsid w:val="00B9191A"/>
    <w:rsid w:val="00B91E84"/>
    <w:rsid w:val="00B935C0"/>
    <w:rsid w:val="00B944A3"/>
    <w:rsid w:val="00B95068"/>
    <w:rsid w:val="00BA045E"/>
    <w:rsid w:val="00BA0936"/>
    <w:rsid w:val="00BA1078"/>
    <w:rsid w:val="00BA1A9E"/>
    <w:rsid w:val="00BA30F7"/>
    <w:rsid w:val="00BA37B6"/>
    <w:rsid w:val="00BA37E6"/>
    <w:rsid w:val="00BA4584"/>
    <w:rsid w:val="00BB134D"/>
    <w:rsid w:val="00BB3922"/>
    <w:rsid w:val="00BB401F"/>
    <w:rsid w:val="00BB604D"/>
    <w:rsid w:val="00BB6557"/>
    <w:rsid w:val="00BB74FF"/>
    <w:rsid w:val="00BC0EDA"/>
    <w:rsid w:val="00BC28AC"/>
    <w:rsid w:val="00BC2E81"/>
    <w:rsid w:val="00BC30D5"/>
    <w:rsid w:val="00BC487A"/>
    <w:rsid w:val="00BC5EB3"/>
    <w:rsid w:val="00BC5EB6"/>
    <w:rsid w:val="00BC6ABB"/>
    <w:rsid w:val="00BD1532"/>
    <w:rsid w:val="00BD2CE6"/>
    <w:rsid w:val="00BD3498"/>
    <w:rsid w:val="00BD46C9"/>
    <w:rsid w:val="00BD4FC2"/>
    <w:rsid w:val="00BE17F8"/>
    <w:rsid w:val="00BE202B"/>
    <w:rsid w:val="00BE3367"/>
    <w:rsid w:val="00BE4B21"/>
    <w:rsid w:val="00BE4B4C"/>
    <w:rsid w:val="00BE53F7"/>
    <w:rsid w:val="00BE6876"/>
    <w:rsid w:val="00BE6F7C"/>
    <w:rsid w:val="00BE7C36"/>
    <w:rsid w:val="00BF0A95"/>
    <w:rsid w:val="00BF150A"/>
    <w:rsid w:val="00BF2434"/>
    <w:rsid w:val="00BF262A"/>
    <w:rsid w:val="00BF4A51"/>
    <w:rsid w:val="00BF5887"/>
    <w:rsid w:val="00BF66A8"/>
    <w:rsid w:val="00BF7A84"/>
    <w:rsid w:val="00C021EA"/>
    <w:rsid w:val="00C026C6"/>
    <w:rsid w:val="00C049D0"/>
    <w:rsid w:val="00C05535"/>
    <w:rsid w:val="00C069D0"/>
    <w:rsid w:val="00C07809"/>
    <w:rsid w:val="00C07932"/>
    <w:rsid w:val="00C101E9"/>
    <w:rsid w:val="00C102EC"/>
    <w:rsid w:val="00C12414"/>
    <w:rsid w:val="00C12E83"/>
    <w:rsid w:val="00C131CD"/>
    <w:rsid w:val="00C13CE4"/>
    <w:rsid w:val="00C143F5"/>
    <w:rsid w:val="00C17706"/>
    <w:rsid w:val="00C17F91"/>
    <w:rsid w:val="00C20066"/>
    <w:rsid w:val="00C20CCF"/>
    <w:rsid w:val="00C214D8"/>
    <w:rsid w:val="00C219CB"/>
    <w:rsid w:val="00C22C1E"/>
    <w:rsid w:val="00C23F03"/>
    <w:rsid w:val="00C24F8F"/>
    <w:rsid w:val="00C24FA8"/>
    <w:rsid w:val="00C2655B"/>
    <w:rsid w:val="00C27B88"/>
    <w:rsid w:val="00C301A8"/>
    <w:rsid w:val="00C309B0"/>
    <w:rsid w:val="00C3137E"/>
    <w:rsid w:val="00C3220B"/>
    <w:rsid w:val="00C32947"/>
    <w:rsid w:val="00C34771"/>
    <w:rsid w:val="00C3486E"/>
    <w:rsid w:val="00C366F3"/>
    <w:rsid w:val="00C37D79"/>
    <w:rsid w:val="00C4010A"/>
    <w:rsid w:val="00C415EE"/>
    <w:rsid w:val="00C42FB7"/>
    <w:rsid w:val="00C45D5E"/>
    <w:rsid w:val="00C52499"/>
    <w:rsid w:val="00C53E7C"/>
    <w:rsid w:val="00C541D9"/>
    <w:rsid w:val="00C57961"/>
    <w:rsid w:val="00C607B6"/>
    <w:rsid w:val="00C60B58"/>
    <w:rsid w:val="00C6325F"/>
    <w:rsid w:val="00C66B8D"/>
    <w:rsid w:val="00C72801"/>
    <w:rsid w:val="00C730B8"/>
    <w:rsid w:val="00C73A04"/>
    <w:rsid w:val="00C755E3"/>
    <w:rsid w:val="00C76B80"/>
    <w:rsid w:val="00C77327"/>
    <w:rsid w:val="00C80358"/>
    <w:rsid w:val="00C81D00"/>
    <w:rsid w:val="00C84D75"/>
    <w:rsid w:val="00C84E15"/>
    <w:rsid w:val="00C8740F"/>
    <w:rsid w:val="00C905FC"/>
    <w:rsid w:val="00C9145E"/>
    <w:rsid w:val="00C91B3A"/>
    <w:rsid w:val="00C92BCB"/>
    <w:rsid w:val="00C94200"/>
    <w:rsid w:val="00C94D94"/>
    <w:rsid w:val="00C95C1E"/>
    <w:rsid w:val="00C97F2B"/>
    <w:rsid w:val="00CA0446"/>
    <w:rsid w:val="00CA06D4"/>
    <w:rsid w:val="00CA1E34"/>
    <w:rsid w:val="00CA27F5"/>
    <w:rsid w:val="00CA2EE1"/>
    <w:rsid w:val="00CA3319"/>
    <w:rsid w:val="00CA37A4"/>
    <w:rsid w:val="00CA3E17"/>
    <w:rsid w:val="00CA5F1B"/>
    <w:rsid w:val="00CA6310"/>
    <w:rsid w:val="00CA7DAA"/>
    <w:rsid w:val="00CB072C"/>
    <w:rsid w:val="00CB229C"/>
    <w:rsid w:val="00CB3882"/>
    <w:rsid w:val="00CB45B4"/>
    <w:rsid w:val="00CB4A2F"/>
    <w:rsid w:val="00CB4AB9"/>
    <w:rsid w:val="00CB4F93"/>
    <w:rsid w:val="00CB56DA"/>
    <w:rsid w:val="00CB585B"/>
    <w:rsid w:val="00CB5DFD"/>
    <w:rsid w:val="00CB7758"/>
    <w:rsid w:val="00CC13D1"/>
    <w:rsid w:val="00CC28E3"/>
    <w:rsid w:val="00CC572E"/>
    <w:rsid w:val="00CC5B3F"/>
    <w:rsid w:val="00CD170D"/>
    <w:rsid w:val="00CD21B3"/>
    <w:rsid w:val="00CD4B97"/>
    <w:rsid w:val="00CD658C"/>
    <w:rsid w:val="00CD6CD4"/>
    <w:rsid w:val="00CE24CF"/>
    <w:rsid w:val="00CE3DF9"/>
    <w:rsid w:val="00CE6468"/>
    <w:rsid w:val="00CE7F97"/>
    <w:rsid w:val="00CF0350"/>
    <w:rsid w:val="00CF05AD"/>
    <w:rsid w:val="00CF1CD6"/>
    <w:rsid w:val="00CF394E"/>
    <w:rsid w:val="00CF4846"/>
    <w:rsid w:val="00CF5165"/>
    <w:rsid w:val="00D000A0"/>
    <w:rsid w:val="00D001E7"/>
    <w:rsid w:val="00D02B88"/>
    <w:rsid w:val="00D03777"/>
    <w:rsid w:val="00D0758A"/>
    <w:rsid w:val="00D10299"/>
    <w:rsid w:val="00D105A9"/>
    <w:rsid w:val="00D11456"/>
    <w:rsid w:val="00D12CC6"/>
    <w:rsid w:val="00D131C4"/>
    <w:rsid w:val="00D15699"/>
    <w:rsid w:val="00D162CE"/>
    <w:rsid w:val="00D17026"/>
    <w:rsid w:val="00D20E5A"/>
    <w:rsid w:val="00D22CF5"/>
    <w:rsid w:val="00D261A3"/>
    <w:rsid w:val="00D264C1"/>
    <w:rsid w:val="00D32CEC"/>
    <w:rsid w:val="00D33B82"/>
    <w:rsid w:val="00D33D6D"/>
    <w:rsid w:val="00D34D72"/>
    <w:rsid w:val="00D34EA9"/>
    <w:rsid w:val="00D36587"/>
    <w:rsid w:val="00D40E32"/>
    <w:rsid w:val="00D41F75"/>
    <w:rsid w:val="00D43CF0"/>
    <w:rsid w:val="00D4618B"/>
    <w:rsid w:val="00D461FE"/>
    <w:rsid w:val="00D47BF6"/>
    <w:rsid w:val="00D50065"/>
    <w:rsid w:val="00D50197"/>
    <w:rsid w:val="00D504B5"/>
    <w:rsid w:val="00D552F2"/>
    <w:rsid w:val="00D55E41"/>
    <w:rsid w:val="00D562E2"/>
    <w:rsid w:val="00D5653F"/>
    <w:rsid w:val="00D57380"/>
    <w:rsid w:val="00D5739F"/>
    <w:rsid w:val="00D57551"/>
    <w:rsid w:val="00D603C1"/>
    <w:rsid w:val="00D62156"/>
    <w:rsid w:val="00D62B83"/>
    <w:rsid w:val="00D62DBB"/>
    <w:rsid w:val="00D63589"/>
    <w:rsid w:val="00D63A06"/>
    <w:rsid w:val="00D63F6C"/>
    <w:rsid w:val="00D646C7"/>
    <w:rsid w:val="00D65474"/>
    <w:rsid w:val="00D65553"/>
    <w:rsid w:val="00D666B2"/>
    <w:rsid w:val="00D67826"/>
    <w:rsid w:val="00D67E44"/>
    <w:rsid w:val="00D67FF0"/>
    <w:rsid w:val="00D70457"/>
    <w:rsid w:val="00D7215E"/>
    <w:rsid w:val="00D722AE"/>
    <w:rsid w:val="00D72A41"/>
    <w:rsid w:val="00D73D27"/>
    <w:rsid w:val="00D77D8D"/>
    <w:rsid w:val="00D8038A"/>
    <w:rsid w:val="00D80D88"/>
    <w:rsid w:val="00D81E01"/>
    <w:rsid w:val="00D8326C"/>
    <w:rsid w:val="00D83A88"/>
    <w:rsid w:val="00D84344"/>
    <w:rsid w:val="00D904C6"/>
    <w:rsid w:val="00D90B50"/>
    <w:rsid w:val="00D92B59"/>
    <w:rsid w:val="00D93CA9"/>
    <w:rsid w:val="00D96CD0"/>
    <w:rsid w:val="00DA19E6"/>
    <w:rsid w:val="00DA6195"/>
    <w:rsid w:val="00DB4382"/>
    <w:rsid w:val="00DB6C49"/>
    <w:rsid w:val="00DB7EDB"/>
    <w:rsid w:val="00DC0824"/>
    <w:rsid w:val="00DC0B1B"/>
    <w:rsid w:val="00DC3C4E"/>
    <w:rsid w:val="00DC51C9"/>
    <w:rsid w:val="00DC51D5"/>
    <w:rsid w:val="00DC7BEA"/>
    <w:rsid w:val="00DD6D9A"/>
    <w:rsid w:val="00DE1EEB"/>
    <w:rsid w:val="00DE2E57"/>
    <w:rsid w:val="00DE4FFD"/>
    <w:rsid w:val="00DE593D"/>
    <w:rsid w:val="00DF37D9"/>
    <w:rsid w:val="00DF3980"/>
    <w:rsid w:val="00DF434C"/>
    <w:rsid w:val="00DF4C3F"/>
    <w:rsid w:val="00DF54EB"/>
    <w:rsid w:val="00E004D4"/>
    <w:rsid w:val="00E00C60"/>
    <w:rsid w:val="00E02CB1"/>
    <w:rsid w:val="00E059B8"/>
    <w:rsid w:val="00E05B53"/>
    <w:rsid w:val="00E07E36"/>
    <w:rsid w:val="00E113D4"/>
    <w:rsid w:val="00E1266A"/>
    <w:rsid w:val="00E13F76"/>
    <w:rsid w:val="00E14C2E"/>
    <w:rsid w:val="00E15499"/>
    <w:rsid w:val="00E165EA"/>
    <w:rsid w:val="00E16AD0"/>
    <w:rsid w:val="00E16BB4"/>
    <w:rsid w:val="00E17CAD"/>
    <w:rsid w:val="00E17DB1"/>
    <w:rsid w:val="00E17FB0"/>
    <w:rsid w:val="00E200AF"/>
    <w:rsid w:val="00E22278"/>
    <w:rsid w:val="00E2311F"/>
    <w:rsid w:val="00E2556B"/>
    <w:rsid w:val="00E2724B"/>
    <w:rsid w:val="00E276A9"/>
    <w:rsid w:val="00E30FA2"/>
    <w:rsid w:val="00E35DC5"/>
    <w:rsid w:val="00E36834"/>
    <w:rsid w:val="00E378ED"/>
    <w:rsid w:val="00E40D8D"/>
    <w:rsid w:val="00E41323"/>
    <w:rsid w:val="00E441BA"/>
    <w:rsid w:val="00E45314"/>
    <w:rsid w:val="00E4569F"/>
    <w:rsid w:val="00E518A4"/>
    <w:rsid w:val="00E529AA"/>
    <w:rsid w:val="00E53809"/>
    <w:rsid w:val="00E54CA7"/>
    <w:rsid w:val="00E54CBF"/>
    <w:rsid w:val="00E56E44"/>
    <w:rsid w:val="00E66D2A"/>
    <w:rsid w:val="00E70208"/>
    <w:rsid w:val="00E7749F"/>
    <w:rsid w:val="00E84276"/>
    <w:rsid w:val="00E84582"/>
    <w:rsid w:val="00E900F2"/>
    <w:rsid w:val="00E90383"/>
    <w:rsid w:val="00E90E30"/>
    <w:rsid w:val="00E91BB5"/>
    <w:rsid w:val="00E93026"/>
    <w:rsid w:val="00E93B13"/>
    <w:rsid w:val="00E93F34"/>
    <w:rsid w:val="00E94BEF"/>
    <w:rsid w:val="00E97987"/>
    <w:rsid w:val="00E97B4D"/>
    <w:rsid w:val="00EA0260"/>
    <w:rsid w:val="00EA18AC"/>
    <w:rsid w:val="00EA1A30"/>
    <w:rsid w:val="00EA223D"/>
    <w:rsid w:val="00EA4098"/>
    <w:rsid w:val="00EA4528"/>
    <w:rsid w:val="00EA4AD4"/>
    <w:rsid w:val="00EA6261"/>
    <w:rsid w:val="00EA63F1"/>
    <w:rsid w:val="00EA6757"/>
    <w:rsid w:val="00EB0254"/>
    <w:rsid w:val="00EB075F"/>
    <w:rsid w:val="00EB07C6"/>
    <w:rsid w:val="00EB0FA4"/>
    <w:rsid w:val="00EB1534"/>
    <w:rsid w:val="00EB1AFE"/>
    <w:rsid w:val="00EB1D12"/>
    <w:rsid w:val="00EB2BF1"/>
    <w:rsid w:val="00EB2F2C"/>
    <w:rsid w:val="00EB33D4"/>
    <w:rsid w:val="00EB4520"/>
    <w:rsid w:val="00EB6881"/>
    <w:rsid w:val="00EC0AD2"/>
    <w:rsid w:val="00EC3892"/>
    <w:rsid w:val="00EC3A09"/>
    <w:rsid w:val="00EC4368"/>
    <w:rsid w:val="00EC449A"/>
    <w:rsid w:val="00EC511C"/>
    <w:rsid w:val="00ED2AF8"/>
    <w:rsid w:val="00ED3B8D"/>
    <w:rsid w:val="00ED72C2"/>
    <w:rsid w:val="00EE02F9"/>
    <w:rsid w:val="00EE0DF8"/>
    <w:rsid w:val="00EE21CC"/>
    <w:rsid w:val="00EE327D"/>
    <w:rsid w:val="00EE36A6"/>
    <w:rsid w:val="00EE3A1D"/>
    <w:rsid w:val="00EE43FB"/>
    <w:rsid w:val="00EE4F1A"/>
    <w:rsid w:val="00EE68A5"/>
    <w:rsid w:val="00EE6B2F"/>
    <w:rsid w:val="00EF5152"/>
    <w:rsid w:val="00EF5268"/>
    <w:rsid w:val="00EF646D"/>
    <w:rsid w:val="00F0079C"/>
    <w:rsid w:val="00F02E72"/>
    <w:rsid w:val="00F040D5"/>
    <w:rsid w:val="00F04576"/>
    <w:rsid w:val="00F06D3C"/>
    <w:rsid w:val="00F07CA8"/>
    <w:rsid w:val="00F156B9"/>
    <w:rsid w:val="00F16074"/>
    <w:rsid w:val="00F20758"/>
    <w:rsid w:val="00F207B4"/>
    <w:rsid w:val="00F210E4"/>
    <w:rsid w:val="00F2515C"/>
    <w:rsid w:val="00F27274"/>
    <w:rsid w:val="00F3036B"/>
    <w:rsid w:val="00F362D1"/>
    <w:rsid w:val="00F36714"/>
    <w:rsid w:val="00F3676C"/>
    <w:rsid w:val="00F3758A"/>
    <w:rsid w:val="00F4045D"/>
    <w:rsid w:val="00F41A9F"/>
    <w:rsid w:val="00F41F1D"/>
    <w:rsid w:val="00F423E4"/>
    <w:rsid w:val="00F4341E"/>
    <w:rsid w:val="00F46415"/>
    <w:rsid w:val="00F47763"/>
    <w:rsid w:val="00F506DD"/>
    <w:rsid w:val="00F50F8B"/>
    <w:rsid w:val="00F51BC2"/>
    <w:rsid w:val="00F52A76"/>
    <w:rsid w:val="00F55FD0"/>
    <w:rsid w:val="00F568EA"/>
    <w:rsid w:val="00F5751E"/>
    <w:rsid w:val="00F60E9C"/>
    <w:rsid w:val="00F612DD"/>
    <w:rsid w:val="00F612ED"/>
    <w:rsid w:val="00F63D24"/>
    <w:rsid w:val="00F65BF1"/>
    <w:rsid w:val="00F72DCE"/>
    <w:rsid w:val="00F72F40"/>
    <w:rsid w:val="00F7338A"/>
    <w:rsid w:val="00F8034A"/>
    <w:rsid w:val="00F806B6"/>
    <w:rsid w:val="00F80F3C"/>
    <w:rsid w:val="00F84466"/>
    <w:rsid w:val="00F84CA1"/>
    <w:rsid w:val="00F8557E"/>
    <w:rsid w:val="00F8574B"/>
    <w:rsid w:val="00F905F6"/>
    <w:rsid w:val="00F908B4"/>
    <w:rsid w:val="00F91AE8"/>
    <w:rsid w:val="00F9310C"/>
    <w:rsid w:val="00F94BC3"/>
    <w:rsid w:val="00F95567"/>
    <w:rsid w:val="00FA0225"/>
    <w:rsid w:val="00FA096E"/>
    <w:rsid w:val="00FA0A95"/>
    <w:rsid w:val="00FA2F2F"/>
    <w:rsid w:val="00FA3454"/>
    <w:rsid w:val="00FA4683"/>
    <w:rsid w:val="00FA67E0"/>
    <w:rsid w:val="00FB0A12"/>
    <w:rsid w:val="00FB0E1A"/>
    <w:rsid w:val="00FB253E"/>
    <w:rsid w:val="00FB4BB2"/>
    <w:rsid w:val="00FB5803"/>
    <w:rsid w:val="00FB62F4"/>
    <w:rsid w:val="00FB6824"/>
    <w:rsid w:val="00FC0643"/>
    <w:rsid w:val="00FC0BAC"/>
    <w:rsid w:val="00FC111E"/>
    <w:rsid w:val="00FC16DF"/>
    <w:rsid w:val="00FC2106"/>
    <w:rsid w:val="00FC45A4"/>
    <w:rsid w:val="00FC47F6"/>
    <w:rsid w:val="00FC5ABC"/>
    <w:rsid w:val="00FC5E73"/>
    <w:rsid w:val="00FD0407"/>
    <w:rsid w:val="00FD1273"/>
    <w:rsid w:val="00FD2A68"/>
    <w:rsid w:val="00FD3E50"/>
    <w:rsid w:val="00FD3F2E"/>
    <w:rsid w:val="00FD5603"/>
    <w:rsid w:val="00FE02CF"/>
    <w:rsid w:val="00FE3B0E"/>
    <w:rsid w:val="00FE4C96"/>
    <w:rsid w:val="00FE68A2"/>
    <w:rsid w:val="00FF05F9"/>
    <w:rsid w:val="00FF0677"/>
    <w:rsid w:val="00FF1B3D"/>
    <w:rsid w:val="00FF1D36"/>
    <w:rsid w:val="00FF3556"/>
    <w:rsid w:val="00FF3DE2"/>
    <w:rsid w:val="00FF5D2A"/>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caption" w:uiPriority="0" w:qFormat="1"/>
    <w:lsdException w:name="table of figures"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B88"/>
    <w:pPr>
      <w:spacing w:after="0" w:line="360" w:lineRule="auto"/>
      <w:jc w:val="both"/>
    </w:pPr>
    <w:rPr>
      <w:rFonts w:ascii="Times New Roman" w:eastAsia="Times New Roman" w:hAnsi="Times New Roman" w:cs="Times New Roman"/>
      <w:sz w:val="24"/>
      <w:szCs w:val="20"/>
      <w:lang w:val="fr-FR"/>
    </w:rPr>
  </w:style>
  <w:style w:type="paragraph" w:styleId="Ttulo1">
    <w:name w:val="heading 1"/>
    <w:basedOn w:val="Normal"/>
    <w:next w:val="Texto"/>
    <w:link w:val="Ttulo1Car"/>
    <w:qFormat/>
    <w:rsid w:val="00C27B88"/>
    <w:pPr>
      <w:keepNext/>
      <w:pageBreakBefore/>
      <w:spacing w:before="240" w:after="840"/>
      <w:jc w:val="left"/>
      <w:outlineLvl w:val="0"/>
    </w:pPr>
    <w:rPr>
      <w:kern w:val="28"/>
      <w:sz w:val="40"/>
    </w:rPr>
  </w:style>
  <w:style w:type="paragraph" w:styleId="Ttulo2">
    <w:name w:val="heading 2"/>
    <w:basedOn w:val="Normal"/>
    <w:next w:val="Texto"/>
    <w:link w:val="Ttulo2Car"/>
    <w:qFormat/>
    <w:rsid w:val="00C27B88"/>
    <w:pPr>
      <w:keepNext/>
      <w:spacing w:before="240" w:after="60"/>
      <w:outlineLvl w:val="1"/>
    </w:pPr>
    <w:rPr>
      <w:b/>
      <w:sz w:val="32"/>
    </w:rPr>
  </w:style>
  <w:style w:type="paragraph" w:styleId="Ttulo3">
    <w:name w:val="heading 3"/>
    <w:basedOn w:val="Normal"/>
    <w:next w:val="Texto"/>
    <w:link w:val="Ttulo3Car"/>
    <w:qFormat/>
    <w:rsid w:val="00C27B88"/>
    <w:pPr>
      <w:keepNext/>
      <w:spacing w:before="240" w:after="60"/>
      <w:outlineLvl w:val="2"/>
    </w:pPr>
    <w:rPr>
      <w:b/>
      <w:sz w:val="28"/>
    </w:rPr>
  </w:style>
  <w:style w:type="paragraph" w:styleId="Ttulo4">
    <w:name w:val="heading 4"/>
    <w:basedOn w:val="Normal"/>
    <w:next w:val="Texto"/>
    <w:link w:val="Ttulo4Car"/>
    <w:qFormat/>
    <w:rsid w:val="00C27B88"/>
    <w:pPr>
      <w:keepNext/>
      <w:spacing w:before="240" w:after="60"/>
      <w:outlineLvl w:val="3"/>
    </w:pPr>
    <w:rPr>
      <w:b/>
    </w:rPr>
  </w:style>
  <w:style w:type="paragraph" w:styleId="Ttulo5">
    <w:name w:val="heading 5"/>
    <w:basedOn w:val="Normal"/>
    <w:next w:val="Texto"/>
    <w:link w:val="Ttulo5Car"/>
    <w:qFormat/>
    <w:rsid w:val="00C27B88"/>
    <w:pPr>
      <w:spacing w:before="240" w:after="60"/>
      <w:outlineLvl w:val="4"/>
    </w:pPr>
    <w:rPr>
      <w:u w:val="single"/>
    </w:rPr>
  </w:style>
  <w:style w:type="paragraph" w:styleId="Ttulo6">
    <w:name w:val="heading 6"/>
    <w:basedOn w:val="Normal"/>
    <w:next w:val="Normal"/>
    <w:link w:val="Ttulo6Car"/>
    <w:qFormat/>
    <w:rsid w:val="00C27B88"/>
    <w:pPr>
      <w:spacing w:before="240" w:after="60"/>
      <w:outlineLvl w:val="5"/>
    </w:pPr>
    <w:rPr>
      <w:u w:val="dash"/>
    </w:rPr>
  </w:style>
  <w:style w:type="paragraph" w:styleId="Ttulo7">
    <w:name w:val="heading 7"/>
    <w:basedOn w:val="Normal"/>
    <w:next w:val="Normal"/>
    <w:link w:val="Ttulo7Car"/>
    <w:qFormat/>
    <w:rsid w:val="00C27B88"/>
    <w:pPr>
      <w:spacing w:before="240" w:after="60"/>
      <w:outlineLvl w:val="6"/>
    </w:pPr>
    <w:rPr>
      <w:i/>
    </w:rPr>
  </w:style>
  <w:style w:type="paragraph" w:styleId="Ttulo8">
    <w:name w:val="heading 8"/>
    <w:basedOn w:val="Normal"/>
    <w:next w:val="Normal"/>
    <w:link w:val="Ttulo8Car"/>
    <w:qFormat/>
    <w:rsid w:val="00C27B88"/>
    <w:pPr>
      <w:spacing w:before="240" w:after="60"/>
      <w:outlineLvl w:val="7"/>
    </w:pPr>
    <w:rPr>
      <w:rFonts w:ascii="Arial" w:hAnsi="Arial"/>
      <w:i/>
      <w:sz w:val="20"/>
    </w:rPr>
  </w:style>
  <w:style w:type="paragraph" w:styleId="Ttulo9">
    <w:name w:val="heading 9"/>
    <w:basedOn w:val="Normal"/>
    <w:next w:val="Normal"/>
    <w:link w:val="Ttulo9Car"/>
    <w:qFormat/>
    <w:rsid w:val="00C27B88"/>
    <w:pPr>
      <w:spacing w:before="240" w:after="60"/>
      <w:outlineLvl w:val="8"/>
    </w:pPr>
    <w:rPr>
      <w:rFonts w:ascii="Arial" w:hAnsi="Arial"/>
      <w:b/>
      <w:i/>
      <w:sz w:val="18"/>
    </w:rPr>
  </w:style>
  <w:style w:type="character" w:default="1" w:styleId="Fuentedeprrafopredeter">
    <w:name w:val="Default Paragraph Font"/>
    <w:semiHidden/>
    <w:rsid w:val="00C27B88"/>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rsid w:val="00C27B88"/>
  </w:style>
  <w:style w:type="table" w:styleId="Tablaconcuadrcula">
    <w:name w:val="Table Grid"/>
    <w:basedOn w:val="Tablanormal"/>
    <w:uiPriority w:val="59"/>
    <w:rsid w:val="00831D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31DDC"/>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1DDC"/>
    <w:rPr>
      <w:rFonts w:ascii="Tahoma" w:hAnsi="Tahoma" w:cs="Tahoma"/>
      <w:sz w:val="16"/>
      <w:szCs w:val="16"/>
    </w:rPr>
  </w:style>
  <w:style w:type="paragraph" w:styleId="Prrafodelista">
    <w:name w:val="List Paragraph"/>
    <w:basedOn w:val="Normal"/>
    <w:link w:val="PrrafodelistaCar"/>
    <w:uiPriority w:val="34"/>
    <w:qFormat/>
    <w:rsid w:val="00831DDC"/>
    <w:pPr>
      <w:ind w:left="720"/>
      <w:contextualSpacing/>
    </w:pPr>
  </w:style>
  <w:style w:type="character" w:customStyle="1" w:styleId="Ttulo4Car">
    <w:name w:val="Título 4 Car"/>
    <w:basedOn w:val="Fuentedeprrafopredeter"/>
    <w:link w:val="Ttulo4"/>
    <w:rsid w:val="00794C3B"/>
    <w:rPr>
      <w:rFonts w:ascii="Times New Roman" w:eastAsia="Times New Roman" w:hAnsi="Times New Roman" w:cs="Times New Roman"/>
      <w:b/>
      <w:sz w:val="24"/>
      <w:szCs w:val="20"/>
      <w:lang w:val="fr-FR"/>
    </w:rPr>
  </w:style>
  <w:style w:type="paragraph" w:styleId="Encabezado">
    <w:name w:val="header"/>
    <w:basedOn w:val="Normal"/>
    <w:link w:val="EncabezadoCar"/>
    <w:uiPriority w:val="99"/>
    <w:unhideWhenUsed/>
    <w:rsid w:val="00B935C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935C0"/>
  </w:style>
  <w:style w:type="paragraph" w:styleId="Piedepgina">
    <w:name w:val="footer"/>
    <w:basedOn w:val="Normal"/>
    <w:link w:val="PiedepginaCar"/>
    <w:uiPriority w:val="99"/>
    <w:unhideWhenUsed/>
    <w:rsid w:val="00B935C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935C0"/>
  </w:style>
  <w:style w:type="character" w:customStyle="1" w:styleId="apple-converted-space">
    <w:name w:val="apple-converted-space"/>
    <w:basedOn w:val="Fuentedeprrafopredeter"/>
    <w:rsid w:val="00645AC5"/>
  </w:style>
  <w:style w:type="paragraph" w:styleId="NormalWeb">
    <w:name w:val="Normal (Web)"/>
    <w:basedOn w:val="Normal"/>
    <w:uiPriority w:val="99"/>
    <w:unhideWhenUsed/>
    <w:rsid w:val="00B64210"/>
    <w:pPr>
      <w:spacing w:before="100" w:beforeAutospacing="1" w:after="100" w:afterAutospacing="1" w:line="240" w:lineRule="auto"/>
    </w:pPr>
    <w:rPr>
      <w:szCs w:val="24"/>
    </w:rPr>
  </w:style>
  <w:style w:type="character" w:customStyle="1" w:styleId="Ttulo1Car">
    <w:name w:val="Título 1 Car"/>
    <w:basedOn w:val="Fuentedeprrafopredeter"/>
    <w:link w:val="Ttulo1"/>
    <w:rsid w:val="00F02E72"/>
    <w:rPr>
      <w:rFonts w:ascii="Times New Roman" w:eastAsia="Times New Roman" w:hAnsi="Times New Roman" w:cs="Times New Roman"/>
      <w:kern w:val="28"/>
      <w:sz w:val="40"/>
      <w:szCs w:val="20"/>
      <w:lang w:val="fr-FR"/>
    </w:rPr>
  </w:style>
  <w:style w:type="paragraph" w:styleId="TtulodeTDC">
    <w:name w:val="TOC Heading"/>
    <w:basedOn w:val="Ttulo1"/>
    <w:next w:val="Normal"/>
    <w:uiPriority w:val="39"/>
    <w:semiHidden/>
    <w:unhideWhenUsed/>
    <w:qFormat/>
    <w:rsid w:val="00F02E72"/>
    <w:pPr>
      <w:outlineLvl w:val="9"/>
    </w:pPr>
  </w:style>
  <w:style w:type="paragraph" w:customStyle="1" w:styleId="Estilo1">
    <w:name w:val="Estilo1"/>
    <w:basedOn w:val="Prrafodelista"/>
    <w:link w:val="Estilo1Car"/>
    <w:qFormat/>
    <w:rsid w:val="00D7215E"/>
    <w:pPr>
      <w:spacing w:line="480" w:lineRule="auto"/>
      <w:jc w:val="center"/>
    </w:pPr>
    <w:rPr>
      <w:szCs w:val="24"/>
      <w:u w:val="single"/>
    </w:rPr>
  </w:style>
  <w:style w:type="paragraph" w:customStyle="1" w:styleId="Estilo2">
    <w:name w:val="Estilo2"/>
    <w:basedOn w:val="Prrafodelista"/>
    <w:link w:val="Estilo2Car"/>
    <w:qFormat/>
    <w:rsid w:val="00D7215E"/>
    <w:pPr>
      <w:numPr>
        <w:ilvl w:val="1"/>
        <w:numId w:val="1"/>
      </w:numPr>
      <w:spacing w:line="480" w:lineRule="auto"/>
      <w:ind w:left="1134" w:hanging="425"/>
    </w:pPr>
    <w:rPr>
      <w:szCs w:val="24"/>
      <w:u w:val="single"/>
    </w:rPr>
  </w:style>
  <w:style w:type="character" w:customStyle="1" w:styleId="PrrafodelistaCar">
    <w:name w:val="Párrafo de lista Car"/>
    <w:basedOn w:val="Fuentedeprrafopredeter"/>
    <w:link w:val="Prrafodelista"/>
    <w:uiPriority w:val="34"/>
    <w:rsid w:val="00EA18AC"/>
  </w:style>
  <w:style w:type="character" w:customStyle="1" w:styleId="Estilo1Car">
    <w:name w:val="Estilo1 Car"/>
    <w:basedOn w:val="PrrafodelistaCar"/>
    <w:link w:val="Estilo1"/>
    <w:rsid w:val="00D7215E"/>
    <w:rPr>
      <w:sz w:val="24"/>
      <w:szCs w:val="24"/>
      <w:u w:val="single"/>
    </w:rPr>
  </w:style>
  <w:style w:type="character" w:customStyle="1" w:styleId="Ttulo2Car">
    <w:name w:val="Título 2 Car"/>
    <w:basedOn w:val="Fuentedeprrafopredeter"/>
    <w:link w:val="Ttulo2"/>
    <w:rsid w:val="00EA18AC"/>
    <w:rPr>
      <w:rFonts w:ascii="Times New Roman" w:eastAsia="Times New Roman" w:hAnsi="Times New Roman" w:cs="Times New Roman"/>
      <w:b/>
      <w:sz w:val="32"/>
      <w:szCs w:val="20"/>
      <w:lang w:val="fr-FR"/>
    </w:rPr>
  </w:style>
  <w:style w:type="character" w:customStyle="1" w:styleId="Estilo2Car">
    <w:name w:val="Estilo2 Car"/>
    <w:basedOn w:val="PrrafodelistaCar"/>
    <w:link w:val="Estilo2"/>
    <w:rsid w:val="00D7215E"/>
    <w:rPr>
      <w:sz w:val="24"/>
      <w:szCs w:val="24"/>
      <w:u w:val="single"/>
    </w:rPr>
  </w:style>
  <w:style w:type="character" w:customStyle="1" w:styleId="Ttulo3Car">
    <w:name w:val="Título 3 Car"/>
    <w:basedOn w:val="Fuentedeprrafopredeter"/>
    <w:link w:val="Ttulo3"/>
    <w:rsid w:val="00EA18AC"/>
    <w:rPr>
      <w:rFonts w:ascii="Times New Roman" w:eastAsia="Times New Roman" w:hAnsi="Times New Roman" w:cs="Times New Roman"/>
      <w:b/>
      <w:sz w:val="28"/>
      <w:szCs w:val="20"/>
      <w:lang w:val="fr-FR"/>
    </w:rPr>
  </w:style>
  <w:style w:type="paragraph" w:styleId="TDC2">
    <w:name w:val="toc 2"/>
    <w:basedOn w:val="Normal"/>
    <w:next w:val="Normal"/>
    <w:autoRedefine/>
    <w:uiPriority w:val="39"/>
    <w:rsid w:val="00C27B88"/>
    <w:pPr>
      <w:ind w:left="240"/>
      <w:jc w:val="left"/>
    </w:pPr>
    <w:rPr>
      <w:rFonts w:asciiTheme="minorHAnsi" w:hAnsiTheme="minorHAnsi"/>
      <w:smallCaps/>
      <w:sz w:val="20"/>
    </w:rPr>
  </w:style>
  <w:style w:type="paragraph" w:styleId="TDC1">
    <w:name w:val="toc 1"/>
    <w:basedOn w:val="Normal"/>
    <w:next w:val="Normal"/>
    <w:autoRedefine/>
    <w:uiPriority w:val="39"/>
    <w:rsid w:val="00C27B88"/>
    <w:pPr>
      <w:spacing w:before="120" w:after="120"/>
      <w:jc w:val="left"/>
    </w:pPr>
    <w:rPr>
      <w:rFonts w:asciiTheme="minorHAnsi" w:hAnsiTheme="minorHAnsi"/>
      <w:b/>
      <w:bCs/>
      <w:caps/>
      <w:sz w:val="20"/>
    </w:rPr>
  </w:style>
  <w:style w:type="paragraph" w:customStyle="1" w:styleId="Estilo3">
    <w:name w:val="Estilo3"/>
    <w:basedOn w:val="Estilo2"/>
    <w:link w:val="Estilo3Car"/>
    <w:qFormat/>
    <w:rsid w:val="00922BB2"/>
    <w:pPr>
      <w:numPr>
        <w:ilvl w:val="2"/>
      </w:numPr>
      <w:ind w:left="1418" w:hanging="709"/>
    </w:pPr>
  </w:style>
  <w:style w:type="paragraph" w:styleId="TDC3">
    <w:name w:val="toc 3"/>
    <w:basedOn w:val="Normal"/>
    <w:next w:val="Normal"/>
    <w:autoRedefine/>
    <w:uiPriority w:val="39"/>
    <w:rsid w:val="00C27B88"/>
    <w:pPr>
      <w:ind w:left="480"/>
      <w:jc w:val="left"/>
    </w:pPr>
    <w:rPr>
      <w:rFonts w:asciiTheme="minorHAnsi" w:hAnsiTheme="minorHAnsi"/>
      <w:i/>
      <w:iCs/>
      <w:sz w:val="20"/>
    </w:rPr>
  </w:style>
  <w:style w:type="character" w:customStyle="1" w:styleId="Estilo3Car">
    <w:name w:val="Estilo3 Car"/>
    <w:basedOn w:val="Estilo2Car"/>
    <w:link w:val="Estilo3"/>
    <w:rsid w:val="00922BB2"/>
    <w:rPr>
      <w:sz w:val="24"/>
      <w:szCs w:val="24"/>
      <w:u w:val="single"/>
    </w:rPr>
  </w:style>
  <w:style w:type="character" w:styleId="Hipervnculo">
    <w:name w:val="Hyperlink"/>
    <w:uiPriority w:val="99"/>
    <w:unhideWhenUsed/>
    <w:rsid w:val="00844EF6"/>
    <w:rPr>
      <w:color w:val="0000FF"/>
      <w:u w:val="single"/>
    </w:rPr>
  </w:style>
  <w:style w:type="paragraph" w:customStyle="1" w:styleId="Estilo4">
    <w:name w:val="Estilo4"/>
    <w:basedOn w:val="Estilo3"/>
    <w:link w:val="Estilo4Car"/>
    <w:qFormat/>
    <w:rsid w:val="00C101E9"/>
    <w:pPr>
      <w:numPr>
        <w:ilvl w:val="3"/>
      </w:numPr>
    </w:pPr>
  </w:style>
  <w:style w:type="character" w:customStyle="1" w:styleId="Estilo4Car">
    <w:name w:val="Estilo4 Car"/>
    <w:basedOn w:val="Estilo3Car"/>
    <w:link w:val="Estilo4"/>
    <w:rsid w:val="00C101E9"/>
    <w:rPr>
      <w:sz w:val="24"/>
      <w:szCs w:val="24"/>
      <w:u w:val="single"/>
    </w:rPr>
  </w:style>
  <w:style w:type="character" w:styleId="Hipervnculovisitado">
    <w:name w:val="FollowedHyperlink"/>
    <w:basedOn w:val="Fuentedeprrafopredeter"/>
    <w:uiPriority w:val="99"/>
    <w:semiHidden/>
    <w:unhideWhenUsed/>
    <w:rsid w:val="000D1F65"/>
    <w:rPr>
      <w:color w:val="800080" w:themeColor="followedHyperlink"/>
      <w:u w:val="single"/>
    </w:rPr>
  </w:style>
  <w:style w:type="character" w:customStyle="1" w:styleId="Ttulo5Car">
    <w:name w:val="Título 5 Car"/>
    <w:basedOn w:val="Fuentedeprrafopredeter"/>
    <w:link w:val="Ttulo5"/>
    <w:rsid w:val="00C27B88"/>
    <w:rPr>
      <w:rFonts w:ascii="Times New Roman" w:eastAsia="Times New Roman" w:hAnsi="Times New Roman" w:cs="Times New Roman"/>
      <w:sz w:val="24"/>
      <w:szCs w:val="20"/>
      <w:u w:val="single"/>
      <w:lang w:val="fr-FR"/>
    </w:rPr>
  </w:style>
  <w:style w:type="character" w:customStyle="1" w:styleId="Ttulo6Car">
    <w:name w:val="Título 6 Car"/>
    <w:basedOn w:val="Fuentedeprrafopredeter"/>
    <w:link w:val="Ttulo6"/>
    <w:rsid w:val="00C27B88"/>
    <w:rPr>
      <w:rFonts w:ascii="Times New Roman" w:eastAsia="Times New Roman" w:hAnsi="Times New Roman" w:cs="Times New Roman"/>
      <w:sz w:val="24"/>
      <w:szCs w:val="20"/>
      <w:u w:val="dash"/>
      <w:lang w:val="fr-FR"/>
    </w:rPr>
  </w:style>
  <w:style w:type="character" w:customStyle="1" w:styleId="Ttulo7Car">
    <w:name w:val="Título 7 Car"/>
    <w:basedOn w:val="Fuentedeprrafopredeter"/>
    <w:link w:val="Ttulo7"/>
    <w:rsid w:val="00C27B88"/>
    <w:rPr>
      <w:rFonts w:ascii="Times New Roman" w:eastAsia="Times New Roman" w:hAnsi="Times New Roman" w:cs="Times New Roman"/>
      <w:i/>
      <w:sz w:val="24"/>
      <w:szCs w:val="20"/>
      <w:lang w:val="fr-FR"/>
    </w:rPr>
  </w:style>
  <w:style w:type="character" w:customStyle="1" w:styleId="Ttulo8Car">
    <w:name w:val="Título 8 Car"/>
    <w:basedOn w:val="Fuentedeprrafopredeter"/>
    <w:link w:val="Ttulo8"/>
    <w:rsid w:val="00C27B88"/>
    <w:rPr>
      <w:rFonts w:ascii="Arial" w:eastAsia="Times New Roman" w:hAnsi="Arial" w:cs="Times New Roman"/>
      <w:i/>
      <w:sz w:val="20"/>
      <w:szCs w:val="20"/>
      <w:lang w:val="fr-FR"/>
    </w:rPr>
  </w:style>
  <w:style w:type="character" w:customStyle="1" w:styleId="Ttulo9Car">
    <w:name w:val="Título 9 Car"/>
    <w:basedOn w:val="Fuentedeprrafopredeter"/>
    <w:link w:val="Ttulo9"/>
    <w:rsid w:val="00C27B88"/>
    <w:rPr>
      <w:rFonts w:ascii="Arial" w:eastAsia="Times New Roman" w:hAnsi="Arial" w:cs="Times New Roman"/>
      <w:b/>
      <w:i/>
      <w:sz w:val="18"/>
      <w:szCs w:val="20"/>
      <w:lang w:val="fr-FR"/>
    </w:rPr>
  </w:style>
  <w:style w:type="paragraph" w:customStyle="1" w:styleId="Texto">
    <w:name w:val="Texto"/>
    <w:basedOn w:val="Normal"/>
    <w:rsid w:val="00C27B88"/>
    <w:pPr>
      <w:spacing w:after="240"/>
    </w:pPr>
  </w:style>
  <w:style w:type="paragraph" w:customStyle="1" w:styleId="1Sub-Titulo">
    <w:name w:val="1|Sub-Titulo"/>
    <w:basedOn w:val="Normal"/>
    <w:rsid w:val="00C27B88"/>
    <w:pPr>
      <w:spacing w:after="360"/>
      <w:jc w:val="center"/>
    </w:pPr>
    <w:rPr>
      <w:sz w:val="32"/>
    </w:rPr>
  </w:style>
  <w:style w:type="paragraph" w:customStyle="1" w:styleId="1Autor">
    <w:name w:val="1|Autor"/>
    <w:basedOn w:val="Normal"/>
    <w:rsid w:val="00C27B88"/>
    <w:pPr>
      <w:jc w:val="center"/>
    </w:pPr>
    <w:rPr>
      <w:sz w:val="28"/>
    </w:rPr>
  </w:style>
  <w:style w:type="paragraph" w:customStyle="1" w:styleId="1Copyright">
    <w:name w:val="1|Copyright"/>
    <w:basedOn w:val="Normal"/>
    <w:rsid w:val="00C27B88"/>
  </w:style>
  <w:style w:type="paragraph" w:customStyle="1" w:styleId="Dedicatoria">
    <w:name w:val="Dedicatoria"/>
    <w:basedOn w:val="Normal"/>
    <w:rsid w:val="00C27B88"/>
    <w:pPr>
      <w:pageBreakBefore/>
      <w:spacing w:before="3000"/>
      <w:jc w:val="right"/>
    </w:pPr>
    <w:rPr>
      <w:i/>
      <w:spacing w:val="20"/>
    </w:rPr>
  </w:style>
  <w:style w:type="paragraph" w:customStyle="1" w:styleId="1Fecha">
    <w:name w:val="1|Fecha"/>
    <w:basedOn w:val="Normal"/>
    <w:rsid w:val="00C27B88"/>
    <w:pPr>
      <w:jc w:val="center"/>
    </w:pPr>
    <w:rPr>
      <w:b/>
    </w:rPr>
  </w:style>
  <w:style w:type="paragraph" w:customStyle="1" w:styleId="1Dept">
    <w:name w:val="1|Dept"/>
    <w:basedOn w:val="Normal"/>
    <w:rsid w:val="00C27B88"/>
    <w:pPr>
      <w:spacing w:after="240"/>
      <w:jc w:val="center"/>
    </w:pPr>
    <w:rPr>
      <w:sz w:val="28"/>
    </w:rPr>
  </w:style>
  <w:style w:type="paragraph" w:customStyle="1" w:styleId="Epigrafe">
    <w:name w:val="Epigrafe"/>
    <w:basedOn w:val="Normal"/>
    <w:rsid w:val="00C27B88"/>
  </w:style>
  <w:style w:type="paragraph" w:customStyle="1" w:styleId="1Facultad">
    <w:name w:val="1|Facultad"/>
    <w:basedOn w:val="Normal"/>
    <w:rsid w:val="00C27B88"/>
    <w:pPr>
      <w:spacing w:after="240"/>
      <w:jc w:val="center"/>
    </w:pPr>
    <w:rPr>
      <w:sz w:val="28"/>
    </w:rPr>
  </w:style>
  <w:style w:type="paragraph" w:customStyle="1" w:styleId="1Grado">
    <w:name w:val="1|Grado"/>
    <w:basedOn w:val="Normal"/>
    <w:rsid w:val="00C27B88"/>
    <w:pPr>
      <w:jc w:val="center"/>
    </w:pPr>
    <w:rPr>
      <w:sz w:val="28"/>
    </w:rPr>
  </w:style>
  <w:style w:type="paragraph" w:customStyle="1" w:styleId="1Informantes">
    <w:name w:val="1|Informantes"/>
    <w:basedOn w:val="Normal"/>
    <w:rsid w:val="00C27B88"/>
  </w:style>
  <w:style w:type="paragraph" w:customStyle="1" w:styleId="RotuloFig">
    <w:name w:val="RotuloFig"/>
    <w:basedOn w:val="Normal"/>
    <w:rsid w:val="00C27B88"/>
  </w:style>
  <w:style w:type="paragraph" w:customStyle="1" w:styleId="Tit-Prelim">
    <w:name w:val="Tit-Prelim"/>
    <w:basedOn w:val="Normal"/>
    <w:rsid w:val="00C27B88"/>
    <w:pPr>
      <w:spacing w:before="360" w:after="360"/>
      <w:jc w:val="center"/>
    </w:pPr>
    <w:rPr>
      <w:sz w:val="36"/>
    </w:rPr>
  </w:style>
  <w:style w:type="paragraph" w:customStyle="1" w:styleId="1Universidad">
    <w:name w:val="1|Universidad"/>
    <w:basedOn w:val="Normal"/>
    <w:rsid w:val="00C27B88"/>
    <w:pPr>
      <w:spacing w:after="360"/>
      <w:jc w:val="center"/>
    </w:pPr>
    <w:rPr>
      <w:b/>
      <w:sz w:val="32"/>
    </w:rPr>
  </w:style>
  <w:style w:type="paragraph" w:customStyle="1" w:styleId="3Anextit1">
    <w:name w:val="3|Anex_tit1"/>
    <w:basedOn w:val="Normal"/>
    <w:rsid w:val="00C27B88"/>
    <w:rPr>
      <w:sz w:val="36"/>
      <w:lang w:eastAsia="fr-FR"/>
    </w:rPr>
  </w:style>
  <w:style w:type="paragraph" w:customStyle="1" w:styleId="3Bibliitem">
    <w:name w:val="3|Bibli_item"/>
    <w:basedOn w:val="Normal"/>
    <w:rsid w:val="00C27B88"/>
  </w:style>
  <w:style w:type="paragraph" w:customStyle="1" w:styleId="3Biblitit1">
    <w:name w:val="3|Bibli_tit1"/>
    <w:basedOn w:val="Normal"/>
    <w:rsid w:val="00C27B88"/>
    <w:rPr>
      <w:sz w:val="36"/>
    </w:rPr>
  </w:style>
  <w:style w:type="paragraph" w:customStyle="1" w:styleId="3Biblitit2">
    <w:name w:val="3|Bibli_tit2"/>
    <w:basedOn w:val="Normal"/>
    <w:rsid w:val="00C27B88"/>
    <w:rPr>
      <w:sz w:val="36"/>
    </w:rPr>
  </w:style>
  <w:style w:type="paragraph" w:customStyle="1" w:styleId="3Biblitit3">
    <w:name w:val="3|Bibli_tit3"/>
    <w:basedOn w:val="Normal"/>
    <w:rsid w:val="00C27B88"/>
    <w:rPr>
      <w:sz w:val="36"/>
    </w:rPr>
  </w:style>
  <w:style w:type="paragraph" w:customStyle="1" w:styleId="3Biblitit4">
    <w:name w:val="3|Bibli_tit4"/>
    <w:basedOn w:val="Normal"/>
    <w:next w:val="3Bibliitem"/>
    <w:rsid w:val="00C27B88"/>
    <w:rPr>
      <w:sz w:val="36"/>
    </w:rPr>
  </w:style>
  <w:style w:type="paragraph" w:customStyle="1" w:styleId="CitatioBloc1">
    <w:name w:val="CitatioBloc1"/>
    <w:basedOn w:val="Normal"/>
    <w:rsid w:val="00C27B88"/>
    <w:pPr>
      <w:spacing w:after="320" w:line="240" w:lineRule="auto"/>
      <w:ind w:left="1418"/>
    </w:pPr>
  </w:style>
  <w:style w:type="paragraph" w:customStyle="1" w:styleId="CitatioBloc2">
    <w:name w:val="CitatioBloc2"/>
    <w:basedOn w:val="Texto"/>
    <w:rsid w:val="00C27B88"/>
    <w:pPr>
      <w:jc w:val="left"/>
    </w:pPr>
  </w:style>
  <w:style w:type="character" w:customStyle="1" w:styleId="Citation">
    <w:name w:val="Citation"/>
    <w:basedOn w:val="Fuentedeprrafopredeter"/>
    <w:rsid w:val="00C27B88"/>
  </w:style>
  <w:style w:type="paragraph" w:customStyle="1" w:styleId="Equation">
    <w:name w:val="Equation"/>
    <w:basedOn w:val="Normal"/>
    <w:rsid w:val="00C27B88"/>
  </w:style>
  <w:style w:type="character" w:customStyle="1" w:styleId="LangueEtrang">
    <w:name w:val="LangueEtrang"/>
    <w:basedOn w:val="Fuentedeprrafopredeter"/>
    <w:rsid w:val="00C27B88"/>
    <w:rPr>
      <w:i/>
    </w:rPr>
  </w:style>
  <w:style w:type="paragraph" w:customStyle="1" w:styleId="ListaVin2">
    <w:name w:val="ListaVin2"/>
    <w:basedOn w:val="ListaVin1"/>
    <w:rsid w:val="00C27B88"/>
    <w:pPr>
      <w:numPr>
        <w:numId w:val="34"/>
      </w:numPr>
    </w:pPr>
  </w:style>
  <w:style w:type="paragraph" w:customStyle="1" w:styleId="ListaVin1">
    <w:name w:val="ListaVin1"/>
    <w:basedOn w:val="Texto"/>
    <w:rsid w:val="00C27B88"/>
    <w:pPr>
      <w:numPr>
        <w:numId w:val="40"/>
      </w:numPr>
      <w:spacing w:after="120"/>
    </w:pPr>
  </w:style>
  <w:style w:type="paragraph" w:customStyle="1" w:styleId="Partes">
    <w:name w:val="Partes"/>
    <w:basedOn w:val="Normal"/>
    <w:rsid w:val="00C27B88"/>
    <w:pPr>
      <w:pageBreakBefore/>
      <w:spacing w:before="4800"/>
      <w:jc w:val="center"/>
    </w:pPr>
    <w:rPr>
      <w:b/>
      <w:sz w:val="48"/>
    </w:rPr>
  </w:style>
  <w:style w:type="paragraph" w:customStyle="1" w:styleId="Indices">
    <w:name w:val="Indices"/>
    <w:basedOn w:val="Ttulo1"/>
    <w:autoRedefine/>
    <w:rsid w:val="00C27B88"/>
  </w:style>
  <w:style w:type="paragraph" w:customStyle="1" w:styleId="RotuloTab">
    <w:name w:val="RotuloTab"/>
    <w:basedOn w:val="Normal"/>
    <w:rsid w:val="00C27B88"/>
  </w:style>
  <w:style w:type="paragraph" w:customStyle="1" w:styleId="Fuente">
    <w:name w:val="Fuente"/>
    <w:basedOn w:val="Normal"/>
    <w:rsid w:val="00C27B88"/>
  </w:style>
  <w:style w:type="paragraph" w:styleId="TDC4">
    <w:name w:val="toc 4"/>
    <w:basedOn w:val="Normal"/>
    <w:next w:val="Normal"/>
    <w:autoRedefine/>
    <w:uiPriority w:val="39"/>
    <w:rsid w:val="00C27B88"/>
    <w:pPr>
      <w:ind w:left="720"/>
      <w:jc w:val="left"/>
    </w:pPr>
    <w:rPr>
      <w:rFonts w:asciiTheme="minorHAnsi" w:hAnsiTheme="minorHAnsi"/>
      <w:sz w:val="18"/>
      <w:szCs w:val="18"/>
    </w:rPr>
  </w:style>
  <w:style w:type="paragraph" w:styleId="TDC5">
    <w:name w:val="toc 5"/>
    <w:basedOn w:val="Normal"/>
    <w:next w:val="Normal"/>
    <w:autoRedefine/>
    <w:semiHidden/>
    <w:rsid w:val="00C27B88"/>
    <w:pPr>
      <w:ind w:left="960"/>
      <w:jc w:val="left"/>
    </w:pPr>
    <w:rPr>
      <w:rFonts w:asciiTheme="minorHAnsi" w:hAnsiTheme="minorHAnsi"/>
      <w:sz w:val="18"/>
      <w:szCs w:val="18"/>
    </w:rPr>
  </w:style>
  <w:style w:type="paragraph" w:styleId="TDC6">
    <w:name w:val="toc 6"/>
    <w:basedOn w:val="Normal"/>
    <w:next w:val="Normal"/>
    <w:autoRedefine/>
    <w:semiHidden/>
    <w:rsid w:val="00C27B88"/>
    <w:pPr>
      <w:ind w:left="1200"/>
      <w:jc w:val="left"/>
    </w:pPr>
    <w:rPr>
      <w:rFonts w:asciiTheme="minorHAnsi" w:hAnsiTheme="minorHAnsi"/>
      <w:sz w:val="18"/>
      <w:szCs w:val="18"/>
    </w:rPr>
  </w:style>
  <w:style w:type="paragraph" w:styleId="TDC7">
    <w:name w:val="toc 7"/>
    <w:basedOn w:val="Normal"/>
    <w:next w:val="Normal"/>
    <w:autoRedefine/>
    <w:semiHidden/>
    <w:rsid w:val="00C27B88"/>
    <w:pPr>
      <w:ind w:left="1440"/>
      <w:jc w:val="left"/>
    </w:pPr>
    <w:rPr>
      <w:rFonts w:asciiTheme="minorHAnsi" w:hAnsiTheme="minorHAnsi"/>
      <w:sz w:val="18"/>
      <w:szCs w:val="18"/>
    </w:rPr>
  </w:style>
  <w:style w:type="paragraph" w:styleId="TDC8">
    <w:name w:val="toc 8"/>
    <w:basedOn w:val="Normal"/>
    <w:next w:val="Normal"/>
    <w:autoRedefine/>
    <w:semiHidden/>
    <w:rsid w:val="00C27B88"/>
    <w:pPr>
      <w:ind w:left="1680"/>
      <w:jc w:val="left"/>
    </w:pPr>
    <w:rPr>
      <w:rFonts w:asciiTheme="minorHAnsi" w:hAnsiTheme="minorHAnsi"/>
      <w:sz w:val="18"/>
      <w:szCs w:val="18"/>
    </w:rPr>
  </w:style>
  <w:style w:type="paragraph" w:styleId="TDC9">
    <w:name w:val="toc 9"/>
    <w:basedOn w:val="Normal"/>
    <w:next w:val="Normal"/>
    <w:autoRedefine/>
    <w:semiHidden/>
    <w:rsid w:val="00C27B88"/>
    <w:pPr>
      <w:ind w:left="1920"/>
      <w:jc w:val="left"/>
    </w:pPr>
    <w:rPr>
      <w:rFonts w:asciiTheme="minorHAnsi" w:hAnsiTheme="minorHAnsi"/>
      <w:sz w:val="18"/>
      <w:szCs w:val="18"/>
    </w:rPr>
  </w:style>
  <w:style w:type="paragraph" w:styleId="Tabladeilustraciones">
    <w:name w:val="table of figures"/>
    <w:basedOn w:val="Normal"/>
    <w:next w:val="Normal"/>
    <w:semiHidden/>
    <w:rsid w:val="00C27B88"/>
    <w:pPr>
      <w:ind w:left="480" w:hanging="480"/>
    </w:pPr>
  </w:style>
  <w:style w:type="paragraph" w:customStyle="1" w:styleId="ListaNum1">
    <w:name w:val="ListaNum1"/>
    <w:basedOn w:val="ListaVin1"/>
    <w:rsid w:val="00C27B88"/>
    <w:pPr>
      <w:numPr>
        <w:numId w:val="35"/>
      </w:numPr>
    </w:pPr>
  </w:style>
  <w:style w:type="paragraph" w:customStyle="1" w:styleId="Intro">
    <w:name w:val="Intro"/>
    <w:basedOn w:val="Ttulo1"/>
    <w:next w:val="Texto"/>
    <w:rsid w:val="00C27B88"/>
    <w:pPr>
      <w:keepNext w:val="0"/>
    </w:pPr>
    <w:rPr>
      <w:sz w:val="36"/>
    </w:rPr>
  </w:style>
  <w:style w:type="paragraph" w:customStyle="1" w:styleId="Conclu">
    <w:name w:val="Conclu"/>
    <w:basedOn w:val="Ttulo1"/>
    <w:next w:val="Texto"/>
    <w:rsid w:val="00C27B88"/>
    <w:rPr>
      <w:sz w:val="36"/>
    </w:rPr>
  </w:style>
  <w:style w:type="paragraph" w:customStyle="1" w:styleId="ListaTitul">
    <w:name w:val="ListaTitul"/>
    <w:basedOn w:val="Normal"/>
    <w:next w:val="ListaNum1"/>
    <w:rsid w:val="00C27B88"/>
    <w:rPr>
      <w:b/>
    </w:rPr>
  </w:style>
  <w:style w:type="paragraph" w:customStyle="1" w:styleId="Strophe">
    <w:name w:val="Strophe"/>
    <w:basedOn w:val="Texto"/>
    <w:rsid w:val="00C27B88"/>
    <w:pPr>
      <w:spacing w:after="320" w:line="240" w:lineRule="auto"/>
      <w:ind w:left="851"/>
      <w:jc w:val="left"/>
    </w:pPr>
  </w:style>
  <w:style w:type="paragraph" w:customStyle="1" w:styleId="Lexic">
    <w:name w:val="Lexic"/>
    <w:basedOn w:val="Texto"/>
    <w:rsid w:val="00C27B88"/>
  </w:style>
  <w:style w:type="character" w:customStyle="1" w:styleId="Definition">
    <w:name w:val="Definition"/>
    <w:basedOn w:val="Fuentedeprrafopredeter"/>
    <w:rsid w:val="00C27B88"/>
  </w:style>
  <w:style w:type="paragraph" w:customStyle="1" w:styleId="3Anextit2">
    <w:name w:val="3|Anex_tit2"/>
    <w:basedOn w:val="Normal"/>
    <w:rsid w:val="00C27B88"/>
    <w:rPr>
      <w:sz w:val="36"/>
      <w:lang w:eastAsia="fr-FR"/>
    </w:rPr>
  </w:style>
  <w:style w:type="paragraph" w:customStyle="1" w:styleId="3Anextit3">
    <w:name w:val="3|Anex_tit3"/>
    <w:basedOn w:val="Normal"/>
    <w:rsid w:val="00C27B88"/>
    <w:rPr>
      <w:sz w:val="36"/>
      <w:lang w:eastAsia="fr-FR"/>
    </w:rPr>
  </w:style>
  <w:style w:type="paragraph" w:customStyle="1" w:styleId="Figura">
    <w:name w:val="Figura"/>
    <w:basedOn w:val="Texto"/>
    <w:rsid w:val="00C27B88"/>
  </w:style>
  <w:style w:type="paragraph" w:customStyle="1" w:styleId="1IndCuadros">
    <w:name w:val="1|IndCuadros"/>
    <w:basedOn w:val="Normal"/>
    <w:rsid w:val="00C27B88"/>
    <w:rPr>
      <w:sz w:val="36"/>
    </w:rPr>
  </w:style>
  <w:style w:type="paragraph" w:customStyle="1" w:styleId="Jalon">
    <w:name w:val="Jalon"/>
    <w:basedOn w:val="Texto"/>
    <w:rsid w:val="00C27B88"/>
    <w:rPr>
      <w:lang w:eastAsia="fr-FR"/>
    </w:rPr>
  </w:style>
  <w:style w:type="paragraph" w:styleId="Epgrafe">
    <w:name w:val="caption"/>
    <w:basedOn w:val="Normal"/>
    <w:next w:val="Normal"/>
    <w:qFormat/>
    <w:rsid w:val="00C27B88"/>
    <w:pPr>
      <w:spacing w:before="120" w:after="120"/>
    </w:pPr>
  </w:style>
  <w:style w:type="paragraph" w:customStyle="1" w:styleId="closer">
    <w:name w:val="closer"/>
    <w:basedOn w:val="Normal"/>
    <w:rsid w:val="00C27B88"/>
    <w:pPr>
      <w:tabs>
        <w:tab w:val="left" w:pos="3261"/>
      </w:tabs>
      <w:spacing w:line="240" w:lineRule="auto"/>
      <w:jc w:val="right"/>
    </w:pPr>
    <w:rPr>
      <w:lang w:eastAsia="fr-FR"/>
    </w:rPr>
  </w:style>
  <w:style w:type="paragraph" w:customStyle="1" w:styleId="Jalon0">
    <w:name w:val="Jalon0"/>
    <w:basedOn w:val="Jalon"/>
    <w:rsid w:val="00C27B88"/>
  </w:style>
  <w:style w:type="paragraph" w:customStyle="1" w:styleId="Jalon1">
    <w:name w:val="Jalon1"/>
    <w:basedOn w:val="Jalon"/>
    <w:rsid w:val="00C27B88"/>
  </w:style>
  <w:style w:type="paragraph" w:customStyle="1" w:styleId="JalonBiblio">
    <w:name w:val="JalonBiblio"/>
    <w:basedOn w:val="Jalon"/>
    <w:rsid w:val="00C27B88"/>
  </w:style>
  <w:style w:type="paragraph" w:customStyle="1" w:styleId="JalonAnnexe">
    <w:name w:val="JalonAnnexe"/>
    <w:basedOn w:val="Jalon"/>
    <w:rsid w:val="00C27B88"/>
  </w:style>
  <w:style w:type="paragraph" w:styleId="Mapadeldocumento">
    <w:name w:val="Document Map"/>
    <w:basedOn w:val="Normal"/>
    <w:link w:val="MapadeldocumentoCar"/>
    <w:semiHidden/>
    <w:rsid w:val="00C27B88"/>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C27B88"/>
    <w:rPr>
      <w:rFonts w:ascii="Tahoma" w:eastAsia="Times New Roman" w:hAnsi="Tahoma" w:cs="Times New Roman"/>
      <w:sz w:val="24"/>
      <w:szCs w:val="20"/>
      <w:shd w:val="clear" w:color="auto" w:fill="000080"/>
      <w:lang w:val="fr-FR"/>
    </w:rPr>
  </w:style>
  <w:style w:type="paragraph" w:customStyle="1" w:styleId="ListaNum2">
    <w:name w:val="ListaNum2"/>
    <w:basedOn w:val="Normal"/>
    <w:rsid w:val="00C27B88"/>
    <w:pPr>
      <w:numPr>
        <w:numId w:val="36"/>
      </w:numPr>
      <w:ind w:left="641" w:hanging="357"/>
    </w:pPr>
  </w:style>
  <w:style w:type="paragraph" w:customStyle="1" w:styleId="ListaSimple">
    <w:name w:val="ListaSimple"/>
    <w:basedOn w:val="Normal"/>
    <w:rsid w:val="00C27B88"/>
    <w:pPr>
      <w:pBdr>
        <w:top w:val="single" w:sz="4" w:space="1" w:color="auto"/>
        <w:left w:val="single" w:sz="4" w:space="4" w:color="auto"/>
        <w:bottom w:val="single" w:sz="4" w:space="1" w:color="auto"/>
        <w:right w:val="single" w:sz="4" w:space="4" w:color="auto"/>
      </w:pBdr>
      <w:spacing w:after="120"/>
      <w:ind w:left="284" w:right="284"/>
    </w:pPr>
  </w:style>
  <w:style w:type="paragraph" w:customStyle="1" w:styleId="Rotulo">
    <w:name w:val="Rotulo"/>
    <w:basedOn w:val="RotuloFig"/>
    <w:next w:val="Texto"/>
    <w:rsid w:val="00C27B88"/>
  </w:style>
  <w:style w:type="paragraph" w:customStyle="1" w:styleId="1Profesor">
    <w:name w:val="1|Profesor"/>
    <w:basedOn w:val="Normal"/>
    <w:rsid w:val="00C27B88"/>
    <w:pPr>
      <w:jc w:val="center"/>
    </w:pPr>
    <w:rPr>
      <w:sz w:val="28"/>
    </w:rPr>
  </w:style>
  <w:style w:type="paragraph" w:customStyle="1" w:styleId="1Disciplina">
    <w:name w:val="1|Disciplina"/>
    <w:basedOn w:val="Normal"/>
    <w:rsid w:val="00C27B88"/>
    <w:pPr>
      <w:jc w:val="center"/>
    </w:pPr>
  </w:style>
  <w:style w:type="paragraph" w:customStyle="1" w:styleId="1TitulTesis">
    <w:name w:val="1|TitulTesis"/>
    <w:basedOn w:val="1Universidad"/>
    <w:next w:val="1Sub-Titulo"/>
    <w:rsid w:val="00C27B88"/>
    <w:rPr>
      <w:sz w:val="36"/>
    </w:rPr>
  </w:style>
  <w:style w:type="paragraph" w:customStyle="1" w:styleId="Calific">
    <w:name w:val="Calific"/>
    <w:basedOn w:val="Tit-Prelim"/>
    <w:next w:val="Texto"/>
    <w:rsid w:val="00C27B88"/>
  </w:style>
  <w:style w:type="paragraph" w:customStyle="1" w:styleId="Agrad">
    <w:name w:val="Agrad"/>
    <w:basedOn w:val="Tit-Prelim"/>
    <w:next w:val="Texto"/>
    <w:rsid w:val="00C27B88"/>
  </w:style>
  <w:style w:type="paragraph" w:customStyle="1" w:styleId="Resumen">
    <w:name w:val="Resumen"/>
    <w:basedOn w:val="Tit-Prelim"/>
    <w:next w:val="Texto"/>
    <w:rsid w:val="00C27B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02E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qFormat/>
    <w:rsid w:val="00794C3B"/>
    <w:pPr>
      <w:keepNext/>
      <w:spacing w:after="0" w:line="240" w:lineRule="auto"/>
      <w:outlineLvl w:val="3"/>
    </w:pPr>
    <w:rPr>
      <w:rFonts w:ascii="Times New Roman" w:eastAsia="Times New Roman" w:hAnsi="Times New Roman" w:cs="Times New Roman"/>
      <w:sz w:val="24"/>
      <w:szCs w:val="24"/>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31D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31D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1DDC"/>
    <w:rPr>
      <w:rFonts w:ascii="Tahoma" w:hAnsi="Tahoma" w:cs="Tahoma"/>
      <w:sz w:val="16"/>
      <w:szCs w:val="16"/>
    </w:rPr>
  </w:style>
  <w:style w:type="paragraph" w:styleId="Prrafodelista">
    <w:name w:val="List Paragraph"/>
    <w:basedOn w:val="Normal"/>
    <w:uiPriority w:val="34"/>
    <w:qFormat/>
    <w:rsid w:val="00831DDC"/>
    <w:pPr>
      <w:ind w:left="720"/>
      <w:contextualSpacing/>
    </w:pPr>
  </w:style>
  <w:style w:type="character" w:customStyle="1" w:styleId="Ttulo4Car">
    <w:name w:val="Título 4 Car"/>
    <w:basedOn w:val="Fuentedeprrafopredeter"/>
    <w:link w:val="Ttulo4"/>
    <w:rsid w:val="00794C3B"/>
    <w:rPr>
      <w:rFonts w:ascii="Times New Roman" w:eastAsia="Times New Roman" w:hAnsi="Times New Roman" w:cs="Times New Roman"/>
      <w:sz w:val="24"/>
      <w:szCs w:val="24"/>
      <w:u w:val="single"/>
      <w:lang w:val="es-ES" w:eastAsia="es-ES"/>
    </w:rPr>
  </w:style>
  <w:style w:type="paragraph" w:styleId="Encabezado">
    <w:name w:val="header"/>
    <w:basedOn w:val="Normal"/>
    <w:link w:val="EncabezadoCar"/>
    <w:uiPriority w:val="99"/>
    <w:unhideWhenUsed/>
    <w:rsid w:val="00B935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35C0"/>
  </w:style>
  <w:style w:type="paragraph" w:styleId="Piedepgina">
    <w:name w:val="footer"/>
    <w:basedOn w:val="Normal"/>
    <w:link w:val="PiedepginaCar"/>
    <w:uiPriority w:val="99"/>
    <w:unhideWhenUsed/>
    <w:rsid w:val="00B935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5C0"/>
  </w:style>
  <w:style w:type="character" w:customStyle="1" w:styleId="apple-converted-space">
    <w:name w:val="apple-converted-space"/>
    <w:basedOn w:val="Fuentedeprrafopredeter"/>
    <w:rsid w:val="00645AC5"/>
  </w:style>
  <w:style w:type="paragraph" w:styleId="NormalWeb">
    <w:name w:val="Normal (Web)"/>
    <w:basedOn w:val="Normal"/>
    <w:uiPriority w:val="99"/>
    <w:unhideWhenUsed/>
    <w:rsid w:val="00B642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uiPriority w:val="9"/>
    <w:rsid w:val="00F02E72"/>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F02E72"/>
    <w:pPr>
      <w:outlineLvl w:val="9"/>
    </w:pPr>
  </w:style>
</w:styles>
</file>

<file path=word/webSettings.xml><?xml version="1.0" encoding="utf-8"?>
<w:webSettings xmlns:r="http://schemas.openxmlformats.org/officeDocument/2006/relationships" xmlns:w="http://schemas.openxmlformats.org/wordprocessingml/2006/main">
  <w:divs>
    <w:div w:id="5251803">
      <w:bodyDiv w:val="1"/>
      <w:marLeft w:val="0"/>
      <w:marRight w:val="0"/>
      <w:marTop w:val="0"/>
      <w:marBottom w:val="0"/>
      <w:divBdr>
        <w:top w:val="none" w:sz="0" w:space="0" w:color="auto"/>
        <w:left w:val="none" w:sz="0" w:space="0" w:color="auto"/>
        <w:bottom w:val="none" w:sz="0" w:space="0" w:color="auto"/>
        <w:right w:val="none" w:sz="0" w:space="0" w:color="auto"/>
      </w:divBdr>
    </w:div>
    <w:div w:id="37752932">
      <w:bodyDiv w:val="1"/>
      <w:marLeft w:val="0"/>
      <w:marRight w:val="0"/>
      <w:marTop w:val="0"/>
      <w:marBottom w:val="0"/>
      <w:divBdr>
        <w:top w:val="none" w:sz="0" w:space="0" w:color="auto"/>
        <w:left w:val="none" w:sz="0" w:space="0" w:color="auto"/>
        <w:bottom w:val="none" w:sz="0" w:space="0" w:color="auto"/>
        <w:right w:val="none" w:sz="0" w:space="0" w:color="auto"/>
      </w:divBdr>
    </w:div>
    <w:div w:id="152337931">
      <w:bodyDiv w:val="1"/>
      <w:marLeft w:val="0"/>
      <w:marRight w:val="0"/>
      <w:marTop w:val="0"/>
      <w:marBottom w:val="0"/>
      <w:divBdr>
        <w:top w:val="none" w:sz="0" w:space="0" w:color="auto"/>
        <w:left w:val="none" w:sz="0" w:space="0" w:color="auto"/>
        <w:bottom w:val="none" w:sz="0" w:space="0" w:color="auto"/>
        <w:right w:val="none" w:sz="0" w:space="0" w:color="auto"/>
      </w:divBdr>
    </w:div>
    <w:div w:id="204996768">
      <w:bodyDiv w:val="1"/>
      <w:marLeft w:val="0"/>
      <w:marRight w:val="0"/>
      <w:marTop w:val="0"/>
      <w:marBottom w:val="0"/>
      <w:divBdr>
        <w:top w:val="none" w:sz="0" w:space="0" w:color="auto"/>
        <w:left w:val="none" w:sz="0" w:space="0" w:color="auto"/>
        <w:bottom w:val="none" w:sz="0" w:space="0" w:color="auto"/>
        <w:right w:val="none" w:sz="0" w:space="0" w:color="auto"/>
      </w:divBdr>
    </w:div>
    <w:div w:id="296685444">
      <w:bodyDiv w:val="1"/>
      <w:marLeft w:val="0"/>
      <w:marRight w:val="0"/>
      <w:marTop w:val="0"/>
      <w:marBottom w:val="0"/>
      <w:divBdr>
        <w:top w:val="none" w:sz="0" w:space="0" w:color="auto"/>
        <w:left w:val="none" w:sz="0" w:space="0" w:color="auto"/>
        <w:bottom w:val="none" w:sz="0" w:space="0" w:color="auto"/>
        <w:right w:val="none" w:sz="0" w:space="0" w:color="auto"/>
      </w:divBdr>
    </w:div>
    <w:div w:id="338046099">
      <w:bodyDiv w:val="1"/>
      <w:marLeft w:val="0"/>
      <w:marRight w:val="0"/>
      <w:marTop w:val="0"/>
      <w:marBottom w:val="0"/>
      <w:divBdr>
        <w:top w:val="none" w:sz="0" w:space="0" w:color="auto"/>
        <w:left w:val="none" w:sz="0" w:space="0" w:color="auto"/>
        <w:bottom w:val="none" w:sz="0" w:space="0" w:color="auto"/>
        <w:right w:val="none" w:sz="0" w:space="0" w:color="auto"/>
      </w:divBdr>
    </w:div>
    <w:div w:id="532811577">
      <w:bodyDiv w:val="1"/>
      <w:marLeft w:val="0"/>
      <w:marRight w:val="0"/>
      <w:marTop w:val="0"/>
      <w:marBottom w:val="0"/>
      <w:divBdr>
        <w:top w:val="none" w:sz="0" w:space="0" w:color="auto"/>
        <w:left w:val="none" w:sz="0" w:space="0" w:color="auto"/>
        <w:bottom w:val="none" w:sz="0" w:space="0" w:color="auto"/>
        <w:right w:val="none" w:sz="0" w:space="0" w:color="auto"/>
      </w:divBdr>
    </w:div>
    <w:div w:id="664404279">
      <w:bodyDiv w:val="1"/>
      <w:marLeft w:val="0"/>
      <w:marRight w:val="0"/>
      <w:marTop w:val="0"/>
      <w:marBottom w:val="0"/>
      <w:divBdr>
        <w:top w:val="none" w:sz="0" w:space="0" w:color="auto"/>
        <w:left w:val="none" w:sz="0" w:space="0" w:color="auto"/>
        <w:bottom w:val="none" w:sz="0" w:space="0" w:color="auto"/>
        <w:right w:val="none" w:sz="0" w:space="0" w:color="auto"/>
      </w:divBdr>
    </w:div>
    <w:div w:id="924070725">
      <w:bodyDiv w:val="1"/>
      <w:marLeft w:val="0"/>
      <w:marRight w:val="0"/>
      <w:marTop w:val="0"/>
      <w:marBottom w:val="0"/>
      <w:divBdr>
        <w:top w:val="none" w:sz="0" w:space="0" w:color="auto"/>
        <w:left w:val="none" w:sz="0" w:space="0" w:color="auto"/>
        <w:bottom w:val="none" w:sz="0" w:space="0" w:color="auto"/>
        <w:right w:val="none" w:sz="0" w:space="0" w:color="auto"/>
      </w:divBdr>
    </w:div>
    <w:div w:id="978002362">
      <w:bodyDiv w:val="1"/>
      <w:marLeft w:val="0"/>
      <w:marRight w:val="0"/>
      <w:marTop w:val="0"/>
      <w:marBottom w:val="0"/>
      <w:divBdr>
        <w:top w:val="none" w:sz="0" w:space="0" w:color="auto"/>
        <w:left w:val="none" w:sz="0" w:space="0" w:color="auto"/>
        <w:bottom w:val="none" w:sz="0" w:space="0" w:color="auto"/>
        <w:right w:val="none" w:sz="0" w:space="0" w:color="auto"/>
      </w:divBdr>
    </w:div>
    <w:div w:id="989291810">
      <w:bodyDiv w:val="1"/>
      <w:marLeft w:val="0"/>
      <w:marRight w:val="0"/>
      <w:marTop w:val="0"/>
      <w:marBottom w:val="0"/>
      <w:divBdr>
        <w:top w:val="none" w:sz="0" w:space="0" w:color="auto"/>
        <w:left w:val="none" w:sz="0" w:space="0" w:color="auto"/>
        <w:bottom w:val="none" w:sz="0" w:space="0" w:color="auto"/>
        <w:right w:val="none" w:sz="0" w:space="0" w:color="auto"/>
      </w:divBdr>
    </w:div>
    <w:div w:id="999968308">
      <w:bodyDiv w:val="1"/>
      <w:marLeft w:val="0"/>
      <w:marRight w:val="0"/>
      <w:marTop w:val="0"/>
      <w:marBottom w:val="0"/>
      <w:divBdr>
        <w:top w:val="none" w:sz="0" w:space="0" w:color="auto"/>
        <w:left w:val="none" w:sz="0" w:space="0" w:color="auto"/>
        <w:bottom w:val="none" w:sz="0" w:space="0" w:color="auto"/>
        <w:right w:val="none" w:sz="0" w:space="0" w:color="auto"/>
      </w:divBdr>
    </w:div>
    <w:div w:id="1146627883">
      <w:bodyDiv w:val="1"/>
      <w:marLeft w:val="0"/>
      <w:marRight w:val="0"/>
      <w:marTop w:val="0"/>
      <w:marBottom w:val="0"/>
      <w:divBdr>
        <w:top w:val="none" w:sz="0" w:space="0" w:color="auto"/>
        <w:left w:val="none" w:sz="0" w:space="0" w:color="auto"/>
        <w:bottom w:val="none" w:sz="0" w:space="0" w:color="auto"/>
        <w:right w:val="none" w:sz="0" w:space="0" w:color="auto"/>
      </w:divBdr>
    </w:div>
    <w:div w:id="1148018230">
      <w:bodyDiv w:val="1"/>
      <w:marLeft w:val="0"/>
      <w:marRight w:val="0"/>
      <w:marTop w:val="0"/>
      <w:marBottom w:val="0"/>
      <w:divBdr>
        <w:top w:val="none" w:sz="0" w:space="0" w:color="auto"/>
        <w:left w:val="none" w:sz="0" w:space="0" w:color="auto"/>
        <w:bottom w:val="none" w:sz="0" w:space="0" w:color="auto"/>
        <w:right w:val="none" w:sz="0" w:space="0" w:color="auto"/>
      </w:divBdr>
    </w:div>
    <w:div w:id="1170171640">
      <w:bodyDiv w:val="1"/>
      <w:marLeft w:val="0"/>
      <w:marRight w:val="0"/>
      <w:marTop w:val="0"/>
      <w:marBottom w:val="0"/>
      <w:divBdr>
        <w:top w:val="none" w:sz="0" w:space="0" w:color="auto"/>
        <w:left w:val="none" w:sz="0" w:space="0" w:color="auto"/>
        <w:bottom w:val="none" w:sz="0" w:space="0" w:color="auto"/>
        <w:right w:val="none" w:sz="0" w:space="0" w:color="auto"/>
      </w:divBdr>
    </w:div>
    <w:div w:id="1208419306">
      <w:bodyDiv w:val="1"/>
      <w:marLeft w:val="0"/>
      <w:marRight w:val="0"/>
      <w:marTop w:val="0"/>
      <w:marBottom w:val="0"/>
      <w:divBdr>
        <w:top w:val="none" w:sz="0" w:space="0" w:color="auto"/>
        <w:left w:val="none" w:sz="0" w:space="0" w:color="auto"/>
        <w:bottom w:val="none" w:sz="0" w:space="0" w:color="auto"/>
        <w:right w:val="none" w:sz="0" w:space="0" w:color="auto"/>
      </w:divBdr>
    </w:div>
    <w:div w:id="1215193110">
      <w:bodyDiv w:val="1"/>
      <w:marLeft w:val="0"/>
      <w:marRight w:val="0"/>
      <w:marTop w:val="0"/>
      <w:marBottom w:val="0"/>
      <w:divBdr>
        <w:top w:val="none" w:sz="0" w:space="0" w:color="auto"/>
        <w:left w:val="none" w:sz="0" w:space="0" w:color="auto"/>
        <w:bottom w:val="none" w:sz="0" w:space="0" w:color="auto"/>
        <w:right w:val="none" w:sz="0" w:space="0" w:color="auto"/>
      </w:divBdr>
    </w:div>
    <w:div w:id="1216312672">
      <w:bodyDiv w:val="1"/>
      <w:marLeft w:val="0"/>
      <w:marRight w:val="0"/>
      <w:marTop w:val="0"/>
      <w:marBottom w:val="0"/>
      <w:divBdr>
        <w:top w:val="none" w:sz="0" w:space="0" w:color="auto"/>
        <w:left w:val="none" w:sz="0" w:space="0" w:color="auto"/>
        <w:bottom w:val="none" w:sz="0" w:space="0" w:color="auto"/>
        <w:right w:val="none" w:sz="0" w:space="0" w:color="auto"/>
      </w:divBdr>
    </w:div>
    <w:div w:id="1258948684">
      <w:bodyDiv w:val="1"/>
      <w:marLeft w:val="0"/>
      <w:marRight w:val="0"/>
      <w:marTop w:val="0"/>
      <w:marBottom w:val="0"/>
      <w:divBdr>
        <w:top w:val="none" w:sz="0" w:space="0" w:color="auto"/>
        <w:left w:val="none" w:sz="0" w:space="0" w:color="auto"/>
        <w:bottom w:val="none" w:sz="0" w:space="0" w:color="auto"/>
        <w:right w:val="none" w:sz="0" w:space="0" w:color="auto"/>
      </w:divBdr>
    </w:div>
    <w:div w:id="1271744398">
      <w:bodyDiv w:val="1"/>
      <w:marLeft w:val="0"/>
      <w:marRight w:val="0"/>
      <w:marTop w:val="0"/>
      <w:marBottom w:val="0"/>
      <w:divBdr>
        <w:top w:val="none" w:sz="0" w:space="0" w:color="auto"/>
        <w:left w:val="none" w:sz="0" w:space="0" w:color="auto"/>
        <w:bottom w:val="none" w:sz="0" w:space="0" w:color="auto"/>
        <w:right w:val="none" w:sz="0" w:space="0" w:color="auto"/>
      </w:divBdr>
    </w:div>
    <w:div w:id="1359768872">
      <w:bodyDiv w:val="1"/>
      <w:marLeft w:val="0"/>
      <w:marRight w:val="0"/>
      <w:marTop w:val="0"/>
      <w:marBottom w:val="0"/>
      <w:divBdr>
        <w:top w:val="none" w:sz="0" w:space="0" w:color="auto"/>
        <w:left w:val="none" w:sz="0" w:space="0" w:color="auto"/>
        <w:bottom w:val="none" w:sz="0" w:space="0" w:color="auto"/>
        <w:right w:val="none" w:sz="0" w:space="0" w:color="auto"/>
      </w:divBdr>
    </w:div>
    <w:div w:id="1370298776">
      <w:bodyDiv w:val="1"/>
      <w:marLeft w:val="0"/>
      <w:marRight w:val="0"/>
      <w:marTop w:val="0"/>
      <w:marBottom w:val="0"/>
      <w:divBdr>
        <w:top w:val="none" w:sz="0" w:space="0" w:color="auto"/>
        <w:left w:val="none" w:sz="0" w:space="0" w:color="auto"/>
        <w:bottom w:val="none" w:sz="0" w:space="0" w:color="auto"/>
        <w:right w:val="none" w:sz="0" w:space="0" w:color="auto"/>
      </w:divBdr>
    </w:div>
    <w:div w:id="1402483533">
      <w:bodyDiv w:val="1"/>
      <w:marLeft w:val="0"/>
      <w:marRight w:val="0"/>
      <w:marTop w:val="0"/>
      <w:marBottom w:val="0"/>
      <w:divBdr>
        <w:top w:val="none" w:sz="0" w:space="0" w:color="auto"/>
        <w:left w:val="none" w:sz="0" w:space="0" w:color="auto"/>
        <w:bottom w:val="none" w:sz="0" w:space="0" w:color="auto"/>
        <w:right w:val="none" w:sz="0" w:space="0" w:color="auto"/>
      </w:divBdr>
      <w:divsChild>
        <w:div w:id="977031689">
          <w:marLeft w:val="547"/>
          <w:marRight w:val="0"/>
          <w:marTop w:val="0"/>
          <w:marBottom w:val="0"/>
          <w:divBdr>
            <w:top w:val="none" w:sz="0" w:space="0" w:color="auto"/>
            <w:left w:val="none" w:sz="0" w:space="0" w:color="auto"/>
            <w:bottom w:val="none" w:sz="0" w:space="0" w:color="auto"/>
            <w:right w:val="none" w:sz="0" w:space="0" w:color="auto"/>
          </w:divBdr>
        </w:div>
      </w:divsChild>
    </w:div>
    <w:div w:id="1421025615">
      <w:bodyDiv w:val="1"/>
      <w:marLeft w:val="0"/>
      <w:marRight w:val="0"/>
      <w:marTop w:val="0"/>
      <w:marBottom w:val="0"/>
      <w:divBdr>
        <w:top w:val="none" w:sz="0" w:space="0" w:color="auto"/>
        <w:left w:val="none" w:sz="0" w:space="0" w:color="auto"/>
        <w:bottom w:val="none" w:sz="0" w:space="0" w:color="auto"/>
        <w:right w:val="none" w:sz="0" w:space="0" w:color="auto"/>
      </w:divBdr>
    </w:div>
    <w:div w:id="1522864777">
      <w:bodyDiv w:val="1"/>
      <w:marLeft w:val="0"/>
      <w:marRight w:val="0"/>
      <w:marTop w:val="0"/>
      <w:marBottom w:val="0"/>
      <w:divBdr>
        <w:top w:val="none" w:sz="0" w:space="0" w:color="auto"/>
        <w:left w:val="none" w:sz="0" w:space="0" w:color="auto"/>
        <w:bottom w:val="none" w:sz="0" w:space="0" w:color="auto"/>
        <w:right w:val="none" w:sz="0" w:space="0" w:color="auto"/>
      </w:divBdr>
    </w:div>
    <w:div w:id="1554542054">
      <w:bodyDiv w:val="1"/>
      <w:marLeft w:val="0"/>
      <w:marRight w:val="0"/>
      <w:marTop w:val="0"/>
      <w:marBottom w:val="0"/>
      <w:divBdr>
        <w:top w:val="none" w:sz="0" w:space="0" w:color="auto"/>
        <w:left w:val="none" w:sz="0" w:space="0" w:color="auto"/>
        <w:bottom w:val="none" w:sz="0" w:space="0" w:color="auto"/>
        <w:right w:val="none" w:sz="0" w:space="0" w:color="auto"/>
      </w:divBdr>
    </w:div>
    <w:div w:id="1554928390">
      <w:bodyDiv w:val="1"/>
      <w:marLeft w:val="0"/>
      <w:marRight w:val="0"/>
      <w:marTop w:val="0"/>
      <w:marBottom w:val="0"/>
      <w:divBdr>
        <w:top w:val="none" w:sz="0" w:space="0" w:color="auto"/>
        <w:left w:val="none" w:sz="0" w:space="0" w:color="auto"/>
        <w:bottom w:val="none" w:sz="0" w:space="0" w:color="auto"/>
        <w:right w:val="none" w:sz="0" w:space="0" w:color="auto"/>
      </w:divBdr>
    </w:div>
    <w:div w:id="1588348579">
      <w:bodyDiv w:val="1"/>
      <w:marLeft w:val="0"/>
      <w:marRight w:val="0"/>
      <w:marTop w:val="0"/>
      <w:marBottom w:val="0"/>
      <w:divBdr>
        <w:top w:val="none" w:sz="0" w:space="0" w:color="auto"/>
        <w:left w:val="none" w:sz="0" w:space="0" w:color="auto"/>
        <w:bottom w:val="none" w:sz="0" w:space="0" w:color="auto"/>
        <w:right w:val="none" w:sz="0" w:space="0" w:color="auto"/>
      </w:divBdr>
    </w:div>
    <w:div w:id="1739085237">
      <w:bodyDiv w:val="1"/>
      <w:marLeft w:val="0"/>
      <w:marRight w:val="0"/>
      <w:marTop w:val="0"/>
      <w:marBottom w:val="0"/>
      <w:divBdr>
        <w:top w:val="none" w:sz="0" w:space="0" w:color="auto"/>
        <w:left w:val="none" w:sz="0" w:space="0" w:color="auto"/>
        <w:bottom w:val="none" w:sz="0" w:space="0" w:color="auto"/>
        <w:right w:val="none" w:sz="0" w:space="0" w:color="auto"/>
      </w:divBdr>
    </w:div>
    <w:div w:id="1923222682">
      <w:bodyDiv w:val="1"/>
      <w:marLeft w:val="0"/>
      <w:marRight w:val="0"/>
      <w:marTop w:val="0"/>
      <w:marBottom w:val="0"/>
      <w:divBdr>
        <w:top w:val="none" w:sz="0" w:space="0" w:color="auto"/>
        <w:left w:val="none" w:sz="0" w:space="0" w:color="auto"/>
        <w:bottom w:val="none" w:sz="0" w:space="0" w:color="auto"/>
        <w:right w:val="none" w:sz="0" w:space="0" w:color="auto"/>
      </w:divBdr>
    </w:div>
    <w:div w:id="2015298056">
      <w:bodyDiv w:val="1"/>
      <w:marLeft w:val="0"/>
      <w:marRight w:val="0"/>
      <w:marTop w:val="0"/>
      <w:marBottom w:val="0"/>
      <w:divBdr>
        <w:top w:val="none" w:sz="0" w:space="0" w:color="auto"/>
        <w:left w:val="none" w:sz="0" w:space="0" w:color="auto"/>
        <w:bottom w:val="none" w:sz="0" w:space="0" w:color="auto"/>
        <w:right w:val="none" w:sz="0" w:space="0" w:color="auto"/>
      </w:divBdr>
    </w:div>
    <w:div w:id="213313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gif"/><Relationship Id="rId26" Type="http://schemas.openxmlformats.org/officeDocument/2006/relationships/image" Target="media/image16.png"/><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yperlink" Target="https://www.ongei.gob.pe"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5.png"/><Relationship Id="rId33" Type="http://schemas.openxmlformats.org/officeDocument/2006/relationships/hyperlink" Target="http://serviciodeestudios.bbva.com/KETD/ketd/esp/nav/geograficas/latinoamerica/peru/index.jsp" TargetMode="External"/><Relationship Id="rId38" Type="http://schemas.openxmlformats.org/officeDocument/2006/relationships/hyperlink" Target="http://www.itil-officialsite.com/"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2.xml"/><Relationship Id="rId29" Type="http://schemas.openxmlformats.org/officeDocument/2006/relationships/image" Target="media/image19.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4.png"/><Relationship Id="rId32" Type="http://schemas.openxmlformats.org/officeDocument/2006/relationships/hyperlink" Target="http://www.arellanomarketing.com/" TargetMode="External"/><Relationship Id="rId37" Type="http://schemas.openxmlformats.org/officeDocument/2006/relationships/hyperlink" Target="http://es.wikipedia.org/wiki/Tecnolog%C3%ADas_de_la_informaci%C3%B3n"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hyperlink" Target="http://es.wikipedia.org/wiki/Gesti%C3%B3n_de_servicios_de_tecnolog%C3%ADas_de_la_informaci%C3%B3n" TargetMode="External"/><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hyperlink" Target="http://elcomercio.p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hyperlink" Target="http://gestion.pe/" TargetMode="External"/><Relationship Id="rId35" Type="http://schemas.openxmlformats.org/officeDocument/2006/relationships/hyperlink" Target="http://www.sbs.gob.pe/" TargetMode="External"/><Relationship Id="rId43"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F:\UPC\Marcacion\uchil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7FD33-687E-4C29-96A2-74EA0FC84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uchile</Template>
  <TotalTime>93</TotalTime>
  <Pages>64</Pages>
  <Words>10338</Words>
  <Characters>56859</Characters>
  <Application>Microsoft Office Word</Application>
  <DocSecurity>0</DocSecurity>
  <Lines>473</Lines>
  <Paragraphs>134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Valeria Telles</cp:lastModifiedBy>
  <cp:revision>3</cp:revision>
  <cp:lastPrinted>2014-05-12T19:50:00Z</cp:lastPrinted>
  <dcterms:created xsi:type="dcterms:W3CDTF">2014-09-03T01:44:00Z</dcterms:created>
  <dcterms:modified xsi:type="dcterms:W3CDTF">2014-09-03T04:08:00Z</dcterms:modified>
</cp:coreProperties>
</file>